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33" w:type="pct"/>
        <w:tblInd w:w="284" w:type="dxa"/>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1575"/>
        <w:gridCol w:w="6229"/>
        <w:gridCol w:w="1929"/>
      </w:tblGrid>
      <w:tr w:rsidR="00AE7B23" w:rsidTr="00CC189B">
        <w:trPr>
          <w:trHeight w:val="1873"/>
        </w:trPr>
        <w:tc>
          <w:tcPr>
            <w:tcW w:w="809" w:type="pct"/>
            <w:vAlign w:val="center"/>
          </w:tcPr>
          <w:p w:rsidR="00AE7B23" w:rsidRDefault="00AE7B23" w:rsidP="00CC189B">
            <w:pPr>
              <w:jc w:val="center"/>
            </w:pPr>
            <w:r w:rsidRPr="00243F27">
              <w:rPr>
                <w:noProof/>
              </w:rPr>
              <w:drawing>
                <wp:inline distT="0" distB="0" distL="0" distR="0" wp14:anchorId="41AB038C" wp14:editId="58B3F9EF">
                  <wp:extent cx="550545" cy="78994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545" cy="789940"/>
                          </a:xfrm>
                          <a:prstGeom prst="rect">
                            <a:avLst/>
                          </a:prstGeom>
                          <a:noFill/>
                          <a:ln>
                            <a:noFill/>
                          </a:ln>
                        </pic:spPr>
                      </pic:pic>
                    </a:graphicData>
                  </a:graphic>
                </wp:inline>
              </w:drawing>
            </w:r>
          </w:p>
        </w:tc>
        <w:tc>
          <w:tcPr>
            <w:tcW w:w="3200" w:type="pct"/>
            <w:vAlign w:val="center"/>
          </w:tcPr>
          <w:p w:rsidR="00AE7B23" w:rsidRPr="009D6847" w:rsidRDefault="00AE7B23" w:rsidP="00CC189B">
            <w:pPr>
              <w:jc w:val="center"/>
              <w:rPr>
                <w:b/>
                <w:color w:val="FF0000"/>
                <w:sz w:val="32"/>
                <w:szCs w:val="28"/>
              </w:rPr>
            </w:pPr>
            <w:r w:rsidRPr="009D6847">
              <w:rPr>
                <w:b/>
                <w:color w:val="FF0000"/>
                <w:sz w:val="32"/>
                <w:szCs w:val="28"/>
              </w:rPr>
              <w:t>T.C.</w:t>
            </w:r>
          </w:p>
          <w:p w:rsidR="00AE7B23" w:rsidRPr="009D6847" w:rsidRDefault="00AE7B23" w:rsidP="00CC189B">
            <w:pPr>
              <w:jc w:val="center"/>
              <w:rPr>
                <w:b/>
                <w:color w:val="FF0000"/>
                <w:sz w:val="32"/>
                <w:szCs w:val="28"/>
              </w:rPr>
            </w:pPr>
            <w:r w:rsidRPr="009D6847">
              <w:rPr>
                <w:b/>
                <w:color w:val="FF0000"/>
                <w:sz w:val="32"/>
                <w:szCs w:val="28"/>
              </w:rPr>
              <w:t>Denizli Valiliği</w:t>
            </w:r>
          </w:p>
          <w:p w:rsidR="00AE7B23" w:rsidRPr="009D6847" w:rsidRDefault="00AE7B23" w:rsidP="00CC189B">
            <w:pPr>
              <w:jc w:val="center"/>
              <w:rPr>
                <w:b/>
                <w:color w:val="FF0000"/>
                <w:sz w:val="32"/>
                <w:szCs w:val="28"/>
              </w:rPr>
            </w:pPr>
            <w:r w:rsidRPr="009D6847">
              <w:rPr>
                <w:b/>
                <w:color w:val="FF0000"/>
                <w:sz w:val="32"/>
                <w:szCs w:val="28"/>
              </w:rPr>
              <w:t>İl Tarım ve Orman Müdürlüğü</w:t>
            </w:r>
          </w:p>
          <w:p w:rsidR="00AE7B23" w:rsidRDefault="00AE7B23" w:rsidP="00CC189B">
            <w:pPr>
              <w:jc w:val="right"/>
            </w:pPr>
          </w:p>
        </w:tc>
        <w:tc>
          <w:tcPr>
            <w:tcW w:w="991" w:type="pct"/>
            <w:vAlign w:val="center"/>
          </w:tcPr>
          <w:p w:rsidR="00AE7B23" w:rsidRDefault="00AE7B23" w:rsidP="00CC189B">
            <w:pPr>
              <w:jc w:val="center"/>
            </w:pPr>
            <w:r>
              <w:rPr>
                <w:noProof/>
              </w:rPr>
              <w:drawing>
                <wp:inline distT="0" distB="0" distL="0" distR="0" wp14:anchorId="0B882B21" wp14:editId="01EB5AA6">
                  <wp:extent cx="745490" cy="745490"/>
                  <wp:effectExtent l="0" t="0" r="0" b="0"/>
                  <wp:docPr id="2" name="Resim 1" descr="C:\Users\suleyman.inan\Downloads\Tar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suleyman.inan\Downloads\Tarim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490" cy="745490"/>
                          </a:xfrm>
                          <a:prstGeom prst="rect">
                            <a:avLst/>
                          </a:prstGeom>
                          <a:noFill/>
                          <a:ln>
                            <a:noFill/>
                          </a:ln>
                        </pic:spPr>
                      </pic:pic>
                    </a:graphicData>
                  </a:graphic>
                </wp:inline>
              </w:drawing>
            </w:r>
          </w:p>
        </w:tc>
      </w:tr>
      <w:tr w:rsidR="00AE7B23" w:rsidTr="00CC189B">
        <w:trPr>
          <w:trHeight w:val="2965"/>
        </w:trPr>
        <w:tc>
          <w:tcPr>
            <w:tcW w:w="5000" w:type="pct"/>
            <w:gridSpan w:val="3"/>
            <w:vAlign w:val="center"/>
          </w:tcPr>
          <w:p w:rsidR="00AE7B23" w:rsidRDefault="00AE7B23" w:rsidP="00CC189B">
            <w:pPr>
              <w:jc w:val="center"/>
            </w:pPr>
          </w:p>
        </w:tc>
      </w:tr>
      <w:tr w:rsidR="00AE7B23" w:rsidTr="00CC189B">
        <w:trPr>
          <w:trHeight w:val="2089"/>
        </w:trPr>
        <w:tc>
          <w:tcPr>
            <w:tcW w:w="5000" w:type="pct"/>
            <w:gridSpan w:val="3"/>
            <w:vAlign w:val="center"/>
          </w:tcPr>
          <w:p w:rsidR="00AE7B23" w:rsidRDefault="00AE7B23" w:rsidP="00CC189B">
            <w:pPr>
              <w:jc w:val="center"/>
            </w:pPr>
            <w:r w:rsidRPr="00E50958">
              <w:rPr>
                <w:b/>
                <w:color w:val="FF0000"/>
                <w:sz w:val="56"/>
              </w:rPr>
              <w:t>BRİFİNG RAPORU</w:t>
            </w:r>
          </w:p>
        </w:tc>
      </w:tr>
      <w:tr w:rsidR="00AE7B23" w:rsidTr="00CC189B">
        <w:trPr>
          <w:trHeight w:val="7344"/>
        </w:trPr>
        <w:tc>
          <w:tcPr>
            <w:tcW w:w="5000" w:type="pct"/>
            <w:gridSpan w:val="3"/>
            <w:tcBorders>
              <w:bottom w:val="single" w:sz="12" w:space="0" w:color="auto"/>
            </w:tcBorders>
            <w:vAlign w:val="bottom"/>
          </w:tcPr>
          <w:p w:rsidR="00AE7B23" w:rsidRDefault="00AE7B23" w:rsidP="00CC189B">
            <w:pPr>
              <w:jc w:val="center"/>
            </w:pPr>
            <w:r w:rsidRPr="0077119F">
              <w:rPr>
                <w:noProof/>
              </w:rPr>
              <w:drawing>
                <wp:inline distT="0" distB="0" distL="0" distR="0" wp14:anchorId="3D01349F" wp14:editId="724C98F1">
                  <wp:extent cx="6161405" cy="3595370"/>
                  <wp:effectExtent l="0" t="0" r="0" b="0"/>
                  <wp:docPr id="3" name="Resim 3" descr="Kapak Resmi - Brifing - KIRM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pak Resmi - Brifing - KIRMIZ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1405" cy="3595370"/>
                          </a:xfrm>
                          <a:prstGeom prst="rect">
                            <a:avLst/>
                          </a:prstGeom>
                          <a:noFill/>
                          <a:ln>
                            <a:noFill/>
                          </a:ln>
                        </pic:spPr>
                      </pic:pic>
                    </a:graphicData>
                  </a:graphic>
                </wp:inline>
              </w:drawing>
            </w:r>
          </w:p>
        </w:tc>
      </w:tr>
      <w:tr w:rsidR="00AE7B23" w:rsidTr="00CC189B">
        <w:trPr>
          <w:trHeight w:val="417"/>
        </w:trPr>
        <w:tc>
          <w:tcPr>
            <w:tcW w:w="5000" w:type="pct"/>
            <w:gridSpan w:val="3"/>
            <w:tcBorders>
              <w:top w:val="single" w:sz="12" w:space="0" w:color="auto"/>
              <w:left w:val="nil"/>
              <w:bottom w:val="nil"/>
              <w:right w:val="nil"/>
            </w:tcBorders>
            <w:vAlign w:val="bottom"/>
          </w:tcPr>
          <w:p w:rsidR="00AE7B23" w:rsidRPr="007B7D08" w:rsidRDefault="00AE7B23" w:rsidP="00CC189B">
            <w:pPr>
              <w:jc w:val="center"/>
              <w:rPr>
                <w:sz w:val="28"/>
              </w:rPr>
            </w:pPr>
            <w:r w:rsidRPr="007B7D08">
              <w:rPr>
                <w:b/>
                <w:sz w:val="28"/>
              </w:rPr>
              <w:t>31.12.2018</w:t>
            </w:r>
          </w:p>
        </w:tc>
      </w:tr>
    </w:tbl>
    <w:p w:rsidR="00AE7B23" w:rsidRDefault="00AE7B23" w:rsidP="00DB61E3">
      <w:pPr>
        <w:pStyle w:val="TBal"/>
      </w:pPr>
    </w:p>
    <w:p w:rsidR="00AE7B23" w:rsidRPr="00954928" w:rsidRDefault="00AE7B23" w:rsidP="00DB61E3">
      <w:pPr>
        <w:pStyle w:val="TBal"/>
      </w:pPr>
      <w:r w:rsidRPr="00954928">
        <w:t>İçindekiler</w:t>
      </w:r>
    </w:p>
    <w:p w:rsidR="00AE7B23" w:rsidRDefault="00AE7B23" w:rsidP="00DB61E3">
      <w:pPr>
        <w:pStyle w:val="T1"/>
        <w:rPr>
          <w:rFonts w:asciiTheme="minorHAnsi" w:eastAsiaTheme="minorEastAsia" w:hAnsiTheme="minorHAnsi" w:cstheme="minorBidi"/>
          <w:b w:val="0"/>
          <w:noProof/>
          <w:sz w:val="22"/>
          <w:szCs w:val="22"/>
        </w:rPr>
      </w:pPr>
      <w:r w:rsidRPr="00954928">
        <w:rPr>
          <w:bCs/>
          <w:sz w:val="22"/>
        </w:rPr>
        <w:fldChar w:fldCharType="begin"/>
      </w:r>
      <w:r w:rsidRPr="00954928">
        <w:rPr>
          <w:bCs/>
          <w:sz w:val="22"/>
        </w:rPr>
        <w:instrText xml:space="preserve"> TOC \o "1-3" \h \z \u </w:instrText>
      </w:r>
      <w:r w:rsidRPr="00954928">
        <w:rPr>
          <w:bCs/>
          <w:sz w:val="22"/>
        </w:rPr>
        <w:fldChar w:fldCharType="separate"/>
      </w:r>
      <w:hyperlink w:anchor="_Toc3807668" w:history="1">
        <w:r w:rsidRPr="00655FD0">
          <w:rPr>
            <w:rStyle w:val="Kpr"/>
            <w:noProof/>
          </w:rPr>
          <w:t>TARİHİ DURUM</w:t>
        </w:r>
        <w:r>
          <w:rPr>
            <w:noProof/>
            <w:webHidden/>
          </w:rPr>
          <w:tab/>
        </w:r>
        <w:r>
          <w:rPr>
            <w:noProof/>
            <w:webHidden/>
          </w:rPr>
          <w:fldChar w:fldCharType="begin"/>
        </w:r>
        <w:r>
          <w:rPr>
            <w:noProof/>
            <w:webHidden/>
          </w:rPr>
          <w:instrText xml:space="preserve"> PAGEREF _Toc3807668 \h </w:instrText>
        </w:r>
        <w:r>
          <w:rPr>
            <w:noProof/>
            <w:webHidden/>
          </w:rPr>
        </w:r>
        <w:r>
          <w:rPr>
            <w:noProof/>
            <w:webHidden/>
          </w:rPr>
          <w:fldChar w:fldCharType="separate"/>
        </w:r>
        <w:r>
          <w:rPr>
            <w:noProof/>
            <w:webHidden/>
          </w:rPr>
          <w:t>7</w:t>
        </w:r>
        <w:r>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69" w:history="1">
        <w:r w:rsidR="00AE7B23" w:rsidRPr="00655FD0">
          <w:rPr>
            <w:rStyle w:val="Kpr"/>
            <w:noProof/>
          </w:rPr>
          <w:t>COĞRAFİ KONUMU</w:t>
        </w:r>
        <w:r w:rsidR="00AE7B23">
          <w:rPr>
            <w:noProof/>
            <w:webHidden/>
          </w:rPr>
          <w:tab/>
        </w:r>
        <w:r w:rsidR="00AE7B23">
          <w:rPr>
            <w:noProof/>
            <w:webHidden/>
          </w:rPr>
          <w:fldChar w:fldCharType="begin"/>
        </w:r>
        <w:r w:rsidR="00AE7B23">
          <w:rPr>
            <w:noProof/>
            <w:webHidden/>
          </w:rPr>
          <w:instrText xml:space="preserve"> PAGEREF _Toc3807669 \h </w:instrText>
        </w:r>
        <w:r w:rsidR="00AE7B23">
          <w:rPr>
            <w:noProof/>
            <w:webHidden/>
          </w:rPr>
        </w:r>
        <w:r w:rsidR="00AE7B23">
          <w:rPr>
            <w:noProof/>
            <w:webHidden/>
          </w:rPr>
          <w:fldChar w:fldCharType="separate"/>
        </w:r>
        <w:r w:rsidR="00AE7B23">
          <w:rPr>
            <w:noProof/>
            <w:webHidden/>
          </w:rPr>
          <w:t>7</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70" w:history="1">
        <w:r w:rsidR="00AE7B23" w:rsidRPr="00655FD0">
          <w:rPr>
            <w:rStyle w:val="Kpr"/>
            <w:noProof/>
          </w:rPr>
          <w:t>İDARİ YAPI</w:t>
        </w:r>
        <w:r w:rsidR="00AE7B23">
          <w:rPr>
            <w:noProof/>
            <w:webHidden/>
          </w:rPr>
          <w:tab/>
        </w:r>
        <w:r w:rsidR="00AE7B23">
          <w:rPr>
            <w:noProof/>
            <w:webHidden/>
          </w:rPr>
          <w:fldChar w:fldCharType="begin"/>
        </w:r>
        <w:r w:rsidR="00AE7B23">
          <w:rPr>
            <w:noProof/>
            <w:webHidden/>
          </w:rPr>
          <w:instrText xml:space="preserve"> PAGEREF _Toc3807670 \h </w:instrText>
        </w:r>
        <w:r w:rsidR="00AE7B23">
          <w:rPr>
            <w:noProof/>
            <w:webHidden/>
          </w:rPr>
        </w:r>
        <w:r w:rsidR="00AE7B23">
          <w:rPr>
            <w:noProof/>
            <w:webHidden/>
          </w:rPr>
          <w:fldChar w:fldCharType="separate"/>
        </w:r>
        <w:r w:rsidR="00AE7B23">
          <w:rPr>
            <w:noProof/>
            <w:webHidden/>
          </w:rPr>
          <w:t>7</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71" w:history="1">
        <w:r w:rsidR="00AE7B23" w:rsidRPr="00655FD0">
          <w:rPr>
            <w:rStyle w:val="Kpr"/>
            <w:noProof/>
          </w:rPr>
          <w:t>TARIMSAL DURUM</w:t>
        </w:r>
        <w:r w:rsidR="00AE7B23">
          <w:rPr>
            <w:noProof/>
            <w:webHidden/>
          </w:rPr>
          <w:tab/>
        </w:r>
        <w:r w:rsidR="00AE7B23">
          <w:rPr>
            <w:noProof/>
            <w:webHidden/>
          </w:rPr>
          <w:fldChar w:fldCharType="begin"/>
        </w:r>
        <w:r w:rsidR="00AE7B23">
          <w:rPr>
            <w:noProof/>
            <w:webHidden/>
          </w:rPr>
          <w:instrText xml:space="preserve"> PAGEREF _Toc3807671 \h </w:instrText>
        </w:r>
        <w:r w:rsidR="00AE7B23">
          <w:rPr>
            <w:noProof/>
            <w:webHidden/>
          </w:rPr>
        </w:r>
        <w:r w:rsidR="00AE7B23">
          <w:rPr>
            <w:noProof/>
            <w:webHidden/>
          </w:rPr>
          <w:fldChar w:fldCharType="separate"/>
        </w:r>
        <w:r w:rsidR="00AE7B23">
          <w:rPr>
            <w:noProof/>
            <w:webHidden/>
          </w:rPr>
          <w:t>8</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72" w:history="1">
        <w:r w:rsidR="00AE7B23" w:rsidRPr="00655FD0">
          <w:rPr>
            <w:rStyle w:val="Kpr"/>
            <w:noProof/>
          </w:rPr>
          <w:t>Arazi Dağılımı</w:t>
        </w:r>
        <w:r w:rsidR="00AE7B23">
          <w:rPr>
            <w:noProof/>
            <w:webHidden/>
          </w:rPr>
          <w:tab/>
        </w:r>
        <w:r w:rsidR="00AE7B23">
          <w:rPr>
            <w:noProof/>
            <w:webHidden/>
          </w:rPr>
          <w:fldChar w:fldCharType="begin"/>
        </w:r>
        <w:r w:rsidR="00AE7B23">
          <w:rPr>
            <w:noProof/>
            <w:webHidden/>
          </w:rPr>
          <w:instrText xml:space="preserve"> PAGEREF _Toc3807672 \h </w:instrText>
        </w:r>
        <w:r w:rsidR="00AE7B23">
          <w:rPr>
            <w:noProof/>
            <w:webHidden/>
          </w:rPr>
        </w:r>
        <w:r w:rsidR="00AE7B23">
          <w:rPr>
            <w:noProof/>
            <w:webHidden/>
          </w:rPr>
          <w:fldChar w:fldCharType="separate"/>
        </w:r>
        <w:r w:rsidR="00AE7B23">
          <w:rPr>
            <w:noProof/>
            <w:webHidden/>
          </w:rPr>
          <w:t>8</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73" w:history="1">
        <w:r w:rsidR="00AE7B23" w:rsidRPr="00655FD0">
          <w:rPr>
            <w:rStyle w:val="Kpr"/>
            <w:noProof/>
          </w:rPr>
          <w:t>Yıllara Göre Tarım Alanlarının Kullanımı</w:t>
        </w:r>
        <w:r w:rsidR="00AE7B23">
          <w:rPr>
            <w:noProof/>
            <w:webHidden/>
          </w:rPr>
          <w:tab/>
        </w:r>
        <w:r w:rsidR="00AE7B23">
          <w:rPr>
            <w:noProof/>
            <w:webHidden/>
          </w:rPr>
          <w:fldChar w:fldCharType="begin"/>
        </w:r>
        <w:r w:rsidR="00AE7B23">
          <w:rPr>
            <w:noProof/>
            <w:webHidden/>
          </w:rPr>
          <w:instrText xml:space="preserve"> PAGEREF _Toc3807673 \h </w:instrText>
        </w:r>
        <w:r w:rsidR="00AE7B23">
          <w:rPr>
            <w:noProof/>
            <w:webHidden/>
          </w:rPr>
        </w:r>
        <w:r w:rsidR="00AE7B23">
          <w:rPr>
            <w:noProof/>
            <w:webHidden/>
          </w:rPr>
          <w:fldChar w:fldCharType="separate"/>
        </w:r>
        <w:r w:rsidR="00AE7B23">
          <w:rPr>
            <w:noProof/>
            <w:webHidden/>
          </w:rPr>
          <w:t>8</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74" w:history="1">
        <w:r w:rsidR="00AE7B23" w:rsidRPr="00655FD0">
          <w:rPr>
            <w:rStyle w:val="Kpr"/>
            <w:noProof/>
          </w:rPr>
          <w:t>İLİMİZİN BİTKİSEL ÜRÜN DESENİ</w:t>
        </w:r>
        <w:r w:rsidR="00AE7B23">
          <w:rPr>
            <w:noProof/>
            <w:webHidden/>
          </w:rPr>
          <w:tab/>
        </w:r>
        <w:r w:rsidR="00AE7B23">
          <w:rPr>
            <w:noProof/>
            <w:webHidden/>
          </w:rPr>
          <w:fldChar w:fldCharType="begin"/>
        </w:r>
        <w:r w:rsidR="00AE7B23">
          <w:rPr>
            <w:noProof/>
            <w:webHidden/>
          </w:rPr>
          <w:instrText xml:space="preserve"> PAGEREF _Toc3807674 \h </w:instrText>
        </w:r>
        <w:r w:rsidR="00AE7B23">
          <w:rPr>
            <w:noProof/>
            <w:webHidden/>
          </w:rPr>
        </w:r>
        <w:r w:rsidR="00AE7B23">
          <w:rPr>
            <w:noProof/>
            <w:webHidden/>
          </w:rPr>
          <w:fldChar w:fldCharType="separate"/>
        </w:r>
        <w:r w:rsidR="00AE7B23">
          <w:rPr>
            <w:noProof/>
            <w:webHidden/>
          </w:rPr>
          <w:t>9</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75" w:history="1">
        <w:r w:rsidR="00AE7B23" w:rsidRPr="00655FD0">
          <w:rPr>
            <w:rStyle w:val="Kpr"/>
            <w:noProof/>
          </w:rPr>
          <w:t>BİTKİSEL ÜRETİM</w:t>
        </w:r>
        <w:r w:rsidR="00AE7B23">
          <w:rPr>
            <w:noProof/>
            <w:webHidden/>
          </w:rPr>
          <w:tab/>
        </w:r>
        <w:r w:rsidR="00AE7B23">
          <w:rPr>
            <w:noProof/>
            <w:webHidden/>
          </w:rPr>
          <w:fldChar w:fldCharType="begin"/>
        </w:r>
        <w:r w:rsidR="00AE7B23">
          <w:rPr>
            <w:noProof/>
            <w:webHidden/>
          </w:rPr>
          <w:instrText xml:space="preserve"> PAGEREF _Toc3807675 \h </w:instrText>
        </w:r>
        <w:r w:rsidR="00AE7B23">
          <w:rPr>
            <w:noProof/>
            <w:webHidden/>
          </w:rPr>
        </w:r>
        <w:r w:rsidR="00AE7B23">
          <w:rPr>
            <w:noProof/>
            <w:webHidden/>
          </w:rPr>
          <w:fldChar w:fldCharType="separate"/>
        </w:r>
        <w:r w:rsidR="00AE7B23">
          <w:rPr>
            <w:noProof/>
            <w:webHidden/>
          </w:rPr>
          <w:t>10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76" w:history="1">
        <w:r w:rsidR="00AE7B23" w:rsidRPr="00655FD0">
          <w:rPr>
            <w:rStyle w:val="Kpr"/>
            <w:noProof/>
          </w:rPr>
          <w:t>Tarla Ürünleri</w:t>
        </w:r>
        <w:r w:rsidR="00AE7B23">
          <w:rPr>
            <w:noProof/>
            <w:webHidden/>
          </w:rPr>
          <w:tab/>
        </w:r>
        <w:r w:rsidR="00AE7B23">
          <w:rPr>
            <w:noProof/>
            <w:webHidden/>
          </w:rPr>
          <w:fldChar w:fldCharType="begin"/>
        </w:r>
        <w:r w:rsidR="00AE7B23">
          <w:rPr>
            <w:noProof/>
            <w:webHidden/>
          </w:rPr>
          <w:instrText xml:space="preserve"> PAGEREF _Toc3807676 \h </w:instrText>
        </w:r>
        <w:r w:rsidR="00AE7B23">
          <w:rPr>
            <w:noProof/>
            <w:webHidden/>
          </w:rPr>
        </w:r>
        <w:r w:rsidR="00AE7B23">
          <w:rPr>
            <w:noProof/>
            <w:webHidden/>
          </w:rPr>
          <w:fldChar w:fldCharType="separate"/>
        </w:r>
        <w:r w:rsidR="00AE7B23">
          <w:rPr>
            <w:noProof/>
            <w:webHidden/>
          </w:rPr>
          <w:t>10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77" w:history="1">
        <w:r w:rsidR="00AE7B23" w:rsidRPr="00655FD0">
          <w:rPr>
            <w:rStyle w:val="Kpr"/>
            <w:noProof/>
          </w:rPr>
          <w:t>Meyve Ürünleri</w:t>
        </w:r>
        <w:r w:rsidR="00AE7B23">
          <w:rPr>
            <w:noProof/>
            <w:webHidden/>
          </w:rPr>
          <w:tab/>
        </w:r>
        <w:r w:rsidR="00AE7B23">
          <w:rPr>
            <w:noProof/>
            <w:webHidden/>
          </w:rPr>
          <w:fldChar w:fldCharType="begin"/>
        </w:r>
        <w:r w:rsidR="00AE7B23">
          <w:rPr>
            <w:noProof/>
            <w:webHidden/>
          </w:rPr>
          <w:instrText xml:space="preserve"> PAGEREF _Toc3807677 \h </w:instrText>
        </w:r>
        <w:r w:rsidR="00AE7B23">
          <w:rPr>
            <w:noProof/>
            <w:webHidden/>
          </w:rPr>
        </w:r>
        <w:r w:rsidR="00AE7B23">
          <w:rPr>
            <w:noProof/>
            <w:webHidden/>
          </w:rPr>
          <w:fldChar w:fldCharType="separate"/>
        </w:r>
        <w:r w:rsidR="00AE7B23">
          <w:rPr>
            <w:noProof/>
            <w:webHidden/>
          </w:rPr>
          <w:t>11</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78" w:history="1">
        <w:r w:rsidR="00AE7B23" w:rsidRPr="00655FD0">
          <w:rPr>
            <w:rStyle w:val="Kpr"/>
            <w:noProof/>
          </w:rPr>
          <w:t>İlimiz Meyve Alanlarının Dağılımı (Da) -1</w:t>
        </w:r>
        <w:r w:rsidR="00AE7B23">
          <w:rPr>
            <w:noProof/>
            <w:webHidden/>
          </w:rPr>
          <w:tab/>
        </w:r>
        <w:r w:rsidR="00AE7B23">
          <w:rPr>
            <w:noProof/>
            <w:webHidden/>
          </w:rPr>
          <w:fldChar w:fldCharType="begin"/>
        </w:r>
        <w:r w:rsidR="00AE7B23">
          <w:rPr>
            <w:noProof/>
            <w:webHidden/>
          </w:rPr>
          <w:instrText xml:space="preserve"> PAGEREF _Toc3807678 \h </w:instrText>
        </w:r>
        <w:r w:rsidR="00AE7B23">
          <w:rPr>
            <w:noProof/>
            <w:webHidden/>
          </w:rPr>
        </w:r>
        <w:r w:rsidR="00AE7B23">
          <w:rPr>
            <w:noProof/>
            <w:webHidden/>
          </w:rPr>
          <w:fldChar w:fldCharType="separate"/>
        </w:r>
        <w:r w:rsidR="00AE7B23">
          <w:rPr>
            <w:noProof/>
            <w:webHidden/>
          </w:rPr>
          <w:t>12</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79" w:history="1">
        <w:r w:rsidR="00AE7B23" w:rsidRPr="00655FD0">
          <w:rPr>
            <w:rStyle w:val="Kpr"/>
            <w:noProof/>
          </w:rPr>
          <w:t>İlimiz Meyve Alanlarının Dağılımı (Da) -2</w:t>
        </w:r>
        <w:r w:rsidR="00AE7B23">
          <w:rPr>
            <w:noProof/>
            <w:webHidden/>
          </w:rPr>
          <w:tab/>
        </w:r>
        <w:r w:rsidR="00AE7B23">
          <w:rPr>
            <w:noProof/>
            <w:webHidden/>
          </w:rPr>
          <w:fldChar w:fldCharType="begin"/>
        </w:r>
        <w:r w:rsidR="00AE7B23">
          <w:rPr>
            <w:noProof/>
            <w:webHidden/>
          </w:rPr>
          <w:instrText xml:space="preserve"> PAGEREF _Toc3807679 \h </w:instrText>
        </w:r>
        <w:r w:rsidR="00AE7B23">
          <w:rPr>
            <w:noProof/>
            <w:webHidden/>
          </w:rPr>
        </w:r>
        <w:r w:rsidR="00AE7B23">
          <w:rPr>
            <w:noProof/>
            <w:webHidden/>
          </w:rPr>
          <w:fldChar w:fldCharType="separate"/>
        </w:r>
        <w:r w:rsidR="00AE7B23">
          <w:rPr>
            <w:noProof/>
            <w:webHidden/>
          </w:rPr>
          <w:t>12</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80" w:history="1">
        <w:r w:rsidR="00AE7B23" w:rsidRPr="00655FD0">
          <w:rPr>
            <w:rStyle w:val="Kpr"/>
            <w:noProof/>
          </w:rPr>
          <w:t>İlimiz Meyve Alanlarının Dağılımı (Da) -3</w:t>
        </w:r>
        <w:r w:rsidR="00AE7B23">
          <w:rPr>
            <w:noProof/>
            <w:webHidden/>
          </w:rPr>
          <w:tab/>
        </w:r>
        <w:r w:rsidR="00AE7B23">
          <w:rPr>
            <w:noProof/>
            <w:webHidden/>
          </w:rPr>
          <w:fldChar w:fldCharType="begin"/>
        </w:r>
        <w:r w:rsidR="00AE7B23">
          <w:rPr>
            <w:noProof/>
            <w:webHidden/>
          </w:rPr>
          <w:instrText xml:space="preserve"> PAGEREF _Toc3807680 \h </w:instrText>
        </w:r>
        <w:r w:rsidR="00AE7B23">
          <w:rPr>
            <w:noProof/>
            <w:webHidden/>
          </w:rPr>
        </w:r>
        <w:r w:rsidR="00AE7B23">
          <w:rPr>
            <w:noProof/>
            <w:webHidden/>
          </w:rPr>
          <w:fldChar w:fldCharType="separate"/>
        </w:r>
        <w:r w:rsidR="00AE7B23">
          <w:rPr>
            <w:noProof/>
            <w:webHidden/>
          </w:rPr>
          <w:t>13</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81" w:history="1">
        <w:r w:rsidR="00AE7B23" w:rsidRPr="00655FD0">
          <w:rPr>
            <w:rStyle w:val="Kpr"/>
            <w:noProof/>
          </w:rPr>
          <w:t>İlimiz Meyve Alanlarının Dağılımı (Da) -4</w:t>
        </w:r>
        <w:r w:rsidR="00AE7B23">
          <w:rPr>
            <w:noProof/>
            <w:webHidden/>
          </w:rPr>
          <w:tab/>
        </w:r>
        <w:r w:rsidR="00AE7B23">
          <w:rPr>
            <w:noProof/>
            <w:webHidden/>
          </w:rPr>
          <w:fldChar w:fldCharType="begin"/>
        </w:r>
        <w:r w:rsidR="00AE7B23">
          <w:rPr>
            <w:noProof/>
            <w:webHidden/>
          </w:rPr>
          <w:instrText xml:space="preserve"> PAGEREF _Toc3807681 \h </w:instrText>
        </w:r>
        <w:r w:rsidR="00AE7B23">
          <w:rPr>
            <w:noProof/>
            <w:webHidden/>
          </w:rPr>
        </w:r>
        <w:r w:rsidR="00AE7B23">
          <w:rPr>
            <w:noProof/>
            <w:webHidden/>
          </w:rPr>
          <w:fldChar w:fldCharType="separate"/>
        </w:r>
        <w:r w:rsidR="00AE7B23">
          <w:rPr>
            <w:noProof/>
            <w:webHidden/>
          </w:rPr>
          <w:t>13</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82" w:history="1">
        <w:r w:rsidR="00AE7B23" w:rsidRPr="00655FD0">
          <w:rPr>
            <w:rStyle w:val="Kpr"/>
            <w:noProof/>
          </w:rPr>
          <w:t>Sebze Ürünleri</w:t>
        </w:r>
        <w:r w:rsidR="00AE7B23">
          <w:rPr>
            <w:noProof/>
            <w:webHidden/>
          </w:rPr>
          <w:tab/>
        </w:r>
        <w:r w:rsidR="00AE7B23">
          <w:rPr>
            <w:noProof/>
            <w:webHidden/>
          </w:rPr>
          <w:fldChar w:fldCharType="begin"/>
        </w:r>
        <w:r w:rsidR="00AE7B23">
          <w:rPr>
            <w:noProof/>
            <w:webHidden/>
          </w:rPr>
          <w:instrText xml:space="preserve"> PAGEREF _Toc3807682 \h </w:instrText>
        </w:r>
        <w:r w:rsidR="00AE7B23">
          <w:rPr>
            <w:noProof/>
            <w:webHidden/>
          </w:rPr>
        </w:r>
        <w:r w:rsidR="00AE7B23">
          <w:rPr>
            <w:noProof/>
            <w:webHidden/>
          </w:rPr>
          <w:fldChar w:fldCharType="separate"/>
        </w:r>
        <w:r w:rsidR="00AE7B23">
          <w:rPr>
            <w:noProof/>
            <w:webHidden/>
          </w:rPr>
          <w:t>14</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83" w:history="1">
        <w:r w:rsidR="00AE7B23" w:rsidRPr="00655FD0">
          <w:rPr>
            <w:rStyle w:val="Kpr"/>
            <w:noProof/>
          </w:rPr>
          <w:t>2018 YILI  TARIM VE HAYVANCILIK ÜRÜNLERİ GAYRİSAFİ ÜRETİM DEĞERLERİ</w:t>
        </w:r>
        <w:r w:rsidR="00AE7B23">
          <w:rPr>
            <w:noProof/>
            <w:webHidden/>
          </w:rPr>
          <w:tab/>
        </w:r>
        <w:r w:rsidR="00AE7B23">
          <w:rPr>
            <w:noProof/>
            <w:webHidden/>
          </w:rPr>
          <w:fldChar w:fldCharType="begin"/>
        </w:r>
        <w:r w:rsidR="00AE7B23">
          <w:rPr>
            <w:noProof/>
            <w:webHidden/>
          </w:rPr>
          <w:instrText xml:space="preserve"> PAGEREF _Toc3807683 \h </w:instrText>
        </w:r>
        <w:r w:rsidR="00AE7B23">
          <w:rPr>
            <w:noProof/>
            <w:webHidden/>
          </w:rPr>
        </w:r>
        <w:r w:rsidR="00AE7B23">
          <w:rPr>
            <w:noProof/>
            <w:webHidden/>
          </w:rPr>
          <w:fldChar w:fldCharType="separate"/>
        </w:r>
        <w:r w:rsidR="00AE7B23">
          <w:rPr>
            <w:noProof/>
            <w:webHidden/>
          </w:rPr>
          <w:t>15</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684" w:history="1">
        <w:r w:rsidR="00AE7B23" w:rsidRPr="00655FD0">
          <w:rPr>
            <w:rStyle w:val="Kpr"/>
            <w:noProof/>
          </w:rPr>
          <w:t>Tarla Ürünleri</w:t>
        </w:r>
        <w:r w:rsidR="00AE7B23">
          <w:rPr>
            <w:noProof/>
            <w:webHidden/>
          </w:rPr>
          <w:tab/>
        </w:r>
        <w:r w:rsidR="00AE7B23">
          <w:rPr>
            <w:noProof/>
            <w:webHidden/>
          </w:rPr>
          <w:fldChar w:fldCharType="begin"/>
        </w:r>
        <w:r w:rsidR="00AE7B23">
          <w:rPr>
            <w:noProof/>
            <w:webHidden/>
          </w:rPr>
          <w:instrText xml:space="preserve"> PAGEREF _Toc3807684 \h </w:instrText>
        </w:r>
        <w:r w:rsidR="00AE7B23">
          <w:rPr>
            <w:noProof/>
            <w:webHidden/>
          </w:rPr>
        </w:r>
        <w:r w:rsidR="00AE7B23">
          <w:rPr>
            <w:noProof/>
            <w:webHidden/>
          </w:rPr>
          <w:fldChar w:fldCharType="separate"/>
        </w:r>
        <w:r w:rsidR="00AE7B23">
          <w:rPr>
            <w:noProof/>
            <w:webHidden/>
          </w:rPr>
          <w:t>15</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685" w:history="1">
        <w:r w:rsidR="00AE7B23" w:rsidRPr="00655FD0">
          <w:rPr>
            <w:rStyle w:val="Kpr"/>
            <w:noProof/>
          </w:rPr>
          <w:t>Örtü Altı Sebzecilik</w:t>
        </w:r>
        <w:r w:rsidR="00AE7B23">
          <w:rPr>
            <w:noProof/>
            <w:webHidden/>
          </w:rPr>
          <w:tab/>
        </w:r>
        <w:r w:rsidR="00AE7B23">
          <w:rPr>
            <w:noProof/>
            <w:webHidden/>
          </w:rPr>
          <w:fldChar w:fldCharType="begin"/>
        </w:r>
        <w:r w:rsidR="00AE7B23">
          <w:rPr>
            <w:noProof/>
            <w:webHidden/>
          </w:rPr>
          <w:instrText xml:space="preserve"> PAGEREF _Toc3807685 \h </w:instrText>
        </w:r>
        <w:r w:rsidR="00AE7B23">
          <w:rPr>
            <w:noProof/>
            <w:webHidden/>
          </w:rPr>
        </w:r>
        <w:r w:rsidR="00AE7B23">
          <w:rPr>
            <w:noProof/>
            <w:webHidden/>
          </w:rPr>
          <w:fldChar w:fldCharType="separate"/>
        </w:r>
        <w:r w:rsidR="00AE7B23">
          <w:rPr>
            <w:noProof/>
            <w:webHidden/>
          </w:rPr>
          <w:t>16</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686" w:history="1">
        <w:r w:rsidR="00AE7B23" w:rsidRPr="00655FD0">
          <w:rPr>
            <w:rStyle w:val="Kpr"/>
            <w:noProof/>
          </w:rPr>
          <w:t>Sebzecilik Ürünleri</w:t>
        </w:r>
        <w:r w:rsidR="00AE7B23">
          <w:rPr>
            <w:noProof/>
            <w:webHidden/>
          </w:rPr>
          <w:tab/>
        </w:r>
        <w:r w:rsidR="00AE7B23">
          <w:rPr>
            <w:noProof/>
            <w:webHidden/>
          </w:rPr>
          <w:fldChar w:fldCharType="begin"/>
        </w:r>
        <w:r w:rsidR="00AE7B23">
          <w:rPr>
            <w:noProof/>
            <w:webHidden/>
          </w:rPr>
          <w:instrText xml:space="preserve"> PAGEREF _Toc3807686 \h </w:instrText>
        </w:r>
        <w:r w:rsidR="00AE7B23">
          <w:rPr>
            <w:noProof/>
            <w:webHidden/>
          </w:rPr>
        </w:r>
        <w:r w:rsidR="00AE7B23">
          <w:rPr>
            <w:noProof/>
            <w:webHidden/>
          </w:rPr>
          <w:fldChar w:fldCharType="separate"/>
        </w:r>
        <w:r w:rsidR="00AE7B23">
          <w:rPr>
            <w:noProof/>
            <w:webHidden/>
          </w:rPr>
          <w:t>16</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687" w:history="1">
        <w:r w:rsidR="00AE7B23" w:rsidRPr="00655FD0">
          <w:rPr>
            <w:rStyle w:val="Kpr"/>
            <w:noProof/>
          </w:rPr>
          <w:t>Meyvecilik Ürünleri</w:t>
        </w:r>
        <w:r w:rsidR="00AE7B23">
          <w:rPr>
            <w:noProof/>
            <w:webHidden/>
          </w:rPr>
          <w:tab/>
        </w:r>
        <w:r w:rsidR="00AE7B23">
          <w:rPr>
            <w:noProof/>
            <w:webHidden/>
          </w:rPr>
          <w:fldChar w:fldCharType="begin"/>
        </w:r>
        <w:r w:rsidR="00AE7B23">
          <w:rPr>
            <w:noProof/>
            <w:webHidden/>
          </w:rPr>
          <w:instrText xml:space="preserve"> PAGEREF _Toc3807687 \h </w:instrText>
        </w:r>
        <w:r w:rsidR="00AE7B23">
          <w:rPr>
            <w:noProof/>
            <w:webHidden/>
          </w:rPr>
        </w:r>
        <w:r w:rsidR="00AE7B23">
          <w:rPr>
            <w:noProof/>
            <w:webHidden/>
          </w:rPr>
          <w:fldChar w:fldCharType="separate"/>
        </w:r>
        <w:r w:rsidR="00AE7B23">
          <w:rPr>
            <w:noProof/>
            <w:webHidden/>
          </w:rPr>
          <w:t>17</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688" w:history="1">
        <w:r w:rsidR="00AE7B23" w:rsidRPr="00655FD0">
          <w:rPr>
            <w:rStyle w:val="Kpr"/>
            <w:noProof/>
          </w:rPr>
          <w:t>2018 Yılı  Hayvansal Ürünler Gayrisafi Üretim Değerleri</w:t>
        </w:r>
        <w:r w:rsidR="00AE7B23">
          <w:rPr>
            <w:noProof/>
            <w:webHidden/>
          </w:rPr>
          <w:tab/>
        </w:r>
        <w:r w:rsidR="00AE7B23">
          <w:rPr>
            <w:noProof/>
            <w:webHidden/>
          </w:rPr>
          <w:fldChar w:fldCharType="begin"/>
        </w:r>
        <w:r w:rsidR="00AE7B23">
          <w:rPr>
            <w:noProof/>
            <w:webHidden/>
          </w:rPr>
          <w:instrText xml:space="preserve"> PAGEREF _Toc3807688 \h </w:instrText>
        </w:r>
        <w:r w:rsidR="00AE7B23">
          <w:rPr>
            <w:noProof/>
            <w:webHidden/>
          </w:rPr>
        </w:r>
        <w:r w:rsidR="00AE7B23">
          <w:rPr>
            <w:noProof/>
            <w:webHidden/>
          </w:rPr>
          <w:fldChar w:fldCharType="separate"/>
        </w:r>
        <w:r w:rsidR="00AE7B23">
          <w:rPr>
            <w:noProof/>
            <w:webHidden/>
          </w:rPr>
          <w:t>18</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89" w:history="1">
        <w:r w:rsidR="00AE7B23" w:rsidRPr="00655FD0">
          <w:rPr>
            <w:rStyle w:val="Kpr"/>
            <w:noProof/>
          </w:rPr>
          <w:t>2002-2018 GAYRİSAFİ HASILA DEĞERLERİ</w:t>
        </w:r>
        <w:r w:rsidR="00AE7B23">
          <w:rPr>
            <w:noProof/>
            <w:webHidden/>
          </w:rPr>
          <w:tab/>
        </w:r>
        <w:r w:rsidR="00AE7B23">
          <w:rPr>
            <w:noProof/>
            <w:webHidden/>
          </w:rPr>
          <w:fldChar w:fldCharType="begin"/>
        </w:r>
        <w:r w:rsidR="00AE7B23">
          <w:rPr>
            <w:noProof/>
            <w:webHidden/>
          </w:rPr>
          <w:instrText xml:space="preserve"> PAGEREF _Toc3807689 \h </w:instrText>
        </w:r>
        <w:r w:rsidR="00AE7B23">
          <w:rPr>
            <w:noProof/>
            <w:webHidden/>
          </w:rPr>
        </w:r>
        <w:r w:rsidR="00AE7B23">
          <w:rPr>
            <w:noProof/>
            <w:webHidden/>
          </w:rPr>
          <w:fldChar w:fldCharType="separate"/>
        </w:r>
        <w:r w:rsidR="00AE7B23">
          <w:rPr>
            <w:noProof/>
            <w:webHidden/>
          </w:rPr>
          <w:t>18</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90" w:history="1">
        <w:r w:rsidR="00AE7B23" w:rsidRPr="00655FD0">
          <w:rPr>
            <w:rStyle w:val="Kpr"/>
            <w:noProof/>
          </w:rPr>
          <w:t>2018 YILI GAYRİSAFİ ÜRETİM DEĞERLERİNE GÖRE İLK ON ÜRÜNÜMÜZ</w:t>
        </w:r>
        <w:r w:rsidR="00AE7B23">
          <w:rPr>
            <w:noProof/>
            <w:webHidden/>
          </w:rPr>
          <w:tab/>
        </w:r>
        <w:r w:rsidR="00AE7B23">
          <w:rPr>
            <w:noProof/>
            <w:webHidden/>
          </w:rPr>
          <w:fldChar w:fldCharType="begin"/>
        </w:r>
        <w:r w:rsidR="00AE7B23">
          <w:rPr>
            <w:noProof/>
            <w:webHidden/>
          </w:rPr>
          <w:instrText xml:space="preserve"> PAGEREF _Toc3807690 \h </w:instrText>
        </w:r>
        <w:r w:rsidR="00AE7B23">
          <w:rPr>
            <w:noProof/>
            <w:webHidden/>
          </w:rPr>
        </w:r>
        <w:r w:rsidR="00AE7B23">
          <w:rPr>
            <w:noProof/>
            <w:webHidden/>
          </w:rPr>
          <w:fldChar w:fldCharType="separate"/>
        </w:r>
        <w:r w:rsidR="00AE7B23">
          <w:rPr>
            <w:noProof/>
            <w:webHidden/>
          </w:rPr>
          <w:t>19</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91" w:history="1">
        <w:r w:rsidR="00AE7B23" w:rsidRPr="00655FD0">
          <w:rPr>
            <w:rStyle w:val="Kpr"/>
            <w:noProof/>
          </w:rPr>
          <w:t>KURULUŞUN GÖREV ALANINA GÖRE İLİMİZİN GENEL DURUMU VE TÜRKİYEDEKİ YERİ (İstatistiki Bilgiler)</w:t>
        </w:r>
        <w:r w:rsidR="00AE7B23">
          <w:rPr>
            <w:noProof/>
            <w:webHidden/>
          </w:rPr>
          <w:tab/>
        </w:r>
        <w:r w:rsidR="00AE7B23">
          <w:rPr>
            <w:noProof/>
            <w:webHidden/>
          </w:rPr>
          <w:fldChar w:fldCharType="begin"/>
        </w:r>
        <w:r w:rsidR="00AE7B23">
          <w:rPr>
            <w:noProof/>
            <w:webHidden/>
          </w:rPr>
          <w:instrText xml:space="preserve"> PAGEREF _Toc3807691 \h </w:instrText>
        </w:r>
        <w:r w:rsidR="00AE7B23">
          <w:rPr>
            <w:noProof/>
            <w:webHidden/>
          </w:rPr>
        </w:r>
        <w:r w:rsidR="00AE7B23">
          <w:rPr>
            <w:noProof/>
            <w:webHidden/>
          </w:rPr>
          <w:fldChar w:fldCharType="separate"/>
        </w:r>
        <w:r w:rsidR="00AE7B23">
          <w:rPr>
            <w:noProof/>
            <w:webHidden/>
          </w:rPr>
          <w:t>20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692" w:history="1">
        <w:r w:rsidR="00AE7B23" w:rsidRPr="00655FD0">
          <w:rPr>
            <w:rStyle w:val="Kpr"/>
            <w:noProof/>
          </w:rPr>
          <w:t>İLİMİZİN BİTKİSEL ÜRETİMLERDE 2018 YILI KESİN ÜRETİM MİKTARLARININ KARŞILAŞTIRILMASI</w:t>
        </w:r>
        <w:r w:rsidR="00AE7B23">
          <w:rPr>
            <w:noProof/>
            <w:webHidden/>
          </w:rPr>
          <w:tab/>
        </w:r>
        <w:r w:rsidR="00AE7B23">
          <w:rPr>
            <w:noProof/>
            <w:webHidden/>
          </w:rPr>
          <w:fldChar w:fldCharType="begin"/>
        </w:r>
        <w:r w:rsidR="00AE7B23">
          <w:rPr>
            <w:noProof/>
            <w:webHidden/>
          </w:rPr>
          <w:instrText xml:space="preserve"> PAGEREF _Toc3807692 \h </w:instrText>
        </w:r>
        <w:r w:rsidR="00AE7B23">
          <w:rPr>
            <w:noProof/>
            <w:webHidden/>
          </w:rPr>
        </w:r>
        <w:r w:rsidR="00AE7B23">
          <w:rPr>
            <w:noProof/>
            <w:webHidden/>
          </w:rPr>
          <w:fldChar w:fldCharType="separate"/>
        </w:r>
        <w:r w:rsidR="00AE7B23">
          <w:rPr>
            <w:noProof/>
            <w:webHidden/>
          </w:rPr>
          <w:t>20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693" w:history="1">
        <w:r w:rsidR="00AE7B23" w:rsidRPr="00655FD0">
          <w:rPr>
            <w:rStyle w:val="Kpr"/>
            <w:noProof/>
          </w:rPr>
          <w:t>İLİMİZİN HAYVANSAL ÜRETİMLERDE 2018 YILI KESİN ÜRETİM MİKTARLARININ KARŞILAŞTIRILMASI</w:t>
        </w:r>
        <w:r w:rsidR="00AE7B23">
          <w:rPr>
            <w:noProof/>
            <w:webHidden/>
          </w:rPr>
          <w:tab/>
        </w:r>
        <w:r w:rsidR="00AE7B23">
          <w:rPr>
            <w:noProof/>
            <w:webHidden/>
          </w:rPr>
          <w:fldChar w:fldCharType="begin"/>
        </w:r>
        <w:r w:rsidR="00AE7B23">
          <w:rPr>
            <w:noProof/>
            <w:webHidden/>
          </w:rPr>
          <w:instrText xml:space="preserve"> PAGEREF _Toc3807693 \h </w:instrText>
        </w:r>
        <w:r w:rsidR="00AE7B23">
          <w:rPr>
            <w:noProof/>
            <w:webHidden/>
          </w:rPr>
        </w:r>
        <w:r w:rsidR="00AE7B23">
          <w:rPr>
            <w:noProof/>
            <w:webHidden/>
          </w:rPr>
          <w:fldChar w:fldCharType="separate"/>
        </w:r>
        <w:r w:rsidR="00AE7B23">
          <w:rPr>
            <w:noProof/>
            <w:webHidden/>
          </w:rPr>
          <w:t>23</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94" w:history="1">
        <w:r w:rsidR="00AE7B23" w:rsidRPr="00655FD0">
          <w:rPr>
            <w:rStyle w:val="Kpr"/>
            <w:noProof/>
          </w:rPr>
          <w:t>SULAMA VERİ TABANI ÇALIŞMALARI</w:t>
        </w:r>
        <w:r w:rsidR="00AE7B23">
          <w:rPr>
            <w:noProof/>
            <w:webHidden/>
          </w:rPr>
          <w:tab/>
        </w:r>
        <w:r w:rsidR="00AE7B23">
          <w:rPr>
            <w:noProof/>
            <w:webHidden/>
          </w:rPr>
          <w:fldChar w:fldCharType="begin"/>
        </w:r>
        <w:r w:rsidR="00AE7B23">
          <w:rPr>
            <w:noProof/>
            <w:webHidden/>
          </w:rPr>
          <w:instrText xml:space="preserve"> PAGEREF _Toc3807694 \h </w:instrText>
        </w:r>
        <w:r w:rsidR="00AE7B23">
          <w:rPr>
            <w:noProof/>
            <w:webHidden/>
          </w:rPr>
        </w:r>
        <w:r w:rsidR="00AE7B23">
          <w:rPr>
            <w:noProof/>
            <w:webHidden/>
          </w:rPr>
          <w:fldChar w:fldCharType="separate"/>
        </w:r>
        <w:r w:rsidR="00AE7B23">
          <w:rPr>
            <w:noProof/>
            <w:webHidden/>
          </w:rPr>
          <w:t>24</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95" w:history="1">
        <w:r w:rsidR="00AE7B23" w:rsidRPr="00655FD0">
          <w:rPr>
            <w:rStyle w:val="Kpr"/>
            <w:noProof/>
          </w:rPr>
          <w:t>SULAMA DURUMU</w:t>
        </w:r>
        <w:r w:rsidR="00AE7B23">
          <w:rPr>
            <w:noProof/>
            <w:webHidden/>
          </w:rPr>
          <w:tab/>
        </w:r>
        <w:r w:rsidR="00AE7B23">
          <w:rPr>
            <w:noProof/>
            <w:webHidden/>
          </w:rPr>
          <w:fldChar w:fldCharType="begin"/>
        </w:r>
        <w:r w:rsidR="00AE7B23">
          <w:rPr>
            <w:noProof/>
            <w:webHidden/>
          </w:rPr>
          <w:instrText xml:space="preserve"> PAGEREF _Toc3807695 \h </w:instrText>
        </w:r>
        <w:r w:rsidR="00AE7B23">
          <w:rPr>
            <w:noProof/>
            <w:webHidden/>
          </w:rPr>
        </w:r>
        <w:r w:rsidR="00AE7B23">
          <w:rPr>
            <w:noProof/>
            <w:webHidden/>
          </w:rPr>
          <w:fldChar w:fldCharType="separate"/>
        </w:r>
        <w:r w:rsidR="00AE7B23">
          <w:rPr>
            <w:noProof/>
            <w:webHidden/>
          </w:rPr>
          <w:t>24</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96" w:history="1">
        <w:r w:rsidR="00AE7B23" w:rsidRPr="00655FD0">
          <w:rPr>
            <w:rStyle w:val="Kpr"/>
            <w:noProof/>
          </w:rPr>
          <w:t>SULAMA SUYU İHTİYACININ BELİRLENMESİ</w:t>
        </w:r>
        <w:r w:rsidR="00AE7B23">
          <w:rPr>
            <w:noProof/>
            <w:webHidden/>
          </w:rPr>
          <w:tab/>
        </w:r>
        <w:r w:rsidR="00AE7B23">
          <w:rPr>
            <w:noProof/>
            <w:webHidden/>
          </w:rPr>
          <w:fldChar w:fldCharType="begin"/>
        </w:r>
        <w:r w:rsidR="00AE7B23">
          <w:rPr>
            <w:noProof/>
            <w:webHidden/>
          </w:rPr>
          <w:instrText xml:space="preserve"> PAGEREF _Toc3807696 \h </w:instrText>
        </w:r>
        <w:r w:rsidR="00AE7B23">
          <w:rPr>
            <w:noProof/>
            <w:webHidden/>
          </w:rPr>
        </w:r>
        <w:r w:rsidR="00AE7B23">
          <w:rPr>
            <w:noProof/>
            <w:webHidden/>
          </w:rPr>
          <w:fldChar w:fldCharType="separate"/>
        </w:r>
        <w:r w:rsidR="00AE7B23">
          <w:rPr>
            <w:noProof/>
            <w:webHidden/>
          </w:rPr>
          <w:t>25</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97" w:history="1">
        <w:r w:rsidR="00AE7B23" w:rsidRPr="00655FD0">
          <w:rPr>
            <w:rStyle w:val="Kpr"/>
            <w:noProof/>
          </w:rPr>
          <w:t>SULANAN ALANLARDA TOPLAM SULAMA SUYU İHTİYACI</w:t>
        </w:r>
        <w:r w:rsidR="00AE7B23">
          <w:rPr>
            <w:noProof/>
            <w:webHidden/>
          </w:rPr>
          <w:tab/>
        </w:r>
        <w:r w:rsidR="00AE7B23">
          <w:rPr>
            <w:noProof/>
            <w:webHidden/>
          </w:rPr>
          <w:fldChar w:fldCharType="begin"/>
        </w:r>
        <w:r w:rsidR="00AE7B23">
          <w:rPr>
            <w:noProof/>
            <w:webHidden/>
          </w:rPr>
          <w:instrText xml:space="preserve"> PAGEREF _Toc3807697 \h </w:instrText>
        </w:r>
        <w:r w:rsidR="00AE7B23">
          <w:rPr>
            <w:noProof/>
            <w:webHidden/>
          </w:rPr>
        </w:r>
        <w:r w:rsidR="00AE7B23">
          <w:rPr>
            <w:noProof/>
            <w:webHidden/>
          </w:rPr>
          <w:fldChar w:fldCharType="separate"/>
        </w:r>
        <w:r w:rsidR="00AE7B23">
          <w:rPr>
            <w:noProof/>
            <w:webHidden/>
          </w:rPr>
          <w:t>25</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698" w:history="1">
        <w:r w:rsidR="00AE7B23" w:rsidRPr="00655FD0">
          <w:rPr>
            <w:rStyle w:val="Kpr"/>
            <w:noProof/>
          </w:rPr>
          <w:t>DENİZLİ  TOPLAM SU TÜKETİMİ</w:t>
        </w:r>
        <w:r w:rsidR="00AE7B23">
          <w:rPr>
            <w:noProof/>
            <w:webHidden/>
          </w:rPr>
          <w:tab/>
        </w:r>
        <w:r w:rsidR="00AE7B23">
          <w:rPr>
            <w:noProof/>
            <w:webHidden/>
          </w:rPr>
          <w:fldChar w:fldCharType="begin"/>
        </w:r>
        <w:r w:rsidR="00AE7B23">
          <w:rPr>
            <w:noProof/>
            <w:webHidden/>
          </w:rPr>
          <w:instrText xml:space="preserve"> PAGEREF _Toc3807698 \h </w:instrText>
        </w:r>
        <w:r w:rsidR="00AE7B23">
          <w:rPr>
            <w:noProof/>
            <w:webHidden/>
          </w:rPr>
        </w:r>
        <w:r w:rsidR="00AE7B23">
          <w:rPr>
            <w:noProof/>
            <w:webHidden/>
          </w:rPr>
          <w:fldChar w:fldCharType="separate"/>
        </w:r>
        <w:r w:rsidR="00AE7B23">
          <w:rPr>
            <w:noProof/>
            <w:webHidden/>
          </w:rPr>
          <w:t>26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699" w:history="1">
        <w:r w:rsidR="00AE7B23" w:rsidRPr="00655FD0">
          <w:rPr>
            <w:rStyle w:val="Kpr"/>
            <w:noProof/>
          </w:rPr>
          <w:t>Basınçlı Sulama Sistemleri, Sondaj Projelerinin  İncelenmesi ve Onayı</w:t>
        </w:r>
        <w:r w:rsidR="00AE7B23">
          <w:rPr>
            <w:noProof/>
            <w:webHidden/>
          </w:rPr>
          <w:tab/>
        </w:r>
        <w:r w:rsidR="00AE7B23">
          <w:rPr>
            <w:noProof/>
            <w:webHidden/>
          </w:rPr>
          <w:fldChar w:fldCharType="begin"/>
        </w:r>
        <w:r w:rsidR="00AE7B23">
          <w:rPr>
            <w:noProof/>
            <w:webHidden/>
          </w:rPr>
          <w:instrText xml:space="preserve"> PAGEREF _Toc3807699 \h </w:instrText>
        </w:r>
        <w:r w:rsidR="00AE7B23">
          <w:rPr>
            <w:noProof/>
            <w:webHidden/>
          </w:rPr>
        </w:r>
        <w:r w:rsidR="00AE7B23">
          <w:rPr>
            <w:noProof/>
            <w:webHidden/>
          </w:rPr>
          <w:fldChar w:fldCharType="separate"/>
        </w:r>
        <w:r w:rsidR="00AE7B23">
          <w:rPr>
            <w:noProof/>
            <w:webHidden/>
          </w:rPr>
          <w:t>26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00" w:history="1">
        <w:r w:rsidR="00AE7B23" w:rsidRPr="00655FD0">
          <w:rPr>
            <w:rStyle w:val="Kpr"/>
            <w:noProof/>
          </w:rPr>
          <w:t>Modern Sulama Yöntemleri İle İlgili  Eğitim  Çalışmaları</w:t>
        </w:r>
        <w:r w:rsidR="00AE7B23">
          <w:rPr>
            <w:noProof/>
            <w:webHidden/>
          </w:rPr>
          <w:tab/>
        </w:r>
        <w:r w:rsidR="00AE7B23">
          <w:rPr>
            <w:noProof/>
            <w:webHidden/>
          </w:rPr>
          <w:fldChar w:fldCharType="begin"/>
        </w:r>
        <w:r w:rsidR="00AE7B23">
          <w:rPr>
            <w:noProof/>
            <w:webHidden/>
          </w:rPr>
          <w:instrText xml:space="preserve"> PAGEREF _Toc3807700 \h </w:instrText>
        </w:r>
        <w:r w:rsidR="00AE7B23">
          <w:rPr>
            <w:noProof/>
            <w:webHidden/>
          </w:rPr>
        </w:r>
        <w:r w:rsidR="00AE7B23">
          <w:rPr>
            <w:noProof/>
            <w:webHidden/>
          </w:rPr>
          <w:fldChar w:fldCharType="separate"/>
        </w:r>
        <w:r w:rsidR="00AE7B23">
          <w:rPr>
            <w:noProof/>
            <w:webHidden/>
          </w:rPr>
          <w:t>27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01" w:history="1">
        <w:r w:rsidR="00AE7B23" w:rsidRPr="00655FD0">
          <w:rPr>
            <w:rStyle w:val="Kpr"/>
            <w:noProof/>
          </w:rPr>
          <w:t>İlçelerimiz Basınçlı Sulama Durumu</w:t>
        </w:r>
        <w:r w:rsidR="00AE7B23">
          <w:rPr>
            <w:noProof/>
            <w:webHidden/>
          </w:rPr>
          <w:tab/>
        </w:r>
        <w:r w:rsidR="00AE7B23">
          <w:rPr>
            <w:noProof/>
            <w:webHidden/>
          </w:rPr>
          <w:fldChar w:fldCharType="begin"/>
        </w:r>
        <w:r w:rsidR="00AE7B23">
          <w:rPr>
            <w:noProof/>
            <w:webHidden/>
          </w:rPr>
          <w:instrText xml:space="preserve"> PAGEREF _Toc3807701 \h </w:instrText>
        </w:r>
        <w:r w:rsidR="00AE7B23">
          <w:rPr>
            <w:noProof/>
            <w:webHidden/>
          </w:rPr>
        </w:r>
        <w:r w:rsidR="00AE7B23">
          <w:rPr>
            <w:noProof/>
            <w:webHidden/>
          </w:rPr>
          <w:fldChar w:fldCharType="separate"/>
        </w:r>
        <w:r w:rsidR="00AE7B23">
          <w:rPr>
            <w:noProof/>
            <w:webHidden/>
          </w:rPr>
          <w:t>27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02" w:history="1">
        <w:r w:rsidR="00AE7B23" w:rsidRPr="00655FD0">
          <w:rPr>
            <w:rStyle w:val="Kpr"/>
            <w:noProof/>
          </w:rPr>
          <w:t>Sulama Yöntemine Göre Basınçlı Sulama alanları</w:t>
        </w:r>
        <w:r w:rsidR="00AE7B23">
          <w:rPr>
            <w:noProof/>
            <w:webHidden/>
          </w:rPr>
          <w:tab/>
        </w:r>
        <w:r w:rsidR="00AE7B23">
          <w:rPr>
            <w:noProof/>
            <w:webHidden/>
          </w:rPr>
          <w:fldChar w:fldCharType="begin"/>
        </w:r>
        <w:r w:rsidR="00AE7B23">
          <w:rPr>
            <w:noProof/>
            <w:webHidden/>
          </w:rPr>
          <w:instrText xml:space="preserve"> PAGEREF _Toc3807702 \h </w:instrText>
        </w:r>
        <w:r w:rsidR="00AE7B23">
          <w:rPr>
            <w:noProof/>
            <w:webHidden/>
          </w:rPr>
        </w:r>
        <w:r w:rsidR="00AE7B23">
          <w:rPr>
            <w:noProof/>
            <w:webHidden/>
          </w:rPr>
          <w:fldChar w:fldCharType="separate"/>
        </w:r>
        <w:r w:rsidR="00AE7B23">
          <w:rPr>
            <w:noProof/>
            <w:webHidden/>
          </w:rPr>
          <w:t>27</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03" w:history="1">
        <w:r w:rsidR="00AE7B23" w:rsidRPr="00655FD0">
          <w:rPr>
            <w:rStyle w:val="Kpr"/>
            <w:noProof/>
          </w:rPr>
          <w:t>DÜZENLENEN PANEL VE KONFERANSLAR</w:t>
        </w:r>
        <w:r w:rsidR="00AE7B23">
          <w:rPr>
            <w:noProof/>
            <w:webHidden/>
          </w:rPr>
          <w:tab/>
        </w:r>
        <w:r w:rsidR="00AE7B23">
          <w:rPr>
            <w:noProof/>
            <w:webHidden/>
          </w:rPr>
          <w:fldChar w:fldCharType="begin"/>
        </w:r>
        <w:r w:rsidR="00AE7B23">
          <w:rPr>
            <w:noProof/>
            <w:webHidden/>
          </w:rPr>
          <w:instrText xml:space="preserve"> PAGEREF _Toc3807703 \h </w:instrText>
        </w:r>
        <w:r w:rsidR="00AE7B23">
          <w:rPr>
            <w:noProof/>
            <w:webHidden/>
          </w:rPr>
        </w:r>
        <w:r w:rsidR="00AE7B23">
          <w:rPr>
            <w:noProof/>
            <w:webHidden/>
          </w:rPr>
          <w:fldChar w:fldCharType="separate"/>
        </w:r>
        <w:r w:rsidR="00AE7B23">
          <w:rPr>
            <w:noProof/>
            <w:webHidden/>
          </w:rPr>
          <w:t>28</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04" w:history="1">
        <w:r w:rsidR="00AE7B23" w:rsidRPr="00655FD0">
          <w:rPr>
            <w:rStyle w:val="Kpr"/>
            <w:noProof/>
          </w:rPr>
          <w:t>SULARDA TARIMSAL FAALİYETLERDEN KAYNAKLANAN NİTRAT KİRLİLİĞİNİN ÖNLENMESİNE YÖNELİK İYİ TARIM UYGULAMALARI KODU TEBLİĞİ ÇALIŞMALARI</w:t>
        </w:r>
        <w:r w:rsidR="00AE7B23">
          <w:rPr>
            <w:noProof/>
            <w:webHidden/>
          </w:rPr>
          <w:tab/>
        </w:r>
        <w:r w:rsidR="00AE7B23">
          <w:rPr>
            <w:noProof/>
            <w:webHidden/>
          </w:rPr>
          <w:fldChar w:fldCharType="begin"/>
        </w:r>
        <w:r w:rsidR="00AE7B23">
          <w:rPr>
            <w:noProof/>
            <w:webHidden/>
          </w:rPr>
          <w:instrText xml:space="preserve"> PAGEREF _Toc3807704 \h </w:instrText>
        </w:r>
        <w:r w:rsidR="00AE7B23">
          <w:rPr>
            <w:noProof/>
            <w:webHidden/>
          </w:rPr>
        </w:r>
        <w:r w:rsidR="00AE7B23">
          <w:rPr>
            <w:noProof/>
            <w:webHidden/>
          </w:rPr>
          <w:fldChar w:fldCharType="separate"/>
        </w:r>
        <w:r w:rsidR="00AE7B23">
          <w:rPr>
            <w:noProof/>
            <w:webHidden/>
          </w:rPr>
          <w:t>28</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05" w:history="1">
        <w:r w:rsidR="00AE7B23" w:rsidRPr="00655FD0">
          <w:rPr>
            <w:rStyle w:val="Kpr"/>
            <w:noProof/>
          </w:rPr>
          <w:t>İYİ TARIM UYGULAMALARI KODU TEBLİĞİ ÇALIŞMALARI  KAPSAMINDA İLİMİZDE YILDA 3500 KG VE ÜZERİ AZOT ÜRETEN İŞLETME SAYILARI</w:t>
        </w:r>
        <w:r w:rsidR="00AE7B23">
          <w:rPr>
            <w:noProof/>
            <w:webHidden/>
          </w:rPr>
          <w:tab/>
        </w:r>
        <w:r w:rsidR="00AE7B23">
          <w:rPr>
            <w:noProof/>
            <w:webHidden/>
          </w:rPr>
          <w:fldChar w:fldCharType="begin"/>
        </w:r>
        <w:r w:rsidR="00AE7B23">
          <w:rPr>
            <w:noProof/>
            <w:webHidden/>
          </w:rPr>
          <w:instrText xml:space="preserve"> PAGEREF _Toc3807705 \h </w:instrText>
        </w:r>
        <w:r w:rsidR="00AE7B23">
          <w:rPr>
            <w:noProof/>
            <w:webHidden/>
          </w:rPr>
        </w:r>
        <w:r w:rsidR="00AE7B23">
          <w:rPr>
            <w:noProof/>
            <w:webHidden/>
          </w:rPr>
          <w:fldChar w:fldCharType="separate"/>
        </w:r>
        <w:r w:rsidR="00AE7B23">
          <w:rPr>
            <w:noProof/>
            <w:webHidden/>
          </w:rPr>
          <w:t>28</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06" w:history="1">
        <w:r w:rsidR="00AE7B23" w:rsidRPr="00655FD0">
          <w:rPr>
            <w:rStyle w:val="Kpr"/>
            <w:noProof/>
          </w:rPr>
          <w:t>5403 SAYILI TOPRAK KORUMA ARAZİ KULLANIM KANUNU</w:t>
        </w:r>
        <w:r w:rsidR="00AE7B23">
          <w:rPr>
            <w:noProof/>
            <w:webHidden/>
          </w:rPr>
          <w:tab/>
        </w:r>
        <w:r w:rsidR="00AE7B23">
          <w:rPr>
            <w:noProof/>
            <w:webHidden/>
          </w:rPr>
          <w:fldChar w:fldCharType="begin"/>
        </w:r>
        <w:r w:rsidR="00AE7B23">
          <w:rPr>
            <w:noProof/>
            <w:webHidden/>
          </w:rPr>
          <w:instrText xml:space="preserve"> PAGEREF _Toc3807706 \h </w:instrText>
        </w:r>
        <w:r w:rsidR="00AE7B23">
          <w:rPr>
            <w:noProof/>
            <w:webHidden/>
          </w:rPr>
        </w:r>
        <w:r w:rsidR="00AE7B23">
          <w:rPr>
            <w:noProof/>
            <w:webHidden/>
          </w:rPr>
          <w:fldChar w:fldCharType="separate"/>
        </w:r>
        <w:r w:rsidR="00AE7B23">
          <w:rPr>
            <w:noProof/>
            <w:webHidden/>
          </w:rPr>
          <w:t>29</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07" w:history="1">
        <w:r w:rsidR="00AE7B23" w:rsidRPr="00655FD0">
          <w:rPr>
            <w:rStyle w:val="Kpr"/>
            <w:noProof/>
          </w:rPr>
          <w:t>3083 SAYILI TOPLULAŞTIRMA KANUNU</w:t>
        </w:r>
        <w:r w:rsidR="00AE7B23">
          <w:rPr>
            <w:noProof/>
            <w:webHidden/>
          </w:rPr>
          <w:tab/>
        </w:r>
        <w:r w:rsidR="00AE7B23">
          <w:rPr>
            <w:noProof/>
            <w:webHidden/>
          </w:rPr>
          <w:fldChar w:fldCharType="begin"/>
        </w:r>
        <w:r w:rsidR="00AE7B23">
          <w:rPr>
            <w:noProof/>
            <w:webHidden/>
          </w:rPr>
          <w:instrText xml:space="preserve"> PAGEREF _Toc3807707 \h </w:instrText>
        </w:r>
        <w:r w:rsidR="00AE7B23">
          <w:rPr>
            <w:noProof/>
            <w:webHidden/>
          </w:rPr>
        </w:r>
        <w:r w:rsidR="00AE7B23">
          <w:rPr>
            <w:noProof/>
            <w:webHidden/>
          </w:rPr>
          <w:fldChar w:fldCharType="separate"/>
        </w:r>
        <w:r w:rsidR="00AE7B23">
          <w:rPr>
            <w:noProof/>
            <w:webHidden/>
          </w:rPr>
          <w:t>29</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08" w:history="1">
        <w:r w:rsidR="00AE7B23" w:rsidRPr="00655FD0">
          <w:rPr>
            <w:rStyle w:val="Kpr"/>
            <w:noProof/>
          </w:rPr>
          <w:t>5403 SAYILI TOPRAK KORUMA VE ARAZİ KULLANIM KANUNU VE 3083 SAYILI TOPLULAŞTIRMA KANUNU UYGULAMALARI</w:t>
        </w:r>
        <w:r w:rsidR="00AE7B23">
          <w:rPr>
            <w:noProof/>
            <w:webHidden/>
          </w:rPr>
          <w:tab/>
        </w:r>
        <w:r w:rsidR="00AE7B23">
          <w:rPr>
            <w:noProof/>
            <w:webHidden/>
          </w:rPr>
          <w:fldChar w:fldCharType="begin"/>
        </w:r>
        <w:r w:rsidR="00AE7B23">
          <w:rPr>
            <w:noProof/>
            <w:webHidden/>
          </w:rPr>
          <w:instrText xml:space="preserve"> PAGEREF _Toc3807708 \h </w:instrText>
        </w:r>
        <w:r w:rsidR="00AE7B23">
          <w:rPr>
            <w:noProof/>
            <w:webHidden/>
          </w:rPr>
        </w:r>
        <w:r w:rsidR="00AE7B23">
          <w:rPr>
            <w:noProof/>
            <w:webHidden/>
          </w:rPr>
          <w:fldChar w:fldCharType="separate"/>
        </w:r>
        <w:r w:rsidR="00AE7B23">
          <w:rPr>
            <w:noProof/>
            <w:webHidden/>
          </w:rPr>
          <w:t>29</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09" w:history="1">
        <w:r w:rsidR="00AE7B23" w:rsidRPr="00655FD0">
          <w:rPr>
            <w:rStyle w:val="Kpr"/>
            <w:noProof/>
          </w:rPr>
          <w:t>3573 SAYILI ZEYTİNCİLİK KANUNU UYGULAMALARI</w:t>
        </w:r>
        <w:r w:rsidR="00AE7B23">
          <w:rPr>
            <w:noProof/>
            <w:webHidden/>
          </w:rPr>
          <w:tab/>
        </w:r>
        <w:r w:rsidR="00AE7B23">
          <w:rPr>
            <w:noProof/>
            <w:webHidden/>
          </w:rPr>
          <w:fldChar w:fldCharType="begin"/>
        </w:r>
        <w:r w:rsidR="00AE7B23">
          <w:rPr>
            <w:noProof/>
            <w:webHidden/>
          </w:rPr>
          <w:instrText xml:space="preserve"> PAGEREF _Toc3807709 \h </w:instrText>
        </w:r>
        <w:r w:rsidR="00AE7B23">
          <w:rPr>
            <w:noProof/>
            <w:webHidden/>
          </w:rPr>
        </w:r>
        <w:r w:rsidR="00AE7B23">
          <w:rPr>
            <w:noProof/>
            <w:webHidden/>
          </w:rPr>
          <w:fldChar w:fldCharType="separate"/>
        </w:r>
        <w:r w:rsidR="00AE7B23">
          <w:rPr>
            <w:noProof/>
            <w:webHidden/>
          </w:rPr>
          <w:t>30</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10" w:history="1">
        <w:r w:rsidR="00AE7B23" w:rsidRPr="00655FD0">
          <w:rPr>
            <w:rStyle w:val="Kpr"/>
            <w:noProof/>
          </w:rPr>
          <w:t>TOPRAK HARİTASI ÇALIŞMALARI</w:t>
        </w:r>
        <w:r w:rsidR="00AE7B23">
          <w:rPr>
            <w:noProof/>
            <w:webHidden/>
          </w:rPr>
          <w:tab/>
        </w:r>
        <w:r w:rsidR="00AE7B23">
          <w:rPr>
            <w:noProof/>
            <w:webHidden/>
          </w:rPr>
          <w:fldChar w:fldCharType="begin"/>
        </w:r>
        <w:r w:rsidR="00AE7B23">
          <w:rPr>
            <w:noProof/>
            <w:webHidden/>
          </w:rPr>
          <w:instrText xml:space="preserve"> PAGEREF _Toc3807710 \h </w:instrText>
        </w:r>
        <w:r w:rsidR="00AE7B23">
          <w:rPr>
            <w:noProof/>
            <w:webHidden/>
          </w:rPr>
        </w:r>
        <w:r w:rsidR="00AE7B23">
          <w:rPr>
            <w:noProof/>
            <w:webHidden/>
          </w:rPr>
          <w:fldChar w:fldCharType="separate"/>
        </w:r>
        <w:r w:rsidR="00AE7B23">
          <w:rPr>
            <w:noProof/>
            <w:webHidden/>
          </w:rPr>
          <w:t>30</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11" w:history="1">
        <w:r w:rsidR="00AE7B23" w:rsidRPr="00655FD0">
          <w:rPr>
            <w:rStyle w:val="Kpr"/>
            <w:noProof/>
          </w:rPr>
          <w:t>Toprak, Yaprak Ve Su Analiz Laboratuvarı Birimi Çalışmaları</w:t>
        </w:r>
        <w:r w:rsidR="00AE7B23">
          <w:rPr>
            <w:noProof/>
            <w:webHidden/>
          </w:rPr>
          <w:tab/>
        </w:r>
        <w:r w:rsidR="00AE7B23">
          <w:rPr>
            <w:noProof/>
            <w:webHidden/>
          </w:rPr>
          <w:fldChar w:fldCharType="begin"/>
        </w:r>
        <w:r w:rsidR="00AE7B23">
          <w:rPr>
            <w:noProof/>
            <w:webHidden/>
          </w:rPr>
          <w:instrText xml:space="preserve"> PAGEREF _Toc3807711 \h </w:instrText>
        </w:r>
        <w:r w:rsidR="00AE7B23">
          <w:rPr>
            <w:noProof/>
            <w:webHidden/>
          </w:rPr>
        </w:r>
        <w:r w:rsidR="00AE7B23">
          <w:rPr>
            <w:noProof/>
            <w:webHidden/>
          </w:rPr>
          <w:fldChar w:fldCharType="separate"/>
        </w:r>
        <w:r w:rsidR="00AE7B23">
          <w:rPr>
            <w:noProof/>
            <w:webHidden/>
          </w:rPr>
          <w:t>31</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12" w:history="1">
        <w:r w:rsidR="00AE7B23" w:rsidRPr="00655FD0">
          <w:rPr>
            <w:rStyle w:val="Kpr"/>
            <w:noProof/>
          </w:rPr>
          <w:t>2018 YILI TARIMSAL ARAZİLERİN MİRAS YOLU İLE DEVRİ İŞLEMLERİ</w:t>
        </w:r>
        <w:r w:rsidR="00AE7B23">
          <w:rPr>
            <w:noProof/>
            <w:webHidden/>
          </w:rPr>
          <w:tab/>
        </w:r>
        <w:r w:rsidR="00AE7B23">
          <w:rPr>
            <w:noProof/>
            <w:webHidden/>
          </w:rPr>
          <w:fldChar w:fldCharType="begin"/>
        </w:r>
        <w:r w:rsidR="00AE7B23">
          <w:rPr>
            <w:noProof/>
            <w:webHidden/>
          </w:rPr>
          <w:instrText xml:space="preserve"> PAGEREF _Toc3807712 \h </w:instrText>
        </w:r>
        <w:r w:rsidR="00AE7B23">
          <w:rPr>
            <w:noProof/>
            <w:webHidden/>
          </w:rPr>
        </w:r>
        <w:r w:rsidR="00AE7B23">
          <w:rPr>
            <w:noProof/>
            <w:webHidden/>
          </w:rPr>
          <w:fldChar w:fldCharType="separate"/>
        </w:r>
        <w:r w:rsidR="00AE7B23">
          <w:rPr>
            <w:noProof/>
            <w:webHidden/>
          </w:rPr>
          <w:t>32</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13" w:history="1">
        <w:r w:rsidR="00AE7B23" w:rsidRPr="00655FD0">
          <w:rPr>
            <w:rStyle w:val="Kpr"/>
            <w:noProof/>
          </w:rPr>
          <w:t>2018 YILI TARIMSAL ARAZİLERİN SATIŞ YOLU İLE DEVRİ İŞLEMLERİ</w:t>
        </w:r>
        <w:r w:rsidR="00AE7B23">
          <w:rPr>
            <w:noProof/>
            <w:webHidden/>
          </w:rPr>
          <w:tab/>
        </w:r>
        <w:r w:rsidR="00AE7B23">
          <w:rPr>
            <w:noProof/>
            <w:webHidden/>
          </w:rPr>
          <w:fldChar w:fldCharType="begin"/>
        </w:r>
        <w:r w:rsidR="00AE7B23">
          <w:rPr>
            <w:noProof/>
            <w:webHidden/>
          </w:rPr>
          <w:instrText xml:space="preserve"> PAGEREF _Toc3807713 \h </w:instrText>
        </w:r>
        <w:r w:rsidR="00AE7B23">
          <w:rPr>
            <w:noProof/>
            <w:webHidden/>
          </w:rPr>
        </w:r>
        <w:r w:rsidR="00AE7B23">
          <w:rPr>
            <w:noProof/>
            <w:webHidden/>
          </w:rPr>
          <w:fldChar w:fldCharType="separate"/>
        </w:r>
        <w:r w:rsidR="00AE7B23">
          <w:rPr>
            <w:noProof/>
            <w:webHidden/>
          </w:rPr>
          <w:t>32</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14" w:history="1">
        <w:r w:rsidR="00AE7B23" w:rsidRPr="00655FD0">
          <w:rPr>
            <w:rStyle w:val="Kpr"/>
            <w:noProof/>
          </w:rPr>
          <w:t>SATIŞ VE MİRAS İŞLEMLERİ İLE İLGİLİ  EĞİTİM  ÇALIŞMALARI</w:t>
        </w:r>
        <w:r w:rsidR="00AE7B23">
          <w:rPr>
            <w:noProof/>
            <w:webHidden/>
          </w:rPr>
          <w:tab/>
        </w:r>
        <w:r w:rsidR="00AE7B23">
          <w:rPr>
            <w:noProof/>
            <w:webHidden/>
          </w:rPr>
          <w:fldChar w:fldCharType="begin"/>
        </w:r>
        <w:r w:rsidR="00AE7B23">
          <w:rPr>
            <w:noProof/>
            <w:webHidden/>
          </w:rPr>
          <w:instrText xml:space="preserve"> PAGEREF _Toc3807714 \h </w:instrText>
        </w:r>
        <w:r w:rsidR="00AE7B23">
          <w:rPr>
            <w:noProof/>
            <w:webHidden/>
          </w:rPr>
        </w:r>
        <w:r w:rsidR="00AE7B23">
          <w:rPr>
            <w:noProof/>
            <w:webHidden/>
          </w:rPr>
          <w:fldChar w:fldCharType="separate"/>
        </w:r>
        <w:r w:rsidR="00AE7B23">
          <w:rPr>
            <w:noProof/>
            <w:webHidden/>
          </w:rPr>
          <w:t>33</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15" w:history="1">
        <w:r w:rsidR="00AE7B23" w:rsidRPr="00655FD0">
          <w:rPr>
            <w:rStyle w:val="Kpr"/>
            <w:noProof/>
          </w:rPr>
          <w:t>HAYVANSAL ÜRETİM</w:t>
        </w:r>
        <w:r w:rsidR="00AE7B23">
          <w:rPr>
            <w:noProof/>
            <w:webHidden/>
          </w:rPr>
          <w:tab/>
        </w:r>
        <w:r w:rsidR="00AE7B23">
          <w:rPr>
            <w:noProof/>
            <w:webHidden/>
          </w:rPr>
          <w:fldChar w:fldCharType="begin"/>
        </w:r>
        <w:r w:rsidR="00AE7B23">
          <w:rPr>
            <w:noProof/>
            <w:webHidden/>
          </w:rPr>
          <w:instrText xml:space="preserve"> PAGEREF _Toc3807715 \h </w:instrText>
        </w:r>
        <w:r w:rsidR="00AE7B23">
          <w:rPr>
            <w:noProof/>
            <w:webHidden/>
          </w:rPr>
        </w:r>
        <w:r w:rsidR="00AE7B23">
          <w:rPr>
            <w:noProof/>
            <w:webHidden/>
          </w:rPr>
          <w:fldChar w:fldCharType="separate"/>
        </w:r>
        <w:r w:rsidR="00AE7B23">
          <w:rPr>
            <w:noProof/>
            <w:webHidden/>
          </w:rPr>
          <w:t>33</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16" w:history="1">
        <w:r w:rsidR="00AE7B23" w:rsidRPr="00655FD0">
          <w:rPr>
            <w:rStyle w:val="Kpr"/>
            <w:noProof/>
          </w:rPr>
          <w:t>Denizli İli Hayvan Mevcutları (Baş-Adet)</w:t>
        </w:r>
        <w:r w:rsidR="00AE7B23">
          <w:rPr>
            <w:noProof/>
            <w:webHidden/>
          </w:rPr>
          <w:tab/>
        </w:r>
        <w:r w:rsidR="00AE7B23">
          <w:rPr>
            <w:noProof/>
            <w:webHidden/>
          </w:rPr>
          <w:fldChar w:fldCharType="begin"/>
        </w:r>
        <w:r w:rsidR="00AE7B23">
          <w:rPr>
            <w:noProof/>
            <w:webHidden/>
          </w:rPr>
          <w:instrText xml:space="preserve"> PAGEREF _Toc3807716 \h </w:instrText>
        </w:r>
        <w:r w:rsidR="00AE7B23">
          <w:rPr>
            <w:noProof/>
            <w:webHidden/>
          </w:rPr>
        </w:r>
        <w:r w:rsidR="00AE7B23">
          <w:rPr>
            <w:noProof/>
            <w:webHidden/>
          </w:rPr>
          <w:fldChar w:fldCharType="separate"/>
        </w:r>
        <w:r w:rsidR="00AE7B23">
          <w:rPr>
            <w:noProof/>
            <w:webHidden/>
          </w:rPr>
          <w:t>33</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17" w:history="1">
        <w:r w:rsidR="00AE7B23" w:rsidRPr="00655FD0">
          <w:rPr>
            <w:rStyle w:val="Kpr"/>
            <w:noProof/>
          </w:rPr>
          <w:t>Hayvansal Üretim (Ton-Adet)</w:t>
        </w:r>
        <w:r w:rsidR="00AE7B23">
          <w:rPr>
            <w:noProof/>
            <w:webHidden/>
          </w:rPr>
          <w:tab/>
        </w:r>
        <w:r w:rsidR="00AE7B23">
          <w:rPr>
            <w:noProof/>
            <w:webHidden/>
          </w:rPr>
          <w:fldChar w:fldCharType="begin"/>
        </w:r>
        <w:r w:rsidR="00AE7B23">
          <w:rPr>
            <w:noProof/>
            <w:webHidden/>
          </w:rPr>
          <w:instrText xml:space="preserve"> PAGEREF _Toc3807717 \h </w:instrText>
        </w:r>
        <w:r w:rsidR="00AE7B23">
          <w:rPr>
            <w:noProof/>
            <w:webHidden/>
          </w:rPr>
        </w:r>
        <w:r w:rsidR="00AE7B23">
          <w:rPr>
            <w:noProof/>
            <w:webHidden/>
          </w:rPr>
          <w:fldChar w:fldCharType="separate"/>
        </w:r>
        <w:r w:rsidR="00AE7B23">
          <w:rPr>
            <w:noProof/>
            <w:webHidden/>
          </w:rPr>
          <w:t>33</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18" w:history="1">
        <w:r w:rsidR="00AE7B23" w:rsidRPr="00655FD0">
          <w:rPr>
            <w:rStyle w:val="Kpr"/>
            <w:noProof/>
          </w:rPr>
          <w:t>Büyükbaş Hayvancılık İşletmelerinin Yapısı</w:t>
        </w:r>
        <w:r w:rsidR="00AE7B23">
          <w:rPr>
            <w:noProof/>
            <w:webHidden/>
          </w:rPr>
          <w:tab/>
        </w:r>
        <w:r w:rsidR="00AE7B23">
          <w:rPr>
            <w:noProof/>
            <w:webHidden/>
          </w:rPr>
          <w:fldChar w:fldCharType="begin"/>
        </w:r>
        <w:r w:rsidR="00AE7B23">
          <w:rPr>
            <w:noProof/>
            <w:webHidden/>
          </w:rPr>
          <w:instrText xml:space="preserve"> PAGEREF _Toc3807718 \h </w:instrText>
        </w:r>
        <w:r w:rsidR="00AE7B23">
          <w:rPr>
            <w:noProof/>
            <w:webHidden/>
          </w:rPr>
        </w:r>
        <w:r w:rsidR="00AE7B23">
          <w:rPr>
            <w:noProof/>
            <w:webHidden/>
          </w:rPr>
          <w:fldChar w:fldCharType="separate"/>
        </w:r>
        <w:r w:rsidR="00AE7B23">
          <w:rPr>
            <w:noProof/>
            <w:webHidden/>
          </w:rPr>
          <w:t>33</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19" w:history="1">
        <w:r w:rsidR="00AE7B23" w:rsidRPr="00655FD0">
          <w:rPr>
            <w:rStyle w:val="Kpr"/>
            <w:noProof/>
          </w:rPr>
          <w:t>İlçeler Bazında Hayvan Mevcutları (Baş-Adet)</w:t>
        </w:r>
        <w:r w:rsidR="00AE7B23">
          <w:rPr>
            <w:noProof/>
            <w:webHidden/>
          </w:rPr>
          <w:tab/>
        </w:r>
        <w:r w:rsidR="00AE7B23">
          <w:rPr>
            <w:noProof/>
            <w:webHidden/>
          </w:rPr>
          <w:fldChar w:fldCharType="begin"/>
        </w:r>
        <w:r w:rsidR="00AE7B23">
          <w:rPr>
            <w:noProof/>
            <w:webHidden/>
          </w:rPr>
          <w:instrText xml:space="preserve"> PAGEREF _Toc3807719 \h </w:instrText>
        </w:r>
        <w:r w:rsidR="00AE7B23">
          <w:rPr>
            <w:noProof/>
            <w:webHidden/>
          </w:rPr>
        </w:r>
        <w:r w:rsidR="00AE7B23">
          <w:rPr>
            <w:noProof/>
            <w:webHidden/>
          </w:rPr>
          <w:fldChar w:fldCharType="separate"/>
        </w:r>
        <w:r w:rsidR="00AE7B23">
          <w:rPr>
            <w:noProof/>
            <w:webHidden/>
          </w:rPr>
          <w:t>34</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20" w:history="1">
        <w:r w:rsidR="00AE7B23" w:rsidRPr="00655FD0">
          <w:rPr>
            <w:rStyle w:val="Kpr"/>
            <w:noProof/>
          </w:rPr>
          <w:t>ARICILIK VE ÜRÜNLERİ</w:t>
        </w:r>
        <w:r w:rsidR="00AE7B23">
          <w:rPr>
            <w:noProof/>
            <w:webHidden/>
          </w:rPr>
          <w:tab/>
        </w:r>
        <w:r w:rsidR="00AE7B23">
          <w:rPr>
            <w:noProof/>
            <w:webHidden/>
          </w:rPr>
          <w:fldChar w:fldCharType="begin"/>
        </w:r>
        <w:r w:rsidR="00AE7B23">
          <w:rPr>
            <w:noProof/>
            <w:webHidden/>
          </w:rPr>
          <w:instrText xml:space="preserve"> PAGEREF _Toc3807720 \h </w:instrText>
        </w:r>
        <w:r w:rsidR="00AE7B23">
          <w:rPr>
            <w:noProof/>
            <w:webHidden/>
          </w:rPr>
        </w:r>
        <w:r w:rsidR="00AE7B23">
          <w:rPr>
            <w:noProof/>
            <w:webHidden/>
          </w:rPr>
          <w:fldChar w:fldCharType="separate"/>
        </w:r>
        <w:r w:rsidR="00AE7B23">
          <w:rPr>
            <w:noProof/>
            <w:webHidden/>
          </w:rPr>
          <w:t>35</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21" w:history="1">
        <w:r w:rsidR="00AE7B23" w:rsidRPr="00655FD0">
          <w:rPr>
            <w:rStyle w:val="Kpr"/>
            <w:noProof/>
          </w:rPr>
          <w:t>2018 YILI ULUSAL KALINTI İZLEME PLANI</w:t>
        </w:r>
        <w:r w:rsidR="00AE7B23">
          <w:rPr>
            <w:noProof/>
            <w:webHidden/>
          </w:rPr>
          <w:tab/>
        </w:r>
        <w:r w:rsidR="00AE7B23">
          <w:rPr>
            <w:noProof/>
            <w:webHidden/>
          </w:rPr>
          <w:fldChar w:fldCharType="begin"/>
        </w:r>
        <w:r w:rsidR="00AE7B23">
          <w:rPr>
            <w:noProof/>
            <w:webHidden/>
          </w:rPr>
          <w:instrText xml:space="preserve"> PAGEREF _Toc3807721 \h </w:instrText>
        </w:r>
        <w:r w:rsidR="00AE7B23">
          <w:rPr>
            <w:noProof/>
            <w:webHidden/>
          </w:rPr>
        </w:r>
        <w:r w:rsidR="00AE7B23">
          <w:rPr>
            <w:noProof/>
            <w:webHidden/>
          </w:rPr>
          <w:fldChar w:fldCharType="separate"/>
        </w:r>
        <w:r w:rsidR="00AE7B23">
          <w:rPr>
            <w:noProof/>
            <w:webHidden/>
          </w:rPr>
          <w:t>35</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22" w:history="1">
        <w:r w:rsidR="00AE7B23" w:rsidRPr="00655FD0">
          <w:rPr>
            <w:rStyle w:val="Kpr"/>
            <w:noProof/>
          </w:rPr>
          <w:t>HAYVANCILIK DESTEKLEME ÖDEMELERİ</w:t>
        </w:r>
        <w:r w:rsidR="00AE7B23">
          <w:rPr>
            <w:noProof/>
            <w:webHidden/>
          </w:rPr>
          <w:tab/>
        </w:r>
        <w:r w:rsidR="00AE7B23">
          <w:rPr>
            <w:noProof/>
            <w:webHidden/>
          </w:rPr>
          <w:fldChar w:fldCharType="begin"/>
        </w:r>
        <w:r w:rsidR="00AE7B23">
          <w:rPr>
            <w:noProof/>
            <w:webHidden/>
          </w:rPr>
          <w:instrText xml:space="preserve"> PAGEREF _Toc3807722 \h </w:instrText>
        </w:r>
        <w:r w:rsidR="00AE7B23">
          <w:rPr>
            <w:noProof/>
            <w:webHidden/>
          </w:rPr>
        </w:r>
        <w:r w:rsidR="00AE7B23">
          <w:rPr>
            <w:noProof/>
            <w:webHidden/>
          </w:rPr>
          <w:fldChar w:fldCharType="separate"/>
        </w:r>
        <w:r w:rsidR="00AE7B23">
          <w:rPr>
            <w:noProof/>
            <w:webHidden/>
          </w:rPr>
          <w:t>36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23" w:history="1">
        <w:r w:rsidR="00AE7B23" w:rsidRPr="00655FD0">
          <w:rPr>
            <w:rStyle w:val="Kpr"/>
            <w:noProof/>
          </w:rPr>
          <w:t>Buzağı Desteklemesi</w:t>
        </w:r>
        <w:r w:rsidR="00AE7B23">
          <w:rPr>
            <w:noProof/>
            <w:webHidden/>
          </w:rPr>
          <w:tab/>
        </w:r>
        <w:r w:rsidR="00AE7B23">
          <w:rPr>
            <w:noProof/>
            <w:webHidden/>
          </w:rPr>
          <w:fldChar w:fldCharType="begin"/>
        </w:r>
        <w:r w:rsidR="00AE7B23">
          <w:rPr>
            <w:noProof/>
            <w:webHidden/>
          </w:rPr>
          <w:instrText xml:space="preserve"> PAGEREF _Toc3807723 \h </w:instrText>
        </w:r>
        <w:r w:rsidR="00AE7B23">
          <w:rPr>
            <w:noProof/>
            <w:webHidden/>
          </w:rPr>
        </w:r>
        <w:r w:rsidR="00AE7B23">
          <w:rPr>
            <w:noProof/>
            <w:webHidden/>
          </w:rPr>
          <w:fldChar w:fldCharType="separate"/>
        </w:r>
        <w:r w:rsidR="00AE7B23">
          <w:rPr>
            <w:noProof/>
            <w:webHidden/>
          </w:rPr>
          <w:t>36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24" w:history="1">
        <w:r w:rsidR="00AE7B23" w:rsidRPr="00655FD0">
          <w:rPr>
            <w:rStyle w:val="Kpr"/>
            <w:noProof/>
          </w:rPr>
          <w:t>Arıcılık Aktif Koloni Desteklemesi</w:t>
        </w:r>
        <w:r w:rsidR="00AE7B23">
          <w:rPr>
            <w:noProof/>
            <w:webHidden/>
          </w:rPr>
          <w:tab/>
        </w:r>
        <w:r w:rsidR="00AE7B23">
          <w:rPr>
            <w:noProof/>
            <w:webHidden/>
          </w:rPr>
          <w:fldChar w:fldCharType="begin"/>
        </w:r>
        <w:r w:rsidR="00AE7B23">
          <w:rPr>
            <w:noProof/>
            <w:webHidden/>
          </w:rPr>
          <w:instrText xml:space="preserve"> PAGEREF _Toc3807724 \h </w:instrText>
        </w:r>
        <w:r w:rsidR="00AE7B23">
          <w:rPr>
            <w:noProof/>
            <w:webHidden/>
          </w:rPr>
        </w:r>
        <w:r w:rsidR="00AE7B23">
          <w:rPr>
            <w:noProof/>
            <w:webHidden/>
          </w:rPr>
          <w:fldChar w:fldCharType="separate"/>
        </w:r>
        <w:r w:rsidR="00AE7B23">
          <w:rPr>
            <w:noProof/>
            <w:webHidden/>
          </w:rPr>
          <w:t>36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25" w:history="1">
        <w:r w:rsidR="00AE7B23" w:rsidRPr="00655FD0">
          <w:rPr>
            <w:rStyle w:val="Kpr"/>
            <w:noProof/>
          </w:rPr>
          <w:t>Besilik Erkek Sığır  Desteklemesi</w:t>
        </w:r>
        <w:r w:rsidR="00AE7B23">
          <w:rPr>
            <w:noProof/>
            <w:webHidden/>
          </w:rPr>
          <w:tab/>
        </w:r>
        <w:r w:rsidR="00AE7B23">
          <w:rPr>
            <w:noProof/>
            <w:webHidden/>
          </w:rPr>
          <w:fldChar w:fldCharType="begin"/>
        </w:r>
        <w:r w:rsidR="00AE7B23">
          <w:rPr>
            <w:noProof/>
            <w:webHidden/>
          </w:rPr>
          <w:instrText xml:space="preserve"> PAGEREF _Toc3807725 \h </w:instrText>
        </w:r>
        <w:r w:rsidR="00AE7B23">
          <w:rPr>
            <w:noProof/>
            <w:webHidden/>
          </w:rPr>
        </w:r>
        <w:r w:rsidR="00AE7B23">
          <w:rPr>
            <w:noProof/>
            <w:webHidden/>
          </w:rPr>
          <w:fldChar w:fldCharType="separate"/>
        </w:r>
        <w:r w:rsidR="00AE7B23">
          <w:rPr>
            <w:noProof/>
            <w:webHidden/>
          </w:rPr>
          <w:t>36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26" w:history="1">
        <w:r w:rsidR="00AE7B23" w:rsidRPr="00655FD0">
          <w:rPr>
            <w:rStyle w:val="Kpr"/>
            <w:noProof/>
          </w:rPr>
          <w:t>Hastalıktan Ari İşletme Desteklemesi</w:t>
        </w:r>
        <w:r w:rsidR="00AE7B23">
          <w:rPr>
            <w:noProof/>
            <w:webHidden/>
          </w:rPr>
          <w:tab/>
        </w:r>
        <w:r w:rsidR="00AE7B23">
          <w:rPr>
            <w:noProof/>
            <w:webHidden/>
          </w:rPr>
          <w:fldChar w:fldCharType="begin"/>
        </w:r>
        <w:r w:rsidR="00AE7B23">
          <w:rPr>
            <w:noProof/>
            <w:webHidden/>
          </w:rPr>
          <w:instrText xml:space="preserve"> PAGEREF _Toc3807726 \h </w:instrText>
        </w:r>
        <w:r w:rsidR="00AE7B23">
          <w:rPr>
            <w:noProof/>
            <w:webHidden/>
          </w:rPr>
        </w:r>
        <w:r w:rsidR="00AE7B23">
          <w:rPr>
            <w:noProof/>
            <w:webHidden/>
          </w:rPr>
          <w:fldChar w:fldCharType="separate"/>
        </w:r>
        <w:r w:rsidR="00AE7B23">
          <w:rPr>
            <w:noProof/>
            <w:webHidden/>
          </w:rPr>
          <w:t>36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27" w:history="1">
        <w:r w:rsidR="00AE7B23" w:rsidRPr="00655FD0">
          <w:rPr>
            <w:rStyle w:val="Kpr"/>
            <w:noProof/>
          </w:rPr>
          <w:t>Karya Koyunu Projesi Desteklemesi</w:t>
        </w:r>
        <w:r w:rsidR="00AE7B23">
          <w:rPr>
            <w:noProof/>
            <w:webHidden/>
          </w:rPr>
          <w:tab/>
        </w:r>
        <w:r w:rsidR="00AE7B23">
          <w:rPr>
            <w:noProof/>
            <w:webHidden/>
          </w:rPr>
          <w:fldChar w:fldCharType="begin"/>
        </w:r>
        <w:r w:rsidR="00AE7B23">
          <w:rPr>
            <w:noProof/>
            <w:webHidden/>
          </w:rPr>
          <w:instrText xml:space="preserve"> PAGEREF _Toc3807727 \h </w:instrText>
        </w:r>
        <w:r w:rsidR="00AE7B23">
          <w:rPr>
            <w:noProof/>
            <w:webHidden/>
          </w:rPr>
        </w:r>
        <w:r w:rsidR="00AE7B23">
          <w:rPr>
            <w:noProof/>
            <w:webHidden/>
          </w:rPr>
          <w:fldChar w:fldCharType="separate"/>
        </w:r>
        <w:r w:rsidR="00AE7B23">
          <w:rPr>
            <w:noProof/>
            <w:webHidden/>
          </w:rPr>
          <w:t>37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28" w:history="1">
        <w:r w:rsidR="00AE7B23" w:rsidRPr="00655FD0">
          <w:rPr>
            <w:rStyle w:val="Kpr"/>
            <w:noProof/>
          </w:rPr>
          <w:t>Kıl Keçisi Korunması Projesi Desteklemesi</w:t>
        </w:r>
        <w:r w:rsidR="00AE7B23">
          <w:rPr>
            <w:noProof/>
            <w:webHidden/>
          </w:rPr>
          <w:tab/>
        </w:r>
        <w:r w:rsidR="00AE7B23">
          <w:rPr>
            <w:noProof/>
            <w:webHidden/>
          </w:rPr>
          <w:fldChar w:fldCharType="begin"/>
        </w:r>
        <w:r w:rsidR="00AE7B23">
          <w:rPr>
            <w:noProof/>
            <w:webHidden/>
          </w:rPr>
          <w:instrText xml:space="preserve"> PAGEREF _Toc3807728 \h </w:instrText>
        </w:r>
        <w:r w:rsidR="00AE7B23">
          <w:rPr>
            <w:noProof/>
            <w:webHidden/>
          </w:rPr>
        </w:r>
        <w:r w:rsidR="00AE7B23">
          <w:rPr>
            <w:noProof/>
            <w:webHidden/>
          </w:rPr>
          <w:fldChar w:fldCharType="separate"/>
        </w:r>
        <w:r w:rsidR="00AE7B23">
          <w:rPr>
            <w:noProof/>
            <w:webHidden/>
          </w:rPr>
          <w:t>37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29" w:history="1">
        <w:r w:rsidR="00AE7B23" w:rsidRPr="00655FD0">
          <w:rPr>
            <w:rStyle w:val="Kpr"/>
            <w:noProof/>
          </w:rPr>
          <w:t>Anaç Koyun Keçi Desteklemesi</w:t>
        </w:r>
        <w:r w:rsidR="00AE7B23">
          <w:rPr>
            <w:noProof/>
            <w:webHidden/>
          </w:rPr>
          <w:tab/>
        </w:r>
        <w:r w:rsidR="00AE7B23">
          <w:rPr>
            <w:noProof/>
            <w:webHidden/>
          </w:rPr>
          <w:fldChar w:fldCharType="begin"/>
        </w:r>
        <w:r w:rsidR="00AE7B23">
          <w:rPr>
            <w:noProof/>
            <w:webHidden/>
          </w:rPr>
          <w:instrText xml:space="preserve"> PAGEREF _Toc3807729 \h </w:instrText>
        </w:r>
        <w:r w:rsidR="00AE7B23">
          <w:rPr>
            <w:noProof/>
            <w:webHidden/>
          </w:rPr>
        </w:r>
        <w:r w:rsidR="00AE7B23">
          <w:rPr>
            <w:noProof/>
            <w:webHidden/>
          </w:rPr>
          <w:fldChar w:fldCharType="separate"/>
        </w:r>
        <w:r w:rsidR="00AE7B23">
          <w:rPr>
            <w:noProof/>
            <w:webHidden/>
          </w:rPr>
          <w:t>37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30" w:history="1">
        <w:r w:rsidR="00AE7B23" w:rsidRPr="00655FD0">
          <w:rPr>
            <w:rStyle w:val="Kpr"/>
            <w:noProof/>
          </w:rPr>
          <w:t>Sürü Yöneticisi  Desteklemesi</w:t>
        </w:r>
        <w:r w:rsidR="00AE7B23">
          <w:rPr>
            <w:noProof/>
            <w:webHidden/>
          </w:rPr>
          <w:tab/>
        </w:r>
        <w:r w:rsidR="00AE7B23">
          <w:rPr>
            <w:noProof/>
            <w:webHidden/>
          </w:rPr>
          <w:fldChar w:fldCharType="begin"/>
        </w:r>
        <w:r w:rsidR="00AE7B23">
          <w:rPr>
            <w:noProof/>
            <w:webHidden/>
          </w:rPr>
          <w:instrText xml:space="preserve"> PAGEREF _Toc3807730 \h </w:instrText>
        </w:r>
        <w:r w:rsidR="00AE7B23">
          <w:rPr>
            <w:noProof/>
            <w:webHidden/>
          </w:rPr>
        </w:r>
        <w:r w:rsidR="00AE7B23">
          <w:rPr>
            <w:noProof/>
            <w:webHidden/>
          </w:rPr>
          <w:fldChar w:fldCharType="separate"/>
        </w:r>
        <w:r w:rsidR="00AE7B23">
          <w:rPr>
            <w:noProof/>
            <w:webHidden/>
          </w:rPr>
          <w:t>37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31" w:history="1">
        <w:r w:rsidR="00AE7B23" w:rsidRPr="00655FD0">
          <w:rPr>
            <w:rStyle w:val="Kpr"/>
            <w:noProof/>
          </w:rPr>
          <w:t>Onaylı Süt Çiftlikleri</w:t>
        </w:r>
        <w:r w:rsidR="00AE7B23">
          <w:rPr>
            <w:noProof/>
            <w:webHidden/>
          </w:rPr>
          <w:tab/>
        </w:r>
        <w:r w:rsidR="00AE7B23">
          <w:rPr>
            <w:noProof/>
            <w:webHidden/>
          </w:rPr>
          <w:fldChar w:fldCharType="begin"/>
        </w:r>
        <w:r w:rsidR="00AE7B23">
          <w:rPr>
            <w:noProof/>
            <w:webHidden/>
          </w:rPr>
          <w:instrText xml:space="preserve"> PAGEREF _Toc3807731 \h </w:instrText>
        </w:r>
        <w:r w:rsidR="00AE7B23">
          <w:rPr>
            <w:noProof/>
            <w:webHidden/>
          </w:rPr>
        </w:r>
        <w:r w:rsidR="00AE7B23">
          <w:rPr>
            <w:noProof/>
            <w:webHidden/>
          </w:rPr>
          <w:fldChar w:fldCharType="separate"/>
        </w:r>
        <w:r w:rsidR="00AE7B23">
          <w:rPr>
            <w:noProof/>
            <w:webHidden/>
          </w:rPr>
          <w:t>38</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32" w:history="1">
        <w:r w:rsidR="00AE7B23" w:rsidRPr="00655FD0">
          <w:rPr>
            <w:rStyle w:val="Kpr"/>
            <w:noProof/>
          </w:rPr>
          <w:t>Onaylı Süt Çiftlikleri Desteklemesi</w:t>
        </w:r>
        <w:r w:rsidR="00AE7B23">
          <w:rPr>
            <w:noProof/>
            <w:webHidden/>
          </w:rPr>
          <w:tab/>
        </w:r>
        <w:r w:rsidR="00AE7B23">
          <w:rPr>
            <w:noProof/>
            <w:webHidden/>
          </w:rPr>
          <w:fldChar w:fldCharType="begin"/>
        </w:r>
        <w:r w:rsidR="00AE7B23">
          <w:rPr>
            <w:noProof/>
            <w:webHidden/>
          </w:rPr>
          <w:instrText xml:space="preserve"> PAGEREF _Toc3807732 \h </w:instrText>
        </w:r>
        <w:r w:rsidR="00AE7B23">
          <w:rPr>
            <w:noProof/>
            <w:webHidden/>
          </w:rPr>
        </w:r>
        <w:r w:rsidR="00AE7B23">
          <w:rPr>
            <w:noProof/>
            <w:webHidden/>
          </w:rPr>
          <w:fldChar w:fldCharType="separate"/>
        </w:r>
        <w:r w:rsidR="00AE7B23">
          <w:rPr>
            <w:noProof/>
            <w:webHidden/>
          </w:rPr>
          <w:t>38</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33" w:history="1">
        <w:r w:rsidR="00AE7B23" w:rsidRPr="00655FD0">
          <w:rPr>
            <w:rStyle w:val="Kpr"/>
            <w:noProof/>
          </w:rPr>
          <w:t>Tazminatlı Hastalıklar Kapsamında Ölen Ve Mecburi Kesime Tabi Tutulan Hayvanlar İçin Yapılan Hakediş Tutarları</w:t>
        </w:r>
        <w:r w:rsidR="00AE7B23">
          <w:rPr>
            <w:noProof/>
            <w:webHidden/>
          </w:rPr>
          <w:tab/>
        </w:r>
        <w:r w:rsidR="00AE7B23">
          <w:rPr>
            <w:noProof/>
            <w:webHidden/>
          </w:rPr>
          <w:fldChar w:fldCharType="begin"/>
        </w:r>
        <w:r w:rsidR="00AE7B23">
          <w:rPr>
            <w:noProof/>
            <w:webHidden/>
          </w:rPr>
          <w:instrText xml:space="preserve"> PAGEREF _Toc3807733 \h </w:instrText>
        </w:r>
        <w:r w:rsidR="00AE7B23">
          <w:rPr>
            <w:noProof/>
            <w:webHidden/>
          </w:rPr>
        </w:r>
        <w:r w:rsidR="00AE7B23">
          <w:rPr>
            <w:noProof/>
            <w:webHidden/>
          </w:rPr>
          <w:fldChar w:fldCharType="separate"/>
        </w:r>
        <w:r w:rsidR="00AE7B23">
          <w:rPr>
            <w:noProof/>
            <w:webHidden/>
          </w:rPr>
          <w:t>38</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34" w:history="1">
        <w:r w:rsidR="00AE7B23" w:rsidRPr="00655FD0">
          <w:rPr>
            <w:rStyle w:val="Kpr"/>
            <w:noProof/>
          </w:rPr>
          <w:t>HAYVAN SAĞLIĞI FAALİYETLERİ</w:t>
        </w:r>
        <w:r w:rsidR="00AE7B23">
          <w:rPr>
            <w:noProof/>
            <w:webHidden/>
          </w:rPr>
          <w:tab/>
        </w:r>
        <w:r w:rsidR="00AE7B23">
          <w:rPr>
            <w:noProof/>
            <w:webHidden/>
          </w:rPr>
          <w:fldChar w:fldCharType="begin"/>
        </w:r>
        <w:r w:rsidR="00AE7B23">
          <w:rPr>
            <w:noProof/>
            <w:webHidden/>
          </w:rPr>
          <w:instrText xml:space="preserve"> PAGEREF _Toc3807734 \h </w:instrText>
        </w:r>
        <w:r w:rsidR="00AE7B23">
          <w:rPr>
            <w:noProof/>
            <w:webHidden/>
          </w:rPr>
        </w:r>
        <w:r w:rsidR="00AE7B23">
          <w:rPr>
            <w:noProof/>
            <w:webHidden/>
          </w:rPr>
          <w:fldChar w:fldCharType="separate"/>
        </w:r>
        <w:r w:rsidR="00AE7B23">
          <w:rPr>
            <w:noProof/>
            <w:webHidden/>
          </w:rPr>
          <w:t>39</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35" w:history="1">
        <w:r w:rsidR="00AE7B23" w:rsidRPr="00655FD0">
          <w:rPr>
            <w:rStyle w:val="Kpr"/>
            <w:noProof/>
          </w:rPr>
          <w:t>Koruyucu Aşılama Çalışmaları</w:t>
        </w:r>
        <w:r w:rsidR="00AE7B23">
          <w:rPr>
            <w:noProof/>
            <w:webHidden/>
          </w:rPr>
          <w:tab/>
        </w:r>
        <w:r w:rsidR="00AE7B23">
          <w:rPr>
            <w:noProof/>
            <w:webHidden/>
          </w:rPr>
          <w:fldChar w:fldCharType="begin"/>
        </w:r>
        <w:r w:rsidR="00AE7B23">
          <w:rPr>
            <w:noProof/>
            <w:webHidden/>
          </w:rPr>
          <w:instrText xml:space="preserve"> PAGEREF _Toc3807735 \h </w:instrText>
        </w:r>
        <w:r w:rsidR="00AE7B23">
          <w:rPr>
            <w:noProof/>
            <w:webHidden/>
          </w:rPr>
        </w:r>
        <w:r w:rsidR="00AE7B23">
          <w:rPr>
            <w:noProof/>
            <w:webHidden/>
          </w:rPr>
          <w:fldChar w:fldCharType="separate"/>
        </w:r>
        <w:r w:rsidR="00AE7B23">
          <w:rPr>
            <w:noProof/>
            <w:webHidden/>
          </w:rPr>
          <w:t>39</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36" w:history="1">
        <w:r w:rsidR="00AE7B23" w:rsidRPr="00655FD0">
          <w:rPr>
            <w:rStyle w:val="Kpr"/>
            <w:noProof/>
          </w:rPr>
          <w:t>Yıllar İtibariyle Salgın Hayvan Hastalıklarıyla Mücadele</w:t>
        </w:r>
        <w:r w:rsidR="00AE7B23">
          <w:rPr>
            <w:noProof/>
            <w:webHidden/>
          </w:rPr>
          <w:tab/>
        </w:r>
        <w:r w:rsidR="00AE7B23">
          <w:rPr>
            <w:noProof/>
            <w:webHidden/>
          </w:rPr>
          <w:fldChar w:fldCharType="begin"/>
        </w:r>
        <w:r w:rsidR="00AE7B23">
          <w:rPr>
            <w:noProof/>
            <w:webHidden/>
          </w:rPr>
          <w:instrText xml:space="preserve"> PAGEREF _Toc3807736 \h </w:instrText>
        </w:r>
        <w:r w:rsidR="00AE7B23">
          <w:rPr>
            <w:noProof/>
            <w:webHidden/>
          </w:rPr>
        </w:r>
        <w:r w:rsidR="00AE7B23">
          <w:rPr>
            <w:noProof/>
            <w:webHidden/>
          </w:rPr>
          <w:fldChar w:fldCharType="separate"/>
        </w:r>
        <w:r w:rsidR="00AE7B23">
          <w:rPr>
            <w:noProof/>
            <w:webHidden/>
          </w:rPr>
          <w:t>39</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37" w:history="1">
        <w:r w:rsidR="00AE7B23" w:rsidRPr="00655FD0">
          <w:rPr>
            <w:rStyle w:val="Kpr"/>
            <w:noProof/>
          </w:rPr>
          <w:t>Hayvan ve Hayvan Maddeleri Sevkleri</w:t>
        </w:r>
        <w:r w:rsidR="00AE7B23">
          <w:rPr>
            <w:noProof/>
            <w:webHidden/>
          </w:rPr>
          <w:tab/>
        </w:r>
        <w:r w:rsidR="00AE7B23">
          <w:rPr>
            <w:noProof/>
            <w:webHidden/>
          </w:rPr>
          <w:fldChar w:fldCharType="begin"/>
        </w:r>
        <w:r w:rsidR="00AE7B23">
          <w:rPr>
            <w:noProof/>
            <w:webHidden/>
          </w:rPr>
          <w:instrText xml:space="preserve"> PAGEREF _Toc3807737 \h </w:instrText>
        </w:r>
        <w:r w:rsidR="00AE7B23">
          <w:rPr>
            <w:noProof/>
            <w:webHidden/>
          </w:rPr>
        </w:r>
        <w:r w:rsidR="00AE7B23">
          <w:rPr>
            <w:noProof/>
            <w:webHidden/>
          </w:rPr>
          <w:fldChar w:fldCharType="separate"/>
        </w:r>
        <w:r w:rsidR="00AE7B23">
          <w:rPr>
            <w:noProof/>
            <w:webHidden/>
          </w:rPr>
          <w:t>39</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38" w:history="1">
        <w:r w:rsidR="00AE7B23" w:rsidRPr="00655FD0">
          <w:rPr>
            <w:rStyle w:val="Kpr"/>
            <w:noProof/>
          </w:rPr>
          <w:t>TAKILAN KÜPE SAYISI</w:t>
        </w:r>
        <w:r w:rsidR="00AE7B23">
          <w:rPr>
            <w:noProof/>
            <w:webHidden/>
          </w:rPr>
          <w:tab/>
        </w:r>
        <w:r w:rsidR="00AE7B23">
          <w:rPr>
            <w:noProof/>
            <w:webHidden/>
          </w:rPr>
          <w:fldChar w:fldCharType="begin"/>
        </w:r>
        <w:r w:rsidR="00AE7B23">
          <w:rPr>
            <w:noProof/>
            <w:webHidden/>
          </w:rPr>
          <w:instrText xml:space="preserve"> PAGEREF _Toc3807738 \h </w:instrText>
        </w:r>
        <w:r w:rsidR="00AE7B23">
          <w:rPr>
            <w:noProof/>
            <w:webHidden/>
          </w:rPr>
        </w:r>
        <w:r w:rsidR="00AE7B23">
          <w:rPr>
            <w:noProof/>
            <w:webHidden/>
          </w:rPr>
          <w:fldChar w:fldCharType="separate"/>
        </w:r>
        <w:r w:rsidR="00AE7B23">
          <w:rPr>
            <w:noProof/>
            <w:webHidden/>
          </w:rPr>
          <w:t>40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39" w:history="1">
        <w:r w:rsidR="00AE7B23" w:rsidRPr="00655FD0">
          <w:rPr>
            <w:rStyle w:val="Kpr"/>
            <w:noProof/>
          </w:rPr>
          <w:t>HAYVAN NAKİLLERİ İÇİN VERİLEN SERTİFİKA SAYISI</w:t>
        </w:r>
        <w:r w:rsidR="00AE7B23">
          <w:rPr>
            <w:noProof/>
            <w:webHidden/>
          </w:rPr>
          <w:tab/>
        </w:r>
        <w:r w:rsidR="00AE7B23">
          <w:rPr>
            <w:noProof/>
            <w:webHidden/>
          </w:rPr>
          <w:fldChar w:fldCharType="begin"/>
        </w:r>
        <w:r w:rsidR="00AE7B23">
          <w:rPr>
            <w:noProof/>
            <w:webHidden/>
          </w:rPr>
          <w:instrText xml:space="preserve"> PAGEREF _Toc3807739 \h </w:instrText>
        </w:r>
        <w:r w:rsidR="00AE7B23">
          <w:rPr>
            <w:noProof/>
            <w:webHidden/>
          </w:rPr>
        </w:r>
        <w:r w:rsidR="00AE7B23">
          <w:rPr>
            <w:noProof/>
            <w:webHidden/>
          </w:rPr>
          <w:fldChar w:fldCharType="separate"/>
        </w:r>
        <w:r w:rsidR="00AE7B23">
          <w:rPr>
            <w:noProof/>
            <w:webHidden/>
          </w:rPr>
          <w:t>40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40" w:history="1">
        <w:r w:rsidR="00AE7B23" w:rsidRPr="00655FD0">
          <w:rPr>
            <w:rStyle w:val="Kpr"/>
            <w:noProof/>
          </w:rPr>
          <w:t>SUNİ TOHUMLAMA VE ISLAH ÇALIŞMALARI</w:t>
        </w:r>
        <w:r w:rsidR="00AE7B23">
          <w:rPr>
            <w:noProof/>
            <w:webHidden/>
          </w:rPr>
          <w:tab/>
        </w:r>
        <w:r w:rsidR="00AE7B23">
          <w:rPr>
            <w:noProof/>
            <w:webHidden/>
          </w:rPr>
          <w:fldChar w:fldCharType="begin"/>
        </w:r>
        <w:r w:rsidR="00AE7B23">
          <w:rPr>
            <w:noProof/>
            <w:webHidden/>
          </w:rPr>
          <w:instrText xml:space="preserve"> PAGEREF _Toc3807740 \h </w:instrText>
        </w:r>
        <w:r w:rsidR="00AE7B23">
          <w:rPr>
            <w:noProof/>
            <w:webHidden/>
          </w:rPr>
        </w:r>
        <w:r w:rsidR="00AE7B23">
          <w:rPr>
            <w:noProof/>
            <w:webHidden/>
          </w:rPr>
          <w:fldChar w:fldCharType="separate"/>
        </w:r>
        <w:r w:rsidR="00AE7B23">
          <w:rPr>
            <w:noProof/>
            <w:webHidden/>
          </w:rPr>
          <w:t>40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41" w:history="1">
        <w:r w:rsidR="00AE7B23" w:rsidRPr="00655FD0">
          <w:rPr>
            <w:rStyle w:val="Kpr"/>
            <w:noProof/>
          </w:rPr>
          <w:t>HAYVANCILIK PROJELERİ</w:t>
        </w:r>
        <w:r w:rsidR="00AE7B23">
          <w:rPr>
            <w:noProof/>
            <w:webHidden/>
          </w:rPr>
          <w:tab/>
        </w:r>
        <w:r w:rsidR="00AE7B23">
          <w:rPr>
            <w:noProof/>
            <w:webHidden/>
          </w:rPr>
          <w:fldChar w:fldCharType="begin"/>
        </w:r>
        <w:r w:rsidR="00AE7B23">
          <w:rPr>
            <w:noProof/>
            <w:webHidden/>
          </w:rPr>
          <w:instrText xml:space="preserve"> PAGEREF _Toc3807741 \h </w:instrText>
        </w:r>
        <w:r w:rsidR="00AE7B23">
          <w:rPr>
            <w:noProof/>
            <w:webHidden/>
          </w:rPr>
        </w:r>
        <w:r w:rsidR="00AE7B23">
          <w:rPr>
            <w:noProof/>
            <w:webHidden/>
          </w:rPr>
          <w:fldChar w:fldCharType="separate"/>
        </w:r>
        <w:r w:rsidR="00AE7B23">
          <w:rPr>
            <w:noProof/>
            <w:webHidden/>
          </w:rPr>
          <w:t>41</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42" w:history="1">
        <w:r w:rsidR="00AE7B23" w:rsidRPr="00655FD0">
          <w:rPr>
            <w:rStyle w:val="Kpr"/>
            <w:noProof/>
          </w:rPr>
          <w:t>KOYUN VE KEÇİ YETİŞTİRİCİLERİ BİRLİĞİ</w:t>
        </w:r>
        <w:r w:rsidR="00AE7B23">
          <w:rPr>
            <w:noProof/>
            <w:webHidden/>
          </w:rPr>
          <w:tab/>
        </w:r>
        <w:r w:rsidR="00AE7B23">
          <w:rPr>
            <w:noProof/>
            <w:webHidden/>
          </w:rPr>
          <w:fldChar w:fldCharType="begin"/>
        </w:r>
        <w:r w:rsidR="00AE7B23">
          <w:rPr>
            <w:noProof/>
            <w:webHidden/>
          </w:rPr>
          <w:instrText xml:space="preserve"> PAGEREF _Toc3807742 \h </w:instrText>
        </w:r>
        <w:r w:rsidR="00AE7B23">
          <w:rPr>
            <w:noProof/>
            <w:webHidden/>
          </w:rPr>
        </w:r>
        <w:r w:rsidR="00AE7B23">
          <w:rPr>
            <w:noProof/>
            <w:webHidden/>
          </w:rPr>
          <w:fldChar w:fldCharType="separate"/>
        </w:r>
        <w:r w:rsidR="00AE7B23">
          <w:rPr>
            <w:noProof/>
            <w:webHidden/>
          </w:rPr>
          <w:t>41</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43" w:history="1">
        <w:r w:rsidR="00AE7B23" w:rsidRPr="00655FD0">
          <w:rPr>
            <w:rStyle w:val="Kpr"/>
            <w:noProof/>
          </w:rPr>
          <w:t>RUHSATLANDIRMA VE DENETİM ÇALIŞMALARI</w:t>
        </w:r>
        <w:r w:rsidR="00AE7B23">
          <w:rPr>
            <w:noProof/>
            <w:webHidden/>
          </w:rPr>
          <w:tab/>
        </w:r>
        <w:r w:rsidR="00AE7B23">
          <w:rPr>
            <w:noProof/>
            <w:webHidden/>
          </w:rPr>
          <w:fldChar w:fldCharType="begin"/>
        </w:r>
        <w:r w:rsidR="00AE7B23">
          <w:rPr>
            <w:noProof/>
            <w:webHidden/>
          </w:rPr>
          <w:instrText xml:space="preserve"> PAGEREF _Toc3807743 \h </w:instrText>
        </w:r>
        <w:r w:rsidR="00AE7B23">
          <w:rPr>
            <w:noProof/>
            <w:webHidden/>
          </w:rPr>
        </w:r>
        <w:r w:rsidR="00AE7B23">
          <w:rPr>
            <w:noProof/>
            <w:webHidden/>
          </w:rPr>
          <w:fldChar w:fldCharType="separate"/>
        </w:r>
        <w:r w:rsidR="00AE7B23">
          <w:rPr>
            <w:noProof/>
            <w:webHidden/>
          </w:rPr>
          <w:t>42</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44" w:history="1">
        <w:r w:rsidR="00AE7B23" w:rsidRPr="00655FD0">
          <w:rPr>
            <w:rStyle w:val="Kpr"/>
            <w:noProof/>
          </w:rPr>
          <w:t>HAYVAN SATIŞ YERLERİ</w:t>
        </w:r>
        <w:r w:rsidR="00AE7B23">
          <w:rPr>
            <w:noProof/>
            <w:webHidden/>
          </w:rPr>
          <w:tab/>
        </w:r>
        <w:r w:rsidR="00AE7B23">
          <w:rPr>
            <w:noProof/>
            <w:webHidden/>
          </w:rPr>
          <w:fldChar w:fldCharType="begin"/>
        </w:r>
        <w:r w:rsidR="00AE7B23">
          <w:rPr>
            <w:noProof/>
            <w:webHidden/>
          </w:rPr>
          <w:instrText xml:space="preserve"> PAGEREF _Toc3807744 \h </w:instrText>
        </w:r>
        <w:r w:rsidR="00AE7B23">
          <w:rPr>
            <w:noProof/>
            <w:webHidden/>
          </w:rPr>
        </w:r>
        <w:r w:rsidR="00AE7B23">
          <w:rPr>
            <w:noProof/>
            <w:webHidden/>
          </w:rPr>
          <w:fldChar w:fldCharType="separate"/>
        </w:r>
        <w:r w:rsidR="00AE7B23">
          <w:rPr>
            <w:noProof/>
            <w:webHidden/>
          </w:rPr>
          <w:t>42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45" w:history="1">
        <w:r w:rsidR="00AE7B23" w:rsidRPr="00655FD0">
          <w:rPr>
            <w:rStyle w:val="Kpr"/>
            <w:noProof/>
          </w:rPr>
          <w:t>Hayvan Pazarları Kontrol Cetveli</w:t>
        </w:r>
        <w:r w:rsidR="00AE7B23">
          <w:rPr>
            <w:noProof/>
            <w:webHidden/>
          </w:rPr>
          <w:tab/>
        </w:r>
        <w:r w:rsidR="00AE7B23">
          <w:rPr>
            <w:noProof/>
            <w:webHidden/>
          </w:rPr>
          <w:fldChar w:fldCharType="begin"/>
        </w:r>
        <w:r w:rsidR="00AE7B23">
          <w:rPr>
            <w:noProof/>
            <w:webHidden/>
          </w:rPr>
          <w:instrText xml:space="preserve"> PAGEREF _Toc3807745 \h </w:instrText>
        </w:r>
        <w:r w:rsidR="00AE7B23">
          <w:rPr>
            <w:noProof/>
            <w:webHidden/>
          </w:rPr>
        </w:r>
        <w:r w:rsidR="00AE7B23">
          <w:rPr>
            <w:noProof/>
            <w:webHidden/>
          </w:rPr>
          <w:fldChar w:fldCharType="separate"/>
        </w:r>
        <w:r w:rsidR="00AE7B23">
          <w:rPr>
            <w:noProof/>
            <w:webHidden/>
          </w:rPr>
          <w:t>42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46" w:history="1">
        <w:r w:rsidR="00AE7B23" w:rsidRPr="00655FD0">
          <w:rPr>
            <w:rStyle w:val="Kpr"/>
            <w:noProof/>
          </w:rPr>
          <w:t>Canlı Hayvan ve Hayvan Maddeleri Kaçakçılığına Dair Yapılan Yasal İşlemler</w:t>
        </w:r>
        <w:r w:rsidR="00AE7B23">
          <w:rPr>
            <w:noProof/>
            <w:webHidden/>
          </w:rPr>
          <w:tab/>
        </w:r>
        <w:r w:rsidR="00AE7B23">
          <w:rPr>
            <w:noProof/>
            <w:webHidden/>
          </w:rPr>
          <w:fldChar w:fldCharType="begin"/>
        </w:r>
        <w:r w:rsidR="00AE7B23">
          <w:rPr>
            <w:noProof/>
            <w:webHidden/>
          </w:rPr>
          <w:instrText xml:space="preserve"> PAGEREF _Toc3807746 \h </w:instrText>
        </w:r>
        <w:r w:rsidR="00AE7B23">
          <w:rPr>
            <w:noProof/>
            <w:webHidden/>
          </w:rPr>
        </w:r>
        <w:r w:rsidR="00AE7B23">
          <w:rPr>
            <w:noProof/>
            <w:webHidden/>
          </w:rPr>
          <w:fldChar w:fldCharType="separate"/>
        </w:r>
        <w:r w:rsidR="00AE7B23">
          <w:rPr>
            <w:noProof/>
            <w:webHidden/>
          </w:rPr>
          <w:t>43</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47" w:history="1">
        <w:r w:rsidR="00AE7B23" w:rsidRPr="00655FD0">
          <w:rPr>
            <w:rStyle w:val="Kpr"/>
            <w:noProof/>
          </w:rPr>
          <w:t>Küpelenen ve Kayıt Altına Alınan Hayvan Mevcudu</w:t>
        </w:r>
        <w:r w:rsidR="00AE7B23">
          <w:rPr>
            <w:noProof/>
            <w:webHidden/>
          </w:rPr>
          <w:tab/>
        </w:r>
        <w:r w:rsidR="00AE7B23">
          <w:rPr>
            <w:noProof/>
            <w:webHidden/>
          </w:rPr>
          <w:fldChar w:fldCharType="begin"/>
        </w:r>
        <w:r w:rsidR="00AE7B23">
          <w:rPr>
            <w:noProof/>
            <w:webHidden/>
          </w:rPr>
          <w:instrText xml:space="preserve"> PAGEREF _Toc3807747 \h </w:instrText>
        </w:r>
        <w:r w:rsidR="00AE7B23">
          <w:rPr>
            <w:noProof/>
            <w:webHidden/>
          </w:rPr>
        </w:r>
        <w:r w:rsidR="00AE7B23">
          <w:rPr>
            <w:noProof/>
            <w:webHidden/>
          </w:rPr>
          <w:fldChar w:fldCharType="separate"/>
        </w:r>
        <w:r w:rsidR="00AE7B23">
          <w:rPr>
            <w:noProof/>
            <w:webHidden/>
          </w:rPr>
          <w:t>43</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48" w:history="1">
        <w:r w:rsidR="00AE7B23" w:rsidRPr="00655FD0">
          <w:rPr>
            <w:rStyle w:val="Kpr"/>
            <w:noProof/>
          </w:rPr>
          <w:t>DENİZLİ HOROZU</w:t>
        </w:r>
        <w:r w:rsidR="00AE7B23">
          <w:rPr>
            <w:noProof/>
            <w:webHidden/>
          </w:rPr>
          <w:tab/>
        </w:r>
        <w:r w:rsidR="00AE7B23">
          <w:rPr>
            <w:noProof/>
            <w:webHidden/>
          </w:rPr>
          <w:fldChar w:fldCharType="begin"/>
        </w:r>
        <w:r w:rsidR="00AE7B23">
          <w:rPr>
            <w:noProof/>
            <w:webHidden/>
          </w:rPr>
          <w:instrText xml:space="preserve"> PAGEREF _Toc3807748 \h </w:instrText>
        </w:r>
        <w:r w:rsidR="00AE7B23">
          <w:rPr>
            <w:noProof/>
            <w:webHidden/>
          </w:rPr>
        </w:r>
        <w:r w:rsidR="00AE7B23">
          <w:rPr>
            <w:noProof/>
            <w:webHidden/>
          </w:rPr>
          <w:fldChar w:fldCharType="separate"/>
        </w:r>
        <w:r w:rsidR="00AE7B23">
          <w:rPr>
            <w:noProof/>
            <w:webHidden/>
          </w:rPr>
          <w:t>44</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49" w:history="1">
        <w:r w:rsidR="00AE7B23" w:rsidRPr="00655FD0">
          <w:rPr>
            <w:rStyle w:val="Kpr"/>
            <w:noProof/>
          </w:rPr>
          <w:t>Yıllara göre Denizli Horozu, Tavuk, Civciv ve Damızlık Yumurta Satışları</w:t>
        </w:r>
        <w:r w:rsidR="00AE7B23">
          <w:rPr>
            <w:noProof/>
            <w:webHidden/>
          </w:rPr>
          <w:tab/>
        </w:r>
        <w:r w:rsidR="00AE7B23">
          <w:rPr>
            <w:noProof/>
            <w:webHidden/>
          </w:rPr>
          <w:fldChar w:fldCharType="begin"/>
        </w:r>
        <w:r w:rsidR="00AE7B23">
          <w:rPr>
            <w:noProof/>
            <w:webHidden/>
          </w:rPr>
          <w:instrText xml:space="preserve"> PAGEREF _Toc3807749 \h </w:instrText>
        </w:r>
        <w:r w:rsidR="00AE7B23">
          <w:rPr>
            <w:noProof/>
            <w:webHidden/>
          </w:rPr>
        </w:r>
        <w:r w:rsidR="00AE7B23">
          <w:rPr>
            <w:noProof/>
            <w:webHidden/>
          </w:rPr>
          <w:fldChar w:fldCharType="separate"/>
        </w:r>
        <w:r w:rsidR="00AE7B23">
          <w:rPr>
            <w:noProof/>
            <w:webHidden/>
          </w:rPr>
          <w:t>44</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50" w:history="1">
        <w:r w:rsidR="00AE7B23" w:rsidRPr="00655FD0">
          <w:rPr>
            <w:rStyle w:val="Kpr"/>
            <w:noProof/>
          </w:rPr>
          <w:t>SU ÜRÜNLERİ ÜRETİMİ</w:t>
        </w:r>
        <w:r w:rsidR="00AE7B23">
          <w:rPr>
            <w:noProof/>
            <w:webHidden/>
          </w:rPr>
          <w:tab/>
        </w:r>
        <w:r w:rsidR="00AE7B23">
          <w:rPr>
            <w:noProof/>
            <w:webHidden/>
          </w:rPr>
          <w:fldChar w:fldCharType="begin"/>
        </w:r>
        <w:r w:rsidR="00AE7B23">
          <w:rPr>
            <w:noProof/>
            <w:webHidden/>
          </w:rPr>
          <w:instrText xml:space="preserve"> PAGEREF _Toc3807750 \h </w:instrText>
        </w:r>
        <w:r w:rsidR="00AE7B23">
          <w:rPr>
            <w:noProof/>
            <w:webHidden/>
          </w:rPr>
        </w:r>
        <w:r w:rsidR="00AE7B23">
          <w:rPr>
            <w:noProof/>
            <w:webHidden/>
          </w:rPr>
          <w:fldChar w:fldCharType="separate"/>
        </w:r>
        <w:r w:rsidR="00AE7B23">
          <w:rPr>
            <w:noProof/>
            <w:webHidden/>
          </w:rPr>
          <w:t>45</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51" w:history="1">
        <w:r w:rsidR="00AE7B23" w:rsidRPr="00655FD0">
          <w:rPr>
            <w:rStyle w:val="Kpr"/>
            <w:noProof/>
          </w:rPr>
          <w:t>YETİŞTİRİCİLİK</w:t>
        </w:r>
        <w:r w:rsidR="00AE7B23">
          <w:rPr>
            <w:noProof/>
            <w:webHidden/>
          </w:rPr>
          <w:tab/>
        </w:r>
        <w:r w:rsidR="00AE7B23">
          <w:rPr>
            <w:noProof/>
            <w:webHidden/>
          </w:rPr>
          <w:fldChar w:fldCharType="begin"/>
        </w:r>
        <w:r w:rsidR="00AE7B23">
          <w:rPr>
            <w:noProof/>
            <w:webHidden/>
          </w:rPr>
          <w:instrText xml:space="preserve"> PAGEREF _Toc3807751 \h </w:instrText>
        </w:r>
        <w:r w:rsidR="00AE7B23">
          <w:rPr>
            <w:noProof/>
            <w:webHidden/>
          </w:rPr>
        </w:r>
        <w:r w:rsidR="00AE7B23">
          <w:rPr>
            <w:noProof/>
            <w:webHidden/>
          </w:rPr>
          <w:fldChar w:fldCharType="separate"/>
        </w:r>
        <w:r w:rsidR="00AE7B23">
          <w:rPr>
            <w:noProof/>
            <w:webHidden/>
          </w:rPr>
          <w:t>45</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52" w:history="1">
        <w:r w:rsidR="00AE7B23" w:rsidRPr="00655FD0">
          <w:rPr>
            <w:rStyle w:val="Kpr"/>
            <w:noProof/>
          </w:rPr>
          <w:t>AVCILIK</w:t>
        </w:r>
        <w:r w:rsidR="00AE7B23">
          <w:rPr>
            <w:noProof/>
            <w:webHidden/>
          </w:rPr>
          <w:tab/>
        </w:r>
        <w:r w:rsidR="00AE7B23">
          <w:rPr>
            <w:noProof/>
            <w:webHidden/>
          </w:rPr>
          <w:fldChar w:fldCharType="begin"/>
        </w:r>
        <w:r w:rsidR="00AE7B23">
          <w:rPr>
            <w:noProof/>
            <w:webHidden/>
          </w:rPr>
          <w:instrText xml:space="preserve"> PAGEREF _Toc3807752 \h </w:instrText>
        </w:r>
        <w:r w:rsidR="00AE7B23">
          <w:rPr>
            <w:noProof/>
            <w:webHidden/>
          </w:rPr>
        </w:r>
        <w:r w:rsidR="00AE7B23">
          <w:rPr>
            <w:noProof/>
            <w:webHidden/>
          </w:rPr>
          <w:fldChar w:fldCharType="separate"/>
        </w:r>
        <w:r w:rsidR="00AE7B23">
          <w:rPr>
            <w:noProof/>
            <w:webHidden/>
          </w:rPr>
          <w:t>46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53" w:history="1">
        <w:r w:rsidR="00AE7B23" w:rsidRPr="00655FD0">
          <w:rPr>
            <w:rStyle w:val="Kpr"/>
            <w:noProof/>
          </w:rPr>
          <w:t>SU ÜRÜNLERİ DESTEKLEMELERİ</w:t>
        </w:r>
        <w:r w:rsidR="00AE7B23">
          <w:rPr>
            <w:noProof/>
            <w:webHidden/>
          </w:rPr>
          <w:tab/>
        </w:r>
        <w:r w:rsidR="00AE7B23">
          <w:rPr>
            <w:noProof/>
            <w:webHidden/>
          </w:rPr>
          <w:fldChar w:fldCharType="begin"/>
        </w:r>
        <w:r w:rsidR="00AE7B23">
          <w:rPr>
            <w:noProof/>
            <w:webHidden/>
          </w:rPr>
          <w:instrText xml:space="preserve"> PAGEREF _Toc3807753 \h </w:instrText>
        </w:r>
        <w:r w:rsidR="00AE7B23">
          <w:rPr>
            <w:noProof/>
            <w:webHidden/>
          </w:rPr>
        </w:r>
        <w:r w:rsidR="00AE7B23">
          <w:rPr>
            <w:noProof/>
            <w:webHidden/>
          </w:rPr>
          <w:fldChar w:fldCharType="separate"/>
        </w:r>
        <w:r w:rsidR="00AE7B23">
          <w:rPr>
            <w:noProof/>
            <w:webHidden/>
          </w:rPr>
          <w:t>47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54" w:history="1">
        <w:r w:rsidR="00AE7B23" w:rsidRPr="00655FD0">
          <w:rPr>
            <w:rStyle w:val="Kpr"/>
            <w:noProof/>
          </w:rPr>
          <w:t>BALIKLANDIRMA FAALİYETLERİ</w:t>
        </w:r>
        <w:r w:rsidR="00AE7B23">
          <w:rPr>
            <w:noProof/>
            <w:webHidden/>
          </w:rPr>
          <w:tab/>
        </w:r>
        <w:r w:rsidR="00AE7B23">
          <w:rPr>
            <w:noProof/>
            <w:webHidden/>
          </w:rPr>
          <w:fldChar w:fldCharType="begin"/>
        </w:r>
        <w:r w:rsidR="00AE7B23">
          <w:rPr>
            <w:noProof/>
            <w:webHidden/>
          </w:rPr>
          <w:instrText xml:space="preserve"> PAGEREF _Toc3807754 \h </w:instrText>
        </w:r>
        <w:r w:rsidR="00AE7B23">
          <w:rPr>
            <w:noProof/>
            <w:webHidden/>
          </w:rPr>
        </w:r>
        <w:r w:rsidR="00AE7B23">
          <w:rPr>
            <w:noProof/>
            <w:webHidden/>
          </w:rPr>
          <w:fldChar w:fldCharType="separate"/>
        </w:r>
        <w:r w:rsidR="00AE7B23">
          <w:rPr>
            <w:noProof/>
            <w:webHidden/>
          </w:rPr>
          <w:t>48</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55" w:history="1">
        <w:r w:rsidR="00AE7B23" w:rsidRPr="00655FD0">
          <w:rPr>
            <w:rStyle w:val="Kpr"/>
            <w:noProof/>
          </w:rPr>
          <w:t>SU ÜRÜNLERİ KORUMA, KONTROL VE DENETİM HİZMETLERİ</w:t>
        </w:r>
        <w:r w:rsidR="00AE7B23">
          <w:rPr>
            <w:noProof/>
            <w:webHidden/>
          </w:rPr>
          <w:tab/>
        </w:r>
        <w:r w:rsidR="00AE7B23">
          <w:rPr>
            <w:noProof/>
            <w:webHidden/>
          </w:rPr>
          <w:fldChar w:fldCharType="begin"/>
        </w:r>
        <w:r w:rsidR="00AE7B23">
          <w:rPr>
            <w:noProof/>
            <w:webHidden/>
          </w:rPr>
          <w:instrText xml:space="preserve"> PAGEREF _Toc3807755 \h </w:instrText>
        </w:r>
        <w:r w:rsidR="00AE7B23">
          <w:rPr>
            <w:noProof/>
            <w:webHidden/>
          </w:rPr>
        </w:r>
        <w:r w:rsidR="00AE7B23">
          <w:rPr>
            <w:noProof/>
            <w:webHidden/>
          </w:rPr>
          <w:fldChar w:fldCharType="separate"/>
        </w:r>
        <w:r w:rsidR="00AE7B23">
          <w:rPr>
            <w:noProof/>
            <w:webHidden/>
          </w:rPr>
          <w:t>48</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56" w:history="1">
        <w:r w:rsidR="00AE7B23" w:rsidRPr="00655FD0">
          <w:rPr>
            <w:rStyle w:val="Kpr"/>
            <w:noProof/>
          </w:rPr>
          <w:t>2018 YILI YATIRIMLARI GERÇEKLEŞME DURUMU</w:t>
        </w:r>
        <w:r w:rsidR="00AE7B23">
          <w:rPr>
            <w:noProof/>
            <w:webHidden/>
          </w:rPr>
          <w:tab/>
        </w:r>
        <w:r w:rsidR="00AE7B23">
          <w:rPr>
            <w:noProof/>
            <w:webHidden/>
          </w:rPr>
          <w:fldChar w:fldCharType="begin"/>
        </w:r>
        <w:r w:rsidR="00AE7B23">
          <w:rPr>
            <w:noProof/>
            <w:webHidden/>
          </w:rPr>
          <w:instrText xml:space="preserve"> PAGEREF _Toc3807756 \h </w:instrText>
        </w:r>
        <w:r w:rsidR="00AE7B23">
          <w:rPr>
            <w:noProof/>
            <w:webHidden/>
          </w:rPr>
        </w:r>
        <w:r w:rsidR="00AE7B23">
          <w:rPr>
            <w:noProof/>
            <w:webHidden/>
          </w:rPr>
          <w:fldChar w:fldCharType="separate"/>
        </w:r>
        <w:r w:rsidR="00AE7B23">
          <w:rPr>
            <w:noProof/>
            <w:webHidden/>
          </w:rPr>
          <w:t>50</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57" w:history="1">
        <w:r w:rsidR="00AE7B23" w:rsidRPr="00655FD0">
          <w:rPr>
            <w:rStyle w:val="Kpr"/>
            <w:noProof/>
          </w:rPr>
          <w:t>KIRSAL KALKINMA VE ÖRGÜTLENME ÇALIŞMALARI</w:t>
        </w:r>
        <w:r w:rsidR="00AE7B23">
          <w:rPr>
            <w:noProof/>
            <w:webHidden/>
          </w:rPr>
          <w:tab/>
        </w:r>
        <w:r w:rsidR="00AE7B23">
          <w:rPr>
            <w:noProof/>
            <w:webHidden/>
          </w:rPr>
          <w:fldChar w:fldCharType="begin"/>
        </w:r>
        <w:r w:rsidR="00AE7B23">
          <w:rPr>
            <w:noProof/>
            <w:webHidden/>
          </w:rPr>
          <w:instrText xml:space="preserve"> PAGEREF _Toc3807757 \h </w:instrText>
        </w:r>
        <w:r w:rsidR="00AE7B23">
          <w:rPr>
            <w:noProof/>
            <w:webHidden/>
          </w:rPr>
        </w:r>
        <w:r w:rsidR="00AE7B23">
          <w:rPr>
            <w:noProof/>
            <w:webHidden/>
          </w:rPr>
          <w:fldChar w:fldCharType="separate"/>
        </w:r>
        <w:r w:rsidR="00AE7B23">
          <w:rPr>
            <w:noProof/>
            <w:webHidden/>
          </w:rPr>
          <w:t>50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58" w:history="1">
        <w:r w:rsidR="00AE7B23" w:rsidRPr="00655FD0">
          <w:rPr>
            <w:rStyle w:val="Kpr"/>
            <w:noProof/>
          </w:rPr>
          <w:t>İLİMİZDEKİ KOOPERATİFÇİLİK ÇALIŞMALARI</w:t>
        </w:r>
        <w:r w:rsidR="00AE7B23">
          <w:rPr>
            <w:noProof/>
            <w:webHidden/>
          </w:rPr>
          <w:tab/>
        </w:r>
        <w:r w:rsidR="00AE7B23">
          <w:rPr>
            <w:noProof/>
            <w:webHidden/>
          </w:rPr>
          <w:fldChar w:fldCharType="begin"/>
        </w:r>
        <w:r w:rsidR="00AE7B23">
          <w:rPr>
            <w:noProof/>
            <w:webHidden/>
          </w:rPr>
          <w:instrText xml:space="preserve"> PAGEREF _Toc3807758 \h </w:instrText>
        </w:r>
        <w:r w:rsidR="00AE7B23">
          <w:rPr>
            <w:noProof/>
            <w:webHidden/>
          </w:rPr>
        </w:r>
        <w:r w:rsidR="00AE7B23">
          <w:rPr>
            <w:noProof/>
            <w:webHidden/>
          </w:rPr>
          <w:fldChar w:fldCharType="separate"/>
        </w:r>
        <w:r w:rsidR="00AE7B23">
          <w:rPr>
            <w:noProof/>
            <w:webHidden/>
          </w:rPr>
          <w:t>50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59" w:history="1">
        <w:r w:rsidR="00AE7B23" w:rsidRPr="00655FD0">
          <w:rPr>
            <w:rStyle w:val="Kpr"/>
            <w:noProof/>
          </w:rPr>
          <w:t>İlimizdeki Kooperatiflerle İlgili İstatistiki Bilgiler</w:t>
        </w:r>
        <w:r w:rsidR="00AE7B23">
          <w:rPr>
            <w:noProof/>
            <w:webHidden/>
          </w:rPr>
          <w:tab/>
        </w:r>
        <w:r w:rsidR="00AE7B23">
          <w:rPr>
            <w:noProof/>
            <w:webHidden/>
          </w:rPr>
          <w:fldChar w:fldCharType="begin"/>
        </w:r>
        <w:r w:rsidR="00AE7B23">
          <w:rPr>
            <w:noProof/>
            <w:webHidden/>
          </w:rPr>
          <w:instrText xml:space="preserve"> PAGEREF _Toc3807759 \h </w:instrText>
        </w:r>
        <w:r w:rsidR="00AE7B23">
          <w:rPr>
            <w:noProof/>
            <w:webHidden/>
          </w:rPr>
        </w:r>
        <w:r w:rsidR="00AE7B23">
          <w:rPr>
            <w:noProof/>
            <w:webHidden/>
          </w:rPr>
          <w:fldChar w:fldCharType="separate"/>
        </w:r>
        <w:r w:rsidR="00AE7B23">
          <w:rPr>
            <w:noProof/>
            <w:webHidden/>
          </w:rPr>
          <w:t>50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60" w:history="1">
        <w:r w:rsidR="00AE7B23" w:rsidRPr="00655FD0">
          <w:rPr>
            <w:rStyle w:val="Kpr"/>
            <w:noProof/>
          </w:rPr>
          <w:t>İLÇELER BAZINDA KOOPERATİF VE ORTAK SAYILARI</w:t>
        </w:r>
        <w:r w:rsidR="00AE7B23">
          <w:rPr>
            <w:noProof/>
            <w:webHidden/>
          </w:rPr>
          <w:tab/>
        </w:r>
        <w:r w:rsidR="00AE7B23">
          <w:rPr>
            <w:noProof/>
            <w:webHidden/>
          </w:rPr>
          <w:fldChar w:fldCharType="begin"/>
        </w:r>
        <w:r w:rsidR="00AE7B23">
          <w:rPr>
            <w:noProof/>
            <w:webHidden/>
          </w:rPr>
          <w:instrText xml:space="preserve"> PAGEREF _Toc3807760 \h </w:instrText>
        </w:r>
        <w:r w:rsidR="00AE7B23">
          <w:rPr>
            <w:noProof/>
            <w:webHidden/>
          </w:rPr>
        </w:r>
        <w:r w:rsidR="00AE7B23">
          <w:rPr>
            <w:noProof/>
            <w:webHidden/>
          </w:rPr>
          <w:fldChar w:fldCharType="separate"/>
        </w:r>
        <w:r w:rsidR="00AE7B23">
          <w:rPr>
            <w:noProof/>
            <w:webHidden/>
          </w:rPr>
          <w:t>50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61" w:history="1">
        <w:r w:rsidR="00AE7B23" w:rsidRPr="00655FD0">
          <w:rPr>
            <w:rStyle w:val="Kpr"/>
            <w:noProof/>
          </w:rPr>
          <w:t>YILLAR İTİBARİYLE KOOPERATİF SAYILARI</w:t>
        </w:r>
        <w:r w:rsidR="00AE7B23">
          <w:rPr>
            <w:noProof/>
            <w:webHidden/>
          </w:rPr>
          <w:tab/>
        </w:r>
        <w:r w:rsidR="00AE7B23">
          <w:rPr>
            <w:noProof/>
            <w:webHidden/>
          </w:rPr>
          <w:fldChar w:fldCharType="begin"/>
        </w:r>
        <w:r w:rsidR="00AE7B23">
          <w:rPr>
            <w:noProof/>
            <w:webHidden/>
          </w:rPr>
          <w:instrText xml:space="preserve"> PAGEREF _Toc3807761 \h </w:instrText>
        </w:r>
        <w:r w:rsidR="00AE7B23">
          <w:rPr>
            <w:noProof/>
            <w:webHidden/>
          </w:rPr>
        </w:r>
        <w:r w:rsidR="00AE7B23">
          <w:rPr>
            <w:noProof/>
            <w:webHidden/>
          </w:rPr>
          <w:fldChar w:fldCharType="separate"/>
        </w:r>
        <w:r w:rsidR="00AE7B23">
          <w:rPr>
            <w:noProof/>
            <w:webHidden/>
          </w:rPr>
          <w:t>51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62" w:history="1">
        <w:r w:rsidR="00AE7B23" w:rsidRPr="00655FD0">
          <w:rPr>
            <w:rStyle w:val="Kpr"/>
            <w:noProof/>
          </w:rPr>
          <w:t>YILLAR İTİBARİYLE KOOPERATİF ORTAKLARI SAYISI</w:t>
        </w:r>
        <w:r w:rsidR="00AE7B23">
          <w:rPr>
            <w:noProof/>
            <w:webHidden/>
          </w:rPr>
          <w:tab/>
        </w:r>
        <w:r w:rsidR="00AE7B23">
          <w:rPr>
            <w:noProof/>
            <w:webHidden/>
          </w:rPr>
          <w:fldChar w:fldCharType="begin"/>
        </w:r>
        <w:r w:rsidR="00AE7B23">
          <w:rPr>
            <w:noProof/>
            <w:webHidden/>
          </w:rPr>
          <w:instrText xml:space="preserve"> PAGEREF _Toc3807762 \h </w:instrText>
        </w:r>
        <w:r w:rsidR="00AE7B23">
          <w:rPr>
            <w:noProof/>
            <w:webHidden/>
          </w:rPr>
        </w:r>
        <w:r w:rsidR="00AE7B23">
          <w:rPr>
            <w:noProof/>
            <w:webHidden/>
          </w:rPr>
          <w:fldChar w:fldCharType="separate"/>
        </w:r>
        <w:r w:rsidR="00AE7B23">
          <w:rPr>
            <w:noProof/>
            <w:webHidden/>
          </w:rPr>
          <w:t>51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63" w:history="1">
        <w:r w:rsidR="00AE7B23" w:rsidRPr="00655FD0">
          <w:rPr>
            <w:rStyle w:val="Kpr"/>
            <w:noProof/>
          </w:rPr>
          <w:t>YILLAR İTİBARİYLE TARIMSAL AMAÇLI KOOPERATİF VE ORTAK SAYILARI</w:t>
        </w:r>
        <w:r w:rsidR="00AE7B23">
          <w:rPr>
            <w:noProof/>
            <w:webHidden/>
          </w:rPr>
          <w:tab/>
        </w:r>
        <w:r w:rsidR="00AE7B23">
          <w:rPr>
            <w:noProof/>
            <w:webHidden/>
          </w:rPr>
          <w:fldChar w:fldCharType="begin"/>
        </w:r>
        <w:r w:rsidR="00AE7B23">
          <w:rPr>
            <w:noProof/>
            <w:webHidden/>
          </w:rPr>
          <w:instrText xml:space="preserve"> PAGEREF _Toc3807763 \h </w:instrText>
        </w:r>
        <w:r w:rsidR="00AE7B23">
          <w:rPr>
            <w:noProof/>
            <w:webHidden/>
          </w:rPr>
        </w:r>
        <w:r w:rsidR="00AE7B23">
          <w:rPr>
            <w:noProof/>
            <w:webHidden/>
          </w:rPr>
          <w:fldChar w:fldCharType="separate"/>
        </w:r>
        <w:r w:rsidR="00AE7B23">
          <w:rPr>
            <w:noProof/>
            <w:webHidden/>
          </w:rPr>
          <w:t>51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64" w:history="1">
        <w:r w:rsidR="00AE7B23" w:rsidRPr="00655FD0">
          <w:rPr>
            <w:rStyle w:val="Kpr"/>
            <w:noProof/>
          </w:rPr>
          <w:t>İLİMİZDE KURULU BULUNAN KOOPERATİF BÖLGE ÜST BİRLİKLERİ</w:t>
        </w:r>
        <w:r w:rsidR="00AE7B23">
          <w:rPr>
            <w:noProof/>
            <w:webHidden/>
          </w:rPr>
          <w:tab/>
        </w:r>
        <w:r w:rsidR="00AE7B23">
          <w:rPr>
            <w:noProof/>
            <w:webHidden/>
          </w:rPr>
          <w:fldChar w:fldCharType="begin"/>
        </w:r>
        <w:r w:rsidR="00AE7B23">
          <w:rPr>
            <w:noProof/>
            <w:webHidden/>
          </w:rPr>
          <w:instrText xml:space="preserve"> PAGEREF _Toc3807764 \h </w:instrText>
        </w:r>
        <w:r w:rsidR="00AE7B23">
          <w:rPr>
            <w:noProof/>
            <w:webHidden/>
          </w:rPr>
        </w:r>
        <w:r w:rsidR="00AE7B23">
          <w:rPr>
            <w:noProof/>
            <w:webHidden/>
          </w:rPr>
          <w:fldChar w:fldCharType="separate"/>
        </w:r>
        <w:r w:rsidR="00AE7B23">
          <w:rPr>
            <w:noProof/>
            <w:webHidden/>
          </w:rPr>
          <w:t>51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65" w:history="1">
        <w:r w:rsidR="00AE7B23" w:rsidRPr="00655FD0">
          <w:rPr>
            <w:rStyle w:val="Kpr"/>
            <w:noProof/>
          </w:rPr>
          <w:t>İLİMİZDE KURULU BULUNAN ÜRETİCİ BİRLİKLERİ</w:t>
        </w:r>
        <w:r w:rsidR="00AE7B23">
          <w:rPr>
            <w:noProof/>
            <w:webHidden/>
          </w:rPr>
          <w:tab/>
        </w:r>
        <w:r w:rsidR="00AE7B23">
          <w:rPr>
            <w:noProof/>
            <w:webHidden/>
          </w:rPr>
          <w:fldChar w:fldCharType="begin"/>
        </w:r>
        <w:r w:rsidR="00AE7B23">
          <w:rPr>
            <w:noProof/>
            <w:webHidden/>
          </w:rPr>
          <w:instrText xml:space="preserve"> PAGEREF _Toc3807765 \h </w:instrText>
        </w:r>
        <w:r w:rsidR="00AE7B23">
          <w:rPr>
            <w:noProof/>
            <w:webHidden/>
          </w:rPr>
        </w:r>
        <w:r w:rsidR="00AE7B23">
          <w:rPr>
            <w:noProof/>
            <w:webHidden/>
          </w:rPr>
          <w:fldChar w:fldCharType="separate"/>
        </w:r>
        <w:r w:rsidR="00AE7B23">
          <w:rPr>
            <w:noProof/>
            <w:webHidden/>
          </w:rPr>
          <w:t>52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66" w:history="1">
        <w:r w:rsidR="00AE7B23" w:rsidRPr="00655FD0">
          <w:rPr>
            <w:rStyle w:val="Kpr"/>
            <w:noProof/>
          </w:rPr>
          <w:t>İLİMİZDE KURULU BULUNAN ISLAH AMAÇLI YETİŞTİRİCİ BİRLİKLERİ</w:t>
        </w:r>
        <w:r w:rsidR="00AE7B23">
          <w:rPr>
            <w:noProof/>
            <w:webHidden/>
          </w:rPr>
          <w:tab/>
        </w:r>
        <w:r w:rsidR="00AE7B23">
          <w:rPr>
            <w:noProof/>
            <w:webHidden/>
          </w:rPr>
          <w:fldChar w:fldCharType="begin"/>
        </w:r>
        <w:r w:rsidR="00AE7B23">
          <w:rPr>
            <w:noProof/>
            <w:webHidden/>
          </w:rPr>
          <w:instrText xml:space="preserve"> PAGEREF _Toc3807766 \h </w:instrText>
        </w:r>
        <w:r w:rsidR="00AE7B23">
          <w:rPr>
            <w:noProof/>
            <w:webHidden/>
          </w:rPr>
        </w:r>
        <w:r w:rsidR="00AE7B23">
          <w:rPr>
            <w:noProof/>
            <w:webHidden/>
          </w:rPr>
          <w:fldChar w:fldCharType="separate"/>
        </w:r>
        <w:r w:rsidR="00AE7B23">
          <w:rPr>
            <w:noProof/>
            <w:webHidden/>
          </w:rPr>
          <w:t>52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67" w:history="1">
        <w:r w:rsidR="00AE7B23" w:rsidRPr="00655FD0">
          <w:rPr>
            <w:rStyle w:val="Kpr"/>
            <w:noProof/>
          </w:rPr>
          <w:t>HAYVANCILIK PROJESİ UYGULAYAN KOOPERATİFLER</w:t>
        </w:r>
        <w:r w:rsidR="00AE7B23">
          <w:rPr>
            <w:noProof/>
            <w:webHidden/>
          </w:rPr>
          <w:tab/>
        </w:r>
        <w:r w:rsidR="00AE7B23">
          <w:rPr>
            <w:noProof/>
            <w:webHidden/>
          </w:rPr>
          <w:fldChar w:fldCharType="begin"/>
        </w:r>
        <w:r w:rsidR="00AE7B23">
          <w:rPr>
            <w:noProof/>
            <w:webHidden/>
          </w:rPr>
          <w:instrText xml:space="preserve"> PAGEREF _Toc3807767 \h </w:instrText>
        </w:r>
        <w:r w:rsidR="00AE7B23">
          <w:rPr>
            <w:noProof/>
            <w:webHidden/>
          </w:rPr>
        </w:r>
        <w:r w:rsidR="00AE7B23">
          <w:rPr>
            <w:noProof/>
            <w:webHidden/>
          </w:rPr>
          <w:fldChar w:fldCharType="separate"/>
        </w:r>
        <w:r w:rsidR="00AE7B23">
          <w:rPr>
            <w:noProof/>
            <w:webHidden/>
          </w:rPr>
          <w:t>53</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68" w:history="1">
        <w:r w:rsidR="00AE7B23" w:rsidRPr="00655FD0">
          <w:rPr>
            <w:rStyle w:val="Kpr"/>
            <w:noProof/>
          </w:rPr>
          <w:t>HAYVANCILIK PROJESİ UYGULAYAN KOOPERATİFLERDE TAKİBİ DURAN ORTAKLAR</w:t>
        </w:r>
        <w:r w:rsidR="00AE7B23">
          <w:rPr>
            <w:noProof/>
            <w:webHidden/>
          </w:rPr>
          <w:tab/>
        </w:r>
        <w:r w:rsidR="00AE7B23">
          <w:rPr>
            <w:noProof/>
            <w:webHidden/>
          </w:rPr>
          <w:fldChar w:fldCharType="begin"/>
        </w:r>
        <w:r w:rsidR="00AE7B23">
          <w:rPr>
            <w:noProof/>
            <w:webHidden/>
          </w:rPr>
          <w:instrText xml:space="preserve"> PAGEREF _Toc3807768 \h </w:instrText>
        </w:r>
        <w:r w:rsidR="00AE7B23">
          <w:rPr>
            <w:noProof/>
            <w:webHidden/>
          </w:rPr>
        </w:r>
        <w:r w:rsidR="00AE7B23">
          <w:rPr>
            <w:noProof/>
            <w:webHidden/>
          </w:rPr>
          <w:fldChar w:fldCharType="separate"/>
        </w:r>
        <w:r w:rsidR="00AE7B23">
          <w:rPr>
            <w:noProof/>
            <w:webHidden/>
          </w:rPr>
          <w:t>54</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69" w:history="1">
        <w:r w:rsidR="00AE7B23" w:rsidRPr="00655FD0">
          <w:rPr>
            <w:rStyle w:val="Kpr"/>
            <w:noProof/>
          </w:rPr>
          <w:t>TARIMSAL SANAYİİ PROJESİ UYGULAYAN KOOPERATİFLER</w:t>
        </w:r>
        <w:r w:rsidR="00AE7B23">
          <w:rPr>
            <w:noProof/>
            <w:webHidden/>
          </w:rPr>
          <w:tab/>
        </w:r>
        <w:r w:rsidR="00AE7B23">
          <w:rPr>
            <w:noProof/>
            <w:webHidden/>
          </w:rPr>
          <w:fldChar w:fldCharType="begin"/>
        </w:r>
        <w:r w:rsidR="00AE7B23">
          <w:rPr>
            <w:noProof/>
            <w:webHidden/>
          </w:rPr>
          <w:instrText xml:space="preserve"> PAGEREF _Toc3807769 \h </w:instrText>
        </w:r>
        <w:r w:rsidR="00AE7B23">
          <w:rPr>
            <w:noProof/>
            <w:webHidden/>
          </w:rPr>
        </w:r>
        <w:r w:rsidR="00AE7B23">
          <w:rPr>
            <w:noProof/>
            <w:webHidden/>
          </w:rPr>
          <w:fldChar w:fldCharType="separate"/>
        </w:r>
        <w:r w:rsidR="00AE7B23">
          <w:rPr>
            <w:noProof/>
            <w:webHidden/>
          </w:rPr>
          <w:t>55</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70" w:history="1">
        <w:r w:rsidR="00AE7B23" w:rsidRPr="00655FD0">
          <w:rPr>
            <w:rStyle w:val="Kpr"/>
            <w:noProof/>
          </w:rPr>
          <w:t>EĞİTİM ÇALIŞMALARI</w:t>
        </w:r>
        <w:r w:rsidR="00AE7B23">
          <w:rPr>
            <w:noProof/>
            <w:webHidden/>
          </w:rPr>
          <w:tab/>
        </w:r>
        <w:r w:rsidR="00AE7B23">
          <w:rPr>
            <w:noProof/>
            <w:webHidden/>
          </w:rPr>
          <w:fldChar w:fldCharType="begin"/>
        </w:r>
        <w:r w:rsidR="00AE7B23">
          <w:rPr>
            <w:noProof/>
            <w:webHidden/>
          </w:rPr>
          <w:instrText xml:space="preserve"> PAGEREF _Toc3807770 \h </w:instrText>
        </w:r>
        <w:r w:rsidR="00AE7B23">
          <w:rPr>
            <w:noProof/>
            <w:webHidden/>
          </w:rPr>
        </w:r>
        <w:r w:rsidR="00AE7B23">
          <w:rPr>
            <w:noProof/>
            <w:webHidden/>
          </w:rPr>
          <w:fldChar w:fldCharType="separate"/>
        </w:r>
        <w:r w:rsidR="00AE7B23">
          <w:rPr>
            <w:noProof/>
            <w:webHidden/>
          </w:rPr>
          <w:t>56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71" w:history="1">
        <w:r w:rsidR="00AE7B23" w:rsidRPr="00655FD0">
          <w:rPr>
            <w:rStyle w:val="Kpr"/>
            <w:noProof/>
          </w:rPr>
          <w:t>KOOPERATİF DENETİMLERİ</w:t>
        </w:r>
        <w:r w:rsidR="00AE7B23">
          <w:rPr>
            <w:noProof/>
            <w:webHidden/>
          </w:rPr>
          <w:tab/>
        </w:r>
        <w:r w:rsidR="00AE7B23">
          <w:rPr>
            <w:noProof/>
            <w:webHidden/>
          </w:rPr>
          <w:fldChar w:fldCharType="begin"/>
        </w:r>
        <w:r w:rsidR="00AE7B23">
          <w:rPr>
            <w:noProof/>
            <w:webHidden/>
          </w:rPr>
          <w:instrText xml:space="preserve"> PAGEREF _Toc3807771 \h </w:instrText>
        </w:r>
        <w:r w:rsidR="00AE7B23">
          <w:rPr>
            <w:noProof/>
            <w:webHidden/>
          </w:rPr>
        </w:r>
        <w:r w:rsidR="00AE7B23">
          <w:rPr>
            <w:noProof/>
            <w:webHidden/>
          </w:rPr>
          <w:fldChar w:fldCharType="separate"/>
        </w:r>
        <w:r w:rsidR="00AE7B23">
          <w:rPr>
            <w:noProof/>
            <w:webHidden/>
          </w:rPr>
          <w:t>56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72" w:history="1">
        <w:r w:rsidR="00AE7B23" w:rsidRPr="00655FD0">
          <w:rPr>
            <w:rStyle w:val="Kpr"/>
            <w:noProof/>
          </w:rPr>
          <w:t>DİĞER ÇALIŞMALARIMIZ</w:t>
        </w:r>
        <w:r w:rsidR="00AE7B23">
          <w:rPr>
            <w:noProof/>
            <w:webHidden/>
          </w:rPr>
          <w:tab/>
        </w:r>
        <w:r w:rsidR="00AE7B23">
          <w:rPr>
            <w:noProof/>
            <w:webHidden/>
          </w:rPr>
          <w:fldChar w:fldCharType="begin"/>
        </w:r>
        <w:r w:rsidR="00AE7B23">
          <w:rPr>
            <w:noProof/>
            <w:webHidden/>
          </w:rPr>
          <w:instrText xml:space="preserve"> PAGEREF _Toc3807772 \h </w:instrText>
        </w:r>
        <w:r w:rsidR="00AE7B23">
          <w:rPr>
            <w:noProof/>
            <w:webHidden/>
          </w:rPr>
        </w:r>
        <w:r w:rsidR="00AE7B23">
          <w:rPr>
            <w:noProof/>
            <w:webHidden/>
          </w:rPr>
          <w:fldChar w:fldCharType="separate"/>
        </w:r>
        <w:r w:rsidR="00AE7B23">
          <w:rPr>
            <w:noProof/>
            <w:webHidden/>
          </w:rPr>
          <w:t>56</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73" w:history="1">
        <w:r w:rsidR="00AE7B23" w:rsidRPr="00655FD0">
          <w:rPr>
            <w:rStyle w:val="Kpr"/>
            <w:noProof/>
          </w:rPr>
          <w:t>YILLAR İTİBARİYLE KOOPERATİFLERİN KULLANDIKLARI KREDİ MİKTARLARI</w:t>
        </w:r>
        <w:r w:rsidR="00AE7B23">
          <w:rPr>
            <w:noProof/>
            <w:webHidden/>
          </w:rPr>
          <w:tab/>
        </w:r>
        <w:r w:rsidR="00AE7B23">
          <w:rPr>
            <w:noProof/>
            <w:webHidden/>
          </w:rPr>
          <w:fldChar w:fldCharType="begin"/>
        </w:r>
        <w:r w:rsidR="00AE7B23">
          <w:rPr>
            <w:noProof/>
            <w:webHidden/>
          </w:rPr>
          <w:instrText xml:space="preserve"> PAGEREF _Toc3807773 \h </w:instrText>
        </w:r>
        <w:r w:rsidR="00AE7B23">
          <w:rPr>
            <w:noProof/>
            <w:webHidden/>
          </w:rPr>
        </w:r>
        <w:r w:rsidR="00AE7B23">
          <w:rPr>
            <w:noProof/>
            <w:webHidden/>
          </w:rPr>
          <w:fldChar w:fldCharType="separate"/>
        </w:r>
        <w:r w:rsidR="00AE7B23">
          <w:rPr>
            <w:noProof/>
            <w:webHidden/>
          </w:rPr>
          <w:t>56</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74" w:history="1">
        <w:r w:rsidR="00AE7B23" w:rsidRPr="00655FD0">
          <w:rPr>
            <w:rStyle w:val="Kpr"/>
            <w:noProof/>
          </w:rPr>
          <w:t>KIRSAL KALKINMA DESTEKLERİ KAPSAMINDA GENÇ ÇİFTÇİ PROJELERİNİN DESTEKLEMESİ</w:t>
        </w:r>
        <w:r w:rsidR="00AE7B23">
          <w:rPr>
            <w:noProof/>
            <w:webHidden/>
          </w:rPr>
          <w:tab/>
        </w:r>
        <w:r w:rsidR="00AE7B23">
          <w:rPr>
            <w:noProof/>
            <w:webHidden/>
          </w:rPr>
          <w:fldChar w:fldCharType="begin"/>
        </w:r>
        <w:r w:rsidR="00AE7B23">
          <w:rPr>
            <w:noProof/>
            <w:webHidden/>
          </w:rPr>
          <w:instrText xml:space="preserve"> PAGEREF _Toc3807774 \h </w:instrText>
        </w:r>
        <w:r w:rsidR="00AE7B23">
          <w:rPr>
            <w:noProof/>
            <w:webHidden/>
          </w:rPr>
        </w:r>
        <w:r w:rsidR="00AE7B23">
          <w:rPr>
            <w:noProof/>
            <w:webHidden/>
          </w:rPr>
          <w:fldChar w:fldCharType="separate"/>
        </w:r>
        <w:r w:rsidR="00AE7B23">
          <w:rPr>
            <w:noProof/>
            <w:webHidden/>
          </w:rPr>
          <w:t>57</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75" w:history="1">
        <w:r w:rsidR="00AE7B23" w:rsidRPr="00655FD0">
          <w:rPr>
            <w:rStyle w:val="Kpr"/>
            <w:noProof/>
          </w:rPr>
          <w:t>Genç Çiftçi Kapsamında Desteklenecek Proje Konuları</w:t>
        </w:r>
        <w:r w:rsidR="00AE7B23">
          <w:rPr>
            <w:noProof/>
            <w:webHidden/>
          </w:rPr>
          <w:tab/>
        </w:r>
        <w:r w:rsidR="00AE7B23">
          <w:rPr>
            <w:noProof/>
            <w:webHidden/>
          </w:rPr>
          <w:fldChar w:fldCharType="begin"/>
        </w:r>
        <w:r w:rsidR="00AE7B23">
          <w:rPr>
            <w:noProof/>
            <w:webHidden/>
          </w:rPr>
          <w:instrText xml:space="preserve"> PAGEREF _Toc3807775 \h </w:instrText>
        </w:r>
        <w:r w:rsidR="00AE7B23">
          <w:rPr>
            <w:noProof/>
            <w:webHidden/>
          </w:rPr>
        </w:r>
        <w:r w:rsidR="00AE7B23">
          <w:rPr>
            <w:noProof/>
            <w:webHidden/>
          </w:rPr>
          <w:fldChar w:fldCharType="separate"/>
        </w:r>
        <w:r w:rsidR="00AE7B23">
          <w:rPr>
            <w:noProof/>
            <w:webHidden/>
          </w:rPr>
          <w:t>57</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76" w:history="1">
        <w:r w:rsidR="00AE7B23" w:rsidRPr="00655FD0">
          <w:rPr>
            <w:rStyle w:val="Kpr"/>
            <w:noProof/>
          </w:rPr>
          <w:t>İlimiz Başvuru Sayıları</w:t>
        </w:r>
        <w:r w:rsidR="00AE7B23">
          <w:rPr>
            <w:noProof/>
            <w:webHidden/>
          </w:rPr>
          <w:tab/>
        </w:r>
        <w:r w:rsidR="00AE7B23">
          <w:rPr>
            <w:noProof/>
            <w:webHidden/>
          </w:rPr>
          <w:fldChar w:fldCharType="begin"/>
        </w:r>
        <w:r w:rsidR="00AE7B23">
          <w:rPr>
            <w:noProof/>
            <w:webHidden/>
          </w:rPr>
          <w:instrText xml:space="preserve"> PAGEREF _Toc3807776 \h </w:instrText>
        </w:r>
        <w:r w:rsidR="00AE7B23">
          <w:rPr>
            <w:noProof/>
            <w:webHidden/>
          </w:rPr>
        </w:r>
        <w:r w:rsidR="00AE7B23">
          <w:rPr>
            <w:noProof/>
            <w:webHidden/>
          </w:rPr>
          <w:fldChar w:fldCharType="separate"/>
        </w:r>
        <w:r w:rsidR="00AE7B23">
          <w:rPr>
            <w:noProof/>
            <w:webHidden/>
          </w:rPr>
          <w:t>57</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77" w:history="1">
        <w:r w:rsidR="00AE7B23" w:rsidRPr="00655FD0">
          <w:rPr>
            <w:rStyle w:val="Kpr"/>
            <w:noProof/>
          </w:rPr>
          <w:t>İlçelere Göre Proje Uygulayan Genç Çiftçi Sayıları (2016-2017-2018)</w:t>
        </w:r>
        <w:r w:rsidR="00AE7B23">
          <w:rPr>
            <w:noProof/>
            <w:webHidden/>
          </w:rPr>
          <w:tab/>
        </w:r>
        <w:r w:rsidR="00AE7B23">
          <w:rPr>
            <w:noProof/>
            <w:webHidden/>
          </w:rPr>
          <w:fldChar w:fldCharType="begin"/>
        </w:r>
        <w:r w:rsidR="00AE7B23">
          <w:rPr>
            <w:noProof/>
            <w:webHidden/>
          </w:rPr>
          <w:instrText xml:space="preserve"> PAGEREF _Toc3807777 \h </w:instrText>
        </w:r>
        <w:r w:rsidR="00AE7B23">
          <w:rPr>
            <w:noProof/>
            <w:webHidden/>
          </w:rPr>
        </w:r>
        <w:r w:rsidR="00AE7B23">
          <w:rPr>
            <w:noProof/>
            <w:webHidden/>
          </w:rPr>
          <w:fldChar w:fldCharType="separate"/>
        </w:r>
        <w:r w:rsidR="00AE7B23">
          <w:rPr>
            <w:noProof/>
            <w:webHidden/>
          </w:rPr>
          <w:t>58</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78" w:history="1">
        <w:r w:rsidR="00AE7B23" w:rsidRPr="00655FD0">
          <w:rPr>
            <w:rStyle w:val="Kpr"/>
            <w:noProof/>
          </w:rPr>
          <w:t>İlimizin Kullandığı Bütçe:</w:t>
        </w:r>
        <w:r w:rsidR="00AE7B23">
          <w:rPr>
            <w:noProof/>
            <w:webHidden/>
          </w:rPr>
          <w:tab/>
        </w:r>
        <w:r w:rsidR="00AE7B23">
          <w:rPr>
            <w:noProof/>
            <w:webHidden/>
          </w:rPr>
          <w:fldChar w:fldCharType="begin"/>
        </w:r>
        <w:r w:rsidR="00AE7B23">
          <w:rPr>
            <w:noProof/>
            <w:webHidden/>
          </w:rPr>
          <w:instrText xml:space="preserve"> PAGEREF _Toc3807778 \h </w:instrText>
        </w:r>
        <w:r w:rsidR="00AE7B23">
          <w:rPr>
            <w:noProof/>
            <w:webHidden/>
          </w:rPr>
        </w:r>
        <w:r w:rsidR="00AE7B23">
          <w:rPr>
            <w:noProof/>
            <w:webHidden/>
          </w:rPr>
          <w:fldChar w:fldCharType="separate"/>
        </w:r>
        <w:r w:rsidR="00AE7B23">
          <w:rPr>
            <w:noProof/>
            <w:webHidden/>
          </w:rPr>
          <w:t>59</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79" w:history="1">
        <w:r w:rsidR="00AE7B23" w:rsidRPr="00655FD0">
          <w:rPr>
            <w:rStyle w:val="Kpr"/>
            <w:noProof/>
          </w:rPr>
          <w:t>KIRSAL KALKINMA YATIRIMLARININ DESTEKLENMESİ PROGRAMI</w:t>
        </w:r>
        <w:r w:rsidR="00AE7B23">
          <w:rPr>
            <w:noProof/>
            <w:webHidden/>
          </w:rPr>
          <w:tab/>
        </w:r>
        <w:r w:rsidR="00AE7B23">
          <w:rPr>
            <w:noProof/>
            <w:webHidden/>
          </w:rPr>
          <w:fldChar w:fldCharType="begin"/>
        </w:r>
        <w:r w:rsidR="00AE7B23">
          <w:rPr>
            <w:noProof/>
            <w:webHidden/>
          </w:rPr>
          <w:instrText xml:space="preserve"> PAGEREF _Toc3807779 \h </w:instrText>
        </w:r>
        <w:r w:rsidR="00AE7B23">
          <w:rPr>
            <w:noProof/>
            <w:webHidden/>
          </w:rPr>
        </w:r>
        <w:r w:rsidR="00AE7B23">
          <w:rPr>
            <w:noProof/>
            <w:webHidden/>
          </w:rPr>
          <w:fldChar w:fldCharType="separate"/>
        </w:r>
        <w:r w:rsidR="00AE7B23">
          <w:rPr>
            <w:noProof/>
            <w:webHidden/>
          </w:rPr>
          <w:t>59</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80" w:history="1">
        <w:r w:rsidR="00AE7B23" w:rsidRPr="00655FD0">
          <w:rPr>
            <w:rStyle w:val="Kpr"/>
            <w:noProof/>
          </w:rPr>
          <w:t>1- KIRSAL KALKINMA DESTEKLERİ KAPSAMINDA TARIMA DAYALI YATIRIMLARIN DESTEKLENMESİ</w:t>
        </w:r>
        <w:r w:rsidR="00AE7B23">
          <w:rPr>
            <w:noProof/>
            <w:webHidden/>
          </w:rPr>
          <w:tab/>
        </w:r>
        <w:r w:rsidR="00AE7B23">
          <w:rPr>
            <w:noProof/>
            <w:webHidden/>
          </w:rPr>
          <w:fldChar w:fldCharType="begin"/>
        </w:r>
        <w:r w:rsidR="00AE7B23">
          <w:rPr>
            <w:noProof/>
            <w:webHidden/>
          </w:rPr>
          <w:instrText xml:space="preserve"> PAGEREF _Toc3807780 \h </w:instrText>
        </w:r>
        <w:r w:rsidR="00AE7B23">
          <w:rPr>
            <w:noProof/>
            <w:webHidden/>
          </w:rPr>
        </w:r>
        <w:r w:rsidR="00AE7B23">
          <w:rPr>
            <w:noProof/>
            <w:webHidden/>
          </w:rPr>
          <w:fldChar w:fldCharType="separate"/>
        </w:r>
        <w:r w:rsidR="00AE7B23">
          <w:rPr>
            <w:noProof/>
            <w:webHidden/>
          </w:rPr>
          <w:t>61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81" w:history="1">
        <w:r w:rsidR="00AE7B23" w:rsidRPr="00655FD0">
          <w:rPr>
            <w:rStyle w:val="Kpr"/>
            <w:noProof/>
          </w:rPr>
          <w:t>İLİMİZDE DESTEKLENEN EKONOMİK, ALTYAPI VE TOPLU SULAMA YATIRIMLARI SEKTÖREL DAĞILIM (2005-2018) TAMAMLANAN PROJELER)</w:t>
        </w:r>
        <w:r w:rsidR="00AE7B23">
          <w:rPr>
            <w:noProof/>
            <w:webHidden/>
          </w:rPr>
          <w:tab/>
        </w:r>
        <w:r w:rsidR="00AE7B23">
          <w:rPr>
            <w:noProof/>
            <w:webHidden/>
          </w:rPr>
          <w:fldChar w:fldCharType="begin"/>
        </w:r>
        <w:r w:rsidR="00AE7B23">
          <w:rPr>
            <w:noProof/>
            <w:webHidden/>
          </w:rPr>
          <w:instrText xml:space="preserve"> PAGEREF _Toc3807781 \h </w:instrText>
        </w:r>
        <w:r w:rsidR="00AE7B23">
          <w:rPr>
            <w:noProof/>
            <w:webHidden/>
          </w:rPr>
        </w:r>
        <w:r w:rsidR="00AE7B23">
          <w:rPr>
            <w:noProof/>
            <w:webHidden/>
          </w:rPr>
          <w:fldChar w:fldCharType="separate"/>
        </w:r>
        <w:r w:rsidR="00AE7B23">
          <w:rPr>
            <w:noProof/>
            <w:webHidden/>
          </w:rPr>
          <w:t>61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82" w:history="1">
        <w:r w:rsidR="00AE7B23" w:rsidRPr="00655FD0">
          <w:rPr>
            <w:rStyle w:val="Kpr"/>
            <w:noProof/>
          </w:rPr>
          <w:t>2-KKYDP MAKİNE EKİPMAN ALIMLARININ DESTEKLENMESİ PROGRAMI</w:t>
        </w:r>
        <w:r w:rsidR="00AE7B23">
          <w:rPr>
            <w:noProof/>
            <w:webHidden/>
          </w:rPr>
          <w:tab/>
        </w:r>
        <w:r w:rsidR="00AE7B23">
          <w:rPr>
            <w:noProof/>
            <w:webHidden/>
          </w:rPr>
          <w:fldChar w:fldCharType="begin"/>
        </w:r>
        <w:r w:rsidR="00AE7B23">
          <w:rPr>
            <w:noProof/>
            <w:webHidden/>
          </w:rPr>
          <w:instrText xml:space="preserve"> PAGEREF _Toc3807782 \h </w:instrText>
        </w:r>
        <w:r w:rsidR="00AE7B23">
          <w:rPr>
            <w:noProof/>
            <w:webHidden/>
          </w:rPr>
        </w:r>
        <w:r w:rsidR="00AE7B23">
          <w:rPr>
            <w:noProof/>
            <w:webHidden/>
          </w:rPr>
          <w:fldChar w:fldCharType="separate"/>
        </w:r>
        <w:r w:rsidR="00AE7B23">
          <w:rPr>
            <w:noProof/>
            <w:webHidden/>
          </w:rPr>
          <w:t>66</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83" w:history="1">
        <w:r w:rsidR="00AE7B23" w:rsidRPr="00655FD0">
          <w:rPr>
            <w:rStyle w:val="Kpr"/>
            <w:noProof/>
          </w:rPr>
          <w:t>3- KIRSAL KALKINMA DESTEKLERİ KAPSAMINDA BİREYSEL SULAMA SİSTEMLERİNİN DESTEKLENMESİ</w:t>
        </w:r>
        <w:r w:rsidR="00AE7B23">
          <w:rPr>
            <w:noProof/>
            <w:webHidden/>
          </w:rPr>
          <w:tab/>
        </w:r>
        <w:r w:rsidR="00AE7B23">
          <w:rPr>
            <w:noProof/>
            <w:webHidden/>
          </w:rPr>
          <w:fldChar w:fldCharType="begin"/>
        </w:r>
        <w:r w:rsidR="00AE7B23">
          <w:rPr>
            <w:noProof/>
            <w:webHidden/>
          </w:rPr>
          <w:instrText xml:space="preserve"> PAGEREF _Toc3807783 \h </w:instrText>
        </w:r>
        <w:r w:rsidR="00AE7B23">
          <w:rPr>
            <w:noProof/>
            <w:webHidden/>
          </w:rPr>
        </w:r>
        <w:r w:rsidR="00AE7B23">
          <w:rPr>
            <w:noProof/>
            <w:webHidden/>
          </w:rPr>
          <w:fldChar w:fldCharType="separate"/>
        </w:r>
        <w:r w:rsidR="00AE7B23">
          <w:rPr>
            <w:noProof/>
            <w:webHidden/>
          </w:rPr>
          <w:t>68</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84" w:history="1">
        <w:r w:rsidR="00AE7B23" w:rsidRPr="00655FD0">
          <w:rPr>
            <w:rStyle w:val="Kpr"/>
            <w:noProof/>
          </w:rPr>
          <w:t>TARIMSAL YATIRIMCILARI BİLGİLENDİRME VE YÖNLENDİRME FAALİYETLERİ</w:t>
        </w:r>
        <w:r w:rsidR="00AE7B23">
          <w:rPr>
            <w:noProof/>
            <w:webHidden/>
          </w:rPr>
          <w:tab/>
        </w:r>
        <w:r w:rsidR="00AE7B23">
          <w:rPr>
            <w:noProof/>
            <w:webHidden/>
          </w:rPr>
          <w:fldChar w:fldCharType="begin"/>
        </w:r>
        <w:r w:rsidR="00AE7B23">
          <w:rPr>
            <w:noProof/>
            <w:webHidden/>
          </w:rPr>
          <w:instrText xml:space="preserve"> PAGEREF _Toc3807784 \h </w:instrText>
        </w:r>
        <w:r w:rsidR="00AE7B23">
          <w:rPr>
            <w:noProof/>
            <w:webHidden/>
          </w:rPr>
        </w:r>
        <w:r w:rsidR="00AE7B23">
          <w:rPr>
            <w:noProof/>
            <w:webHidden/>
          </w:rPr>
          <w:fldChar w:fldCharType="separate"/>
        </w:r>
        <w:r w:rsidR="00AE7B23">
          <w:rPr>
            <w:noProof/>
            <w:webHidden/>
          </w:rPr>
          <w:t>69</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85" w:history="1">
        <w:r w:rsidR="00AE7B23" w:rsidRPr="00655FD0">
          <w:rPr>
            <w:rStyle w:val="Kpr"/>
            <w:noProof/>
          </w:rPr>
          <w:t>YEŞİL MASA</w:t>
        </w:r>
        <w:r w:rsidR="00AE7B23">
          <w:rPr>
            <w:noProof/>
            <w:webHidden/>
          </w:rPr>
          <w:tab/>
        </w:r>
        <w:r w:rsidR="00AE7B23">
          <w:rPr>
            <w:noProof/>
            <w:webHidden/>
          </w:rPr>
          <w:fldChar w:fldCharType="begin"/>
        </w:r>
        <w:r w:rsidR="00AE7B23">
          <w:rPr>
            <w:noProof/>
            <w:webHidden/>
          </w:rPr>
          <w:instrText xml:space="preserve"> PAGEREF _Toc3807785 \h </w:instrText>
        </w:r>
        <w:r w:rsidR="00AE7B23">
          <w:rPr>
            <w:noProof/>
            <w:webHidden/>
          </w:rPr>
        </w:r>
        <w:r w:rsidR="00AE7B23">
          <w:rPr>
            <w:noProof/>
            <w:webHidden/>
          </w:rPr>
          <w:fldChar w:fldCharType="separate"/>
        </w:r>
        <w:r w:rsidR="00AE7B23">
          <w:rPr>
            <w:noProof/>
            <w:webHidden/>
          </w:rPr>
          <w:t>69</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86" w:history="1">
        <w:r w:rsidR="00AE7B23" w:rsidRPr="00655FD0">
          <w:rPr>
            <w:rStyle w:val="Kpr"/>
            <w:rFonts w:eastAsia="Calibri"/>
            <w:noProof/>
            <w:lang w:eastAsia="en-US"/>
          </w:rPr>
          <w:t>TANITIM/EĞİTİM/BİLGİLENDİRME FAALİYETLERİ</w:t>
        </w:r>
        <w:r w:rsidR="00AE7B23">
          <w:rPr>
            <w:noProof/>
            <w:webHidden/>
          </w:rPr>
          <w:tab/>
        </w:r>
        <w:r w:rsidR="00AE7B23">
          <w:rPr>
            <w:noProof/>
            <w:webHidden/>
          </w:rPr>
          <w:fldChar w:fldCharType="begin"/>
        </w:r>
        <w:r w:rsidR="00AE7B23">
          <w:rPr>
            <w:noProof/>
            <w:webHidden/>
          </w:rPr>
          <w:instrText xml:space="preserve"> PAGEREF _Toc3807786 \h </w:instrText>
        </w:r>
        <w:r w:rsidR="00AE7B23">
          <w:rPr>
            <w:noProof/>
            <w:webHidden/>
          </w:rPr>
        </w:r>
        <w:r w:rsidR="00AE7B23">
          <w:rPr>
            <w:noProof/>
            <w:webHidden/>
          </w:rPr>
          <w:fldChar w:fldCharType="separate"/>
        </w:r>
        <w:r w:rsidR="00AE7B23">
          <w:rPr>
            <w:noProof/>
            <w:webHidden/>
          </w:rPr>
          <w:t>70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87" w:history="1">
        <w:r w:rsidR="00AE7B23" w:rsidRPr="00655FD0">
          <w:rPr>
            <w:rStyle w:val="Kpr"/>
            <w:rFonts w:eastAsia="Calibri"/>
            <w:noProof/>
            <w:lang w:eastAsia="en-US"/>
          </w:rPr>
          <w:t>2018 Yılı Gerçekleştirilen TARYAT Eğitim Çalışmaları</w:t>
        </w:r>
        <w:r w:rsidR="00AE7B23">
          <w:rPr>
            <w:noProof/>
            <w:webHidden/>
          </w:rPr>
          <w:tab/>
        </w:r>
        <w:r w:rsidR="00AE7B23">
          <w:rPr>
            <w:noProof/>
            <w:webHidden/>
          </w:rPr>
          <w:fldChar w:fldCharType="begin"/>
        </w:r>
        <w:r w:rsidR="00AE7B23">
          <w:rPr>
            <w:noProof/>
            <w:webHidden/>
          </w:rPr>
          <w:instrText xml:space="preserve"> PAGEREF _Toc3807787 \h </w:instrText>
        </w:r>
        <w:r w:rsidR="00AE7B23">
          <w:rPr>
            <w:noProof/>
            <w:webHidden/>
          </w:rPr>
        </w:r>
        <w:r w:rsidR="00AE7B23">
          <w:rPr>
            <w:noProof/>
            <w:webHidden/>
          </w:rPr>
          <w:fldChar w:fldCharType="separate"/>
        </w:r>
        <w:r w:rsidR="00AE7B23">
          <w:rPr>
            <w:noProof/>
            <w:webHidden/>
          </w:rPr>
          <w:t>70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88" w:history="1">
        <w:r w:rsidR="00AE7B23" w:rsidRPr="00655FD0">
          <w:rPr>
            <w:rStyle w:val="Kpr"/>
            <w:noProof/>
          </w:rPr>
          <w:t>GÜNEY EGE KALKINMA AJANSI ARAFINDAN DESTEKLENEN PROJELER</w:t>
        </w:r>
        <w:r w:rsidR="00AE7B23">
          <w:rPr>
            <w:noProof/>
            <w:webHidden/>
          </w:rPr>
          <w:tab/>
        </w:r>
        <w:r w:rsidR="00AE7B23">
          <w:rPr>
            <w:noProof/>
            <w:webHidden/>
          </w:rPr>
          <w:fldChar w:fldCharType="begin"/>
        </w:r>
        <w:r w:rsidR="00AE7B23">
          <w:rPr>
            <w:noProof/>
            <w:webHidden/>
          </w:rPr>
          <w:instrText xml:space="preserve"> PAGEREF _Toc3807788 \h </w:instrText>
        </w:r>
        <w:r w:rsidR="00AE7B23">
          <w:rPr>
            <w:noProof/>
            <w:webHidden/>
          </w:rPr>
        </w:r>
        <w:r w:rsidR="00AE7B23">
          <w:rPr>
            <w:noProof/>
            <w:webHidden/>
          </w:rPr>
          <w:fldChar w:fldCharType="separate"/>
        </w:r>
        <w:r w:rsidR="00AE7B23">
          <w:rPr>
            <w:noProof/>
            <w:webHidden/>
          </w:rPr>
          <w:t>71</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89" w:history="1">
        <w:r w:rsidR="00AE7B23" w:rsidRPr="00655FD0">
          <w:rPr>
            <w:rStyle w:val="Kpr"/>
            <w:noProof/>
          </w:rPr>
          <w:t>GIDA VE YEM DENETİM HİZMETLERİ</w:t>
        </w:r>
        <w:r w:rsidR="00AE7B23">
          <w:rPr>
            <w:noProof/>
            <w:webHidden/>
          </w:rPr>
          <w:tab/>
        </w:r>
        <w:r w:rsidR="00AE7B23">
          <w:rPr>
            <w:noProof/>
            <w:webHidden/>
          </w:rPr>
          <w:fldChar w:fldCharType="begin"/>
        </w:r>
        <w:r w:rsidR="00AE7B23">
          <w:rPr>
            <w:noProof/>
            <w:webHidden/>
          </w:rPr>
          <w:instrText xml:space="preserve"> PAGEREF _Toc3807789 \h </w:instrText>
        </w:r>
        <w:r w:rsidR="00AE7B23">
          <w:rPr>
            <w:noProof/>
            <w:webHidden/>
          </w:rPr>
        </w:r>
        <w:r w:rsidR="00AE7B23">
          <w:rPr>
            <w:noProof/>
            <w:webHidden/>
          </w:rPr>
          <w:fldChar w:fldCharType="separate"/>
        </w:r>
        <w:r w:rsidR="00AE7B23">
          <w:rPr>
            <w:noProof/>
            <w:webHidden/>
          </w:rPr>
          <w:t>72</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90" w:history="1">
        <w:r w:rsidR="00AE7B23" w:rsidRPr="00655FD0">
          <w:rPr>
            <w:rStyle w:val="Kpr"/>
            <w:noProof/>
          </w:rPr>
          <w:t>GIDA KONTROL HİZMETLERİ:</w:t>
        </w:r>
        <w:r w:rsidR="00AE7B23">
          <w:rPr>
            <w:noProof/>
            <w:webHidden/>
          </w:rPr>
          <w:tab/>
        </w:r>
        <w:r w:rsidR="00AE7B23">
          <w:rPr>
            <w:noProof/>
            <w:webHidden/>
          </w:rPr>
          <w:fldChar w:fldCharType="begin"/>
        </w:r>
        <w:r w:rsidR="00AE7B23">
          <w:rPr>
            <w:noProof/>
            <w:webHidden/>
          </w:rPr>
          <w:instrText xml:space="preserve"> PAGEREF _Toc3807790 \h </w:instrText>
        </w:r>
        <w:r w:rsidR="00AE7B23">
          <w:rPr>
            <w:noProof/>
            <w:webHidden/>
          </w:rPr>
        </w:r>
        <w:r w:rsidR="00AE7B23">
          <w:rPr>
            <w:noProof/>
            <w:webHidden/>
          </w:rPr>
          <w:fldChar w:fldCharType="separate"/>
        </w:r>
        <w:r w:rsidR="00AE7B23">
          <w:rPr>
            <w:noProof/>
            <w:webHidden/>
          </w:rPr>
          <w:t>72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91" w:history="1">
        <w:r w:rsidR="00AE7B23" w:rsidRPr="00655FD0">
          <w:rPr>
            <w:rStyle w:val="Kpr"/>
            <w:noProof/>
          </w:rPr>
          <w:t>Gıda ve Gıdayla Temas Eden Materyal Üretimi Yapan İşyerleri</w:t>
        </w:r>
        <w:r w:rsidR="00AE7B23">
          <w:rPr>
            <w:noProof/>
            <w:webHidden/>
          </w:rPr>
          <w:tab/>
        </w:r>
        <w:r w:rsidR="00AE7B23">
          <w:rPr>
            <w:noProof/>
            <w:webHidden/>
          </w:rPr>
          <w:fldChar w:fldCharType="begin"/>
        </w:r>
        <w:r w:rsidR="00AE7B23">
          <w:rPr>
            <w:noProof/>
            <w:webHidden/>
          </w:rPr>
          <w:instrText xml:space="preserve"> PAGEREF _Toc3807791 \h </w:instrText>
        </w:r>
        <w:r w:rsidR="00AE7B23">
          <w:rPr>
            <w:noProof/>
            <w:webHidden/>
          </w:rPr>
        </w:r>
        <w:r w:rsidR="00AE7B23">
          <w:rPr>
            <w:noProof/>
            <w:webHidden/>
          </w:rPr>
          <w:fldChar w:fldCharType="separate"/>
        </w:r>
        <w:r w:rsidR="00AE7B23">
          <w:rPr>
            <w:noProof/>
            <w:webHidden/>
          </w:rPr>
          <w:t>72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92" w:history="1">
        <w:r w:rsidR="00AE7B23" w:rsidRPr="00655FD0">
          <w:rPr>
            <w:rStyle w:val="Kpr"/>
            <w:noProof/>
          </w:rPr>
          <w:t>Gıda Denetim Hizmetleri İcmali</w:t>
        </w:r>
        <w:r w:rsidR="00AE7B23">
          <w:rPr>
            <w:noProof/>
            <w:webHidden/>
          </w:rPr>
          <w:tab/>
        </w:r>
        <w:r w:rsidR="00AE7B23">
          <w:rPr>
            <w:noProof/>
            <w:webHidden/>
          </w:rPr>
          <w:fldChar w:fldCharType="begin"/>
        </w:r>
        <w:r w:rsidR="00AE7B23">
          <w:rPr>
            <w:noProof/>
            <w:webHidden/>
          </w:rPr>
          <w:instrText xml:space="preserve"> PAGEREF _Toc3807792 \h </w:instrText>
        </w:r>
        <w:r w:rsidR="00AE7B23">
          <w:rPr>
            <w:noProof/>
            <w:webHidden/>
          </w:rPr>
        </w:r>
        <w:r w:rsidR="00AE7B23">
          <w:rPr>
            <w:noProof/>
            <w:webHidden/>
          </w:rPr>
          <w:fldChar w:fldCharType="separate"/>
        </w:r>
        <w:r w:rsidR="00AE7B23">
          <w:rPr>
            <w:noProof/>
            <w:webHidden/>
          </w:rPr>
          <w:t>73</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93" w:history="1">
        <w:r w:rsidR="00AE7B23" w:rsidRPr="00655FD0">
          <w:rPr>
            <w:rStyle w:val="Kpr"/>
            <w:noProof/>
          </w:rPr>
          <w:t>GIDA DENETİMLERİ</w:t>
        </w:r>
        <w:r w:rsidR="00AE7B23">
          <w:rPr>
            <w:noProof/>
            <w:webHidden/>
          </w:rPr>
          <w:tab/>
        </w:r>
        <w:r w:rsidR="00AE7B23">
          <w:rPr>
            <w:noProof/>
            <w:webHidden/>
          </w:rPr>
          <w:fldChar w:fldCharType="begin"/>
        </w:r>
        <w:r w:rsidR="00AE7B23">
          <w:rPr>
            <w:noProof/>
            <w:webHidden/>
          </w:rPr>
          <w:instrText xml:space="preserve"> PAGEREF _Toc3807793 \h </w:instrText>
        </w:r>
        <w:r w:rsidR="00AE7B23">
          <w:rPr>
            <w:noProof/>
            <w:webHidden/>
          </w:rPr>
        </w:r>
        <w:r w:rsidR="00AE7B23">
          <w:rPr>
            <w:noProof/>
            <w:webHidden/>
          </w:rPr>
          <w:fldChar w:fldCharType="separate"/>
        </w:r>
        <w:r w:rsidR="00AE7B23">
          <w:rPr>
            <w:noProof/>
            <w:webHidden/>
          </w:rPr>
          <w:t>73</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794" w:history="1">
        <w:r w:rsidR="00AE7B23" w:rsidRPr="00655FD0">
          <w:rPr>
            <w:rStyle w:val="Kpr"/>
            <w:noProof/>
          </w:rPr>
          <w:t>Denetim Programları</w:t>
        </w:r>
        <w:r w:rsidR="00AE7B23">
          <w:rPr>
            <w:noProof/>
            <w:webHidden/>
          </w:rPr>
          <w:tab/>
        </w:r>
        <w:r w:rsidR="00AE7B23">
          <w:rPr>
            <w:noProof/>
            <w:webHidden/>
          </w:rPr>
          <w:fldChar w:fldCharType="begin"/>
        </w:r>
        <w:r w:rsidR="00AE7B23">
          <w:rPr>
            <w:noProof/>
            <w:webHidden/>
          </w:rPr>
          <w:instrText xml:space="preserve"> PAGEREF _Toc3807794 \h </w:instrText>
        </w:r>
        <w:r w:rsidR="00AE7B23">
          <w:rPr>
            <w:noProof/>
            <w:webHidden/>
          </w:rPr>
        </w:r>
        <w:r w:rsidR="00AE7B23">
          <w:rPr>
            <w:noProof/>
            <w:webHidden/>
          </w:rPr>
          <w:fldChar w:fldCharType="separate"/>
        </w:r>
        <w:r w:rsidR="00AE7B23">
          <w:rPr>
            <w:noProof/>
            <w:webHidden/>
          </w:rPr>
          <w:t>74</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95" w:history="1">
        <w:r w:rsidR="00AE7B23" w:rsidRPr="00655FD0">
          <w:rPr>
            <w:rStyle w:val="Kpr"/>
            <w:noProof/>
          </w:rPr>
          <w:t>İHRACAT KONTROLLERİ</w:t>
        </w:r>
        <w:r w:rsidR="00AE7B23">
          <w:rPr>
            <w:noProof/>
            <w:webHidden/>
          </w:rPr>
          <w:tab/>
        </w:r>
        <w:r w:rsidR="00AE7B23">
          <w:rPr>
            <w:noProof/>
            <w:webHidden/>
          </w:rPr>
          <w:fldChar w:fldCharType="begin"/>
        </w:r>
        <w:r w:rsidR="00AE7B23">
          <w:rPr>
            <w:noProof/>
            <w:webHidden/>
          </w:rPr>
          <w:instrText xml:space="preserve"> PAGEREF _Toc3807795 \h </w:instrText>
        </w:r>
        <w:r w:rsidR="00AE7B23">
          <w:rPr>
            <w:noProof/>
            <w:webHidden/>
          </w:rPr>
        </w:r>
        <w:r w:rsidR="00AE7B23">
          <w:rPr>
            <w:noProof/>
            <w:webHidden/>
          </w:rPr>
          <w:fldChar w:fldCharType="separate"/>
        </w:r>
        <w:r w:rsidR="00AE7B23">
          <w:rPr>
            <w:noProof/>
            <w:webHidden/>
          </w:rPr>
          <w:t>74</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96" w:history="1">
        <w:r w:rsidR="00AE7B23" w:rsidRPr="00655FD0">
          <w:rPr>
            <w:rStyle w:val="Kpr"/>
            <w:noProof/>
          </w:rPr>
          <w:t>YEM DENETİMLERİ</w:t>
        </w:r>
        <w:r w:rsidR="00AE7B23">
          <w:rPr>
            <w:noProof/>
            <w:webHidden/>
          </w:rPr>
          <w:tab/>
        </w:r>
        <w:r w:rsidR="00AE7B23">
          <w:rPr>
            <w:noProof/>
            <w:webHidden/>
          </w:rPr>
          <w:fldChar w:fldCharType="begin"/>
        </w:r>
        <w:r w:rsidR="00AE7B23">
          <w:rPr>
            <w:noProof/>
            <w:webHidden/>
          </w:rPr>
          <w:instrText xml:space="preserve"> PAGEREF _Toc3807796 \h </w:instrText>
        </w:r>
        <w:r w:rsidR="00AE7B23">
          <w:rPr>
            <w:noProof/>
            <w:webHidden/>
          </w:rPr>
        </w:r>
        <w:r w:rsidR="00AE7B23">
          <w:rPr>
            <w:noProof/>
            <w:webHidden/>
          </w:rPr>
          <w:fldChar w:fldCharType="separate"/>
        </w:r>
        <w:r w:rsidR="00AE7B23">
          <w:rPr>
            <w:noProof/>
            <w:webHidden/>
          </w:rPr>
          <w:t>75</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97" w:history="1">
        <w:r w:rsidR="00AE7B23" w:rsidRPr="00655FD0">
          <w:rPr>
            <w:rStyle w:val="Kpr"/>
            <w:noProof/>
          </w:rPr>
          <w:t>ALO 174 GIDA İHBAR HATTI ÇALIŞMALARI</w:t>
        </w:r>
        <w:r w:rsidR="00AE7B23">
          <w:rPr>
            <w:noProof/>
            <w:webHidden/>
          </w:rPr>
          <w:tab/>
        </w:r>
        <w:r w:rsidR="00AE7B23">
          <w:rPr>
            <w:noProof/>
            <w:webHidden/>
          </w:rPr>
          <w:fldChar w:fldCharType="begin"/>
        </w:r>
        <w:r w:rsidR="00AE7B23">
          <w:rPr>
            <w:noProof/>
            <w:webHidden/>
          </w:rPr>
          <w:instrText xml:space="preserve"> PAGEREF _Toc3807797 \h </w:instrText>
        </w:r>
        <w:r w:rsidR="00AE7B23">
          <w:rPr>
            <w:noProof/>
            <w:webHidden/>
          </w:rPr>
        </w:r>
        <w:r w:rsidR="00AE7B23">
          <w:rPr>
            <w:noProof/>
            <w:webHidden/>
          </w:rPr>
          <w:fldChar w:fldCharType="separate"/>
        </w:r>
        <w:r w:rsidR="00AE7B23">
          <w:rPr>
            <w:noProof/>
            <w:webHidden/>
          </w:rPr>
          <w:t>75</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798" w:history="1">
        <w:r w:rsidR="00AE7B23" w:rsidRPr="00655FD0">
          <w:rPr>
            <w:rStyle w:val="Kpr"/>
            <w:noProof/>
          </w:rPr>
          <w:t>Gıda ve Yem Şubesi Toplantı ve Eğitim Çalışmaları</w:t>
        </w:r>
        <w:r w:rsidR="00AE7B23">
          <w:rPr>
            <w:noProof/>
            <w:webHidden/>
          </w:rPr>
          <w:tab/>
        </w:r>
        <w:r w:rsidR="00AE7B23">
          <w:rPr>
            <w:noProof/>
            <w:webHidden/>
          </w:rPr>
          <w:fldChar w:fldCharType="begin"/>
        </w:r>
        <w:r w:rsidR="00AE7B23">
          <w:rPr>
            <w:noProof/>
            <w:webHidden/>
          </w:rPr>
          <w:instrText xml:space="preserve"> PAGEREF _Toc3807798 \h </w:instrText>
        </w:r>
        <w:r w:rsidR="00AE7B23">
          <w:rPr>
            <w:noProof/>
            <w:webHidden/>
          </w:rPr>
        </w:r>
        <w:r w:rsidR="00AE7B23">
          <w:rPr>
            <w:noProof/>
            <w:webHidden/>
          </w:rPr>
          <w:fldChar w:fldCharType="separate"/>
        </w:r>
        <w:r w:rsidR="00AE7B23">
          <w:rPr>
            <w:noProof/>
            <w:webHidden/>
          </w:rPr>
          <w:t>76</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799" w:history="1">
        <w:r w:rsidR="00AE7B23" w:rsidRPr="00655FD0">
          <w:rPr>
            <w:rStyle w:val="Kpr"/>
            <w:noProof/>
          </w:rPr>
          <w:t>BİTKİSEL ÜRETİM VE BİTKİ SAĞLIĞI ŞUBE MÜDÜRLÜĞÜ 2018 YILI ÇALIŞMALARI</w:t>
        </w:r>
        <w:r w:rsidR="00AE7B23">
          <w:rPr>
            <w:noProof/>
            <w:webHidden/>
          </w:rPr>
          <w:tab/>
        </w:r>
        <w:r w:rsidR="00AE7B23">
          <w:rPr>
            <w:noProof/>
            <w:webHidden/>
          </w:rPr>
          <w:fldChar w:fldCharType="begin"/>
        </w:r>
        <w:r w:rsidR="00AE7B23">
          <w:rPr>
            <w:noProof/>
            <w:webHidden/>
          </w:rPr>
          <w:instrText xml:space="preserve"> PAGEREF _Toc3807799 \h </w:instrText>
        </w:r>
        <w:r w:rsidR="00AE7B23">
          <w:rPr>
            <w:noProof/>
            <w:webHidden/>
          </w:rPr>
        </w:r>
        <w:r w:rsidR="00AE7B23">
          <w:rPr>
            <w:noProof/>
            <w:webHidden/>
          </w:rPr>
          <w:fldChar w:fldCharType="separate"/>
        </w:r>
        <w:r w:rsidR="00AE7B23">
          <w:rPr>
            <w:noProof/>
            <w:webHidden/>
          </w:rPr>
          <w:t>77</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00" w:history="1">
        <w:r w:rsidR="00AE7B23" w:rsidRPr="00655FD0">
          <w:rPr>
            <w:rStyle w:val="Kpr"/>
            <w:noProof/>
          </w:rPr>
          <w:t>Entegre ve Kontrollü Ürün Yönetimi (EKÜY)</w:t>
        </w:r>
        <w:r w:rsidR="00AE7B23">
          <w:rPr>
            <w:noProof/>
            <w:webHidden/>
          </w:rPr>
          <w:tab/>
        </w:r>
        <w:r w:rsidR="00AE7B23">
          <w:rPr>
            <w:noProof/>
            <w:webHidden/>
          </w:rPr>
          <w:fldChar w:fldCharType="begin"/>
        </w:r>
        <w:r w:rsidR="00AE7B23">
          <w:rPr>
            <w:noProof/>
            <w:webHidden/>
          </w:rPr>
          <w:instrText xml:space="preserve"> PAGEREF _Toc3807800 \h </w:instrText>
        </w:r>
        <w:r w:rsidR="00AE7B23">
          <w:rPr>
            <w:noProof/>
            <w:webHidden/>
          </w:rPr>
        </w:r>
        <w:r w:rsidR="00AE7B23">
          <w:rPr>
            <w:noProof/>
            <w:webHidden/>
          </w:rPr>
          <w:fldChar w:fldCharType="separate"/>
        </w:r>
        <w:r w:rsidR="00AE7B23">
          <w:rPr>
            <w:noProof/>
            <w:webHidden/>
          </w:rPr>
          <w:t>77</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01" w:history="1">
        <w:r w:rsidR="00AE7B23" w:rsidRPr="00655FD0">
          <w:rPr>
            <w:rStyle w:val="Kpr"/>
            <w:noProof/>
          </w:rPr>
          <w:t>2018 Yılı Zirai Mücadele Programı</w:t>
        </w:r>
        <w:r w:rsidR="00AE7B23">
          <w:rPr>
            <w:noProof/>
            <w:webHidden/>
          </w:rPr>
          <w:tab/>
        </w:r>
        <w:r w:rsidR="00AE7B23">
          <w:rPr>
            <w:noProof/>
            <w:webHidden/>
          </w:rPr>
          <w:fldChar w:fldCharType="begin"/>
        </w:r>
        <w:r w:rsidR="00AE7B23">
          <w:rPr>
            <w:noProof/>
            <w:webHidden/>
          </w:rPr>
          <w:instrText xml:space="preserve"> PAGEREF _Toc3807801 \h </w:instrText>
        </w:r>
        <w:r w:rsidR="00AE7B23">
          <w:rPr>
            <w:noProof/>
            <w:webHidden/>
          </w:rPr>
        </w:r>
        <w:r w:rsidR="00AE7B23">
          <w:rPr>
            <w:noProof/>
            <w:webHidden/>
          </w:rPr>
          <w:fldChar w:fldCharType="separate"/>
        </w:r>
        <w:r w:rsidR="00AE7B23">
          <w:rPr>
            <w:noProof/>
            <w:webHidden/>
          </w:rPr>
          <w:t>78</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02" w:history="1">
        <w:r w:rsidR="00AE7B23" w:rsidRPr="00655FD0">
          <w:rPr>
            <w:rStyle w:val="Kpr"/>
            <w:noProof/>
          </w:rPr>
          <w:t>2018 Yılı Bitkisel Üretimle İlgili Projeler</w:t>
        </w:r>
        <w:r w:rsidR="00AE7B23">
          <w:rPr>
            <w:noProof/>
            <w:webHidden/>
          </w:rPr>
          <w:tab/>
        </w:r>
        <w:r w:rsidR="00AE7B23">
          <w:rPr>
            <w:noProof/>
            <w:webHidden/>
          </w:rPr>
          <w:fldChar w:fldCharType="begin"/>
        </w:r>
        <w:r w:rsidR="00AE7B23">
          <w:rPr>
            <w:noProof/>
            <w:webHidden/>
          </w:rPr>
          <w:instrText xml:space="preserve"> PAGEREF _Toc3807802 \h </w:instrText>
        </w:r>
        <w:r w:rsidR="00AE7B23">
          <w:rPr>
            <w:noProof/>
            <w:webHidden/>
          </w:rPr>
        </w:r>
        <w:r w:rsidR="00AE7B23">
          <w:rPr>
            <w:noProof/>
            <w:webHidden/>
          </w:rPr>
          <w:fldChar w:fldCharType="separate"/>
        </w:r>
        <w:r w:rsidR="00AE7B23">
          <w:rPr>
            <w:noProof/>
            <w:webHidden/>
          </w:rPr>
          <w:t>79</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03" w:history="1">
        <w:r w:rsidR="00AE7B23" w:rsidRPr="00655FD0">
          <w:rPr>
            <w:rStyle w:val="Kpr"/>
            <w:noProof/>
          </w:rPr>
          <w:t>TARLA BİTKİLERİ</w:t>
        </w:r>
        <w:r w:rsidR="00AE7B23">
          <w:rPr>
            <w:noProof/>
            <w:webHidden/>
          </w:rPr>
          <w:tab/>
        </w:r>
        <w:r w:rsidR="00AE7B23">
          <w:rPr>
            <w:noProof/>
            <w:webHidden/>
          </w:rPr>
          <w:fldChar w:fldCharType="begin"/>
        </w:r>
        <w:r w:rsidR="00AE7B23">
          <w:rPr>
            <w:noProof/>
            <w:webHidden/>
          </w:rPr>
          <w:instrText xml:space="preserve"> PAGEREF _Toc3807803 \h </w:instrText>
        </w:r>
        <w:r w:rsidR="00AE7B23">
          <w:rPr>
            <w:noProof/>
            <w:webHidden/>
          </w:rPr>
        </w:r>
        <w:r w:rsidR="00AE7B23">
          <w:rPr>
            <w:noProof/>
            <w:webHidden/>
          </w:rPr>
          <w:fldChar w:fldCharType="separate"/>
        </w:r>
        <w:r w:rsidR="00AE7B23">
          <w:rPr>
            <w:noProof/>
            <w:webHidden/>
          </w:rPr>
          <w:t>80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04" w:history="1">
        <w:r w:rsidR="00AE7B23" w:rsidRPr="00655FD0">
          <w:rPr>
            <w:rStyle w:val="Kpr"/>
            <w:noProof/>
          </w:rPr>
          <w:t>Süne Mücadelesi Çalışmaları</w:t>
        </w:r>
        <w:r w:rsidR="00AE7B23">
          <w:rPr>
            <w:noProof/>
            <w:webHidden/>
          </w:rPr>
          <w:tab/>
        </w:r>
        <w:r w:rsidR="00AE7B23">
          <w:rPr>
            <w:noProof/>
            <w:webHidden/>
          </w:rPr>
          <w:fldChar w:fldCharType="begin"/>
        </w:r>
        <w:r w:rsidR="00AE7B23">
          <w:rPr>
            <w:noProof/>
            <w:webHidden/>
          </w:rPr>
          <w:instrText xml:space="preserve"> PAGEREF _Toc3807804 \h </w:instrText>
        </w:r>
        <w:r w:rsidR="00AE7B23">
          <w:rPr>
            <w:noProof/>
            <w:webHidden/>
          </w:rPr>
        </w:r>
        <w:r w:rsidR="00AE7B23">
          <w:rPr>
            <w:noProof/>
            <w:webHidden/>
          </w:rPr>
          <w:fldChar w:fldCharType="separate"/>
        </w:r>
        <w:r w:rsidR="00AE7B23">
          <w:rPr>
            <w:noProof/>
            <w:webHidden/>
          </w:rPr>
          <w:t>81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05" w:history="1">
        <w:r w:rsidR="00AE7B23" w:rsidRPr="00655FD0">
          <w:rPr>
            <w:rStyle w:val="Kpr"/>
            <w:noProof/>
          </w:rPr>
          <w:t>Buğday Entegre Mücadele Çalışması</w:t>
        </w:r>
        <w:r w:rsidR="00AE7B23">
          <w:rPr>
            <w:noProof/>
            <w:webHidden/>
          </w:rPr>
          <w:tab/>
        </w:r>
        <w:r w:rsidR="00AE7B23">
          <w:rPr>
            <w:noProof/>
            <w:webHidden/>
          </w:rPr>
          <w:fldChar w:fldCharType="begin"/>
        </w:r>
        <w:r w:rsidR="00AE7B23">
          <w:rPr>
            <w:noProof/>
            <w:webHidden/>
          </w:rPr>
          <w:instrText xml:space="preserve"> PAGEREF _Toc3807805 \h </w:instrText>
        </w:r>
        <w:r w:rsidR="00AE7B23">
          <w:rPr>
            <w:noProof/>
            <w:webHidden/>
          </w:rPr>
        </w:r>
        <w:r w:rsidR="00AE7B23">
          <w:rPr>
            <w:noProof/>
            <w:webHidden/>
          </w:rPr>
          <w:fldChar w:fldCharType="separate"/>
        </w:r>
        <w:r w:rsidR="00AE7B23">
          <w:rPr>
            <w:noProof/>
            <w:webHidden/>
          </w:rPr>
          <w:t>81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06" w:history="1">
        <w:r w:rsidR="00AE7B23" w:rsidRPr="00655FD0">
          <w:rPr>
            <w:rStyle w:val="Kpr"/>
            <w:noProof/>
          </w:rPr>
          <w:t>Çekirge Mücadelesi Genel Değerlendirmesi</w:t>
        </w:r>
        <w:r w:rsidR="00AE7B23">
          <w:rPr>
            <w:noProof/>
            <w:webHidden/>
          </w:rPr>
          <w:tab/>
        </w:r>
        <w:r w:rsidR="00AE7B23">
          <w:rPr>
            <w:noProof/>
            <w:webHidden/>
          </w:rPr>
          <w:fldChar w:fldCharType="begin"/>
        </w:r>
        <w:r w:rsidR="00AE7B23">
          <w:rPr>
            <w:noProof/>
            <w:webHidden/>
          </w:rPr>
          <w:instrText xml:space="preserve"> PAGEREF _Toc3807806 \h </w:instrText>
        </w:r>
        <w:r w:rsidR="00AE7B23">
          <w:rPr>
            <w:noProof/>
            <w:webHidden/>
          </w:rPr>
        </w:r>
        <w:r w:rsidR="00AE7B23">
          <w:rPr>
            <w:noProof/>
            <w:webHidden/>
          </w:rPr>
          <w:fldChar w:fldCharType="separate"/>
        </w:r>
        <w:r w:rsidR="00AE7B23">
          <w:rPr>
            <w:noProof/>
            <w:webHidden/>
          </w:rPr>
          <w:t>81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07" w:history="1">
        <w:r w:rsidR="00AE7B23" w:rsidRPr="00655FD0">
          <w:rPr>
            <w:rStyle w:val="Kpr"/>
            <w:noProof/>
          </w:rPr>
          <w:t>Tarla Faresi Mücadelesi</w:t>
        </w:r>
        <w:r w:rsidR="00AE7B23">
          <w:rPr>
            <w:noProof/>
            <w:webHidden/>
          </w:rPr>
          <w:tab/>
        </w:r>
        <w:r w:rsidR="00AE7B23">
          <w:rPr>
            <w:noProof/>
            <w:webHidden/>
          </w:rPr>
          <w:fldChar w:fldCharType="begin"/>
        </w:r>
        <w:r w:rsidR="00AE7B23">
          <w:rPr>
            <w:noProof/>
            <w:webHidden/>
          </w:rPr>
          <w:instrText xml:space="preserve"> PAGEREF _Toc3807807 \h </w:instrText>
        </w:r>
        <w:r w:rsidR="00AE7B23">
          <w:rPr>
            <w:noProof/>
            <w:webHidden/>
          </w:rPr>
        </w:r>
        <w:r w:rsidR="00AE7B23">
          <w:rPr>
            <w:noProof/>
            <w:webHidden/>
          </w:rPr>
          <w:fldChar w:fldCharType="separate"/>
        </w:r>
        <w:r w:rsidR="00AE7B23">
          <w:rPr>
            <w:noProof/>
            <w:webHidden/>
          </w:rPr>
          <w:t>81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08" w:history="1">
        <w:r w:rsidR="00AE7B23" w:rsidRPr="00655FD0">
          <w:rPr>
            <w:rStyle w:val="Kpr"/>
            <w:noProof/>
          </w:rPr>
          <w:t>Yaban Domuzu Mücadelesi</w:t>
        </w:r>
        <w:r w:rsidR="00AE7B23">
          <w:rPr>
            <w:noProof/>
            <w:webHidden/>
          </w:rPr>
          <w:tab/>
        </w:r>
        <w:r w:rsidR="00AE7B23">
          <w:rPr>
            <w:noProof/>
            <w:webHidden/>
          </w:rPr>
          <w:fldChar w:fldCharType="begin"/>
        </w:r>
        <w:r w:rsidR="00AE7B23">
          <w:rPr>
            <w:noProof/>
            <w:webHidden/>
          </w:rPr>
          <w:instrText xml:space="preserve"> PAGEREF _Toc3807808 \h </w:instrText>
        </w:r>
        <w:r w:rsidR="00AE7B23">
          <w:rPr>
            <w:noProof/>
            <w:webHidden/>
          </w:rPr>
        </w:r>
        <w:r w:rsidR="00AE7B23">
          <w:rPr>
            <w:noProof/>
            <w:webHidden/>
          </w:rPr>
          <w:fldChar w:fldCharType="separate"/>
        </w:r>
        <w:r w:rsidR="00AE7B23">
          <w:rPr>
            <w:noProof/>
            <w:webHidden/>
          </w:rPr>
          <w:t>82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09" w:history="1">
        <w:r w:rsidR="00AE7B23" w:rsidRPr="00655FD0">
          <w:rPr>
            <w:rStyle w:val="Kpr"/>
            <w:rFonts w:eastAsia="Calibri"/>
            <w:noProof/>
            <w:lang w:eastAsia="en-US"/>
          </w:rPr>
          <w:t>Tohum Temizleme</w:t>
        </w:r>
        <w:r w:rsidR="00AE7B23">
          <w:rPr>
            <w:noProof/>
            <w:webHidden/>
          </w:rPr>
          <w:tab/>
        </w:r>
        <w:r w:rsidR="00AE7B23">
          <w:rPr>
            <w:noProof/>
            <w:webHidden/>
          </w:rPr>
          <w:fldChar w:fldCharType="begin"/>
        </w:r>
        <w:r w:rsidR="00AE7B23">
          <w:rPr>
            <w:noProof/>
            <w:webHidden/>
          </w:rPr>
          <w:instrText xml:space="preserve"> PAGEREF _Toc3807809 \h </w:instrText>
        </w:r>
        <w:r w:rsidR="00AE7B23">
          <w:rPr>
            <w:noProof/>
            <w:webHidden/>
          </w:rPr>
        </w:r>
        <w:r w:rsidR="00AE7B23">
          <w:rPr>
            <w:noProof/>
            <w:webHidden/>
          </w:rPr>
          <w:fldChar w:fldCharType="separate"/>
        </w:r>
        <w:r w:rsidR="00AE7B23">
          <w:rPr>
            <w:noProof/>
            <w:webHidden/>
          </w:rPr>
          <w:t>82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10" w:history="1">
        <w:r w:rsidR="00AE7B23" w:rsidRPr="00655FD0">
          <w:rPr>
            <w:rStyle w:val="Kpr"/>
            <w:rFonts w:eastAsia="Calibri"/>
            <w:noProof/>
            <w:lang w:eastAsia="en-US"/>
          </w:rPr>
          <w:t>Hasat Kontrolleri</w:t>
        </w:r>
        <w:r w:rsidR="00AE7B23">
          <w:rPr>
            <w:noProof/>
            <w:webHidden/>
          </w:rPr>
          <w:tab/>
        </w:r>
        <w:r w:rsidR="00AE7B23">
          <w:rPr>
            <w:noProof/>
            <w:webHidden/>
          </w:rPr>
          <w:fldChar w:fldCharType="begin"/>
        </w:r>
        <w:r w:rsidR="00AE7B23">
          <w:rPr>
            <w:noProof/>
            <w:webHidden/>
          </w:rPr>
          <w:instrText xml:space="preserve"> PAGEREF _Toc3807810 \h </w:instrText>
        </w:r>
        <w:r w:rsidR="00AE7B23">
          <w:rPr>
            <w:noProof/>
            <w:webHidden/>
          </w:rPr>
        </w:r>
        <w:r w:rsidR="00AE7B23">
          <w:rPr>
            <w:noProof/>
            <w:webHidden/>
          </w:rPr>
          <w:fldChar w:fldCharType="separate"/>
        </w:r>
        <w:r w:rsidR="00AE7B23">
          <w:rPr>
            <w:noProof/>
            <w:webHidden/>
          </w:rPr>
          <w:t>82</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11" w:history="1">
        <w:r w:rsidR="00AE7B23" w:rsidRPr="00655FD0">
          <w:rPr>
            <w:rStyle w:val="Kpr"/>
            <w:noProof/>
          </w:rPr>
          <w:t>ENDÜSTRİ BİTKİLERİ</w:t>
        </w:r>
        <w:r w:rsidR="00AE7B23">
          <w:rPr>
            <w:noProof/>
            <w:webHidden/>
          </w:rPr>
          <w:tab/>
        </w:r>
        <w:r w:rsidR="00AE7B23">
          <w:rPr>
            <w:noProof/>
            <w:webHidden/>
          </w:rPr>
          <w:fldChar w:fldCharType="begin"/>
        </w:r>
        <w:r w:rsidR="00AE7B23">
          <w:rPr>
            <w:noProof/>
            <w:webHidden/>
          </w:rPr>
          <w:instrText xml:space="preserve"> PAGEREF _Toc3807811 \h </w:instrText>
        </w:r>
        <w:r w:rsidR="00AE7B23">
          <w:rPr>
            <w:noProof/>
            <w:webHidden/>
          </w:rPr>
        </w:r>
        <w:r w:rsidR="00AE7B23">
          <w:rPr>
            <w:noProof/>
            <w:webHidden/>
          </w:rPr>
          <w:fldChar w:fldCharType="separate"/>
        </w:r>
        <w:r w:rsidR="00AE7B23">
          <w:rPr>
            <w:noProof/>
            <w:webHidden/>
          </w:rPr>
          <w:t>82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12" w:history="1">
        <w:r w:rsidR="00AE7B23" w:rsidRPr="00655FD0">
          <w:rPr>
            <w:rStyle w:val="Kpr"/>
            <w:noProof/>
          </w:rPr>
          <w:t>Pamuk Üretimi</w:t>
        </w:r>
        <w:r w:rsidR="00AE7B23">
          <w:rPr>
            <w:noProof/>
            <w:webHidden/>
          </w:rPr>
          <w:tab/>
        </w:r>
        <w:r w:rsidR="00AE7B23">
          <w:rPr>
            <w:noProof/>
            <w:webHidden/>
          </w:rPr>
          <w:fldChar w:fldCharType="begin"/>
        </w:r>
        <w:r w:rsidR="00AE7B23">
          <w:rPr>
            <w:noProof/>
            <w:webHidden/>
          </w:rPr>
          <w:instrText xml:space="preserve"> PAGEREF _Toc3807812 \h </w:instrText>
        </w:r>
        <w:r w:rsidR="00AE7B23">
          <w:rPr>
            <w:noProof/>
            <w:webHidden/>
          </w:rPr>
        </w:r>
        <w:r w:rsidR="00AE7B23">
          <w:rPr>
            <w:noProof/>
            <w:webHidden/>
          </w:rPr>
          <w:fldChar w:fldCharType="separate"/>
        </w:r>
        <w:r w:rsidR="00AE7B23">
          <w:rPr>
            <w:noProof/>
            <w:webHidden/>
          </w:rPr>
          <w:t>82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13" w:history="1">
        <w:r w:rsidR="00AE7B23" w:rsidRPr="00655FD0">
          <w:rPr>
            <w:rStyle w:val="Kpr"/>
            <w:noProof/>
          </w:rPr>
          <w:t>Haşhaş Üretimi</w:t>
        </w:r>
        <w:r w:rsidR="00AE7B23">
          <w:rPr>
            <w:noProof/>
            <w:webHidden/>
          </w:rPr>
          <w:tab/>
        </w:r>
        <w:r w:rsidR="00AE7B23">
          <w:rPr>
            <w:noProof/>
            <w:webHidden/>
          </w:rPr>
          <w:fldChar w:fldCharType="begin"/>
        </w:r>
        <w:r w:rsidR="00AE7B23">
          <w:rPr>
            <w:noProof/>
            <w:webHidden/>
          </w:rPr>
          <w:instrText xml:space="preserve"> PAGEREF _Toc3807813 \h </w:instrText>
        </w:r>
        <w:r w:rsidR="00AE7B23">
          <w:rPr>
            <w:noProof/>
            <w:webHidden/>
          </w:rPr>
        </w:r>
        <w:r w:rsidR="00AE7B23">
          <w:rPr>
            <w:noProof/>
            <w:webHidden/>
          </w:rPr>
          <w:fldChar w:fldCharType="separate"/>
        </w:r>
        <w:r w:rsidR="00AE7B23">
          <w:rPr>
            <w:noProof/>
            <w:webHidden/>
          </w:rPr>
          <w:t>82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14" w:history="1">
        <w:r w:rsidR="00AE7B23" w:rsidRPr="00655FD0">
          <w:rPr>
            <w:rStyle w:val="Kpr"/>
            <w:noProof/>
          </w:rPr>
          <w:t>Nohut Üretimi</w:t>
        </w:r>
        <w:r w:rsidR="00AE7B23">
          <w:rPr>
            <w:noProof/>
            <w:webHidden/>
          </w:rPr>
          <w:tab/>
        </w:r>
        <w:r w:rsidR="00AE7B23">
          <w:rPr>
            <w:noProof/>
            <w:webHidden/>
          </w:rPr>
          <w:fldChar w:fldCharType="begin"/>
        </w:r>
        <w:r w:rsidR="00AE7B23">
          <w:rPr>
            <w:noProof/>
            <w:webHidden/>
          </w:rPr>
          <w:instrText xml:space="preserve"> PAGEREF _Toc3807814 \h </w:instrText>
        </w:r>
        <w:r w:rsidR="00AE7B23">
          <w:rPr>
            <w:noProof/>
            <w:webHidden/>
          </w:rPr>
        </w:r>
        <w:r w:rsidR="00AE7B23">
          <w:rPr>
            <w:noProof/>
            <w:webHidden/>
          </w:rPr>
          <w:fldChar w:fldCharType="separate"/>
        </w:r>
        <w:r w:rsidR="00AE7B23">
          <w:rPr>
            <w:noProof/>
            <w:webHidden/>
          </w:rPr>
          <w:t>83</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15" w:history="1">
        <w:r w:rsidR="00AE7B23" w:rsidRPr="00655FD0">
          <w:rPr>
            <w:rStyle w:val="Kpr"/>
            <w:noProof/>
          </w:rPr>
          <w:t>Tütün Üretimi</w:t>
        </w:r>
        <w:r w:rsidR="00AE7B23">
          <w:rPr>
            <w:noProof/>
            <w:webHidden/>
          </w:rPr>
          <w:tab/>
        </w:r>
        <w:r w:rsidR="00AE7B23">
          <w:rPr>
            <w:noProof/>
            <w:webHidden/>
          </w:rPr>
          <w:fldChar w:fldCharType="begin"/>
        </w:r>
        <w:r w:rsidR="00AE7B23">
          <w:rPr>
            <w:noProof/>
            <w:webHidden/>
          </w:rPr>
          <w:instrText xml:space="preserve"> PAGEREF _Toc3807815 \h </w:instrText>
        </w:r>
        <w:r w:rsidR="00AE7B23">
          <w:rPr>
            <w:noProof/>
            <w:webHidden/>
          </w:rPr>
        </w:r>
        <w:r w:rsidR="00AE7B23">
          <w:rPr>
            <w:noProof/>
            <w:webHidden/>
          </w:rPr>
          <w:fldChar w:fldCharType="separate"/>
        </w:r>
        <w:r w:rsidR="00AE7B23">
          <w:rPr>
            <w:noProof/>
            <w:webHidden/>
          </w:rPr>
          <w:t>83</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16" w:history="1">
        <w:r w:rsidR="00AE7B23" w:rsidRPr="00655FD0">
          <w:rPr>
            <w:rStyle w:val="Kpr"/>
            <w:noProof/>
          </w:rPr>
          <w:t>Çerezlik Ayçiçeği Üretimi</w:t>
        </w:r>
        <w:r w:rsidR="00AE7B23">
          <w:rPr>
            <w:noProof/>
            <w:webHidden/>
          </w:rPr>
          <w:tab/>
        </w:r>
        <w:r w:rsidR="00AE7B23">
          <w:rPr>
            <w:noProof/>
            <w:webHidden/>
          </w:rPr>
          <w:fldChar w:fldCharType="begin"/>
        </w:r>
        <w:r w:rsidR="00AE7B23">
          <w:rPr>
            <w:noProof/>
            <w:webHidden/>
          </w:rPr>
          <w:instrText xml:space="preserve"> PAGEREF _Toc3807816 \h </w:instrText>
        </w:r>
        <w:r w:rsidR="00AE7B23">
          <w:rPr>
            <w:noProof/>
            <w:webHidden/>
          </w:rPr>
        </w:r>
        <w:r w:rsidR="00AE7B23">
          <w:rPr>
            <w:noProof/>
            <w:webHidden/>
          </w:rPr>
          <w:fldChar w:fldCharType="separate"/>
        </w:r>
        <w:r w:rsidR="00AE7B23">
          <w:rPr>
            <w:noProof/>
            <w:webHidden/>
          </w:rPr>
          <w:t>83</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17" w:history="1">
        <w:r w:rsidR="00AE7B23" w:rsidRPr="00655FD0">
          <w:rPr>
            <w:rStyle w:val="Kpr"/>
            <w:noProof/>
          </w:rPr>
          <w:t>Kekik Üretimi</w:t>
        </w:r>
        <w:r w:rsidR="00AE7B23">
          <w:rPr>
            <w:noProof/>
            <w:webHidden/>
          </w:rPr>
          <w:tab/>
        </w:r>
        <w:r w:rsidR="00AE7B23">
          <w:rPr>
            <w:noProof/>
            <w:webHidden/>
          </w:rPr>
          <w:fldChar w:fldCharType="begin"/>
        </w:r>
        <w:r w:rsidR="00AE7B23">
          <w:rPr>
            <w:noProof/>
            <w:webHidden/>
          </w:rPr>
          <w:instrText xml:space="preserve"> PAGEREF _Toc3807817 \h </w:instrText>
        </w:r>
        <w:r w:rsidR="00AE7B23">
          <w:rPr>
            <w:noProof/>
            <w:webHidden/>
          </w:rPr>
        </w:r>
        <w:r w:rsidR="00AE7B23">
          <w:rPr>
            <w:noProof/>
            <w:webHidden/>
          </w:rPr>
          <w:fldChar w:fldCharType="separate"/>
        </w:r>
        <w:r w:rsidR="00AE7B23">
          <w:rPr>
            <w:noProof/>
            <w:webHidden/>
          </w:rPr>
          <w:t>84</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18" w:history="1">
        <w:r w:rsidR="00AE7B23" w:rsidRPr="00655FD0">
          <w:rPr>
            <w:rStyle w:val="Kpr"/>
            <w:noProof/>
          </w:rPr>
          <w:t>Yem Bitkileri</w:t>
        </w:r>
        <w:r w:rsidR="00AE7B23">
          <w:rPr>
            <w:noProof/>
            <w:webHidden/>
          </w:rPr>
          <w:tab/>
        </w:r>
        <w:r w:rsidR="00AE7B23">
          <w:rPr>
            <w:noProof/>
            <w:webHidden/>
          </w:rPr>
          <w:fldChar w:fldCharType="begin"/>
        </w:r>
        <w:r w:rsidR="00AE7B23">
          <w:rPr>
            <w:noProof/>
            <w:webHidden/>
          </w:rPr>
          <w:instrText xml:space="preserve"> PAGEREF _Toc3807818 \h </w:instrText>
        </w:r>
        <w:r w:rsidR="00AE7B23">
          <w:rPr>
            <w:noProof/>
            <w:webHidden/>
          </w:rPr>
        </w:r>
        <w:r w:rsidR="00AE7B23">
          <w:rPr>
            <w:noProof/>
            <w:webHidden/>
          </w:rPr>
          <w:fldChar w:fldCharType="separate"/>
        </w:r>
        <w:r w:rsidR="00AE7B23">
          <w:rPr>
            <w:noProof/>
            <w:webHidden/>
          </w:rPr>
          <w:t>84</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19" w:history="1">
        <w:r w:rsidR="00AE7B23" w:rsidRPr="00655FD0">
          <w:rPr>
            <w:rStyle w:val="Kpr"/>
            <w:noProof/>
          </w:rPr>
          <w:t>MEYVE</w:t>
        </w:r>
        <w:r w:rsidR="00AE7B23">
          <w:rPr>
            <w:noProof/>
            <w:webHidden/>
          </w:rPr>
          <w:tab/>
        </w:r>
        <w:r w:rsidR="00AE7B23">
          <w:rPr>
            <w:noProof/>
            <w:webHidden/>
          </w:rPr>
          <w:fldChar w:fldCharType="begin"/>
        </w:r>
        <w:r w:rsidR="00AE7B23">
          <w:rPr>
            <w:noProof/>
            <w:webHidden/>
          </w:rPr>
          <w:instrText xml:space="preserve"> PAGEREF _Toc3807819 \h </w:instrText>
        </w:r>
        <w:r w:rsidR="00AE7B23">
          <w:rPr>
            <w:noProof/>
            <w:webHidden/>
          </w:rPr>
        </w:r>
        <w:r w:rsidR="00AE7B23">
          <w:rPr>
            <w:noProof/>
            <w:webHidden/>
          </w:rPr>
          <w:fldChar w:fldCharType="separate"/>
        </w:r>
        <w:r w:rsidR="00AE7B23">
          <w:rPr>
            <w:noProof/>
            <w:webHidden/>
          </w:rPr>
          <w:t>85</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20" w:history="1">
        <w:r w:rsidR="00AE7B23" w:rsidRPr="00655FD0">
          <w:rPr>
            <w:rStyle w:val="Kpr"/>
            <w:noProof/>
          </w:rPr>
          <w:t>BAĞ</w:t>
        </w:r>
        <w:r w:rsidR="00AE7B23">
          <w:rPr>
            <w:noProof/>
            <w:webHidden/>
          </w:rPr>
          <w:tab/>
        </w:r>
        <w:r w:rsidR="00AE7B23">
          <w:rPr>
            <w:noProof/>
            <w:webHidden/>
          </w:rPr>
          <w:fldChar w:fldCharType="begin"/>
        </w:r>
        <w:r w:rsidR="00AE7B23">
          <w:rPr>
            <w:noProof/>
            <w:webHidden/>
          </w:rPr>
          <w:instrText xml:space="preserve"> PAGEREF _Toc3807820 \h </w:instrText>
        </w:r>
        <w:r w:rsidR="00AE7B23">
          <w:rPr>
            <w:noProof/>
            <w:webHidden/>
          </w:rPr>
        </w:r>
        <w:r w:rsidR="00AE7B23">
          <w:rPr>
            <w:noProof/>
            <w:webHidden/>
          </w:rPr>
          <w:fldChar w:fldCharType="separate"/>
        </w:r>
        <w:r w:rsidR="00AE7B23">
          <w:rPr>
            <w:noProof/>
            <w:webHidden/>
          </w:rPr>
          <w:t>89</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21" w:history="1">
        <w:r w:rsidR="00AE7B23" w:rsidRPr="00655FD0">
          <w:rPr>
            <w:rStyle w:val="Kpr"/>
            <w:noProof/>
          </w:rPr>
          <w:t>TAHMİN VE ERKEN UYARI</w:t>
        </w:r>
        <w:r w:rsidR="00AE7B23">
          <w:rPr>
            <w:noProof/>
            <w:webHidden/>
          </w:rPr>
          <w:tab/>
        </w:r>
        <w:r w:rsidR="00AE7B23">
          <w:rPr>
            <w:noProof/>
            <w:webHidden/>
          </w:rPr>
          <w:fldChar w:fldCharType="begin"/>
        </w:r>
        <w:r w:rsidR="00AE7B23">
          <w:rPr>
            <w:noProof/>
            <w:webHidden/>
          </w:rPr>
          <w:instrText xml:space="preserve"> PAGEREF _Toc3807821 \h </w:instrText>
        </w:r>
        <w:r w:rsidR="00AE7B23">
          <w:rPr>
            <w:noProof/>
            <w:webHidden/>
          </w:rPr>
        </w:r>
        <w:r w:rsidR="00AE7B23">
          <w:rPr>
            <w:noProof/>
            <w:webHidden/>
          </w:rPr>
          <w:fldChar w:fldCharType="separate"/>
        </w:r>
        <w:r w:rsidR="00AE7B23">
          <w:rPr>
            <w:noProof/>
            <w:webHidden/>
          </w:rPr>
          <w:t>89</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22" w:history="1">
        <w:r w:rsidR="00AE7B23" w:rsidRPr="00655FD0">
          <w:rPr>
            <w:rStyle w:val="Kpr"/>
            <w:noProof/>
          </w:rPr>
          <w:t>Tahmin ve Erken Uyarı İstasyonların Dağılımı</w:t>
        </w:r>
        <w:r w:rsidR="00AE7B23">
          <w:rPr>
            <w:noProof/>
            <w:webHidden/>
          </w:rPr>
          <w:tab/>
        </w:r>
        <w:r w:rsidR="00AE7B23">
          <w:rPr>
            <w:noProof/>
            <w:webHidden/>
          </w:rPr>
          <w:fldChar w:fldCharType="begin"/>
        </w:r>
        <w:r w:rsidR="00AE7B23">
          <w:rPr>
            <w:noProof/>
            <w:webHidden/>
          </w:rPr>
          <w:instrText xml:space="preserve"> PAGEREF _Toc3807822 \h </w:instrText>
        </w:r>
        <w:r w:rsidR="00AE7B23">
          <w:rPr>
            <w:noProof/>
            <w:webHidden/>
          </w:rPr>
        </w:r>
        <w:r w:rsidR="00AE7B23">
          <w:rPr>
            <w:noProof/>
            <w:webHidden/>
          </w:rPr>
          <w:fldChar w:fldCharType="separate"/>
        </w:r>
        <w:r w:rsidR="00AE7B23">
          <w:rPr>
            <w:noProof/>
            <w:webHidden/>
          </w:rPr>
          <w:t>89</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23" w:history="1">
        <w:r w:rsidR="00AE7B23" w:rsidRPr="00655FD0">
          <w:rPr>
            <w:rStyle w:val="Kpr"/>
            <w:noProof/>
          </w:rPr>
          <w:t>Tahmin Ve Erken Uyarı Sisteminin Denizli Ekonomisine Katkısı</w:t>
        </w:r>
        <w:r w:rsidR="00AE7B23">
          <w:rPr>
            <w:noProof/>
            <w:webHidden/>
          </w:rPr>
          <w:tab/>
        </w:r>
        <w:r w:rsidR="00AE7B23">
          <w:rPr>
            <w:noProof/>
            <w:webHidden/>
          </w:rPr>
          <w:fldChar w:fldCharType="begin"/>
        </w:r>
        <w:r w:rsidR="00AE7B23">
          <w:rPr>
            <w:noProof/>
            <w:webHidden/>
          </w:rPr>
          <w:instrText xml:space="preserve"> PAGEREF _Toc3807823 \h </w:instrText>
        </w:r>
        <w:r w:rsidR="00AE7B23">
          <w:rPr>
            <w:noProof/>
            <w:webHidden/>
          </w:rPr>
        </w:r>
        <w:r w:rsidR="00AE7B23">
          <w:rPr>
            <w:noProof/>
            <w:webHidden/>
          </w:rPr>
          <w:fldChar w:fldCharType="separate"/>
        </w:r>
        <w:r w:rsidR="00AE7B23">
          <w:rPr>
            <w:noProof/>
            <w:webHidden/>
          </w:rPr>
          <w:t>90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24" w:history="1">
        <w:r w:rsidR="00AE7B23" w:rsidRPr="00655FD0">
          <w:rPr>
            <w:rStyle w:val="Kpr"/>
            <w:noProof/>
          </w:rPr>
          <w:t>Kısa Mesaj Bilgilendirme Sistemi (SMS)</w:t>
        </w:r>
        <w:r w:rsidR="00AE7B23">
          <w:rPr>
            <w:noProof/>
            <w:webHidden/>
          </w:rPr>
          <w:tab/>
        </w:r>
        <w:r w:rsidR="00AE7B23">
          <w:rPr>
            <w:noProof/>
            <w:webHidden/>
          </w:rPr>
          <w:fldChar w:fldCharType="begin"/>
        </w:r>
        <w:r w:rsidR="00AE7B23">
          <w:rPr>
            <w:noProof/>
            <w:webHidden/>
          </w:rPr>
          <w:instrText xml:space="preserve"> PAGEREF _Toc3807824 \h </w:instrText>
        </w:r>
        <w:r w:rsidR="00AE7B23">
          <w:rPr>
            <w:noProof/>
            <w:webHidden/>
          </w:rPr>
        </w:r>
        <w:r w:rsidR="00AE7B23">
          <w:rPr>
            <w:noProof/>
            <w:webHidden/>
          </w:rPr>
          <w:fldChar w:fldCharType="separate"/>
        </w:r>
        <w:r w:rsidR="00AE7B23">
          <w:rPr>
            <w:noProof/>
            <w:webHidden/>
          </w:rPr>
          <w:t>91</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25" w:history="1">
        <w:r w:rsidR="00AE7B23" w:rsidRPr="00655FD0">
          <w:rPr>
            <w:rStyle w:val="Kpr"/>
            <w:noProof/>
          </w:rPr>
          <w:t>SEBZE-SERA</w:t>
        </w:r>
        <w:r w:rsidR="00AE7B23">
          <w:rPr>
            <w:noProof/>
            <w:webHidden/>
          </w:rPr>
          <w:tab/>
        </w:r>
        <w:r w:rsidR="00AE7B23">
          <w:rPr>
            <w:noProof/>
            <w:webHidden/>
          </w:rPr>
          <w:fldChar w:fldCharType="begin"/>
        </w:r>
        <w:r w:rsidR="00AE7B23">
          <w:rPr>
            <w:noProof/>
            <w:webHidden/>
          </w:rPr>
          <w:instrText xml:space="preserve"> PAGEREF _Toc3807825 \h </w:instrText>
        </w:r>
        <w:r w:rsidR="00AE7B23">
          <w:rPr>
            <w:noProof/>
            <w:webHidden/>
          </w:rPr>
        </w:r>
        <w:r w:rsidR="00AE7B23">
          <w:rPr>
            <w:noProof/>
            <w:webHidden/>
          </w:rPr>
          <w:fldChar w:fldCharType="separate"/>
        </w:r>
        <w:r w:rsidR="00AE7B23">
          <w:rPr>
            <w:noProof/>
            <w:webHidden/>
          </w:rPr>
          <w:t>91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26" w:history="1">
        <w:r w:rsidR="00AE7B23" w:rsidRPr="00655FD0">
          <w:rPr>
            <w:rStyle w:val="Kpr"/>
            <w:rFonts w:eastAsia="Calibri"/>
            <w:noProof/>
            <w:lang w:eastAsia="en-US"/>
          </w:rPr>
          <w:t>Açıkta Sebze-Bostan Uygulamaları</w:t>
        </w:r>
        <w:r w:rsidR="00AE7B23">
          <w:rPr>
            <w:noProof/>
            <w:webHidden/>
          </w:rPr>
          <w:tab/>
        </w:r>
        <w:r w:rsidR="00AE7B23">
          <w:rPr>
            <w:noProof/>
            <w:webHidden/>
          </w:rPr>
          <w:fldChar w:fldCharType="begin"/>
        </w:r>
        <w:r w:rsidR="00AE7B23">
          <w:rPr>
            <w:noProof/>
            <w:webHidden/>
          </w:rPr>
          <w:instrText xml:space="preserve"> PAGEREF _Toc3807826 \h </w:instrText>
        </w:r>
        <w:r w:rsidR="00AE7B23">
          <w:rPr>
            <w:noProof/>
            <w:webHidden/>
          </w:rPr>
        </w:r>
        <w:r w:rsidR="00AE7B23">
          <w:rPr>
            <w:noProof/>
            <w:webHidden/>
          </w:rPr>
          <w:fldChar w:fldCharType="separate"/>
        </w:r>
        <w:r w:rsidR="00AE7B23">
          <w:rPr>
            <w:noProof/>
            <w:webHidden/>
          </w:rPr>
          <w:t>91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27" w:history="1">
        <w:r w:rsidR="00AE7B23" w:rsidRPr="00655FD0">
          <w:rPr>
            <w:rStyle w:val="Kpr"/>
            <w:rFonts w:eastAsia="Calibri"/>
            <w:noProof/>
            <w:lang w:eastAsia="en-US"/>
          </w:rPr>
          <w:t>Kavun - Karpuz Üretimi</w:t>
        </w:r>
        <w:r w:rsidR="00AE7B23">
          <w:rPr>
            <w:noProof/>
            <w:webHidden/>
          </w:rPr>
          <w:tab/>
        </w:r>
        <w:r w:rsidR="00AE7B23">
          <w:rPr>
            <w:noProof/>
            <w:webHidden/>
          </w:rPr>
          <w:fldChar w:fldCharType="begin"/>
        </w:r>
        <w:r w:rsidR="00AE7B23">
          <w:rPr>
            <w:noProof/>
            <w:webHidden/>
          </w:rPr>
          <w:instrText xml:space="preserve"> PAGEREF _Toc3807827 \h </w:instrText>
        </w:r>
        <w:r w:rsidR="00AE7B23">
          <w:rPr>
            <w:noProof/>
            <w:webHidden/>
          </w:rPr>
        </w:r>
        <w:r w:rsidR="00AE7B23">
          <w:rPr>
            <w:noProof/>
            <w:webHidden/>
          </w:rPr>
          <w:fldChar w:fldCharType="separate"/>
        </w:r>
        <w:r w:rsidR="00AE7B23">
          <w:rPr>
            <w:noProof/>
            <w:webHidden/>
          </w:rPr>
          <w:t>92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28" w:history="1">
        <w:r w:rsidR="00AE7B23" w:rsidRPr="00655FD0">
          <w:rPr>
            <w:rStyle w:val="Kpr"/>
            <w:rFonts w:eastAsia="Calibri"/>
            <w:noProof/>
            <w:lang w:eastAsia="en-US"/>
          </w:rPr>
          <w:t>Domates Üretimi</w:t>
        </w:r>
        <w:r w:rsidR="00AE7B23">
          <w:rPr>
            <w:noProof/>
            <w:webHidden/>
          </w:rPr>
          <w:tab/>
        </w:r>
        <w:r w:rsidR="00AE7B23">
          <w:rPr>
            <w:noProof/>
            <w:webHidden/>
          </w:rPr>
          <w:fldChar w:fldCharType="begin"/>
        </w:r>
        <w:r w:rsidR="00AE7B23">
          <w:rPr>
            <w:noProof/>
            <w:webHidden/>
          </w:rPr>
          <w:instrText xml:space="preserve"> PAGEREF _Toc3807828 \h </w:instrText>
        </w:r>
        <w:r w:rsidR="00AE7B23">
          <w:rPr>
            <w:noProof/>
            <w:webHidden/>
          </w:rPr>
        </w:r>
        <w:r w:rsidR="00AE7B23">
          <w:rPr>
            <w:noProof/>
            <w:webHidden/>
          </w:rPr>
          <w:fldChar w:fldCharType="separate"/>
        </w:r>
        <w:r w:rsidR="00AE7B23">
          <w:rPr>
            <w:noProof/>
            <w:webHidden/>
          </w:rPr>
          <w:t>92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29" w:history="1">
        <w:r w:rsidR="00AE7B23" w:rsidRPr="00655FD0">
          <w:rPr>
            <w:rStyle w:val="Kpr"/>
            <w:rFonts w:eastAsia="Calibri"/>
            <w:noProof/>
            <w:lang w:eastAsia="en-US"/>
          </w:rPr>
          <w:t>Seracılık</w:t>
        </w:r>
        <w:r w:rsidR="00AE7B23">
          <w:rPr>
            <w:noProof/>
            <w:webHidden/>
          </w:rPr>
          <w:tab/>
        </w:r>
        <w:r w:rsidR="00AE7B23">
          <w:rPr>
            <w:noProof/>
            <w:webHidden/>
          </w:rPr>
          <w:fldChar w:fldCharType="begin"/>
        </w:r>
        <w:r w:rsidR="00AE7B23">
          <w:rPr>
            <w:noProof/>
            <w:webHidden/>
          </w:rPr>
          <w:instrText xml:space="preserve"> PAGEREF _Toc3807829 \h </w:instrText>
        </w:r>
        <w:r w:rsidR="00AE7B23">
          <w:rPr>
            <w:noProof/>
            <w:webHidden/>
          </w:rPr>
        </w:r>
        <w:r w:rsidR="00AE7B23">
          <w:rPr>
            <w:noProof/>
            <w:webHidden/>
          </w:rPr>
          <w:fldChar w:fldCharType="separate"/>
        </w:r>
        <w:r w:rsidR="00AE7B23">
          <w:rPr>
            <w:noProof/>
            <w:webHidden/>
          </w:rPr>
          <w:t>93</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30" w:history="1">
        <w:r w:rsidR="00AE7B23" w:rsidRPr="00655FD0">
          <w:rPr>
            <w:rStyle w:val="Kpr"/>
            <w:rFonts w:eastAsia="Calibri"/>
            <w:noProof/>
            <w:lang w:eastAsia="en-US"/>
          </w:rPr>
          <w:t>Yayla Seracılığı</w:t>
        </w:r>
        <w:r w:rsidR="00AE7B23">
          <w:rPr>
            <w:noProof/>
            <w:webHidden/>
          </w:rPr>
          <w:tab/>
        </w:r>
        <w:r w:rsidR="00AE7B23">
          <w:rPr>
            <w:noProof/>
            <w:webHidden/>
          </w:rPr>
          <w:fldChar w:fldCharType="begin"/>
        </w:r>
        <w:r w:rsidR="00AE7B23">
          <w:rPr>
            <w:noProof/>
            <w:webHidden/>
          </w:rPr>
          <w:instrText xml:space="preserve"> PAGEREF _Toc3807830 \h </w:instrText>
        </w:r>
        <w:r w:rsidR="00AE7B23">
          <w:rPr>
            <w:noProof/>
            <w:webHidden/>
          </w:rPr>
        </w:r>
        <w:r w:rsidR="00AE7B23">
          <w:rPr>
            <w:noProof/>
            <w:webHidden/>
          </w:rPr>
          <w:fldChar w:fldCharType="separate"/>
        </w:r>
        <w:r w:rsidR="00AE7B23">
          <w:rPr>
            <w:noProof/>
            <w:webHidden/>
          </w:rPr>
          <w:t>93</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31" w:history="1">
        <w:r w:rsidR="00AE7B23" w:rsidRPr="00655FD0">
          <w:rPr>
            <w:rStyle w:val="Kpr"/>
            <w:noProof/>
          </w:rPr>
          <w:t>Jeotermal Isıtmalı Modern</w:t>
        </w:r>
        <w:r w:rsidR="00AE7B23" w:rsidRPr="00655FD0">
          <w:rPr>
            <w:rStyle w:val="Kpr"/>
            <w:rFonts w:eastAsia="Calibri"/>
            <w:noProof/>
            <w:lang w:eastAsia="en-US"/>
          </w:rPr>
          <w:t xml:space="preserve"> Seralar</w:t>
        </w:r>
        <w:r w:rsidR="00AE7B23">
          <w:rPr>
            <w:noProof/>
            <w:webHidden/>
          </w:rPr>
          <w:tab/>
        </w:r>
        <w:r w:rsidR="00AE7B23">
          <w:rPr>
            <w:noProof/>
            <w:webHidden/>
          </w:rPr>
          <w:fldChar w:fldCharType="begin"/>
        </w:r>
        <w:r w:rsidR="00AE7B23">
          <w:rPr>
            <w:noProof/>
            <w:webHidden/>
          </w:rPr>
          <w:instrText xml:space="preserve"> PAGEREF _Toc3807831 \h </w:instrText>
        </w:r>
        <w:r w:rsidR="00AE7B23">
          <w:rPr>
            <w:noProof/>
            <w:webHidden/>
          </w:rPr>
        </w:r>
        <w:r w:rsidR="00AE7B23">
          <w:rPr>
            <w:noProof/>
            <w:webHidden/>
          </w:rPr>
          <w:fldChar w:fldCharType="separate"/>
        </w:r>
        <w:r w:rsidR="00AE7B23">
          <w:rPr>
            <w:noProof/>
            <w:webHidden/>
          </w:rPr>
          <w:t>94</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32" w:history="1">
        <w:r w:rsidR="00AE7B23" w:rsidRPr="00655FD0">
          <w:rPr>
            <w:rStyle w:val="Kpr"/>
            <w:noProof/>
          </w:rPr>
          <w:t>SARAYKÖY TARIMA DAYALI İHTİSAS ORGANİZE SANAYİ BÖLGESİ</w:t>
        </w:r>
        <w:r w:rsidR="00AE7B23">
          <w:rPr>
            <w:noProof/>
            <w:webHidden/>
          </w:rPr>
          <w:tab/>
        </w:r>
        <w:r w:rsidR="00AE7B23">
          <w:rPr>
            <w:noProof/>
            <w:webHidden/>
          </w:rPr>
          <w:fldChar w:fldCharType="begin"/>
        </w:r>
        <w:r w:rsidR="00AE7B23">
          <w:rPr>
            <w:noProof/>
            <w:webHidden/>
          </w:rPr>
          <w:instrText xml:space="preserve"> PAGEREF _Toc3807832 \h </w:instrText>
        </w:r>
        <w:r w:rsidR="00AE7B23">
          <w:rPr>
            <w:noProof/>
            <w:webHidden/>
          </w:rPr>
        </w:r>
        <w:r w:rsidR="00AE7B23">
          <w:rPr>
            <w:noProof/>
            <w:webHidden/>
          </w:rPr>
          <w:fldChar w:fldCharType="separate"/>
        </w:r>
        <w:r w:rsidR="00AE7B23">
          <w:rPr>
            <w:noProof/>
            <w:webHidden/>
          </w:rPr>
          <w:t>94</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33" w:history="1">
        <w:r w:rsidR="00AE7B23" w:rsidRPr="00655FD0">
          <w:rPr>
            <w:rStyle w:val="Kpr"/>
            <w:noProof/>
          </w:rPr>
          <w:t>Biyolojik-Biyoteknik Mücadele</w:t>
        </w:r>
        <w:r w:rsidR="00AE7B23">
          <w:rPr>
            <w:noProof/>
            <w:webHidden/>
          </w:rPr>
          <w:tab/>
        </w:r>
        <w:r w:rsidR="00AE7B23">
          <w:rPr>
            <w:noProof/>
            <w:webHidden/>
          </w:rPr>
          <w:fldChar w:fldCharType="begin"/>
        </w:r>
        <w:r w:rsidR="00AE7B23">
          <w:rPr>
            <w:noProof/>
            <w:webHidden/>
          </w:rPr>
          <w:instrText xml:space="preserve"> PAGEREF _Toc3807833 \h </w:instrText>
        </w:r>
        <w:r w:rsidR="00AE7B23">
          <w:rPr>
            <w:noProof/>
            <w:webHidden/>
          </w:rPr>
        </w:r>
        <w:r w:rsidR="00AE7B23">
          <w:rPr>
            <w:noProof/>
            <w:webHidden/>
          </w:rPr>
          <w:fldChar w:fldCharType="separate"/>
        </w:r>
        <w:r w:rsidR="00AE7B23">
          <w:rPr>
            <w:noProof/>
            <w:webHidden/>
          </w:rPr>
          <w:t>94</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34" w:history="1">
        <w:r w:rsidR="00AE7B23" w:rsidRPr="00655FD0">
          <w:rPr>
            <w:rStyle w:val="Kpr"/>
            <w:rFonts w:eastAsia="Calibri"/>
            <w:noProof/>
            <w:lang w:eastAsia="en-US"/>
          </w:rPr>
          <w:t>Mantarcılık</w:t>
        </w:r>
        <w:r w:rsidR="00AE7B23">
          <w:rPr>
            <w:noProof/>
            <w:webHidden/>
          </w:rPr>
          <w:tab/>
        </w:r>
        <w:r w:rsidR="00AE7B23">
          <w:rPr>
            <w:noProof/>
            <w:webHidden/>
          </w:rPr>
          <w:fldChar w:fldCharType="begin"/>
        </w:r>
        <w:r w:rsidR="00AE7B23">
          <w:rPr>
            <w:noProof/>
            <w:webHidden/>
          </w:rPr>
          <w:instrText xml:space="preserve"> PAGEREF _Toc3807834 \h </w:instrText>
        </w:r>
        <w:r w:rsidR="00AE7B23">
          <w:rPr>
            <w:noProof/>
            <w:webHidden/>
          </w:rPr>
        </w:r>
        <w:r w:rsidR="00AE7B23">
          <w:rPr>
            <w:noProof/>
            <w:webHidden/>
          </w:rPr>
          <w:fldChar w:fldCharType="separate"/>
        </w:r>
        <w:r w:rsidR="00AE7B23">
          <w:rPr>
            <w:noProof/>
            <w:webHidden/>
          </w:rPr>
          <w:t>95</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35" w:history="1">
        <w:r w:rsidR="00AE7B23" w:rsidRPr="00655FD0">
          <w:rPr>
            <w:rStyle w:val="Kpr"/>
            <w:noProof/>
          </w:rPr>
          <w:t>İÇ KARANTİNA ÇALIŞMALARI</w:t>
        </w:r>
        <w:r w:rsidR="00AE7B23">
          <w:rPr>
            <w:noProof/>
            <w:webHidden/>
          </w:rPr>
          <w:tab/>
        </w:r>
        <w:r w:rsidR="00AE7B23">
          <w:rPr>
            <w:noProof/>
            <w:webHidden/>
          </w:rPr>
          <w:fldChar w:fldCharType="begin"/>
        </w:r>
        <w:r w:rsidR="00AE7B23">
          <w:rPr>
            <w:noProof/>
            <w:webHidden/>
          </w:rPr>
          <w:instrText xml:space="preserve"> PAGEREF _Toc3807835 \h </w:instrText>
        </w:r>
        <w:r w:rsidR="00AE7B23">
          <w:rPr>
            <w:noProof/>
            <w:webHidden/>
          </w:rPr>
        </w:r>
        <w:r w:rsidR="00AE7B23">
          <w:rPr>
            <w:noProof/>
            <w:webHidden/>
          </w:rPr>
          <w:fldChar w:fldCharType="separate"/>
        </w:r>
        <w:r w:rsidR="00AE7B23">
          <w:rPr>
            <w:noProof/>
            <w:webHidden/>
          </w:rPr>
          <w:t>95</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36" w:history="1">
        <w:r w:rsidR="00AE7B23" w:rsidRPr="00655FD0">
          <w:rPr>
            <w:rStyle w:val="Kpr"/>
            <w:noProof/>
          </w:rPr>
          <w:t>BİTKİ PASAPORTU KAYIT SİSTEMİ</w:t>
        </w:r>
        <w:r w:rsidR="00AE7B23">
          <w:rPr>
            <w:noProof/>
            <w:webHidden/>
          </w:rPr>
          <w:tab/>
        </w:r>
        <w:r w:rsidR="00AE7B23">
          <w:rPr>
            <w:noProof/>
            <w:webHidden/>
          </w:rPr>
          <w:fldChar w:fldCharType="begin"/>
        </w:r>
        <w:r w:rsidR="00AE7B23">
          <w:rPr>
            <w:noProof/>
            <w:webHidden/>
          </w:rPr>
          <w:instrText xml:space="preserve"> PAGEREF _Toc3807836 \h </w:instrText>
        </w:r>
        <w:r w:rsidR="00AE7B23">
          <w:rPr>
            <w:noProof/>
            <w:webHidden/>
          </w:rPr>
        </w:r>
        <w:r w:rsidR="00AE7B23">
          <w:rPr>
            <w:noProof/>
            <w:webHidden/>
          </w:rPr>
          <w:fldChar w:fldCharType="separate"/>
        </w:r>
        <w:r w:rsidR="00AE7B23">
          <w:rPr>
            <w:noProof/>
            <w:webHidden/>
          </w:rPr>
          <w:t>96</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37" w:history="1">
        <w:r w:rsidR="00AE7B23" w:rsidRPr="00655FD0">
          <w:rPr>
            <w:rStyle w:val="Kpr"/>
            <w:noProof/>
          </w:rPr>
          <w:t>SERTİFİKASYON (FİDAN-FİDE-TOHUM) ÇALIŞMALARI:</w:t>
        </w:r>
        <w:r w:rsidR="00AE7B23">
          <w:rPr>
            <w:noProof/>
            <w:webHidden/>
          </w:rPr>
          <w:tab/>
        </w:r>
        <w:r w:rsidR="00AE7B23">
          <w:rPr>
            <w:noProof/>
            <w:webHidden/>
          </w:rPr>
          <w:fldChar w:fldCharType="begin"/>
        </w:r>
        <w:r w:rsidR="00AE7B23">
          <w:rPr>
            <w:noProof/>
            <w:webHidden/>
          </w:rPr>
          <w:instrText xml:space="preserve"> PAGEREF _Toc3807837 \h </w:instrText>
        </w:r>
        <w:r w:rsidR="00AE7B23">
          <w:rPr>
            <w:noProof/>
            <w:webHidden/>
          </w:rPr>
        </w:r>
        <w:r w:rsidR="00AE7B23">
          <w:rPr>
            <w:noProof/>
            <w:webHidden/>
          </w:rPr>
          <w:fldChar w:fldCharType="separate"/>
        </w:r>
        <w:r w:rsidR="00AE7B23">
          <w:rPr>
            <w:noProof/>
            <w:webHidden/>
          </w:rPr>
          <w:t>97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38" w:history="1">
        <w:r w:rsidR="00AE7B23" w:rsidRPr="00655FD0">
          <w:rPr>
            <w:rStyle w:val="Kpr"/>
            <w:noProof/>
          </w:rPr>
          <w:t>TOHUMLUK SATIŞ BAYİLERİ</w:t>
        </w:r>
        <w:r w:rsidR="00AE7B23">
          <w:rPr>
            <w:noProof/>
            <w:webHidden/>
          </w:rPr>
          <w:tab/>
        </w:r>
        <w:r w:rsidR="00AE7B23">
          <w:rPr>
            <w:noProof/>
            <w:webHidden/>
          </w:rPr>
          <w:fldChar w:fldCharType="begin"/>
        </w:r>
        <w:r w:rsidR="00AE7B23">
          <w:rPr>
            <w:noProof/>
            <w:webHidden/>
          </w:rPr>
          <w:instrText xml:space="preserve"> PAGEREF _Toc3807838 \h </w:instrText>
        </w:r>
        <w:r w:rsidR="00AE7B23">
          <w:rPr>
            <w:noProof/>
            <w:webHidden/>
          </w:rPr>
        </w:r>
        <w:r w:rsidR="00AE7B23">
          <w:rPr>
            <w:noProof/>
            <w:webHidden/>
          </w:rPr>
          <w:fldChar w:fldCharType="separate"/>
        </w:r>
        <w:r w:rsidR="00AE7B23">
          <w:rPr>
            <w:noProof/>
            <w:webHidden/>
          </w:rPr>
          <w:t>97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39" w:history="1">
        <w:r w:rsidR="00AE7B23" w:rsidRPr="00655FD0">
          <w:rPr>
            <w:rStyle w:val="Kpr"/>
            <w:noProof/>
          </w:rPr>
          <w:t>FİDAN</w:t>
        </w:r>
        <w:r w:rsidR="00AE7B23">
          <w:rPr>
            <w:noProof/>
            <w:webHidden/>
          </w:rPr>
          <w:tab/>
        </w:r>
        <w:r w:rsidR="00AE7B23">
          <w:rPr>
            <w:noProof/>
            <w:webHidden/>
          </w:rPr>
          <w:fldChar w:fldCharType="begin"/>
        </w:r>
        <w:r w:rsidR="00AE7B23">
          <w:rPr>
            <w:noProof/>
            <w:webHidden/>
          </w:rPr>
          <w:instrText xml:space="preserve"> PAGEREF _Toc3807839 \h </w:instrText>
        </w:r>
        <w:r w:rsidR="00AE7B23">
          <w:rPr>
            <w:noProof/>
            <w:webHidden/>
          </w:rPr>
        </w:r>
        <w:r w:rsidR="00AE7B23">
          <w:rPr>
            <w:noProof/>
            <w:webHidden/>
          </w:rPr>
          <w:fldChar w:fldCharType="separate"/>
        </w:r>
        <w:r w:rsidR="00AE7B23">
          <w:rPr>
            <w:noProof/>
            <w:webHidden/>
          </w:rPr>
          <w:t>97</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40" w:history="1">
        <w:r w:rsidR="00AE7B23" w:rsidRPr="00655FD0">
          <w:rPr>
            <w:rStyle w:val="Kpr"/>
            <w:noProof/>
          </w:rPr>
          <w:t>FİDAN İHRACAT ÖN İZNİ</w:t>
        </w:r>
        <w:r w:rsidR="00AE7B23">
          <w:rPr>
            <w:noProof/>
            <w:webHidden/>
          </w:rPr>
          <w:tab/>
        </w:r>
        <w:r w:rsidR="00AE7B23">
          <w:rPr>
            <w:noProof/>
            <w:webHidden/>
          </w:rPr>
          <w:fldChar w:fldCharType="begin"/>
        </w:r>
        <w:r w:rsidR="00AE7B23">
          <w:rPr>
            <w:noProof/>
            <w:webHidden/>
          </w:rPr>
          <w:instrText xml:space="preserve"> PAGEREF _Toc3807840 \h </w:instrText>
        </w:r>
        <w:r w:rsidR="00AE7B23">
          <w:rPr>
            <w:noProof/>
            <w:webHidden/>
          </w:rPr>
        </w:r>
        <w:r w:rsidR="00AE7B23">
          <w:rPr>
            <w:noProof/>
            <w:webHidden/>
          </w:rPr>
          <w:fldChar w:fldCharType="separate"/>
        </w:r>
        <w:r w:rsidR="00AE7B23">
          <w:rPr>
            <w:noProof/>
            <w:webHidden/>
          </w:rPr>
          <w:t>97</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41" w:history="1">
        <w:r w:rsidR="00AE7B23" w:rsidRPr="00655FD0">
          <w:rPr>
            <w:rStyle w:val="Kpr"/>
            <w:noProof/>
          </w:rPr>
          <w:t>FİDE</w:t>
        </w:r>
        <w:r w:rsidR="00AE7B23">
          <w:rPr>
            <w:noProof/>
            <w:webHidden/>
          </w:rPr>
          <w:tab/>
        </w:r>
        <w:r w:rsidR="00AE7B23">
          <w:rPr>
            <w:noProof/>
            <w:webHidden/>
          </w:rPr>
          <w:fldChar w:fldCharType="begin"/>
        </w:r>
        <w:r w:rsidR="00AE7B23">
          <w:rPr>
            <w:noProof/>
            <w:webHidden/>
          </w:rPr>
          <w:instrText xml:space="preserve"> PAGEREF _Toc3807841 \h </w:instrText>
        </w:r>
        <w:r w:rsidR="00AE7B23">
          <w:rPr>
            <w:noProof/>
            <w:webHidden/>
          </w:rPr>
        </w:r>
        <w:r w:rsidR="00AE7B23">
          <w:rPr>
            <w:noProof/>
            <w:webHidden/>
          </w:rPr>
          <w:fldChar w:fldCharType="separate"/>
        </w:r>
        <w:r w:rsidR="00AE7B23">
          <w:rPr>
            <w:noProof/>
            <w:webHidden/>
          </w:rPr>
          <w:t>98</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42" w:history="1">
        <w:r w:rsidR="00AE7B23" w:rsidRPr="00655FD0">
          <w:rPr>
            <w:rStyle w:val="Kpr"/>
            <w:noProof/>
          </w:rPr>
          <w:t>TOHUM</w:t>
        </w:r>
        <w:r w:rsidR="00AE7B23">
          <w:rPr>
            <w:noProof/>
            <w:webHidden/>
          </w:rPr>
          <w:tab/>
        </w:r>
        <w:r w:rsidR="00AE7B23">
          <w:rPr>
            <w:noProof/>
            <w:webHidden/>
          </w:rPr>
          <w:fldChar w:fldCharType="begin"/>
        </w:r>
        <w:r w:rsidR="00AE7B23">
          <w:rPr>
            <w:noProof/>
            <w:webHidden/>
          </w:rPr>
          <w:instrText xml:space="preserve"> PAGEREF _Toc3807842 \h </w:instrText>
        </w:r>
        <w:r w:rsidR="00AE7B23">
          <w:rPr>
            <w:noProof/>
            <w:webHidden/>
          </w:rPr>
        </w:r>
        <w:r w:rsidR="00AE7B23">
          <w:rPr>
            <w:noProof/>
            <w:webHidden/>
          </w:rPr>
          <w:fldChar w:fldCharType="separate"/>
        </w:r>
        <w:r w:rsidR="00AE7B23">
          <w:rPr>
            <w:noProof/>
            <w:webHidden/>
          </w:rPr>
          <w:t>98</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43" w:history="1">
        <w:r w:rsidR="00AE7B23" w:rsidRPr="00655FD0">
          <w:rPr>
            <w:rStyle w:val="Kpr"/>
            <w:noProof/>
          </w:rPr>
          <w:t>CEVİZ ÜRETİM ALANLARINI GELİŞTİRME PROJESİ</w:t>
        </w:r>
        <w:r w:rsidR="00AE7B23">
          <w:rPr>
            <w:noProof/>
            <w:webHidden/>
          </w:rPr>
          <w:tab/>
        </w:r>
        <w:r w:rsidR="00AE7B23">
          <w:rPr>
            <w:noProof/>
            <w:webHidden/>
          </w:rPr>
          <w:fldChar w:fldCharType="begin"/>
        </w:r>
        <w:r w:rsidR="00AE7B23">
          <w:rPr>
            <w:noProof/>
            <w:webHidden/>
          </w:rPr>
          <w:instrText xml:space="preserve"> PAGEREF _Toc3807843 \h </w:instrText>
        </w:r>
        <w:r w:rsidR="00AE7B23">
          <w:rPr>
            <w:noProof/>
            <w:webHidden/>
          </w:rPr>
        </w:r>
        <w:r w:rsidR="00AE7B23">
          <w:rPr>
            <w:noProof/>
            <w:webHidden/>
          </w:rPr>
          <w:fldChar w:fldCharType="separate"/>
        </w:r>
        <w:r w:rsidR="00AE7B23">
          <w:rPr>
            <w:noProof/>
            <w:webHidden/>
          </w:rPr>
          <w:t>99</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44" w:history="1">
        <w:r w:rsidR="00AE7B23" w:rsidRPr="00655FD0">
          <w:rPr>
            <w:rStyle w:val="Kpr"/>
            <w:noProof/>
          </w:rPr>
          <w:t>DIŞ KARANTİNA (İHRACAT)</w:t>
        </w:r>
        <w:r w:rsidR="00AE7B23">
          <w:rPr>
            <w:noProof/>
            <w:webHidden/>
          </w:rPr>
          <w:tab/>
        </w:r>
        <w:r w:rsidR="00AE7B23">
          <w:rPr>
            <w:noProof/>
            <w:webHidden/>
          </w:rPr>
          <w:fldChar w:fldCharType="begin"/>
        </w:r>
        <w:r w:rsidR="00AE7B23">
          <w:rPr>
            <w:noProof/>
            <w:webHidden/>
          </w:rPr>
          <w:instrText xml:space="preserve"> PAGEREF _Toc3807844 \h </w:instrText>
        </w:r>
        <w:r w:rsidR="00AE7B23">
          <w:rPr>
            <w:noProof/>
            <w:webHidden/>
          </w:rPr>
        </w:r>
        <w:r w:rsidR="00AE7B23">
          <w:rPr>
            <w:noProof/>
            <w:webHidden/>
          </w:rPr>
          <w:fldChar w:fldCharType="separate"/>
        </w:r>
        <w:r w:rsidR="00AE7B23">
          <w:rPr>
            <w:noProof/>
            <w:webHidden/>
          </w:rPr>
          <w:t>100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45" w:history="1">
        <w:r w:rsidR="00AE7B23" w:rsidRPr="00655FD0">
          <w:rPr>
            <w:rStyle w:val="Kpr"/>
            <w:noProof/>
          </w:rPr>
          <w:t>Dış Karantina Uygulamaları</w:t>
        </w:r>
        <w:r w:rsidR="00AE7B23">
          <w:rPr>
            <w:noProof/>
            <w:webHidden/>
          </w:rPr>
          <w:tab/>
        </w:r>
        <w:r w:rsidR="00AE7B23">
          <w:rPr>
            <w:noProof/>
            <w:webHidden/>
          </w:rPr>
          <w:fldChar w:fldCharType="begin"/>
        </w:r>
        <w:r w:rsidR="00AE7B23">
          <w:rPr>
            <w:noProof/>
            <w:webHidden/>
          </w:rPr>
          <w:instrText xml:space="preserve"> PAGEREF _Toc3807845 \h </w:instrText>
        </w:r>
        <w:r w:rsidR="00AE7B23">
          <w:rPr>
            <w:noProof/>
            <w:webHidden/>
          </w:rPr>
        </w:r>
        <w:r w:rsidR="00AE7B23">
          <w:rPr>
            <w:noProof/>
            <w:webHidden/>
          </w:rPr>
          <w:fldChar w:fldCharType="separate"/>
        </w:r>
        <w:r w:rsidR="00AE7B23">
          <w:rPr>
            <w:noProof/>
            <w:webHidden/>
          </w:rPr>
          <w:t>100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46" w:history="1">
        <w:r w:rsidR="00AE7B23" w:rsidRPr="00655FD0">
          <w:rPr>
            <w:rStyle w:val="Kpr"/>
            <w:noProof/>
          </w:rPr>
          <w:t>ORGANİK TARIM – İYİ TARIM UYGULAMALARI</w:t>
        </w:r>
        <w:r w:rsidR="00AE7B23">
          <w:rPr>
            <w:noProof/>
            <w:webHidden/>
          </w:rPr>
          <w:tab/>
        </w:r>
        <w:r w:rsidR="00AE7B23">
          <w:rPr>
            <w:noProof/>
            <w:webHidden/>
          </w:rPr>
          <w:fldChar w:fldCharType="begin"/>
        </w:r>
        <w:r w:rsidR="00AE7B23">
          <w:rPr>
            <w:noProof/>
            <w:webHidden/>
          </w:rPr>
          <w:instrText xml:space="preserve"> PAGEREF _Toc3807846 \h </w:instrText>
        </w:r>
        <w:r w:rsidR="00AE7B23">
          <w:rPr>
            <w:noProof/>
            <w:webHidden/>
          </w:rPr>
        </w:r>
        <w:r w:rsidR="00AE7B23">
          <w:rPr>
            <w:noProof/>
            <w:webHidden/>
          </w:rPr>
          <w:fldChar w:fldCharType="separate"/>
        </w:r>
        <w:r w:rsidR="00AE7B23">
          <w:rPr>
            <w:noProof/>
            <w:webHidden/>
          </w:rPr>
          <w:t>100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47" w:history="1">
        <w:r w:rsidR="00AE7B23" w:rsidRPr="00655FD0">
          <w:rPr>
            <w:rStyle w:val="Kpr"/>
            <w:noProof/>
          </w:rPr>
          <w:t>Organik Tarım</w:t>
        </w:r>
        <w:r w:rsidR="00AE7B23">
          <w:rPr>
            <w:noProof/>
            <w:webHidden/>
          </w:rPr>
          <w:tab/>
        </w:r>
        <w:r w:rsidR="00AE7B23">
          <w:rPr>
            <w:noProof/>
            <w:webHidden/>
          </w:rPr>
          <w:fldChar w:fldCharType="begin"/>
        </w:r>
        <w:r w:rsidR="00AE7B23">
          <w:rPr>
            <w:noProof/>
            <w:webHidden/>
          </w:rPr>
          <w:instrText xml:space="preserve"> PAGEREF _Toc3807847 \h </w:instrText>
        </w:r>
        <w:r w:rsidR="00AE7B23">
          <w:rPr>
            <w:noProof/>
            <w:webHidden/>
          </w:rPr>
        </w:r>
        <w:r w:rsidR="00AE7B23">
          <w:rPr>
            <w:noProof/>
            <w:webHidden/>
          </w:rPr>
          <w:fldChar w:fldCharType="separate"/>
        </w:r>
        <w:r w:rsidR="00AE7B23">
          <w:rPr>
            <w:noProof/>
            <w:webHidden/>
          </w:rPr>
          <w:t>100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48" w:history="1">
        <w:r w:rsidR="00AE7B23" w:rsidRPr="00655FD0">
          <w:rPr>
            <w:rStyle w:val="Kpr"/>
            <w:noProof/>
          </w:rPr>
          <w:t>Organik Tarım Desteği</w:t>
        </w:r>
        <w:r w:rsidR="00AE7B23">
          <w:rPr>
            <w:noProof/>
            <w:webHidden/>
          </w:rPr>
          <w:tab/>
        </w:r>
        <w:r w:rsidR="00AE7B23">
          <w:rPr>
            <w:noProof/>
            <w:webHidden/>
          </w:rPr>
          <w:fldChar w:fldCharType="begin"/>
        </w:r>
        <w:r w:rsidR="00AE7B23">
          <w:rPr>
            <w:noProof/>
            <w:webHidden/>
          </w:rPr>
          <w:instrText xml:space="preserve"> PAGEREF _Toc3807848 \h </w:instrText>
        </w:r>
        <w:r w:rsidR="00AE7B23">
          <w:rPr>
            <w:noProof/>
            <w:webHidden/>
          </w:rPr>
        </w:r>
        <w:r w:rsidR="00AE7B23">
          <w:rPr>
            <w:noProof/>
            <w:webHidden/>
          </w:rPr>
          <w:fldChar w:fldCharType="separate"/>
        </w:r>
        <w:r w:rsidR="00AE7B23">
          <w:rPr>
            <w:noProof/>
            <w:webHidden/>
          </w:rPr>
          <w:t>100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49" w:history="1">
        <w:r w:rsidR="00AE7B23" w:rsidRPr="00655FD0">
          <w:rPr>
            <w:rStyle w:val="Kpr"/>
            <w:noProof/>
          </w:rPr>
          <w:t>İyi Tarım Uygulamaları</w:t>
        </w:r>
        <w:r w:rsidR="00AE7B23">
          <w:rPr>
            <w:noProof/>
            <w:webHidden/>
          </w:rPr>
          <w:tab/>
        </w:r>
        <w:r w:rsidR="00AE7B23">
          <w:rPr>
            <w:noProof/>
            <w:webHidden/>
          </w:rPr>
          <w:fldChar w:fldCharType="begin"/>
        </w:r>
        <w:r w:rsidR="00AE7B23">
          <w:rPr>
            <w:noProof/>
            <w:webHidden/>
          </w:rPr>
          <w:instrText xml:space="preserve"> PAGEREF _Toc3807849 \h </w:instrText>
        </w:r>
        <w:r w:rsidR="00AE7B23">
          <w:rPr>
            <w:noProof/>
            <w:webHidden/>
          </w:rPr>
        </w:r>
        <w:r w:rsidR="00AE7B23">
          <w:rPr>
            <w:noProof/>
            <w:webHidden/>
          </w:rPr>
          <w:fldChar w:fldCharType="separate"/>
        </w:r>
        <w:r w:rsidR="00AE7B23">
          <w:rPr>
            <w:noProof/>
            <w:webHidden/>
          </w:rPr>
          <w:t>100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50" w:history="1">
        <w:r w:rsidR="00AE7B23" w:rsidRPr="00655FD0">
          <w:rPr>
            <w:rStyle w:val="Kpr"/>
            <w:noProof/>
          </w:rPr>
          <w:t>AHŞAP AMBALAJ MALZEMESİ İŞARETLEME (ISPM 15)</w:t>
        </w:r>
        <w:r w:rsidR="00AE7B23">
          <w:rPr>
            <w:noProof/>
            <w:webHidden/>
          </w:rPr>
          <w:tab/>
        </w:r>
        <w:r w:rsidR="00AE7B23">
          <w:rPr>
            <w:noProof/>
            <w:webHidden/>
          </w:rPr>
          <w:fldChar w:fldCharType="begin"/>
        </w:r>
        <w:r w:rsidR="00AE7B23">
          <w:rPr>
            <w:noProof/>
            <w:webHidden/>
          </w:rPr>
          <w:instrText xml:space="preserve"> PAGEREF _Toc3807850 \h </w:instrText>
        </w:r>
        <w:r w:rsidR="00AE7B23">
          <w:rPr>
            <w:noProof/>
            <w:webHidden/>
          </w:rPr>
        </w:r>
        <w:r w:rsidR="00AE7B23">
          <w:rPr>
            <w:noProof/>
            <w:webHidden/>
          </w:rPr>
          <w:fldChar w:fldCharType="separate"/>
        </w:r>
        <w:r w:rsidR="00AE7B23">
          <w:rPr>
            <w:noProof/>
            <w:webHidden/>
          </w:rPr>
          <w:t>101</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51" w:history="1">
        <w:r w:rsidR="00AE7B23" w:rsidRPr="00655FD0">
          <w:rPr>
            <w:rStyle w:val="Kpr"/>
            <w:noProof/>
          </w:rPr>
          <w:t>İLAÇ-ALET</w:t>
        </w:r>
        <w:r w:rsidR="00AE7B23">
          <w:rPr>
            <w:noProof/>
            <w:webHidden/>
          </w:rPr>
          <w:tab/>
        </w:r>
        <w:r w:rsidR="00AE7B23">
          <w:rPr>
            <w:noProof/>
            <w:webHidden/>
          </w:rPr>
          <w:fldChar w:fldCharType="begin"/>
        </w:r>
        <w:r w:rsidR="00AE7B23">
          <w:rPr>
            <w:noProof/>
            <w:webHidden/>
          </w:rPr>
          <w:instrText xml:space="preserve"> PAGEREF _Toc3807851 \h </w:instrText>
        </w:r>
        <w:r w:rsidR="00AE7B23">
          <w:rPr>
            <w:noProof/>
            <w:webHidden/>
          </w:rPr>
        </w:r>
        <w:r w:rsidR="00AE7B23">
          <w:rPr>
            <w:noProof/>
            <w:webHidden/>
          </w:rPr>
          <w:fldChar w:fldCharType="separate"/>
        </w:r>
        <w:r w:rsidR="00AE7B23">
          <w:rPr>
            <w:noProof/>
            <w:webHidden/>
          </w:rPr>
          <w:t>102</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52" w:history="1">
        <w:r w:rsidR="00AE7B23" w:rsidRPr="00655FD0">
          <w:rPr>
            <w:rStyle w:val="Kpr"/>
            <w:noProof/>
          </w:rPr>
          <w:t>İlaç-Alet Birimi Faaliyetleri</w:t>
        </w:r>
        <w:r w:rsidR="00AE7B23">
          <w:rPr>
            <w:noProof/>
            <w:webHidden/>
          </w:rPr>
          <w:tab/>
        </w:r>
        <w:r w:rsidR="00AE7B23">
          <w:rPr>
            <w:noProof/>
            <w:webHidden/>
          </w:rPr>
          <w:fldChar w:fldCharType="begin"/>
        </w:r>
        <w:r w:rsidR="00AE7B23">
          <w:rPr>
            <w:noProof/>
            <w:webHidden/>
          </w:rPr>
          <w:instrText xml:space="preserve"> PAGEREF _Toc3807852 \h </w:instrText>
        </w:r>
        <w:r w:rsidR="00AE7B23">
          <w:rPr>
            <w:noProof/>
            <w:webHidden/>
          </w:rPr>
        </w:r>
        <w:r w:rsidR="00AE7B23">
          <w:rPr>
            <w:noProof/>
            <w:webHidden/>
          </w:rPr>
          <w:fldChar w:fldCharType="separate"/>
        </w:r>
        <w:r w:rsidR="00AE7B23">
          <w:rPr>
            <w:noProof/>
            <w:webHidden/>
          </w:rPr>
          <w:t>102</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53" w:history="1">
        <w:r w:rsidR="00AE7B23" w:rsidRPr="00655FD0">
          <w:rPr>
            <w:rStyle w:val="Kpr"/>
            <w:noProof/>
          </w:rPr>
          <w:t>Üretici Kayıt Defteri</w:t>
        </w:r>
        <w:r w:rsidR="00AE7B23">
          <w:rPr>
            <w:noProof/>
            <w:webHidden/>
          </w:rPr>
          <w:tab/>
        </w:r>
        <w:r w:rsidR="00AE7B23">
          <w:rPr>
            <w:noProof/>
            <w:webHidden/>
          </w:rPr>
          <w:fldChar w:fldCharType="begin"/>
        </w:r>
        <w:r w:rsidR="00AE7B23">
          <w:rPr>
            <w:noProof/>
            <w:webHidden/>
          </w:rPr>
          <w:instrText xml:space="preserve"> PAGEREF _Toc3807853 \h </w:instrText>
        </w:r>
        <w:r w:rsidR="00AE7B23">
          <w:rPr>
            <w:noProof/>
            <w:webHidden/>
          </w:rPr>
        </w:r>
        <w:r w:rsidR="00AE7B23">
          <w:rPr>
            <w:noProof/>
            <w:webHidden/>
          </w:rPr>
          <w:fldChar w:fldCharType="separate"/>
        </w:r>
        <w:r w:rsidR="00AE7B23">
          <w:rPr>
            <w:noProof/>
            <w:webHidden/>
          </w:rPr>
          <w:t>102</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54" w:history="1">
        <w:r w:rsidR="00AE7B23" w:rsidRPr="00655FD0">
          <w:rPr>
            <w:rStyle w:val="Kpr"/>
            <w:noProof/>
          </w:rPr>
          <w:t>Bitki Koruma Ürünleri Stok Takip Sistemi (Bkst)</w:t>
        </w:r>
        <w:r w:rsidR="00AE7B23">
          <w:rPr>
            <w:noProof/>
            <w:webHidden/>
          </w:rPr>
          <w:tab/>
        </w:r>
        <w:r w:rsidR="00AE7B23">
          <w:rPr>
            <w:noProof/>
            <w:webHidden/>
          </w:rPr>
          <w:fldChar w:fldCharType="begin"/>
        </w:r>
        <w:r w:rsidR="00AE7B23">
          <w:rPr>
            <w:noProof/>
            <w:webHidden/>
          </w:rPr>
          <w:instrText xml:space="preserve"> PAGEREF _Toc3807854 \h </w:instrText>
        </w:r>
        <w:r w:rsidR="00AE7B23">
          <w:rPr>
            <w:noProof/>
            <w:webHidden/>
          </w:rPr>
        </w:r>
        <w:r w:rsidR="00AE7B23">
          <w:rPr>
            <w:noProof/>
            <w:webHidden/>
          </w:rPr>
          <w:fldChar w:fldCharType="separate"/>
        </w:r>
        <w:r w:rsidR="00AE7B23">
          <w:rPr>
            <w:noProof/>
            <w:webHidden/>
          </w:rPr>
          <w:t>103</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55" w:history="1">
        <w:r w:rsidR="00AE7B23" w:rsidRPr="00655FD0">
          <w:rPr>
            <w:rStyle w:val="Kpr"/>
            <w:noProof/>
          </w:rPr>
          <w:t>GÜBRE</w:t>
        </w:r>
        <w:r w:rsidR="00AE7B23">
          <w:rPr>
            <w:noProof/>
            <w:webHidden/>
          </w:rPr>
          <w:tab/>
        </w:r>
        <w:r w:rsidR="00AE7B23">
          <w:rPr>
            <w:noProof/>
            <w:webHidden/>
          </w:rPr>
          <w:fldChar w:fldCharType="begin"/>
        </w:r>
        <w:r w:rsidR="00AE7B23">
          <w:rPr>
            <w:noProof/>
            <w:webHidden/>
          </w:rPr>
          <w:instrText xml:space="preserve"> PAGEREF _Toc3807855 \h </w:instrText>
        </w:r>
        <w:r w:rsidR="00AE7B23">
          <w:rPr>
            <w:noProof/>
            <w:webHidden/>
          </w:rPr>
        </w:r>
        <w:r w:rsidR="00AE7B23">
          <w:rPr>
            <w:noProof/>
            <w:webHidden/>
          </w:rPr>
          <w:fldChar w:fldCharType="separate"/>
        </w:r>
        <w:r w:rsidR="00AE7B23">
          <w:rPr>
            <w:noProof/>
            <w:webHidden/>
          </w:rPr>
          <w:t>104</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56" w:history="1">
        <w:r w:rsidR="00AE7B23" w:rsidRPr="00655FD0">
          <w:rPr>
            <w:rStyle w:val="Kpr"/>
            <w:noProof/>
          </w:rPr>
          <w:t>Kimyevi Gübre Denetimleri</w:t>
        </w:r>
        <w:r w:rsidR="00AE7B23">
          <w:rPr>
            <w:noProof/>
            <w:webHidden/>
          </w:rPr>
          <w:tab/>
        </w:r>
        <w:r w:rsidR="00AE7B23">
          <w:rPr>
            <w:noProof/>
            <w:webHidden/>
          </w:rPr>
          <w:fldChar w:fldCharType="begin"/>
        </w:r>
        <w:r w:rsidR="00AE7B23">
          <w:rPr>
            <w:noProof/>
            <w:webHidden/>
          </w:rPr>
          <w:instrText xml:space="preserve"> PAGEREF _Toc3807856 \h </w:instrText>
        </w:r>
        <w:r w:rsidR="00AE7B23">
          <w:rPr>
            <w:noProof/>
            <w:webHidden/>
          </w:rPr>
        </w:r>
        <w:r w:rsidR="00AE7B23">
          <w:rPr>
            <w:noProof/>
            <w:webHidden/>
          </w:rPr>
          <w:fldChar w:fldCharType="separate"/>
        </w:r>
        <w:r w:rsidR="00AE7B23">
          <w:rPr>
            <w:noProof/>
            <w:webHidden/>
          </w:rPr>
          <w:t>104</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57" w:history="1">
        <w:r w:rsidR="00AE7B23" w:rsidRPr="00655FD0">
          <w:rPr>
            <w:rStyle w:val="Kpr"/>
            <w:noProof/>
          </w:rPr>
          <w:t>Gübre Çeşitleri Üzerinden Kullanım Miktarı 2018 (Ton)</w:t>
        </w:r>
        <w:r w:rsidR="00AE7B23">
          <w:rPr>
            <w:noProof/>
            <w:webHidden/>
          </w:rPr>
          <w:tab/>
        </w:r>
        <w:r w:rsidR="00AE7B23">
          <w:rPr>
            <w:noProof/>
            <w:webHidden/>
          </w:rPr>
          <w:fldChar w:fldCharType="begin"/>
        </w:r>
        <w:r w:rsidR="00AE7B23">
          <w:rPr>
            <w:noProof/>
            <w:webHidden/>
          </w:rPr>
          <w:instrText xml:space="preserve"> PAGEREF _Toc3807857 \h </w:instrText>
        </w:r>
        <w:r w:rsidR="00AE7B23">
          <w:rPr>
            <w:noProof/>
            <w:webHidden/>
          </w:rPr>
        </w:r>
        <w:r w:rsidR="00AE7B23">
          <w:rPr>
            <w:noProof/>
            <w:webHidden/>
          </w:rPr>
          <w:fldChar w:fldCharType="separate"/>
        </w:r>
        <w:r w:rsidR="00AE7B23">
          <w:rPr>
            <w:noProof/>
            <w:webHidden/>
          </w:rPr>
          <w:t>104</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58" w:history="1">
        <w:r w:rsidR="00AE7B23" w:rsidRPr="00655FD0">
          <w:rPr>
            <w:rStyle w:val="Kpr"/>
            <w:noProof/>
          </w:rPr>
          <w:t>Gübre Takip Sistemi(Gts)</w:t>
        </w:r>
        <w:r w:rsidR="00AE7B23">
          <w:rPr>
            <w:noProof/>
            <w:webHidden/>
          </w:rPr>
          <w:tab/>
        </w:r>
        <w:r w:rsidR="00AE7B23">
          <w:rPr>
            <w:noProof/>
            <w:webHidden/>
          </w:rPr>
          <w:fldChar w:fldCharType="begin"/>
        </w:r>
        <w:r w:rsidR="00AE7B23">
          <w:rPr>
            <w:noProof/>
            <w:webHidden/>
          </w:rPr>
          <w:instrText xml:space="preserve"> PAGEREF _Toc3807858 \h </w:instrText>
        </w:r>
        <w:r w:rsidR="00AE7B23">
          <w:rPr>
            <w:noProof/>
            <w:webHidden/>
          </w:rPr>
        </w:r>
        <w:r w:rsidR="00AE7B23">
          <w:rPr>
            <w:noProof/>
            <w:webHidden/>
          </w:rPr>
          <w:fldChar w:fldCharType="separate"/>
        </w:r>
        <w:r w:rsidR="00AE7B23">
          <w:rPr>
            <w:noProof/>
            <w:webHidden/>
          </w:rPr>
          <w:t>105</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59" w:history="1">
        <w:r w:rsidR="00AE7B23" w:rsidRPr="00655FD0">
          <w:rPr>
            <w:rStyle w:val="Kpr"/>
            <w:noProof/>
          </w:rPr>
          <w:t>Çiftçi Kayıt Sistemi (Çks)</w:t>
        </w:r>
        <w:r w:rsidR="00AE7B23">
          <w:rPr>
            <w:noProof/>
            <w:webHidden/>
          </w:rPr>
          <w:tab/>
        </w:r>
        <w:r w:rsidR="00AE7B23">
          <w:rPr>
            <w:noProof/>
            <w:webHidden/>
          </w:rPr>
          <w:fldChar w:fldCharType="begin"/>
        </w:r>
        <w:r w:rsidR="00AE7B23">
          <w:rPr>
            <w:noProof/>
            <w:webHidden/>
          </w:rPr>
          <w:instrText xml:space="preserve"> PAGEREF _Toc3807859 \h </w:instrText>
        </w:r>
        <w:r w:rsidR="00AE7B23">
          <w:rPr>
            <w:noProof/>
            <w:webHidden/>
          </w:rPr>
        </w:r>
        <w:r w:rsidR="00AE7B23">
          <w:rPr>
            <w:noProof/>
            <w:webHidden/>
          </w:rPr>
          <w:fldChar w:fldCharType="separate"/>
        </w:r>
        <w:r w:rsidR="00AE7B23">
          <w:rPr>
            <w:noProof/>
            <w:webHidden/>
          </w:rPr>
          <w:t>105</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60" w:history="1">
        <w:r w:rsidR="00AE7B23" w:rsidRPr="00655FD0">
          <w:rPr>
            <w:rStyle w:val="Kpr"/>
            <w:noProof/>
          </w:rPr>
          <w:t>İLİMİZDE ÇATAK PROGRAMI MEVCUT DURUMU (30.09.2018)</w:t>
        </w:r>
        <w:r w:rsidR="00AE7B23">
          <w:rPr>
            <w:noProof/>
            <w:webHidden/>
          </w:rPr>
          <w:tab/>
        </w:r>
        <w:r w:rsidR="00AE7B23">
          <w:rPr>
            <w:noProof/>
            <w:webHidden/>
          </w:rPr>
          <w:fldChar w:fldCharType="begin"/>
        </w:r>
        <w:r w:rsidR="00AE7B23">
          <w:rPr>
            <w:noProof/>
            <w:webHidden/>
          </w:rPr>
          <w:instrText xml:space="preserve"> PAGEREF _Toc3807860 \h </w:instrText>
        </w:r>
        <w:r w:rsidR="00AE7B23">
          <w:rPr>
            <w:noProof/>
            <w:webHidden/>
          </w:rPr>
        </w:r>
        <w:r w:rsidR="00AE7B23">
          <w:rPr>
            <w:noProof/>
            <w:webHidden/>
          </w:rPr>
          <w:fldChar w:fldCharType="separate"/>
        </w:r>
        <w:r w:rsidR="00AE7B23">
          <w:rPr>
            <w:noProof/>
            <w:webHidden/>
          </w:rPr>
          <w:t>106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61" w:history="1">
        <w:r w:rsidR="00AE7B23" w:rsidRPr="00655FD0">
          <w:rPr>
            <w:rStyle w:val="Kpr"/>
            <w:noProof/>
          </w:rPr>
          <w:t>COĞRAFİ BİLGİ SİSTEMLERİ</w:t>
        </w:r>
        <w:r w:rsidR="00AE7B23">
          <w:rPr>
            <w:noProof/>
            <w:webHidden/>
          </w:rPr>
          <w:tab/>
        </w:r>
        <w:r w:rsidR="00AE7B23">
          <w:rPr>
            <w:noProof/>
            <w:webHidden/>
          </w:rPr>
          <w:fldChar w:fldCharType="begin"/>
        </w:r>
        <w:r w:rsidR="00AE7B23">
          <w:rPr>
            <w:noProof/>
            <w:webHidden/>
          </w:rPr>
          <w:instrText xml:space="preserve"> PAGEREF _Toc3807861 \h </w:instrText>
        </w:r>
        <w:r w:rsidR="00AE7B23">
          <w:rPr>
            <w:noProof/>
            <w:webHidden/>
          </w:rPr>
        </w:r>
        <w:r w:rsidR="00AE7B23">
          <w:rPr>
            <w:noProof/>
            <w:webHidden/>
          </w:rPr>
          <w:fldChar w:fldCharType="separate"/>
        </w:r>
        <w:r w:rsidR="00AE7B23">
          <w:rPr>
            <w:noProof/>
            <w:webHidden/>
          </w:rPr>
          <w:t>106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62" w:history="1">
        <w:r w:rsidR="00AE7B23" w:rsidRPr="00655FD0">
          <w:rPr>
            <w:rStyle w:val="Kpr"/>
            <w:noProof/>
          </w:rPr>
          <w:t>EĞİTİM ÇALIŞMALARI</w:t>
        </w:r>
        <w:r w:rsidR="00AE7B23">
          <w:rPr>
            <w:noProof/>
            <w:webHidden/>
          </w:rPr>
          <w:tab/>
        </w:r>
        <w:r w:rsidR="00AE7B23">
          <w:rPr>
            <w:noProof/>
            <w:webHidden/>
          </w:rPr>
          <w:fldChar w:fldCharType="begin"/>
        </w:r>
        <w:r w:rsidR="00AE7B23">
          <w:rPr>
            <w:noProof/>
            <w:webHidden/>
          </w:rPr>
          <w:instrText xml:space="preserve"> PAGEREF _Toc3807862 \h </w:instrText>
        </w:r>
        <w:r w:rsidR="00AE7B23">
          <w:rPr>
            <w:noProof/>
            <w:webHidden/>
          </w:rPr>
        </w:r>
        <w:r w:rsidR="00AE7B23">
          <w:rPr>
            <w:noProof/>
            <w:webHidden/>
          </w:rPr>
          <w:fldChar w:fldCharType="separate"/>
        </w:r>
        <w:r w:rsidR="00AE7B23">
          <w:rPr>
            <w:noProof/>
            <w:webHidden/>
          </w:rPr>
          <w:t>106</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63" w:history="1">
        <w:r w:rsidR="00AE7B23" w:rsidRPr="00655FD0">
          <w:rPr>
            <w:rStyle w:val="Kpr"/>
            <w:noProof/>
          </w:rPr>
          <w:t>2018 Yılı Eğitim Çalışmaları</w:t>
        </w:r>
        <w:r w:rsidR="00AE7B23">
          <w:rPr>
            <w:noProof/>
            <w:webHidden/>
          </w:rPr>
          <w:tab/>
        </w:r>
        <w:r w:rsidR="00AE7B23">
          <w:rPr>
            <w:noProof/>
            <w:webHidden/>
          </w:rPr>
          <w:fldChar w:fldCharType="begin"/>
        </w:r>
        <w:r w:rsidR="00AE7B23">
          <w:rPr>
            <w:noProof/>
            <w:webHidden/>
          </w:rPr>
          <w:instrText xml:space="preserve"> PAGEREF _Toc3807863 \h </w:instrText>
        </w:r>
        <w:r w:rsidR="00AE7B23">
          <w:rPr>
            <w:noProof/>
            <w:webHidden/>
          </w:rPr>
        </w:r>
        <w:r w:rsidR="00AE7B23">
          <w:rPr>
            <w:noProof/>
            <w:webHidden/>
          </w:rPr>
          <w:fldChar w:fldCharType="separate"/>
        </w:r>
        <w:r w:rsidR="00AE7B23">
          <w:rPr>
            <w:noProof/>
            <w:webHidden/>
          </w:rPr>
          <w:t>106</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64" w:history="1">
        <w:r w:rsidR="00AE7B23" w:rsidRPr="00655FD0">
          <w:rPr>
            <w:rStyle w:val="Kpr"/>
            <w:noProof/>
          </w:rPr>
          <w:t>ÇAYIR MERA VE YEM BİTKİLERİ ŞUBE MÜDÜRLÜĞÜ ÇALIŞMALARI</w:t>
        </w:r>
        <w:r w:rsidR="00AE7B23">
          <w:rPr>
            <w:noProof/>
            <w:webHidden/>
          </w:rPr>
          <w:tab/>
        </w:r>
        <w:r w:rsidR="00AE7B23">
          <w:rPr>
            <w:noProof/>
            <w:webHidden/>
          </w:rPr>
          <w:fldChar w:fldCharType="begin"/>
        </w:r>
        <w:r w:rsidR="00AE7B23">
          <w:rPr>
            <w:noProof/>
            <w:webHidden/>
          </w:rPr>
          <w:instrText xml:space="preserve"> PAGEREF _Toc3807864 \h </w:instrText>
        </w:r>
        <w:r w:rsidR="00AE7B23">
          <w:rPr>
            <w:noProof/>
            <w:webHidden/>
          </w:rPr>
        </w:r>
        <w:r w:rsidR="00AE7B23">
          <w:rPr>
            <w:noProof/>
            <w:webHidden/>
          </w:rPr>
          <w:fldChar w:fldCharType="separate"/>
        </w:r>
        <w:r w:rsidR="00AE7B23">
          <w:rPr>
            <w:noProof/>
            <w:webHidden/>
          </w:rPr>
          <w:t>107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65" w:history="1">
        <w:r w:rsidR="00AE7B23" w:rsidRPr="00655FD0">
          <w:rPr>
            <w:rStyle w:val="Kpr"/>
            <w:noProof/>
          </w:rPr>
          <w:t>PERSONEL DURUMU</w:t>
        </w:r>
        <w:r w:rsidR="00AE7B23">
          <w:rPr>
            <w:noProof/>
            <w:webHidden/>
          </w:rPr>
          <w:tab/>
        </w:r>
        <w:r w:rsidR="00AE7B23">
          <w:rPr>
            <w:noProof/>
            <w:webHidden/>
          </w:rPr>
          <w:fldChar w:fldCharType="begin"/>
        </w:r>
        <w:r w:rsidR="00AE7B23">
          <w:rPr>
            <w:noProof/>
            <w:webHidden/>
          </w:rPr>
          <w:instrText xml:space="preserve"> PAGEREF _Toc3807865 \h </w:instrText>
        </w:r>
        <w:r w:rsidR="00AE7B23">
          <w:rPr>
            <w:noProof/>
            <w:webHidden/>
          </w:rPr>
        </w:r>
        <w:r w:rsidR="00AE7B23">
          <w:rPr>
            <w:noProof/>
            <w:webHidden/>
          </w:rPr>
          <w:fldChar w:fldCharType="separate"/>
        </w:r>
        <w:r w:rsidR="00AE7B23">
          <w:rPr>
            <w:noProof/>
            <w:webHidden/>
          </w:rPr>
          <w:t>107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66" w:history="1">
        <w:r w:rsidR="00AE7B23" w:rsidRPr="00655FD0">
          <w:rPr>
            <w:rStyle w:val="Kpr"/>
            <w:noProof/>
          </w:rPr>
          <w:t>Mera Çalışmalarının Genel Durumu</w:t>
        </w:r>
        <w:r w:rsidR="00AE7B23">
          <w:rPr>
            <w:noProof/>
            <w:webHidden/>
          </w:rPr>
          <w:tab/>
        </w:r>
        <w:r w:rsidR="00AE7B23">
          <w:rPr>
            <w:noProof/>
            <w:webHidden/>
          </w:rPr>
          <w:fldChar w:fldCharType="begin"/>
        </w:r>
        <w:r w:rsidR="00AE7B23">
          <w:rPr>
            <w:noProof/>
            <w:webHidden/>
          </w:rPr>
          <w:instrText xml:space="preserve"> PAGEREF _Toc3807866 \h </w:instrText>
        </w:r>
        <w:r w:rsidR="00AE7B23">
          <w:rPr>
            <w:noProof/>
            <w:webHidden/>
          </w:rPr>
        </w:r>
        <w:r w:rsidR="00AE7B23">
          <w:rPr>
            <w:noProof/>
            <w:webHidden/>
          </w:rPr>
          <w:fldChar w:fldCharType="separate"/>
        </w:r>
        <w:r w:rsidR="00AE7B23">
          <w:rPr>
            <w:noProof/>
            <w:webHidden/>
          </w:rPr>
          <w:t>107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67" w:history="1">
        <w:r w:rsidR="00AE7B23" w:rsidRPr="00655FD0">
          <w:rPr>
            <w:rStyle w:val="Kpr"/>
            <w:noProof/>
          </w:rPr>
          <w:t>Mera Tespit -Tahdit Ve Tahsis Çalışmaları</w:t>
        </w:r>
        <w:r w:rsidR="00AE7B23">
          <w:rPr>
            <w:noProof/>
            <w:webHidden/>
          </w:rPr>
          <w:tab/>
        </w:r>
        <w:r w:rsidR="00AE7B23">
          <w:rPr>
            <w:noProof/>
            <w:webHidden/>
          </w:rPr>
          <w:fldChar w:fldCharType="begin"/>
        </w:r>
        <w:r w:rsidR="00AE7B23">
          <w:rPr>
            <w:noProof/>
            <w:webHidden/>
          </w:rPr>
          <w:instrText xml:space="preserve"> PAGEREF _Toc3807867 \h </w:instrText>
        </w:r>
        <w:r w:rsidR="00AE7B23">
          <w:rPr>
            <w:noProof/>
            <w:webHidden/>
          </w:rPr>
        </w:r>
        <w:r w:rsidR="00AE7B23">
          <w:rPr>
            <w:noProof/>
            <w:webHidden/>
          </w:rPr>
          <w:fldChar w:fldCharType="separate"/>
        </w:r>
        <w:r w:rsidR="00AE7B23">
          <w:rPr>
            <w:noProof/>
            <w:webHidden/>
          </w:rPr>
          <w:t>107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68" w:history="1">
        <w:r w:rsidR="00AE7B23" w:rsidRPr="00655FD0">
          <w:rPr>
            <w:rStyle w:val="Kpr"/>
            <w:noProof/>
          </w:rPr>
          <w:t>Tahsis Çalışmaları</w:t>
        </w:r>
        <w:r w:rsidR="00AE7B23">
          <w:rPr>
            <w:noProof/>
            <w:webHidden/>
          </w:rPr>
          <w:tab/>
        </w:r>
        <w:r w:rsidR="00AE7B23">
          <w:rPr>
            <w:noProof/>
            <w:webHidden/>
          </w:rPr>
          <w:fldChar w:fldCharType="begin"/>
        </w:r>
        <w:r w:rsidR="00AE7B23">
          <w:rPr>
            <w:noProof/>
            <w:webHidden/>
          </w:rPr>
          <w:instrText xml:space="preserve"> PAGEREF _Toc3807868 \h </w:instrText>
        </w:r>
        <w:r w:rsidR="00AE7B23">
          <w:rPr>
            <w:noProof/>
            <w:webHidden/>
          </w:rPr>
        </w:r>
        <w:r w:rsidR="00AE7B23">
          <w:rPr>
            <w:noProof/>
            <w:webHidden/>
          </w:rPr>
          <w:fldChar w:fldCharType="separate"/>
        </w:r>
        <w:r w:rsidR="00AE7B23">
          <w:rPr>
            <w:noProof/>
            <w:webHidden/>
          </w:rPr>
          <w:t>107</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69" w:history="1">
        <w:r w:rsidR="00AE7B23" w:rsidRPr="00655FD0">
          <w:rPr>
            <w:rStyle w:val="Kpr"/>
            <w:noProof/>
          </w:rPr>
          <w:t>Tahsis Amacı Değişikliği Çalışmaları</w:t>
        </w:r>
        <w:r w:rsidR="00AE7B23">
          <w:rPr>
            <w:noProof/>
            <w:webHidden/>
          </w:rPr>
          <w:tab/>
        </w:r>
        <w:r w:rsidR="00AE7B23">
          <w:rPr>
            <w:noProof/>
            <w:webHidden/>
          </w:rPr>
          <w:fldChar w:fldCharType="begin"/>
        </w:r>
        <w:r w:rsidR="00AE7B23">
          <w:rPr>
            <w:noProof/>
            <w:webHidden/>
          </w:rPr>
          <w:instrText xml:space="preserve"> PAGEREF _Toc3807869 \h </w:instrText>
        </w:r>
        <w:r w:rsidR="00AE7B23">
          <w:rPr>
            <w:noProof/>
            <w:webHidden/>
          </w:rPr>
        </w:r>
        <w:r w:rsidR="00AE7B23">
          <w:rPr>
            <w:noProof/>
            <w:webHidden/>
          </w:rPr>
          <w:fldChar w:fldCharType="separate"/>
        </w:r>
        <w:r w:rsidR="00AE7B23">
          <w:rPr>
            <w:noProof/>
            <w:webHidden/>
          </w:rPr>
          <w:t>108</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70" w:history="1">
        <w:r w:rsidR="00AE7B23" w:rsidRPr="00655FD0">
          <w:rPr>
            <w:rStyle w:val="Kpr"/>
            <w:noProof/>
          </w:rPr>
          <w:t>Mera Yönetim Birliği Kurulan Yerler:</w:t>
        </w:r>
        <w:r w:rsidR="00AE7B23">
          <w:rPr>
            <w:noProof/>
            <w:webHidden/>
          </w:rPr>
          <w:tab/>
        </w:r>
        <w:r w:rsidR="00AE7B23">
          <w:rPr>
            <w:noProof/>
            <w:webHidden/>
          </w:rPr>
          <w:fldChar w:fldCharType="begin"/>
        </w:r>
        <w:r w:rsidR="00AE7B23">
          <w:rPr>
            <w:noProof/>
            <w:webHidden/>
          </w:rPr>
          <w:instrText xml:space="preserve"> PAGEREF _Toc3807870 \h </w:instrText>
        </w:r>
        <w:r w:rsidR="00AE7B23">
          <w:rPr>
            <w:noProof/>
            <w:webHidden/>
          </w:rPr>
        </w:r>
        <w:r w:rsidR="00AE7B23">
          <w:rPr>
            <w:noProof/>
            <w:webHidden/>
          </w:rPr>
          <w:fldChar w:fldCharType="separate"/>
        </w:r>
        <w:r w:rsidR="00AE7B23">
          <w:rPr>
            <w:noProof/>
            <w:webHidden/>
          </w:rPr>
          <w:t>108</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71" w:history="1">
        <w:r w:rsidR="00AE7B23" w:rsidRPr="00655FD0">
          <w:rPr>
            <w:rStyle w:val="Kpr"/>
            <w:noProof/>
          </w:rPr>
          <w:t>Mera Islah Çalışmaları</w:t>
        </w:r>
        <w:r w:rsidR="00AE7B23">
          <w:rPr>
            <w:noProof/>
            <w:webHidden/>
          </w:rPr>
          <w:tab/>
        </w:r>
        <w:r w:rsidR="00AE7B23">
          <w:rPr>
            <w:noProof/>
            <w:webHidden/>
          </w:rPr>
          <w:fldChar w:fldCharType="begin"/>
        </w:r>
        <w:r w:rsidR="00AE7B23">
          <w:rPr>
            <w:noProof/>
            <w:webHidden/>
          </w:rPr>
          <w:instrText xml:space="preserve"> PAGEREF _Toc3807871 \h </w:instrText>
        </w:r>
        <w:r w:rsidR="00AE7B23">
          <w:rPr>
            <w:noProof/>
            <w:webHidden/>
          </w:rPr>
        </w:r>
        <w:r w:rsidR="00AE7B23">
          <w:rPr>
            <w:noProof/>
            <w:webHidden/>
          </w:rPr>
          <w:fldChar w:fldCharType="separate"/>
        </w:r>
        <w:r w:rsidR="00AE7B23">
          <w:rPr>
            <w:noProof/>
            <w:webHidden/>
          </w:rPr>
          <w:t>109</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72" w:history="1">
        <w:r w:rsidR="00AE7B23" w:rsidRPr="00655FD0">
          <w:rPr>
            <w:rStyle w:val="Kpr"/>
            <w:noProof/>
          </w:rPr>
          <w:t>Islah Çalışmaları Tamamlanan Yerler Ve Alanları</w:t>
        </w:r>
        <w:r w:rsidR="00AE7B23">
          <w:rPr>
            <w:noProof/>
            <w:webHidden/>
          </w:rPr>
          <w:tab/>
        </w:r>
        <w:r w:rsidR="00AE7B23">
          <w:rPr>
            <w:noProof/>
            <w:webHidden/>
          </w:rPr>
          <w:fldChar w:fldCharType="begin"/>
        </w:r>
        <w:r w:rsidR="00AE7B23">
          <w:rPr>
            <w:noProof/>
            <w:webHidden/>
          </w:rPr>
          <w:instrText xml:space="preserve"> PAGEREF _Toc3807872 \h </w:instrText>
        </w:r>
        <w:r w:rsidR="00AE7B23">
          <w:rPr>
            <w:noProof/>
            <w:webHidden/>
          </w:rPr>
        </w:r>
        <w:r w:rsidR="00AE7B23">
          <w:rPr>
            <w:noProof/>
            <w:webHidden/>
          </w:rPr>
          <w:fldChar w:fldCharType="separate"/>
        </w:r>
        <w:r w:rsidR="00AE7B23">
          <w:rPr>
            <w:noProof/>
            <w:webHidden/>
          </w:rPr>
          <w:t>109</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73" w:history="1">
        <w:r w:rsidR="00AE7B23" w:rsidRPr="00655FD0">
          <w:rPr>
            <w:rStyle w:val="Kpr"/>
            <w:noProof/>
          </w:rPr>
          <w:t>Islah Çalışmaları Devam Eden Yerler Ve Alanları</w:t>
        </w:r>
        <w:r w:rsidR="00AE7B23">
          <w:rPr>
            <w:noProof/>
            <w:webHidden/>
          </w:rPr>
          <w:tab/>
        </w:r>
        <w:r w:rsidR="00AE7B23">
          <w:rPr>
            <w:noProof/>
            <w:webHidden/>
          </w:rPr>
          <w:fldChar w:fldCharType="begin"/>
        </w:r>
        <w:r w:rsidR="00AE7B23">
          <w:rPr>
            <w:noProof/>
            <w:webHidden/>
          </w:rPr>
          <w:instrText xml:space="preserve"> PAGEREF _Toc3807873 \h </w:instrText>
        </w:r>
        <w:r w:rsidR="00AE7B23">
          <w:rPr>
            <w:noProof/>
            <w:webHidden/>
          </w:rPr>
        </w:r>
        <w:r w:rsidR="00AE7B23">
          <w:rPr>
            <w:noProof/>
            <w:webHidden/>
          </w:rPr>
          <w:fldChar w:fldCharType="separate"/>
        </w:r>
        <w:r w:rsidR="00AE7B23">
          <w:rPr>
            <w:noProof/>
            <w:webHidden/>
          </w:rPr>
          <w:t>109</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74" w:history="1">
        <w:r w:rsidR="00AE7B23" w:rsidRPr="00655FD0">
          <w:rPr>
            <w:rStyle w:val="Kpr"/>
            <w:noProof/>
          </w:rPr>
          <w:t>Mera Kiralamaları</w:t>
        </w:r>
        <w:r w:rsidR="00AE7B23">
          <w:rPr>
            <w:noProof/>
            <w:webHidden/>
          </w:rPr>
          <w:tab/>
        </w:r>
        <w:r w:rsidR="00AE7B23">
          <w:rPr>
            <w:noProof/>
            <w:webHidden/>
          </w:rPr>
          <w:fldChar w:fldCharType="begin"/>
        </w:r>
        <w:r w:rsidR="00AE7B23">
          <w:rPr>
            <w:noProof/>
            <w:webHidden/>
          </w:rPr>
          <w:instrText xml:space="preserve"> PAGEREF _Toc3807874 \h </w:instrText>
        </w:r>
        <w:r w:rsidR="00AE7B23">
          <w:rPr>
            <w:noProof/>
            <w:webHidden/>
          </w:rPr>
        </w:r>
        <w:r w:rsidR="00AE7B23">
          <w:rPr>
            <w:noProof/>
            <w:webHidden/>
          </w:rPr>
          <w:fldChar w:fldCharType="separate"/>
        </w:r>
        <w:r w:rsidR="00AE7B23">
          <w:rPr>
            <w:noProof/>
            <w:webHidden/>
          </w:rPr>
          <w:t>110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75" w:history="1">
        <w:r w:rsidR="00AE7B23" w:rsidRPr="00655FD0">
          <w:rPr>
            <w:rStyle w:val="Kpr"/>
            <w:noProof/>
          </w:rPr>
          <w:t>Yem Bitkisi Ekimleri Ve Meraların Gübrelenmesi</w:t>
        </w:r>
        <w:r w:rsidR="00AE7B23">
          <w:rPr>
            <w:noProof/>
            <w:webHidden/>
          </w:rPr>
          <w:tab/>
        </w:r>
        <w:r w:rsidR="00AE7B23">
          <w:rPr>
            <w:noProof/>
            <w:webHidden/>
          </w:rPr>
          <w:fldChar w:fldCharType="begin"/>
        </w:r>
        <w:r w:rsidR="00AE7B23">
          <w:rPr>
            <w:noProof/>
            <w:webHidden/>
          </w:rPr>
          <w:instrText xml:space="preserve"> PAGEREF _Toc3807875 \h </w:instrText>
        </w:r>
        <w:r w:rsidR="00AE7B23">
          <w:rPr>
            <w:noProof/>
            <w:webHidden/>
          </w:rPr>
        </w:r>
        <w:r w:rsidR="00AE7B23">
          <w:rPr>
            <w:noProof/>
            <w:webHidden/>
          </w:rPr>
          <w:fldChar w:fldCharType="separate"/>
        </w:r>
        <w:r w:rsidR="00AE7B23">
          <w:rPr>
            <w:noProof/>
            <w:webHidden/>
          </w:rPr>
          <w:t>110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76" w:history="1">
        <w:r w:rsidR="00AE7B23" w:rsidRPr="00655FD0">
          <w:rPr>
            <w:rStyle w:val="Kpr"/>
            <w:noProof/>
          </w:rPr>
          <w:t>Mera Gelirleri Ve Harcamalar</w:t>
        </w:r>
        <w:r w:rsidR="00AE7B23">
          <w:rPr>
            <w:noProof/>
            <w:webHidden/>
          </w:rPr>
          <w:tab/>
        </w:r>
        <w:r w:rsidR="00AE7B23">
          <w:rPr>
            <w:noProof/>
            <w:webHidden/>
          </w:rPr>
          <w:fldChar w:fldCharType="begin"/>
        </w:r>
        <w:r w:rsidR="00AE7B23">
          <w:rPr>
            <w:noProof/>
            <w:webHidden/>
          </w:rPr>
          <w:instrText xml:space="preserve"> PAGEREF _Toc3807876 \h </w:instrText>
        </w:r>
        <w:r w:rsidR="00AE7B23">
          <w:rPr>
            <w:noProof/>
            <w:webHidden/>
          </w:rPr>
        </w:r>
        <w:r w:rsidR="00AE7B23">
          <w:rPr>
            <w:noProof/>
            <w:webHidden/>
          </w:rPr>
          <w:fldChar w:fldCharType="separate"/>
        </w:r>
        <w:r w:rsidR="00AE7B23">
          <w:rPr>
            <w:noProof/>
            <w:webHidden/>
          </w:rPr>
          <w:t>110</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77" w:history="1">
        <w:r w:rsidR="00AE7B23" w:rsidRPr="00655FD0">
          <w:rPr>
            <w:rStyle w:val="Kpr"/>
            <w:noProof/>
          </w:rPr>
          <w:t>Mera Gelirleri:</w:t>
        </w:r>
        <w:r w:rsidR="00AE7B23">
          <w:rPr>
            <w:noProof/>
            <w:webHidden/>
          </w:rPr>
          <w:tab/>
        </w:r>
        <w:r w:rsidR="00AE7B23">
          <w:rPr>
            <w:noProof/>
            <w:webHidden/>
          </w:rPr>
          <w:fldChar w:fldCharType="begin"/>
        </w:r>
        <w:r w:rsidR="00AE7B23">
          <w:rPr>
            <w:noProof/>
            <w:webHidden/>
          </w:rPr>
          <w:instrText xml:space="preserve"> PAGEREF _Toc3807877 \h </w:instrText>
        </w:r>
        <w:r w:rsidR="00AE7B23">
          <w:rPr>
            <w:noProof/>
            <w:webHidden/>
          </w:rPr>
        </w:r>
        <w:r w:rsidR="00AE7B23">
          <w:rPr>
            <w:noProof/>
            <w:webHidden/>
          </w:rPr>
          <w:fldChar w:fldCharType="separate"/>
        </w:r>
        <w:r w:rsidR="00AE7B23">
          <w:rPr>
            <w:noProof/>
            <w:webHidden/>
          </w:rPr>
          <w:t>110</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78" w:history="1">
        <w:r w:rsidR="00AE7B23" w:rsidRPr="00655FD0">
          <w:rPr>
            <w:rStyle w:val="Kpr"/>
            <w:noProof/>
          </w:rPr>
          <w:t>Mera Çalışmalarında Yapılan Harcamalar:</w:t>
        </w:r>
        <w:r w:rsidR="00AE7B23">
          <w:rPr>
            <w:noProof/>
            <w:webHidden/>
          </w:rPr>
          <w:tab/>
        </w:r>
        <w:r w:rsidR="00AE7B23">
          <w:rPr>
            <w:noProof/>
            <w:webHidden/>
          </w:rPr>
          <w:fldChar w:fldCharType="begin"/>
        </w:r>
        <w:r w:rsidR="00AE7B23">
          <w:rPr>
            <w:noProof/>
            <w:webHidden/>
          </w:rPr>
          <w:instrText xml:space="preserve"> PAGEREF _Toc3807878 \h </w:instrText>
        </w:r>
        <w:r w:rsidR="00AE7B23">
          <w:rPr>
            <w:noProof/>
            <w:webHidden/>
          </w:rPr>
        </w:r>
        <w:r w:rsidR="00AE7B23">
          <w:rPr>
            <w:noProof/>
            <w:webHidden/>
          </w:rPr>
          <w:fldChar w:fldCharType="separate"/>
        </w:r>
        <w:r w:rsidR="00AE7B23">
          <w:rPr>
            <w:noProof/>
            <w:webHidden/>
          </w:rPr>
          <w:t>111</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79" w:history="1">
        <w:r w:rsidR="00AE7B23" w:rsidRPr="00655FD0">
          <w:rPr>
            <w:rStyle w:val="Kpr"/>
            <w:noProof/>
          </w:rPr>
          <w:t>KOORDİNASYON VE TARIMSAL VERİLER ŞUBESİ</w:t>
        </w:r>
        <w:r w:rsidR="00AE7B23">
          <w:rPr>
            <w:noProof/>
            <w:webHidden/>
          </w:rPr>
          <w:tab/>
        </w:r>
        <w:r w:rsidR="00AE7B23">
          <w:rPr>
            <w:noProof/>
            <w:webHidden/>
          </w:rPr>
          <w:fldChar w:fldCharType="begin"/>
        </w:r>
        <w:r w:rsidR="00AE7B23">
          <w:rPr>
            <w:noProof/>
            <w:webHidden/>
          </w:rPr>
          <w:instrText xml:space="preserve"> PAGEREF _Toc3807879 \h </w:instrText>
        </w:r>
        <w:r w:rsidR="00AE7B23">
          <w:rPr>
            <w:noProof/>
            <w:webHidden/>
          </w:rPr>
        </w:r>
        <w:r w:rsidR="00AE7B23">
          <w:rPr>
            <w:noProof/>
            <w:webHidden/>
          </w:rPr>
          <w:fldChar w:fldCharType="separate"/>
        </w:r>
        <w:r w:rsidR="00AE7B23">
          <w:rPr>
            <w:noProof/>
            <w:webHidden/>
          </w:rPr>
          <w:t>111</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80" w:history="1">
        <w:r w:rsidR="00AE7B23" w:rsidRPr="00655FD0">
          <w:rPr>
            <w:rStyle w:val="Kpr"/>
            <w:noProof/>
          </w:rPr>
          <w:t>2018 YILI İL YAYIM PROGRAMI :</w:t>
        </w:r>
        <w:r w:rsidR="00AE7B23">
          <w:rPr>
            <w:noProof/>
            <w:webHidden/>
          </w:rPr>
          <w:tab/>
        </w:r>
        <w:r w:rsidR="00AE7B23">
          <w:rPr>
            <w:noProof/>
            <w:webHidden/>
          </w:rPr>
          <w:fldChar w:fldCharType="begin"/>
        </w:r>
        <w:r w:rsidR="00AE7B23">
          <w:rPr>
            <w:noProof/>
            <w:webHidden/>
          </w:rPr>
          <w:instrText xml:space="preserve"> PAGEREF _Toc3807880 \h </w:instrText>
        </w:r>
        <w:r w:rsidR="00AE7B23">
          <w:rPr>
            <w:noProof/>
            <w:webHidden/>
          </w:rPr>
        </w:r>
        <w:r w:rsidR="00AE7B23">
          <w:rPr>
            <w:noProof/>
            <w:webHidden/>
          </w:rPr>
          <w:fldChar w:fldCharType="separate"/>
        </w:r>
        <w:r w:rsidR="00AE7B23">
          <w:rPr>
            <w:noProof/>
            <w:webHidden/>
          </w:rPr>
          <w:t>111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81" w:history="1">
        <w:r w:rsidR="00AE7B23" w:rsidRPr="00655FD0">
          <w:rPr>
            <w:rStyle w:val="Kpr"/>
            <w:noProof/>
          </w:rPr>
          <w:t>2018 Yılı  İl Yayım Programı</w:t>
        </w:r>
        <w:r w:rsidR="00AE7B23">
          <w:rPr>
            <w:noProof/>
            <w:webHidden/>
          </w:rPr>
          <w:tab/>
        </w:r>
        <w:r w:rsidR="00AE7B23">
          <w:rPr>
            <w:noProof/>
            <w:webHidden/>
          </w:rPr>
          <w:fldChar w:fldCharType="begin"/>
        </w:r>
        <w:r w:rsidR="00AE7B23">
          <w:rPr>
            <w:noProof/>
            <w:webHidden/>
          </w:rPr>
          <w:instrText xml:space="preserve"> PAGEREF _Toc3807881 \h </w:instrText>
        </w:r>
        <w:r w:rsidR="00AE7B23">
          <w:rPr>
            <w:noProof/>
            <w:webHidden/>
          </w:rPr>
        </w:r>
        <w:r w:rsidR="00AE7B23">
          <w:rPr>
            <w:noProof/>
            <w:webHidden/>
          </w:rPr>
          <w:fldChar w:fldCharType="separate"/>
        </w:r>
        <w:r w:rsidR="00AE7B23">
          <w:rPr>
            <w:noProof/>
            <w:webHidden/>
          </w:rPr>
          <w:t>111</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82" w:history="1">
        <w:r w:rsidR="00AE7B23" w:rsidRPr="00655FD0">
          <w:rPr>
            <w:rStyle w:val="Kpr"/>
            <w:noProof/>
          </w:rPr>
          <w:t>TARIMSAL YENİLİKLERİN YAYGINLAŞTIRILMASI PROJESİ</w:t>
        </w:r>
        <w:r w:rsidR="00AE7B23">
          <w:rPr>
            <w:noProof/>
            <w:webHidden/>
          </w:rPr>
          <w:tab/>
        </w:r>
        <w:r w:rsidR="00AE7B23">
          <w:rPr>
            <w:noProof/>
            <w:webHidden/>
          </w:rPr>
          <w:fldChar w:fldCharType="begin"/>
        </w:r>
        <w:r w:rsidR="00AE7B23">
          <w:rPr>
            <w:noProof/>
            <w:webHidden/>
          </w:rPr>
          <w:instrText xml:space="preserve"> PAGEREF _Toc3807882 \h </w:instrText>
        </w:r>
        <w:r w:rsidR="00AE7B23">
          <w:rPr>
            <w:noProof/>
            <w:webHidden/>
          </w:rPr>
        </w:r>
        <w:r w:rsidR="00AE7B23">
          <w:rPr>
            <w:noProof/>
            <w:webHidden/>
          </w:rPr>
          <w:fldChar w:fldCharType="separate"/>
        </w:r>
        <w:r w:rsidR="00AE7B23">
          <w:rPr>
            <w:noProof/>
            <w:webHidden/>
          </w:rPr>
          <w:t>111</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83" w:history="1">
        <w:r w:rsidR="00AE7B23" w:rsidRPr="00655FD0">
          <w:rPr>
            <w:rStyle w:val="Kpr"/>
            <w:noProof/>
          </w:rPr>
          <w:t>Yeni Geliştirilen Yerli Pamuk Çeşitlerinin Yaygınlaştırlması Projesi</w:t>
        </w:r>
        <w:r w:rsidR="00AE7B23">
          <w:rPr>
            <w:noProof/>
            <w:webHidden/>
          </w:rPr>
          <w:tab/>
        </w:r>
        <w:r w:rsidR="00AE7B23">
          <w:rPr>
            <w:noProof/>
            <w:webHidden/>
          </w:rPr>
          <w:fldChar w:fldCharType="begin"/>
        </w:r>
        <w:r w:rsidR="00AE7B23">
          <w:rPr>
            <w:noProof/>
            <w:webHidden/>
          </w:rPr>
          <w:instrText xml:space="preserve"> PAGEREF _Toc3807883 \h </w:instrText>
        </w:r>
        <w:r w:rsidR="00AE7B23">
          <w:rPr>
            <w:noProof/>
            <w:webHidden/>
          </w:rPr>
        </w:r>
        <w:r w:rsidR="00AE7B23">
          <w:rPr>
            <w:noProof/>
            <w:webHidden/>
          </w:rPr>
          <w:fldChar w:fldCharType="separate"/>
        </w:r>
        <w:r w:rsidR="00AE7B23">
          <w:rPr>
            <w:noProof/>
            <w:webHidden/>
          </w:rPr>
          <w:t>112</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84" w:history="1">
        <w:r w:rsidR="00AE7B23" w:rsidRPr="00655FD0">
          <w:rPr>
            <w:rStyle w:val="Kpr"/>
            <w:noProof/>
          </w:rPr>
          <w:t>Geliştirilen Haşhaş Çeşitlerinin Yayımı Projesi</w:t>
        </w:r>
        <w:r w:rsidR="00AE7B23">
          <w:rPr>
            <w:noProof/>
            <w:webHidden/>
          </w:rPr>
          <w:tab/>
        </w:r>
        <w:r w:rsidR="00AE7B23">
          <w:rPr>
            <w:noProof/>
            <w:webHidden/>
          </w:rPr>
          <w:fldChar w:fldCharType="begin"/>
        </w:r>
        <w:r w:rsidR="00AE7B23">
          <w:rPr>
            <w:noProof/>
            <w:webHidden/>
          </w:rPr>
          <w:instrText xml:space="preserve"> PAGEREF _Toc3807884 \h </w:instrText>
        </w:r>
        <w:r w:rsidR="00AE7B23">
          <w:rPr>
            <w:noProof/>
            <w:webHidden/>
          </w:rPr>
        </w:r>
        <w:r w:rsidR="00AE7B23">
          <w:rPr>
            <w:noProof/>
            <w:webHidden/>
          </w:rPr>
          <w:fldChar w:fldCharType="separate"/>
        </w:r>
        <w:r w:rsidR="00AE7B23">
          <w:rPr>
            <w:noProof/>
            <w:webHidden/>
          </w:rPr>
          <w:t>112</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85" w:history="1">
        <w:r w:rsidR="00AE7B23" w:rsidRPr="00655FD0">
          <w:rPr>
            <w:rStyle w:val="Kpr"/>
            <w:noProof/>
          </w:rPr>
          <w:t>Lider Çocuk Tarım Kampı</w:t>
        </w:r>
        <w:r w:rsidR="00AE7B23">
          <w:rPr>
            <w:noProof/>
            <w:webHidden/>
          </w:rPr>
          <w:tab/>
        </w:r>
        <w:r w:rsidR="00AE7B23">
          <w:rPr>
            <w:noProof/>
            <w:webHidden/>
          </w:rPr>
          <w:fldChar w:fldCharType="begin"/>
        </w:r>
        <w:r w:rsidR="00AE7B23">
          <w:rPr>
            <w:noProof/>
            <w:webHidden/>
          </w:rPr>
          <w:instrText xml:space="preserve"> PAGEREF _Toc3807885 \h </w:instrText>
        </w:r>
        <w:r w:rsidR="00AE7B23">
          <w:rPr>
            <w:noProof/>
            <w:webHidden/>
          </w:rPr>
        </w:r>
        <w:r w:rsidR="00AE7B23">
          <w:rPr>
            <w:noProof/>
            <w:webHidden/>
          </w:rPr>
          <w:fldChar w:fldCharType="separate"/>
        </w:r>
        <w:r w:rsidR="00AE7B23">
          <w:rPr>
            <w:noProof/>
            <w:webHidden/>
          </w:rPr>
          <w:t>112</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86" w:history="1">
        <w:r w:rsidR="00AE7B23" w:rsidRPr="00655FD0">
          <w:rPr>
            <w:rStyle w:val="Kpr"/>
            <w:noProof/>
          </w:rPr>
          <w:t>TABİİ AFETLER</w:t>
        </w:r>
        <w:r w:rsidR="00AE7B23">
          <w:rPr>
            <w:noProof/>
            <w:webHidden/>
          </w:rPr>
          <w:tab/>
        </w:r>
        <w:r w:rsidR="00AE7B23">
          <w:rPr>
            <w:noProof/>
            <w:webHidden/>
          </w:rPr>
          <w:fldChar w:fldCharType="begin"/>
        </w:r>
        <w:r w:rsidR="00AE7B23">
          <w:rPr>
            <w:noProof/>
            <w:webHidden/>
          </w:rPr>
          <w:instrText xml:space="preserve"> PAGEREF _Toc3807886 \h </w:instrText>
        </w:r>
        <w:r w:rsidR="00AE7B23">
          <w:rPr>
            <w:noProof/>
            <w:webHidden/>
          </w:rPr>
        </w:r>
        <w:r w:rsidR="00AE7B23">
          <w:rPr>
            <w:noProof/>
            <w:webHidden/>
          </w:rPr>
          <w:fldChar w:fldCharType="separate"/>
        </w:r>
        <w:r w:rsidR="00AE7B23">
          <w:rPr>
            <w:noProof/>
            <w:webHidden/>
          </w:rPr>
          <w:t>113</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87" w:history="1">
        <w:r w:rsidR="00AE7B23" w:rsidRPr="00655FD0">
          <w:rPr>
            <w:rStyle w:val="Kpr"/>
            <w:noProof/>
          </w:rPr>
          <w:t>2018 YILINDA MEYDANA GELEN AFETLER</w:t>
        </w:r>
        <w:r w:rsidR="00AE7B23">
          <w:rPr>
            <w:noProof/>
            <w:webHidden/>
          </w:rPr>
          <w:tab/>
        </w:r>
        <w:r w:rsidR="00AE7B23">
          <w:rPr>
            <w:noProof/>
            <w:webHidden/>
          </w:rPr>
          <w:fldChar w:fldCharType="begin"/>
        </w:r>
        <w:r w:rsidR="00AE7B23">
          <w:rPr>
            <w:noProof/>
            <w:webHidden/>
          </w:rPr>
          <w:instrText xml:space="preserve"> PAGEREF _Toc3807887 \h </w:instrText>
        </w:r>
        <w:r w:rsidR="00AE7B23">
          <w:rPr>
            <w:noProof/>
            <w:webHidden/>
          </w:rPr>
        </w:r>
        <w:r w:rsidR="00AE7B23">
          <w:rPr>
            <w:noProof/>
            <w:webHidden/>
          </w:rPr>
          <w:fldChar w:fldCharType="separate"/>
        </w:r>
        <w:r w:rsidR="00AE7B23">
          <w:rPr>
            <w:noProof/>
            <w:webHidden/>
          </w:rPr>
          <w:t>113</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88" w:history="1">
        <w:r w:rsidR="00AE7B23" w:rsidRPr="00655FD0">
          <w:rPr>
            <w:rStyle w:val="Kpr"/>
            <w:noProof/>
          </w:rPr>
          <w:t>4081 SAYILI ÇMK KANUNU KAPSAMINDA ÇALIŞMALAR</w:t>
        </w:r>
        <w:r w:rsidR="00AE7B23">
          <w:rPr>
            <w:noProof/>
            <w:webHidden/>
          </w:rPr>
          <w:tab/>
        </w:r>
        <w:r w:rsidR="00AE7B23">
          <w:rPr>
            <w:noProof/>
            <w:webHidden/>
          </w:rPr>
          <w:fldChar w:fldCharType="begin"/>
        </w:r>
        <w:r w:rsidR="00AE7B23">
          <w:rPr>
            <w:noProof/>
            <w:webHidden/>
          </w:rPr>
          <w:instrText xml:space="preserve"> PAGEREF _Toc3807888 \h </w:instrText>
        </w:r>
        <w:r w:rsidR="00AE7B23">
          <w:rPr>
            <w:noProof/>
            <w:webHidden/>
          </w:rPr>
        </w:r>
        <w:r w:rsidR="00AE7B23">
          <w:rPr>
            <w:noProof/>
            <w:webHidden/>
          </w:rPr>
          <w:fldChar w:fldCharType="separate"/>
        </w:r>
        <w:r w:rsidR="00AE7B23">
          <w:rPr>
            <w:noProof/>
            <w:webHidden/>
          </w:rPr>
          <w:t>113</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89" w:history="1">
        <w:r w:rsidR="00AE7B23" w:rsidRPr="00655FD0">
          <w:rPr>
            <w:rStyle w:val="Kpr"/>
            <w:noProof/>
          </w:rPr>
          <w:t>TARSİM İLÇE TOPLANTILARI</w:t>
        </w:r>
        <w:r w:rsidR="00AE7B23">
          <w:rPr>
            <w:noProof/>
            <w:webHidden/>
          </w:rPr>
          <w:tab/>
        </w:r>
        <w:r w:rsidR="00AE7B23">
          <w:rPr>
            <w:noProof/>
            <w:webHidden/>
          </w:rPr>
          <w:fldChar w:fldCharType="begin"/>
        </w:r>
        <w:r w:rsidR="00AE7B23">
          <w:rPr>
            <w:noProof/>
            <w:webHidden/>
          </w:rPr>
          <w:instrText xml:space="preserve"> PAGEREF _Toc3807889 \h </w:instrText>
        </w:r>
        <w:r w:rsidR="00AE7B23">
          <w:rPr>
            <w:noProof/>
            <w:webHidden/>
          </w:rPr>
        </w:r>
        <w:r w:rsidR="00AE7B23">
          <w:rPr>
            <w:noProof/>
            <w:webHidden/>
          </w:rPr>
          <w:fldChar w:fldCharType="separate"/>
        </w:r>
        <w:r w:rsidR="00AE7B23">
          <w:rPr>
            <w:noProof/>
            <w:webHidden/>
          </w:rPr>
          <w:t>114</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90" w:history="1">
        <w:r w:rsidR="00AE7B23" w:rsidRPr="00655FD0">
          <w:rPr>
            <w:rStyle w:val="Kpr"/>
            <w:noProof/>
          </w:rPr>
          <w:t>DENİZLİ İlindeki Tarım Sigortaları Verileri  (01.01.2018 - 31.12.2018)</w:t>
        </w:r>
        <w:r w:rsidR="00AE7B23">
          <w:rPr>
            <w:noProof/>
            <w:webHidden/>
          </w:rPr>
          <w:tab/>
        </w:r>
        <w:r w:rsidR="00AE7B23">
          <w:rPr>
            <w:noProof/>
            <w:webHidden/>
          </w:rPr>
          <w:fldChar w:fldCharType="begin"/>
        </w:r>
        <w:r w:rsidR="00AE7B23">
          <w:rPr>
            <w:noProof/>
            <w:webHidden/>
          </w:rPr>
          <w:instrText xml:space="preserve"> PAGEREF _Toc3807890 \h </w:instrText>
        </w:r>
        <w:r w:rsidR="00AE7B23">
          <w:rPr>
            <w:noProof/>
            <w:webHidden/>
          </w:rPr>
        </w:r>
        <w:r w:rsidR="00AE7B23">
          <w:rPr>
            <w:noProof/>
            <w:webHidden/>
          </w:rPr>
          <w:fldChar w:fldCharType="separate"/>
        </w:r>
        <w:r w:rsidR="00AE7B23">
          <w:rPr>
            <w:noProof/>
            <w:webHidden/>
          </w:rPr>
          <w:t>114</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91" w:history="1">
        <w:r w:rsidR="00AE7B23" w:rsidRPr="00655FD0">
          <w:rPr>
            <w:rStyle w:val="Kpr"/>
            <w:noProof/>
          </w:rPr>
          <w:t>2018 YILI ÇİFTÇİ EĞİTİM TOPLANTILARI</w:t>
        </w:r>
        <w:r w:rsidR="00AE7B23">
          <w:rPr>
            <w:noProof/>
            <w:webHidden/>
          </w:rPr>
          <w:tab/>
        </w:r>
        <w:r w:rsidR="00AE7B23">
          <w:rPr>
            <w:noProof/>
            <w:webHidden/>
          </w:rPr>
          <w:fldChar w:fldCharType="begin"/>
        </w:r>
        <w:r w:rsidR="00AE7B23">
          <w:rPr>
            <w:noProof/>
            <w:webHidden/>
          </w:rPr>
          <w:instrText xml:space="preserve"> PAGEREF _Toc3807891 \h </w:instrText>
        </w:r>
        <w:r w:rsidR="00AE7B23">
          <w:rPr>
            <w:noProof/>
            <w:webHidden/>
          </w:rPr>
        </w:r>
        <w:r w:rsidR="00AE7B23">
          <w:rPr>
            <w:noProof/>
            <w:webHidden/>
          </w:rPr>
          <w:fldChar w:fldCharType="separate"/>
        </w:r>
        <w:r w:rsidR="00AE7B23">
          <w:rPr>
            <w:noProof/>
            <w:webHidden/>
          </w:rPr>
          <w:t>115</w:t>
        </w:r>
        <w:r w:rsidR="00AE7B23">
          <w:rPr>
            <w:noProof/>
            <w:webHidden/>
          </w:rPr>
          <w:fldChar w:fldCharType="end"/>
        </w:r>
      </w:hyperlink>
    </w:p>
    <w:p w:rsidR="00AE7B23" w:rsidRDefault="00393703" w:rsidP="00DB61E3">
      <w:pPr>
        <w:pStyle w:val="T2"/>
        <w:rPr>
          <w:rFonts w:asciiTheme="minorHAnsi" w:eastAsiaTheme="minorEastAsia" w:hAnsiTheme="minorHAnsi" w:cstheme="minorBidi"/>
          <w:noProof/>
          <w:sz w:val="22"/>
          <w:szCs w:val="22"/>
        </w:rPr>
      </w:pPr>
      <w:hyperlink w:anchor="_Toc3807892" w:history="1">
        <w:r w:rsidR="00AE7B23" w:rsidRPr="00655FD0">
          <w:rPr>
            <w:rStyle w:val="Kpr"/>
            <w:noProof/>
          </w:rPr>
          <w:t>ÇİFTÇİ KURSLARI</w:t>
        </w:r>
        <w:r w:rsidR="00AE7B23">
          <w:rPr>
            <w:noProof/>
            <w:webHidden/>
          </w:rPr>
          <w:tab/>
        </w:r>
        <w:r w:rsidR="00AE7B23">
          <w:rPr>
            <w:noProof/>
            <w:webHidden/>
          </w:rPr>
          <w:fldChar w:fldCharType="begin"/>
        </w:r>
        <w:r w:rsidR="00AE7B23">
          <w:rPr>
            <w:noProof/>
            <w:webHidden/>
          </w:rPr>
          <w:instrText xml:space="preserve"> PAGEREF _Toc3807892 \h </w:instrText>
        </w:r>
        <w:r w:rsidR="00AE7B23">
          <w:rPr>
            <w:noProof/>
            <w:webHidden/>
          </w:rPr>
        </w:r>
        <w:r w:rsidR="00AE7B23">
          <w:rPr>
            <w:noProof/>
            <w:webHidden/>
          </w:rPr>
          <w:fldChar w:fldCharType="separate"/>
        </w:r>
        <w:r w:rsidR="00AE7B23">
          <w:rPr>
            <w:noProof/>
            <w:webHidden/>
          </w:rPr>
          <w:t>115</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93" w:history="1">
        <w:r w:rsidR="00AE7B23" w:rsidRPr="00655FD0">
          <w:rPr>
            <w:rStyle w:val="Kpr"/>
            <w:noProof/>
          </w:rPr>
          <w:t>10.KALKINMA PLANI 2018 YILI EĞİTİM VE YAYIM FAALİYETLERİ</w:t>
        </w:r>
        <w:r w:rsidR="00AE7B23">
          <w:rPr>
            <w:noProof/>
            <w:webHidden/>
          </w:rPr>
          <w:tab/>
        </w:r>
        <w:r w:rsidR="00AE7B23">
          <w:rPr>
            <w:noProof/>
            <w:webHidden/>
          </w:rPr>
          <w:fldChar w:fldCharType="begin"/>
        </w:r>
        <w:r w:rsidR="00AE7B23">
          <w:rPr>
            <w:noProof/>
            <w:webHidden/>
          </w:rPr>
          <w:instrText xml:space="preserve"> PAGEREF _Toc3807893 \h </w:instrText>
        </w:r>
        <w:r w:rsidR="00AE7B23">
          <w:rPr>
            <w:noProof/>
            <w:webHidden/>
          </w:rPr>
        </w:r>
        <w:r w:rsidR="00AE7B23">
          <w:rPr>
            <w:noProof/>
            <w:webHidden/>
          </w:rPr>
          <w:fldChar w:fldCharType="separate"/>
        </w:r>
        <w:r w:rsidR="00AE7B23">
          <w:rPr>
            <w:noProof/>
            <w:webHidden/>
          </w:rPr>
          <w:t>115</w:t>
        </w:r>
        <w:r w:rsidR="00AE7B23">
          <w:rPr>
            <w:noProof/>
            <w:webHidden/>
          </w:rPr>
          <w:fldChar w:fldCharType="end"/>
        </w:r>
      </w:hyperlink>
    </w:p>
    <w:p w:rsidR="00AE7B23" w:rsidRDefault="00393703" w:rsidP="00DB61E3">
      <w:pPr>
        <w:pStyle w:val="T3"/>
        <w:rPr>
          <w:rFonts w:asciiTheme="minorHAnsi" w:eastAsiaTheme="minorEastAsia" w:hAnsiTheme="minorHAnsi" w:cstheme="minorBidi"/>
          <w:noProof/>
          <w:sz w:val="22"/>
          <w:szCs w:val="22"/>
        </w:rPr>
      </w:pPr>
      <w:hyperlink w:anchor="_Toc3807894" w:history="1">
        <w:r w:rsidR="00AE7B23" w:rsidRPr="00655FD0">
          <w:rPr>
            <w:rStyle w:val="Kpr"/>
            <w:noProof/>
          </w:rPr>
          <w:t>TARIMSAL  YAYIM  VE  DANIŞMANLIK:</w:t>
        </w:r>
        <w:r w:rsidR="00AE7B23">
          <w:rPr>
            <w:noProof/>
            <w:webHidden/>
          </w:rPr>
          <w:tab/>
        </w:r>
        <w:r w:rsidR="00AE7B23">
          <w:rPr>
            <w:noProof/>
            <w:webHidden/>
          </w:rPr>
          <w:fldChar w:fldCharType="begin"/>
        </w:r>
        <w:r w:rsidR="00AE7B23">
          <w:rPr>
            <w:noProof/>
            <w:webHidden/>
          </w:rPr>
          <w:instrText xml:space="preserve"> PAGEREF _Toc3807894 \h </w:instrText>
        </w:r>
        <w:r w:rsidR="00AE7B23">
          <w:rPr>
            <w:noProof/>
            <w:webHidden/>
          </w:rPr>
        </w:r>
        <w:r w:rsidR="00AE7B23">
          <w:rPr>
            <w:noProof/>
            <w:webHidden/>
          </w:rPr>
          <w:fldChar w:fldCharType="separate"/>
        </w:r>
        <w:r w:rsidR="00AE7B23">
          <w:rPr>
            <w:noProof/>
            <w:webHidden/>
          </w:rPr>
          <w:t>116</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95" w:history="1">
        <w:r w:rsidR="00AE7B23" w:rsidRPr="00655FD0">
          <w:rPr>
            <w:rStyle w:val="Kpr"/>
            <w:noProof/>
          </w:rPr>
          <w:t>GENEL BÜTÇEDEN ÜRETİCİ VE YETİŞTİRİCİLERE YAPILAN DESTEKLEMELER</w:t>
        </w:r>
        <w:r w:rsidR="00AE7B23">
          <w:rPr>
            <w:noProof/>
            <w:webHidden/>
          </w:rPr>
          <w:tab/>
        </w:r>
        <w:r w:rsidR="00AE7B23">
          <w:rPr>
            <w:noProof/>
            <w:webHidden/>
          </w:rPr>
          <w:fldChar w:fldCharType="begin"/>
        </w:r>
        <w:r w:rsidR="00AE7B23">
          <w:rPr>
            <w:noProof/>
            <w:webHidden/>
          </w:rPr>
          <w:instrText xml:space="preserve"> PAGEREF _Toc3807895 \h </w:instrText>
        </w:r>
        <w:r w:rsidR="00AE7B23">
          <w:rPr>
            <w:noProof/>
            <w:webHidden/>
          </w:rPr>
        </w:r>
        <w:r w:rsidR="00AE7B23">
          <w:rPr>
            <w:noProof/>
            <w:webHidden/>
          </w:rPr>
          <w:fldChar w:fldCharType="separate"/>
        </w:r>
        <w:r w:rsidR="00AE7B23">
          <w:rPr>
            <w:noProof/>
            <w:webHidden/>
          </w:rPr>
          <w:t>118</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96" w:history="1">
        <w:r w:rsidR="00AE7B23" w:rsidRPr="00655FD0">
          <w:rPr>
            <w:rStyle w:val="Kpr"/>
            <w:noProof/>
          </w:rPr>
          <w:t>İHRAÇ EDİLEN TARIMSAL ÜRÜNLER</w:t>
        </w:r>
        <w:r w:rsidR="00AE7B23">
          <w:rPr>
            <w:noProof/>
            <w:webHidden/>
          </w:rPr>
          <w:tab/>
        </w:r>
        <w:r w:rsidR="00AE7B23">
          <w:rPr>
            <w:noProof/>
            <w:webHidden/>
          </w:rPr>
          <w:fldChar w:fldCharType="begin"/>
        </w:r>
        <w:r w:rsidR="00AE7B23">
          <w:rPr>
            <w:noProof/>
            <w:webHidden/>
          </w:rPr>
          <w:instrText xml:space="preserve"> PAGEREF _Toc3807896 \h </w:instrText>
        </w:r>
        <w:r w:rsidR="00AE7B23">
          <w:rPr>
            <w:noProof/>
            <w:webHidden/>
          </w:rPr>
        </w:r>
        <w:r w:rsidR="00AE7B23">
          <w:rPr>
            <w:noProof/>
            <w:webHidden/>
          </w:rPr>
          <w:fldChar w:fldCharType="separate"/>
        </w:r>
        <w:r w:rsidR="00AE7B23">
          <w:rPr>
            <w:noProof/>
            <w:webHidden/>
          </w:rPr>
          <w:t>119</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97" w:history="1">
        <w:r w:rsidR="00AE7B23" w:rsidRPr="00655FD0">
          <w:rPr>
            <w:rStyle w:val="Kpr"/>
            <w:noProof/>
          </w:rPr>
          <w:t>DENİZLİ İL GIDA TARIM VE HAYVANCILIK MÜDÜRLÜĞÜ PERSONEL DAĞILIMI</w:t>
        </w:r>
        <w:r w:rsidR="00AE7B23">
          <w:rPr>
            <w:noProof/>
            <w:webHidden/>
          </w:rPr>
          <w:tab/>
        </w:r>
        <w:r w:rsidR="00AE7B23">
          <w:rPr>
            <w:noProof/>
            <w:webHidden/>
          </w:rPr>
          <w:fldChar w:fldCharType="begin"/>
        </w:r>
        <w:r w:rsidR="00AE7B23">
          <w:rPr>
            <w:noProof/>
            <w:webHidden/>
          </w:rPr>
          <w:instrText xml:space="preserve"> PAGEREF _Toc3807897 \h </w:instrText>
        </w:r>
        <w:r w:rsidR="00AE7B23">
          <w:rPr>
            <w:noProof/>
            <w:webHidden/>
          </w:rPr>
        </w:r>
        <w:r w:rsidR="00AE7B23">
          <w:rPr>
            <w:noProof/>
            <w:webHidden/>
          </w:rPr>
          <w:fldChar w:fldCharType="separate"/>
        </w:r>
        <w:r w:rsidR="00AE7B23">
          <w:rPr>
            <w:noProof/>
            <w:webHidden/>
          </w:rPr>
          <w:t>120</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98" w:history="1">
        <w:r w:rsidR="00AE7B23" w:rsidRPr="00655FD0">
          <w:rPr>
            <w:rStyle w:val="Kpr"/>
            <w:noProof/>
          </w:rPr>
          <w:t>Bina Durumu</w:t>
        </w:r>
        <w:r w:rsidR="00AE7B23">
          <w:rPr>
            <w:noProof/>
            <w:webHidden/>
          </w:rPr>
          <w:tab/>
        </w:r>
        <w:r w:rsidR="00AE7B23">
          <w:rPr>
            <w:noProof/>
            <w:webHidden/>
          </w:rPr>
          <w:fldChar w:fldCharType="begin"/>
        </w:r>
        <w:r w:rsidR="00AE7B23">
          <w:rPr>
            <w:noProof/>
            <w:webHidden/>
          </w:rPr>
          <w:instrText xml:space="preserve"> PAGEREF _Toc3807898 \h </w:instrText>
        </w:r>
        <w:r w:rsidR="00AE7B23">
          <w:rPr>
            <w:noProof/>
            <w:webHidden/>
          </w:rPr>
        </w:r>
        <w:r w:rsidR="00AE7B23">
          <w:rPr>
            <w:noProof/>
            <w:webHidden/>
          </w:rPr>
          <w:fldChar w:fldCharType="separate"/>
        </w:r>
        <w:r w:rsidR="00AE7B23">
          <w:rPr>
            <w:noProof/>
            <w:webHidden/>
          </w:rPr>
          <w:t>121</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899" w:history="1">
        <w:r w:rsidR="00AE7B23" w:rsidRPr="00655FD0">
          <w:rPr>
            <w:rStyle w:val="Kpr"/>
            <w:noProof/>
          </w:rPr>
          <w:t>Araç-Makine Parkı ve Teçhizat Durumu</w:t>
        </w:r>
        <w:r w:rsidR="00AE7B23">
          <w:rPr>
            <w:noProof/>
            <w:webHidden/>
          </w:rPr>
          <w:tab/>
        </w:r>
        <w:r w:rsidR="00AE7B23">
          <w:rPr>
            <w:noProof/>
            <w:webHidden/>
          </w:rPr>
          <w:fldChar w:fldCharType="begin"/>
        </w:r>
        <w:r w:rsidR="00AE7B23">
          <w:rPr>
            <w:noProof/>
            <w:webHidden/>
          </w:rPr>
          <w:instrText xml:space="preserve"> PAGEREF _Toc3807899 \h </w:instrText>
        </w:r>
        <w:r w:rsidR="00AE7B23">
          <w:rPr>
            <w:noProof/>
            <w:webHidden/>
          </w:rPr>
        </w:r>
        <w:r w:rsidR="00AE7B23">
          <w:rPr>
            <w:noProof/>
            <w:webHidden/>
          </w:rPr>
          <w:fldChar w:fldCharType="separate"/>
        </w:r>
        <w:r w:rsidR="00AE7B23">
          <w:rPr>
            <w:noProof/>
            <w:webHidden/>
          </w:rPr>
          <w:t>122</w:t>
        </w:r>
        <w:r w:rsidR="00AE7B23">
          <w:rPr>
            <w:noProof/>
            <w:webHidden/>
          </w:rPr>
          <w:fldChar w:fldCharType="end"/>
        </w:r>
      </w:hyperlink>
    </w:p>
    <w:p w:rsidR="00AE7B23" w:rsidRDefault="00393703" w:rsidP="00DB61E3">
      <w:pPr>
        <w:pStyle w:val="T1"/>
        <w:rPr>
          <w:rFonts w:asciiTheme="minorHAnsi" w:eastAsiaTheme="minorEastAsia" w:hAnsiTheme="minorHAnsi" w:cstheme="minorBidi"/>
          <w:b w:val="0"/>
          <w:noProof/>
          <w:sz w:val="22"/>
          <w:szCs w:val="22"/>
        </w:rPr>
      </w:pPr>
      <w:hyperlink w:anchor="_Toc3807900" w:history="1">
        <w:r w:rsidR="00AE7B23" w:rsidRPr="00655FD0">
          <w:rPr>
            <w:rStyle w:val="Kpr"/>
            <w:noProof/>
          </w:rPr>
          <w:t>Zirai Alet Durumu</w:t>
        </w:r>
        <w:r w:rsidR="00AE7B23">
          <w:rPr>
            <w:noProof/>
            <w:webHidden/>
          </w:rPr>
          <w:tab/>
        </w:r>
        <w:r w:rsidR="00AE7B23">
          <w:rPr>
            <w:noProof/>
            <w:webHidden/>
          </w:rPr>
          <w:fldChar w:fldCharType="begin"/>
        </w:r>
        <w:r w:rsidR="00AE7B23">
          <w:rPr>
            <w:noProof/>
            <w:webHidden/>
          </w:rPr>
          <w:instrText xml:space="preserve"> PAGEREF _Toc3807900 \h </w:instrText>
        </w:r>
        <w:r w:rsidR="00AE7B23">
          <w:rPr>
            <w:noProof/>
            <w:webHidden/>
          </w:rPr>
        </w:r>
        <w:r w:rsidR="00AE7B23">
          <w:rPr>
            <w:noProof/>
            <w:webHidden/>
          </w:rPr>
          <w:fldChar w:fldCharType="separate"/>
        </w:r>
        <w:r w:rsidR="00AE7B23">
          <w:rPr>
            <w:noProof/>
            <w:webHidden/>
          </w:rPr>
          <w:t>122</w:t>
        </w:r>
        <w:r w:rsidR="00AE7B23">
          <w:rPr>
            <w:noProof/>
            <w:webHidden/>
          </w:rPr>
          <w:fldChar w:fldCharType="end"/>
        </w:r>
      </w:hyperlink>
    </w:p>
    <w:p w:rsidR="00AE7B23" w:rsidRDefault="00AE7B23" w:rsidP="00DB61E3">
      <w:r w:rsidRPr="00954928">
        <w:rPr>
          <w:b/>
          <w:bCs/>
          <w:sz w:val="22"/>
        </w:rPr>
        <w:fldChar w:fldCharType="end"/>
      </w:r>
    </w:p>
    <w:p w:rsidR="00AE7B23" w:rsidRDefault="00AE7B23" w:rsidP="00DB61E3"/>
    <w:p w:rsidR="00AE7B23" w:rsidRDefault="00AE7B23" w:rsidP="00DB61E3"/>
    <w:p w:rsidR="00AE7B23" w:rsidRDefault="00AE7B23" w:rsidP="00DB61E3">
      <w:pPr>
        <w:pStyle w:val="AralkYok"/>
        <w:spacing w:after="120"/>
        <w:jc w:val="center"/>
        <w:rPr>
          <w:rFonts w:ascii="Times New Roman" w:hAnsi="Times New Roman"/>
          <w:b/>
          <w:color w:val="00B050"/>
          <w:sz w:val="24"/>
          <w:szCs w:val="24"/>
        </w:rPr>
      </w:pPr>
    </w:p>
    <w:p w:rsidR="00AE7B23" w:rsidRDefault="00AE7B23" w:rsidP="00DB61E3">
      <w:pPr>
        <w:pStyle w:val="AralkYok"/>
        <w:spacing w:after="120"/>
        <w:jc w:val="center"/>
        <w:rPr>
          <w:rFonts w:ascii="Times New Roman" w:hAnsi="Times New Roman"/>
          <w:b/>
          <w:color w:val="00B050"/>
          <w:sz w:val="24"/>
          <w:szCs w:val="24"/>
        </w:rPr>
      </w:pPr>
    </w:p>
    <w:p w:rsidR="00AE7B23" w:rsidRDefault="00AE7B23" w:rsidP="00DB61E3">
      <w:pPr>
        <w:pStyle w:val="AralkYok"/>
        <w:spacing w:after="120"/>
        <w:jc w:val="center"/>
        <w:rPr>
          <w:rFonts w:ascii="Times New Roman" w:hAnsi="Times New Roman"/>
          <w:b/>
          <w:color w:val="00B050"/>
          <w:sz w:val="24"/>
          <w:szCs w:val="24"/>
        </w:rPr>
      </w:pPr>
    </w:p>
    <w:p w:rsidR="00AE7B23" w:rsidRDefault="00AE7B23" w:rsidP="00DB61E3">
      <w:pPr>
        <w:pStyle w:val="AralkYok"/>
        <w:spacing w:after="120"/>
        <w:jc w:val="center"/>
        <w:rPr>
          <w:rFonts w:ascii="Times New Roman" w:hAnsi="Times New Roman"/>
          <w:b/>
          <w:color w:val="00B050"/>
          <w:sz w:val="24"/>
          <w:szCs w:val="24"/>
        </w:rPr>
      </w:pPr>
    </w:p>
    <w:p w:rsidR="00AE7B23" w:rsidRPr="00DB61E3" w:rsidRDefault="00AE7B23" w:rsidP="00DB61E3"/>
    <w:p w:rsidR="00AE7B23" w:rsidRDefault="00AE7B23" w:rsidP="009F4E76"/>
    <w:p w:rsidR="00AE7B23" w:rsidRPr="006C1502" w:rsidRDefault="00AE7B23" w:rsidP="00BC4D77">
      <w:pPr>
        <w:jc w:val="center"/>
        <w:rPr>
          <w:b/>
          <w:sz w:val="28"/>
        </w:rPr>
      </w:pPr>
      <w:r w:rsidRPr="006C1502">
        <w:rPr>
          <w:b/>
          <w:sz w:val="28"/>
        </w:rPr>
        <w:t>DENİZLİ</w:t>
      </w:r>
    </w:p>
    <w:p w:rsidR="00AE7B23" w:rsidRDefault="00AE7B23" w:rsidP="00BC4D77">
      <w:bookmarkStart w:id="0" w:name="_Toc529534632"/>
      <w:bookmarkStart w:id="1" w:name="_Toc529534836"/>
      <w:bookmarkStart w:id="2" w:name="_Toc529534918"/>
      <w:bookmarkStart w:id="3" w:name="_Toc529535024"/>
      <w:bookmarkStart w:id="4" w:name="_Toc529537630"/>
      <w:bookmarkStart w:id="5" w:name="_Toc529978235"/>
      <w:bookmarkStart w:id="6" w:name="_Toc536432014"/>
    </w:p>
    <w:p w:rsidR="00AE7B23" w:rsidRPr="00495D11" w:rsidRDefault="00AE7B23" w:rsidP="00BC4D77">
      <w:pPr>
        <w:pStyle w:val="Balk1"/>
        <w:tabs>
          <w:tab w:val="clear" w:pos="720"/>
        </w:tabs>
        <w:ind w:firstLine="709"/>
        <w:jc w:val="left"/>
      </w:pPr>
      <w:bookmarkStart w:id="7" w:name="_Toc3807668"/>
      <w:r w:rsidRPr="00495D11">
        <w:t>TARİHİ DURUM</w:t>
      </w:r>
      <w:bookmarkEnd w:id="0"/>
      <w:bookmarkEnd w:id="1"/>
      <w:bookmarkEnd w:id="2"/>
      <w:bookmarkEnd w:id="3"/>
      <w:bookmarkEnd w:id="4"/>
      <w:bookmarkEnd w:id="5"/>
      <w:bookmarkEnd w:id="6"/>
      <w:bookmarkEnd w:id="7"/>
    </w:p>
    <w:p w:rsidR="00AE7B23" w:rsidRPr="008B4122" w:rsidRDefault="00AE7B23" w:rsidP="00BC4D77">
      <w:pPr>
        <w:spacing w:before="240"/>
      </w:pPr>
      <w:r w:rsidRPr="008B4122">
        <w:tab/>
        <w:t>Denizli, yurdumuzun Güneybatısında ve Ege Bölgesinde yer alır. MÖ ve MS’ki çağlarda devamlı yerleşim ve uygarlık merkezi olarak önemini korumuştur. Özellikle Denizli Kent Merkezinin yakınında bulunan ve turistik bir yer olan Pamukkale (Hierapolis) ve Laodikya eski çağlarda önemli yerleşim yerleri olarak bilinmektedir.</w:t>
      </w:r>
    </w:p>
    <w:p w:rsidR="00AE7B23" w:rsidRPr="008B4122" w:rsidRDefault="00AE7B23" w:rsidP="00BC4D77">
      <w:r w:rsidRPr="008B4122">
        <w:tab/>
        <w:t>1428 yılında Osmanlılara geçen Denizli, 1883 tarihine kadar İzmir iline bağlı bir ilçe iken 1910 yılında bağımsız mutasarrıflık, 1923 yılında da il olmuş ve bugünkü idari yapısına kavuşmuştur.</w:t>
      </w:r>
    </w:p>
    <w:p w:rsidR="00AE7B23" w:rsidRPr="008B4122" w:rsidRDefault="00AE7B23" w:rsidP="00BC4D77">
      <w:pPr>
        <w:pStyle w:val="Balk1"/>
      </w:pPr>
    </w:p>
    <w:p w:rsidR="00AE7B23" w:rsidRPr="00506DCC" w:rsidRDefault="00AE7B23" w:rsidP="00BC4D77">
      <w:pPr>
        <w:pStyle w:val="Balk1"/>
        <w:jc w:val="both"/>
      </w:pPr>
      <w:bookmarkStart w:id="8" w:name="_Toc529534633"/>
      <w:bookmarkStart w:id="9" w:name="_Toc529534837"/>
      <w:bookmarkStart w:id="10" w:name="_Toc529534919"/>
      <w:bookmarkStart w:id="11" w:name="_Toc529535025"/>
      <w:bookmarkStart w:id="12" w:name="_Toc529537631"/>
      <w:bookmarkStart w:id="13" w:name="_Toc529978236"/>
      <w:bookmarkStart w:id="14" w:name="_Toc536432015"/>
      <w:r>
        <w:tab/>
      </w:r>
      <w:bookmarkStart w:id="15" w:name="_Toc3807669"/>
      <w:r w:rsidRPr="00506DCC">
        <w:t>COĞRAFİ KONUMU</w:t>
      </w:r>
      <w:bookmarkEnd w:id="8"/>
      <w:bookmarkEnd w:id="9"/>
      <w:bookmarkEnd w:id="10"/>
      <w:bookmarkEnd w:id="11"/>
      <w:bookmarkEnd w:id="12"/>
      <w:bookmarkEnd w:id="13"/>
      <w:bookmarkEnd w:id="14"/>
      <w:bookmarkEnd w:id="15"/>
    </w:p>
    <w:p w:rsidR="00AE7B23" w:rsidRPr="008B4122" w:rsidRDefault="00AE7B23" w:rsidP="00BC4D77">
      <w:pPr>
        <w:spacing w:before="240"/>
      </w:pPr>
      <w:r w:rsidRPr="008B4122">
        <w:tab/>
        <w:t>Ege, İç Anadolu ve Akdeniz bölgeleri arasında yer alan Denizli, bu bölgelerin iklim ve ekolojik özelliklerini taşımaktadır.</w:t>
      </w:r>
    </w:p>
    <w:p w:rsidR="00AE7B23" w:rsidRPr="008B4122" w:rsidRDefault="00AE7B23" w:rsidP="00BC4D77">
      <w:r w:rsidRPr="008B4122">
        <w:rPr>
          <w:b/>
        </w:rPr>
        <w:tab/>
      </w:r>
      <w:r w:rsidRPr="008B4122">
        <w:t xml:space="preserve">Tarımsal alanda rakım; Aşağı Menderes Havzası Sarayköy İlçesinde 130 metreden başlayıp Çameli İlçesinde 1.700 metreye kadar yükselmektedir. İl merkezinin denizden yüksekliği 354 metredir. İlin en yüksek noktası 2.571 metrede Honaz Dağıdır. </w:t>
      </w:r>
    </w:p>
    <w:p w:rsidR="00AE7B23" w:rsidRPr="008B4122" w:rsidRDefault="00AE7B23" w:rsidP="00BC4D77">
      <w:r w:rsidRPr="008B4122">
        <w:tab/>
      </w:r>
      <w:r w:rsidR="001370BB">
        <w:t>Çivril</w:t>
      </w:r>
      <w:r w:rsidRPr="008B4122">
        <w:t xml:space="preserve"> Ovası, Hambat Ovası, </w:t>
      </w:r>
      <w:bookmarkStart w:id="16" w:name="_GoBack"/>
      <w:bookmarkEnd w:id="16"/>
      <w:r w:rsidRPr="008B4122">
        <w:t>Sarayköy Ovası, Acıpayam Ovası ve Tavas Ovası, Medele Ovası önemli ovalarıdır. Yağış ortalaması 557 mm/yıl’dır.</w:t>
      </w:r>
    </w:p>
    <w:p w:rsidR="00AE7B23" w:rsidRPr="008B4122" w:rsidRDefault="00AE7B23" w:rsidP="00BC4D77">
      <w:pPr>
        <w:keepNext/>
        <w:tabs>
          <w:tab w:val="left" w:pos="720"/>
        </w:tabs>
        <w:spacing w:after="240" w:line="288" w:lineRule="auto"/>
        <w:outlineLvl w:val="0"/>
        <w:rPr>
          <w:b/>
          <w:szCs w:val="24"/>
        </w:rPr>
      </w:pPr>
    </w:p>
    <w:p w:rsidR="00AE7B23" w:rsidRPr="00506DCC" w:rsidRDefault="00AE7B23" w:rsidP="00BC4D77">
      <w:pPr>
        <w:pStyle w:val="Balk1"/>
        <w:jc w:val="both"/>
      </w:pPr>
      <w:bookmarkStart w:id="17" w:name="_Toc529534634"/>
      <w:bookmarkStart w:id="18" w:name="_Toc529534838"/>
      <w:bookmarkStart w:id="19" w:name="_Toc529534920"/>
      <w:bookmarkStart w:id="20" w:name="_Toc529535026"/>
      <w:bookmarkStart w:id="21" w:name="_Toc529537632"/>
      <w:bookmarkStart w:id="22" w:name="_Toc529978237"/>
      <w:bookmarkStart w:id="23" w:name="_Toc536432016"/>
      <w:r>
        <w:tab/>
      </w:r>
      <w:bookmarkStart w:id="24" w:name="_Toc3807670"/>
      <w:r w:rsidRPr="00506DCC">
        <w:t>İDARİ YAPI</w:t>
      </w:r>
      <w:bookmarkEnd w:id="17"/>
      <w:bookmarkEnd w:id="18"/>
      <w:bookmarkEnd w:id="19"/>
      <w:bookmarkEnd w:id="20"/>
      <w:bookmarkEnd w:id="21"/>
      <w:bookmarkEnd w:id="22"/>
      <w:bookmarkEnd w:id="23"/>
      <w:bookmarkEnd w:id="24"/>
    </w:p>
    <w:p w:rsidR="00AE7B23" w:rsidRDefault="00AE7B23" w:rsidP="00BC4D77">
      <w:pPr>
        <w:spacing w:before="240"/>
      </w:pPr>
      <w:r w:rsidRPr="008B4122">
        <w:tab/>
        <w:t xml:space="preserve">Denizli İlinde 2 ’si merkez ilçe olmak üzere toplam 19 ilçe bulunmaktadır, İlin toplam nüfusu </w:t>
      </w:r>
      <w:r w:rsidRPr="008B4122">
        <w:rPr>
          <w:bCs/>
        </w:rPr>
        <w:t>1.018.735</w:t>
      </w:r>
      <w:r w:rsidRPr="008B4122">
        <w:t xml:space="preserve">’dir. </w:t>
      </w:r>
    </w:p>
    <w:p w:rsidR="00AE7B23" w:rsidRDefault="00AE7B23" w:rsidP="00BC4D77">
      <w:pPr>
        <w:ind w:left="3545"/>
      </w:pPr>
    </w:p>
    <w:tbl>
      <w:tblPr>
        <w:tblW w:w="4777" w:type="dxa"/>
        <w:tblInd w:w="14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560" w:firstRow="1" w:lastRow="1" w:firstColumn="0" w:lastColumn="1" w:noHBand="0" w:noVBand="1"/>
      </w:tblPr>
      <w:tblGrid>
        <w:gridCol w:w="2388"/>
        <w:gridCol w:w="2389"/>
      </w:tblGrid>
      <w:tr w:rsidR="00AE7B23" w:rsidRPr="006D5935" w:rsidTr="00CC189B">
        <w:trPr>
          <w:trHeight w:val="472"/>
        </w:trPr>
        <w:tc>
          <w:tcPr>
            <w:tcW w:w="2388" w:type="dxa"/>
            <w:shd w:val="clear" w:color="auto" w:fill="DEEAF6"/>
            <w:tcMar>
              <w:left w:w="0" w:type="dxa"/>
              <w:right w:w="0" w:type="dxa"/>
            </w:tcMar>
            <w:vAlign w:val="center"/>
          </w:tcPr>
          <w:p w:rsidR="00AE7B23" w:rsidRPr="00DE77BA" w:rsidRDefault="00AE7B23" w:rsidP="00CC189B">
            <w:pPr>
              <w:jc w:val="left"/>
              <w:rPr>
                <w:b/>
                <w:bCs/>
                <w:szCs w:val="24"/>
              </w:rPr>
            </w:pPr>
            <w:r w:rsidRPr="00DE77BA">
              <w:rPr>
                <w:b/>
                <w:bCs/>
                <w:szCs w:val="24"/>
              </w:rPr>
              <w:t>İlçeler</w:t>
            </w:r>
          </w:p>
        </w:tc>
        <w:tc>
          <w:tcPr>
            <w:tcW w:w="2389" w:type="dxa"/>
            <w:shd w:val="clear" w:color="auto" w:fill="DEEAF6"/>
            <w:tcMar>
              <w:left w:w="0" w:type="dxa"/>
              <w:right w:w="0" w:type="dxa"/>
            </w:tcMar>
            <w:vAlign w:val="center"/>
          </w:tcPr>
          <w:p w:rsidR="00AE7B23" w:rsidRPr="00DE77BA" w:rsidRDefault="00AE7B23" w:rsidP="00CC189B">
            <w:pPr>
              <w:jc w:val="center"/>
              <w:rPr>
                <w:b/>
                <w:bCs/>
                <w:szCs w:val="24"/>
              </w:rPr>
            </w:pPr>
            <w:r w:rsidRPr="00DE77BA">
              <w:rPr>
                <w:b/>
                <w:bCs/>
                <w:szCs w:val="24"/>
              </w:rPr>
              <w:t>Toplam</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jc w:val="left"/>
              <w:rPr>
                <w:rFonts w:ascii="Arial" w:hAnsi="Arial" w:cs="Arial"/>
                <w:sz w:val="20"/>
              </w:rPr>
            </w:pPr>
            <w:r>
              <w:rPr>
                <w:rFonts w:ascii="Arial" w:hAnsi="Arial" w:cs="Arial"/>
                <w:sz w:val="20"/>
              </w:rPr>
              <w:t>Acıpayam</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55.648</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Babadağ</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6.522</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Baklan</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5.654</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Bekilli</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7.065</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Beyağaç</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6.903</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Bozkurt</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12.788</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Buldan</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27.241</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Çal</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19.259</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Çameli</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18.256</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Çardak</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9.144</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Çivril</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60.429</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Güney</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9.975</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Honaz</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33.184</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Kale</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20.393</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Merkezefendi</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302.213</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Pamukkale</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344.065</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Sarayköy</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30.768</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Serinhisar</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14.430</w:t>
            </w:r>
          </w:p>
        </w:tc>
      </w:tr>
      <w:tr w:rsidR="00AE7B23" w:rsidRPr="006D5935" w:rsidTr="00CC189B">
        <w:trPr>
          <w:trHeight w:val="266"/>
        </w:trPr>
        <w:tc>
          <w:tcPr>
            <w:tcW w:w="2388" w:type="dxa"/>
            <w:shd w:val="clear" w:color="auto" w:fill="auto"/>
            <w:tcMar>
              <w:left w:w="0" w:type="dxa"/>
              <w:right w:w="0" w:type="dxa"/>
            </w:tcMar>
            <w:vAlign w:val="bottom"/>
          </w:tcPr>
          <w:p w:rsidR="00AE7B23" w:rsidRDefault="00AE7B23" w:rsidP="00CC189B">
            <w:pPr>
              <w:rPr>
                <w:rFonts w:ascii="Arial" w:hAnsi="Arial" w:cs="Arial"/>
                <w:sz w:val="20"/>
              </w:rPr>
            </w:pPr>
            <w:r>
              <w:rPr>
                <w:rFonts w:ascii="Arial" w:hAnsi="Arial" w:cs="Arial"/>
                <w:sz w:val="20"/>
              </w:rPr>
              <w:t>Tavas</w:t>
            </w:r>
          </w:p>
        </w:tc>
        <w:tc>
          <w:tcPr>
            <w:tcW w:w="2389" w:type="dxa"/>
            <w:shd w:val="clear" w:color="auto" w:fill="auto"/>
            <w:tcMar>
              <w:left w:w="0" w:type="dxa"/>
              <w:right w:w="0" w:type="dxa"/>
            </w:tcMar>
            <w:vAlign w:val="bottom"/>
          </w:tcPr>
          <w:p w:rsidR="00AE7B23" w:rsidRDefault="00AE7B23" w:rsidP="00CC189B">
            <w:pPr>
              <w:jc w:val="right"/>
              <w:rPr>
                <w:rFonts w:ascii="Arial" w:hAnsi="Arial" w:cs="Arial"/>
                <w:sz w:val="20"/>
              </w:rPr>
            </w:pPr>
            <w:r>
              <w:rPr>
                <w:rFonts w:ascii="Arial" w:hAnsi="Arial" w:cs="Arial"/>
                <w:sz w:val="20"/>
              </w:rPr>
              <w:t>43.845</w:t>
            </w:r>
          </w:p>
        </w:tc>
      </w:tr>
      <w:tr w:rsidR="00AE7B23" w:rsidRPr="006D5935" w:rsidTr="00CC189B">
        <w:trPr>
          <w:trHeight w:val="266"/>
        </w:trPr>
        <w:tc>
          <w:tcPr>
            <w:tcW w:w="2388" w:type="dxa"/>
            <w:shd w:val="clear" w:color="auto" w:fill="DEEAF6"/>
            <w:tcMar>
              <w:left w:w="0" w:type="dxa"/>
              <w:right w:w="0" w:type="dxa"/>
            </w:tcMar>
            <w:vAlign w:val="bottom"/>
          </w:tcPr>
          <w:p w:rsidR="00AE7B23" w:rsidRPr="009208E4" w:rsidRDefault="00AE7B23" w:rsidP="00CC189B">
            <w:pPr>
              <w:rPr>
                <w:rFonts w:ascii="Arial" w:hAnsi="Arial" w:cs="Arial"/>
                <w:b/>
                <w:sz w:val="20"/>
              </w:rPr>
            </w:pPr>
            <w:r w:rsidRPr="009208E4">
              <w:rPr>
                <w:rFonts w:ascii="Arial" w:hAnsi="Arial" w:cs="Arial"/>
                <w:b/>
                <w:sz w:val="20"/>
              </w:rPr>
              <w:t>TOPLAM</w:t>
            </w:r>
          </w:p>
        </w:tc>
        <w:tc>
          <w:tcPr>
            <w:tcW w:w="2389" w:type="dxa"/>
            <w:shd w:val="clear" w:color="auto" w:fill="DEEAF6"/>
            <w:tcMar>
              <w:left w:w="0" w:type="dxa"/>
              <w:right w:w="0" w:type="dxa"/>
            </w:tcMar>
            <w:vAlign w:val="bottom"/>
          </w:tcPr>
          <w:p w:rsidR="00AE7B23" w:rsidRPr="009208E4" w:rsidRDefault="00AE7B23" w:rsidP="00CC189B">
            <w:pPr>
              <w:jc w:val="right"/>
              <w:rPr>
                <w:rFonts w:ascii="Arial" w:hAnsi="Arial" w:cs="Arial"/>
                <w:b/>
                <w:sz w:val="20"/>
              </w:rPr>
            </w:pPr>
            <w:r w:rsidRPr="009208E4">
              <w:rPr>
                <w:rFonts w:ascii="Arial" w:hAnsi="Arial" w:cs="Arial"/>
                <w:b/>
                <w:sz w:val="20"/>
              </w:rPr>
              <w:t>1.027.782</w:t>
            </w:r>
          </w:p>
        </w:tc>
      </w:tr>
    </w:tbl>
    <w:p w:rsidR="00AE7B23" w:rsidRPr="004F22B3" w:rsidRDefault="00AE7B23" w:rsidP="00BC4D77">
      <w:pPr>
        <w:ind w:left="1418"/>
        <w:rPr>
          <w:i/>
          <w:sz w:val="20"/>
        </w:rPr>
      </w:pPr>
      <w:r w:rsidRPr="004F22B3">
        <w:rPr>
          <w:i/>
          <w:sz w:val="20"/>
        </w:rPr>
        <w:t>Kaynak: TÜİK</w:t>
      </w:r>
    </w:p>
    <w:p w:rsidR="00AE7B23" w:rsidRDefault="00AE7B23" w:rsidP="00BC4D77"/>
    <w:p w:rsidR="00AE7B23" w:rsidRDefault="00AE7B23" w:rsidP="00BC4D77"/>
    <w:p w:rsidR="00AE7B23" w:rsidRPr="00BC4D77" w:rsidRDefault="00AE7B23" w:rsidP="00BC4D77"/>
    <w:p w:rsidR="00AE7B23" w:rsidRDefault="00AE7B23" w:rsidP="00CD1B23">
      <w:bookmarkStart w:id="25" w:name="_Toc529537656"/>
      <w:bookmarkStart w:id="26" w:name="_Toc529978256"/>
      <w:bookmarkStart w:id="27" w:name="_Toc536432034"/>
      <w:bookmarkStart w:id="28" w:name="_Toc529534635"/>
      <w:bookmarkStart w:id="29" w:name="_Toc529534839"/>
      <w:bookmarkStart w:id="30" w:name="_Toc529534921"/>
      <w:bookmarkStart w:id="31" w:name="_Toc529535027"/>
      <w:bookmarkStart w:id="32" w:name="_Toc529537633"/>
      <w:bookmarkStart w:id="33" w:name="_Toc529978238"/>
      <w:bookmarkStart w:id="34" w:name="_Toc536432017"/>
      <w:bookmarkStart w:id="35" w:name="_Toc3807671"/>
      <w:bookmarkEnd w:id="25"/>
      <w:bookmarkEnd w:id="26"/>
      <w:bookmarkEnd w:id="27"/>
    </w:p>
    <w:p w:rsidR="00AE7B23" w:rsidRDefault="00AE7B23" w:rsidP="009208AE">
      <w:pPr>
        <w:pStyle w:val="Balk1"/>
      </w:pPr>
      <w:r w:rsidRPr="006C1502">
        <w:t>TARIMSAL DURUM</w:t>
      </w:r>
      <w:bookmarkEnd w:id="28"/>
      <w:bookmarkEnd w:id="29"/>
      <w:bookmarkEnd w:id="30"/>
      <w:bookmarkEnd w:id="31"/>
      <w:bookmarkEnd w:id="32"/>
      <w:bookmarkEnd w:id="33"/>
      <w:bookmarkEnd w:id="34"/>
      <w:bookmarkEnd w:id="35"/>
      <w:r w:rsidRPr="006C1502">
        <w:t xml:space="preserve"> </w:t>
      </w:r>
    </w:p>
    <w:p w:rsidR="00AE7B23" w:rsidRPr="006C1502" w:rsidRDefault="00AE7B23" w:rsidP="009208AE">
      <w:pPr>
        <w:pStyle w:val="Balk1"/>
      </w:pPr>
      <w:r w:rsidRPr="006C1502">
        <w:tab/>
        <w:t xml:space="preserve"> </w:t>
      </w:r>
    </w:p>
    <w:p w:rsidR="00AE7B23" w:rsidRPr="006C1502" w:rsidRDefault="00AE7B23" w:rsidP="009208AE">
      <w:pPr>
        <w:pStyle w:val="Balk2"/>
      </w:pPr>
      <w:bookmarkStart w:id="36" w:name="_Toc529534636"/>
      <w:bookmarkStart w:id="37" w:name="_Toc529534840"/>
      <w:bookmarkStart w:id="38" w:name="_Toc529534922"/>
      <w:bookmarkStart w:id="39" w:name="_Toc529535028"/>
      <w:bookmarkStart w:id="40" w:name="_Toc529537634"/>
      <w:bookmarkStart w:id="41" w:name="_Toc529978239"/>
      <w:bookmarkStart w:id="42" w:name="_Toc536432018"/>
      <w:bookmarkStart w:id="43" w:name="_Toc3807672"/>
      <w:r w:rsidRPr="006C1502">
        <w:t>Arazi Dağılımı</w:t>
      </w:r>
      <w:bookmarkEnd w:id="36"/>
      <w:bookmarkEnd w:id="37"/>
      <w:bookmarkEnd w:id="38"/>
      <w:bookmarkEnd w:id="39"/>
      <w:bookmarkEnd w:id="40"/>
      <w:bookmarkEnd w:id="41"/>
      <w:bookmarkEnd w:id="42"/>
      <w:bookmarkEnd w:id="43"/>
      <w:r w:rsidRPr="006C1502">
        <w:t xml:space="preserve"> </w:t>
      </w:r>
    </w:p>
    <w:p w:rsidR="00AE7B23" w:rsidRDefault="00AE7B23" w:rsidP="009208AE"/>
    <w:tbl>
      <w:tblPr>
        <w:tblW w:w="723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560" w:firstRow="1" w:lastRow="1" w:firstColumn="0" w:lastColumn="1" w:noHBand="0" w:noVBand="1"/>
      </w:tblPr>
      <w:tblGrid>
        <w:gridCol w:w="3396"/>
        <w:gridCol w:w="1996"/>
        <w:gridCol w:w="1843"/>
      </w:tblGrid>
      <w:tr w:rsidR="00AE7B23" w:rsidRPr="006D5935" w:rsidTr="00CC189B">
        <w:trPr>
          <w:trHeight w:val="402"/>
        </w:trPr>
        <w:tc>
          <w:tcPr>
            <w:tcW w:w="3396" w:type="dxa"/>
            <w:shd w:val="clear" w:color="auto" w:fill="DEEAF6"/>
            <w:tcMar>
              <w:left w:w="0" w:type="dxa"/>
              <w:right w:w="0" w:type="dxa"/>
            </w:tcMar>
            <w:vAlign w:val="center"/>
          </w:tcPr>
          <w:p w:rsidR="00AE7B23" w:rsidRPr="00DE77BA" w:rsidRDefault="00AE7B23" w:rsidP="00CC189B">
            <w:pPr>
              <w:ind w:left="113"/>
              <w:jc w:val="left"/>
              <w:rPr>
                <w:b/>
                <w:bCs/>
              </w:rPr>
            </w:pPr>
            <w:r w:rsidRPr="00DE77BA">
              <w:rPr>
                <w:b/>
                <w:bCs/>
              </w:rPr>
              <w:t>Arazi Cinsi</w:t>
            </w:r>
          </w:p>
        </w:tc>
        <w:tc>
          <w:tcPr>
            <w:tcW w:w="1996" w:type="dxa"/>
            <w:shd w:val="clear" w:color="auto" w:fill="DEEAF6"/>
            <w:tcMar>
              <w:left w:w="0" w:type="dxa"/>
              <w:right w:w="0" w:type="dxa"/>
            </w:tcMar>
            <w:vAlign w:val="center"/>
          </w:tcPr>
          <w:p w:rsidR="00AE7B23" w:rsidRPr="00DE77BA" w:rsidRDefault="00AE7B23" w:rsidP="00CC189B">
            <w:pPr>
              <w:jc w:val="center"/>
              <w:rPr>
                <w:b/>
                <w:bCs/>
              </w:rPr>
            </w:pPr>
            <w:r w:rsidRPr="00DE77BA">
              <w:rPr>
                <w:b/>
                <w:bCs/>
              </w:rPr>
              <w:t>Miktarı</w:t>
            </w:r>
          </w:p>
          <w:p w:rsidR="00AE7B23" w:rsidRPr="00DE77BA" w:rsidRDefault="00AE7B23" w:rsidP="00CC189B">
            <w:pPr>
              <w:jc w:val="center"/>
              <w:rPr>
                <w:b/>
                <w:bCs/>
              </w:rPr>
            </w:pPr>
            <w:r w:rsidRPr="00DE77BA">
              <w:rPr>
                <w:b/>
                <w:bCs/>
              </w:rPr>
              <w:t>(ha)</w:t>
            </w:r>
          </w:p>
        </w:tc>
        <w:tc>
          <w:tcPr>
            <w:tcW w:w="1843" w:type="dxa"/>
            <w:shd w:val="clear" w:color="auto" w:fill="DEEAF6"/>
            <w:tcMar>
              <w:left w:w="0" w:type="dxa"/>
              <w:right w:w="0" w:type="dxa"/>
            </w:tcMar>
            <w:vAlign w:val="center"/>
          </w:tcPr>
          <w:p w:rsidR="00AE7B23" w:rsidRPr="00DE77BA" w:rsidRDefault="00AE7B23" w:rsidP="00CC189B">
            <w:pPr>
              <w:jc w:val="center"/>
              <w:rPr>
                <w:b/>
                <w:bCs/>
              </w:rPr>
            </w:pPr>
            <w:r w:rsidRPr="00DE77BA">
              <w:rPr>
                <w:b/>
                <w:bCs/>
              </w:rPr>
              <w:t>% Oranı</w:t>
            </w:r>
          </w:p>
        </w:tc>
      </w:tr>
      <w:tr w:rsidR="00AE7B23" w:rsidRPr="006D5935" w:rsidTr="00CC189B">
        <w:trPr>
          <w:trHeight w:val="227"/>
        </w:trPr>
        <w:tc>
          <w:tcPr>
            <w:tcW w:w="3396" w:type="dxa"/>
            <w:shd w:val="clear" w:color="auto" w:fill="auto"/>
            <w:tcMar>
              <w:left w:w="0" w:type="dxa"/>
              <w:right w:w="0" w:type="dxa"/>
            </w:tcMar>
            <w:vAlign w:val="center"/>
          </w:tcPr>
          <w:p w:rsidR="00AE7B23" w:rsidRPr="00DE77BA" w:rsidRDefault="00AE7B23" w:rsidP="00CC189B">
            <w:pPr>
              <w:jc w:val="left"/>
              <w:rPr>
                <w:szCs w:val="24"/>
              </w:rPr>
            </w:pPr>
            <w:r w:rsidRPr="00DE77BA">
              <w:rPr>
                <w:szCs w:val="24"/>
              </w:rPr>
              <w:t xml:space="preserve"> Tarım Arazisi</w:t>
            </w:r>
          </w:p>
        </w:tc>
        <w:tc>
          <w:tcPr>
            <w:tcW w:w="1996" w:type="dxa"/>
            <w:shd w:val="clear" w:color="auto" w:fill="auto"/>
            <w:tcMar>
              <w:left w:w="0" w:type="dxa"/>
              <w:right w:w="0" w:type="dxa"/>
            </w:tcMar>
            <w:vAlign w:val="center"/>
          </w:tcPr>
          <w:p w:rsidR="00AE7B23" w:rsidRPr="00DE77BA" w:rsidRDefault="00AE7B23" w:rsidP="00CC189B">
            <w:pPr>
              <w:ind w:right="227"/>
              <w:jc w:val="right"/>
              <w:rPr>
                <w:szCs w:val="24"/>
              </w:rPr>
            </w:pPr>
            <w:r w:rsidRPr="00DE77BA">
              <w:rPr>
                <w:szCs w:val="24"/>
              </w:rPr>
              <w:t>376.738</w:t>
            </w:r>
          </w:p>
        </w:tc>
        <w:tc>
          <w:tcPr>
            <w:tcW w:w="1843" w:type="dxa"/>
            <w:shd w:val="clear" w:color="auto" w:fill="auto"/>
            <w:tcMar>
              <w:left w:w="0" w:type="dxa"/>
              <w:right w:w="0" w:type="dxa"/>
            </w:tcMar>
            <w:vAlign w:val="center"/>
          </w:tcPr>
          <w:p w:rsidR="00AE7B23" w:rsidRPr="00DE77BA" w:rsidRDefault="00AE7B23" w:rsidP="00CC189B">
            <w:pPr>
              <w:ind w:right="567"/>
              <w:jc w:val="right"/>
              <w:rPr>
                <w:szCs w:val="24"/>
              </w:rPr>
            </w:pPr>
            <w:r w:rsidRPr="00DE77BA">
              <w:rPr>
                <w:szCs w:val="24"/>
              </w:rPr>
              <w:t>31</w:t>
            </w:r>
          </w:p>
        </w:tc>
      </w:tr>
      <w:tr w:rsidR="00AE7B23" w:rsidRPr="006D5935" w:rsidTr="00CC189B">
        <w:trPr>
          <w:trHeight w:val="227"/>
        </w:trPr>
        <w:tc>
          <w:tcPr>
            <w:tcW w:w="3396" w:type="dxa"/>
            <w:shd w:val="clear" w:color="auto" w:fill="auto"/>
            <w:tcMar>
              <w:left w:w="0" w:type="dxa"/>
              <w:right w:w="0" w:type="dxa"/>
            </w:tcMar>
            <w:vAlign w:val="center"/>
          </w:tcPr>
          <w:p w:rsidR="00AE7B23" w:rsidRPr="00DE77BA" w:rsidRDefault="00AE7B23" w:rsidP="00CC189B">
            <w:pPr>
              <w:jc w:val="left"/>
              <w:rPr>
                <w:szCs w:val="24"/>
              </w:rPr>
            </w:pPr>
            <w:r w:rsidRPr="00DE77BA">
              <w:rPr>
                <w:szCs w:val="24"/>
              </w:rPr>
              <w:t xml:space="preserve"> Çayır Mera Arazisi</w:t>
            </w:r>
          </w:p>
        </w:tc>
        <w:tc>
          <w:tcPr>
            <w:tcW w:w="1996" w:type="dxa"/>
            <w:shd w:val="clear" w:color="auto" w:fill="auto"/>
            <w:tcMar>
              <w:left w:w="0" w:type="dxa"/>
              <w:right w:w="0" w:type="dxa"/>
            </w:tcMar>
            <w:vAlign w:val="center"/>
          </w:tcPr>
          <w:p w:rsidR="00AE7B23" w:rsidRPr="00DE77BA" w:rsidRDefault="00AE7B23" w:rsidP="00CC189B">
            <w:pPr>
              <w:ind w:right="227"/>
              <w:jc w:val="right"/>
              <w:rPr>
                <w:szCs w:val="24"/>
              </w:rPr>
            </w:pPr>
            <w:r w:rsidRPr="00DE77BA">
              <w:rPr>
                <w:szCs w:val="24"/>
              </w:rPr>
              <w:t>21.640</w:t>
            </w:r>
          </w:p>
        </w:tc>
        <w:tc>
          <w:tcPr>
            <w:tcW w:w="1843" w:type="dxa"/>
            <w:shd w:val="clear" w:color="auto" w:fill="auto"/>
            <w:tcMar>
              <w:left w:w="0" w:type="dxa"/>
              <w:right w:w="0" w:type="dxa"/>
            </w:tcMar>
            <w:vAlign w:val="center"/>
          </w:tcPr>
          <w:p w:rsidR="00AE7B23" w:rsidRPr="00DE77BA" w:rsidRDefault="00AE7B23" w:rsidP="00CC189B">
            <w:pPr>
              <w:ind w:right="567"/>
              <w:jc w:val="right"/>
              <w:rPr>
                <w:szCs w:val="24"/>
              </w:rPr>
            </w:pPr>
            <w:r w:rsidRPr="00DE77BA">
              <w:rPr>
                <w:szCs w:val="24"/>
              </w:rPr>
              <w:t>2</w:t>
            </w:r>
          </w:p>
        </w:tc>
      </w:tr>
      <w:tr w:rsidR="00AE7B23" w:rsidRPr="006D5935" w:rsidTr="00CC189B">
        <w:trPr>
          <w:trHeight w:val="227"/>
        </w:trPr>
        <w:tc>
          <w:tcPr>
            <w:tcW w:w="3396" w:type="dxa"/>
            <w:shd w:val="clear" w:color="auto" w:fill="auto"/>
            <w:tcMar>
              <w:left w:w="0" w:type="dxa"/>
              <w:right w:w="0" w:type="dxa"/>
            </w:tcMar>
            <w:vAlign w:val="center"/>
          </w:tcPr>
          <w:p w:rsidR="00AE7B23" w:rsidRPr="00DE77BA" w:rsidRDefault="00AE7B23" w:rsidP="00CC189B">
            <w:pPr>
              <w:jc w:val="left"/>
              <w:rPr>
                <w:szCs w:val="24"/>
              </w:rPr>
            </w:pPr>
            <w:r w:rsidRPr="00DE77BA">
              <w:rPr>
                <w:szCs w:val="24"/>
              </w:rPr>
              <w:t xml:space="preserve"> Orman ve Fundalık Arazi</w:t>
            </w:r>
          </w:p>
        </w:tc>
        <w:tc>
          <w:tcPr>
            <w:tcW w:w="1996" w:type="dxa"/>
            <w:shd w:val="clear" w:color="auto" w:fill="auto"/>
            <w:tcMar>
              <w:left w:w="0" w:type="dxa"/>
              <w:right w:w="0" w:type="dxa"/>
            </w:tcMar>
            <w:vAlign w:val="center"/>
          </w:tcPr>
          <w:p w:rsidR="00AE7B23" w:rsidRPr="00DE77BA" w:rsidRDefault="00AE7B23" w:rsidP="00CC189B">
            <w:pPr>
              <w:ind w:right="227"/>
              <w:jc w:val="right"/>
              <w:rPr>
                <w:szCs w:val="24"/>
              </w:rPr>
            </w:pPr>
            <w:r w:rsidRPr="00DE77BA">
              <w:rPr>
                <w:szCs w:val="24"/>
              </w:rPr>
              <w:t>588.672</w:t>
            </w:r>
          </w:p>
        </w:tc>
        <w:tc>
          <w:tcPr>
            <w:tcW w:w="1843" w:type="dxa"/>
            <w:shd w:val="clear" w:color="auto" w:fill="auto"/>
            <w:tcMar>
              <w:left w:w="0" w:type="dxa"/>
              <w:right w:w="0" w:type="dxa"/>
            </w:tcMar>
            <w:vAlign w:val="center"/>
          </w:tcPr>
          <w:p w:rsidR="00AE7B23" w:rsidRPr="00DE77BA" w:rsidRDefault="00AE7B23" w:rsidP="00CC189B">
            <w:pPr>
              <w:ind w:right="567"/>
              <w:jc w:val="right"/>
              <w:rPr>
                <w:szCs w:val="24"/>
              </w:rPr>
            </w:pPr>
            <w:r w:rsidRPr="00DE77BA">
              <w:rPr>
                <w:szCs w:val="24"/>
              </w:rPr>
              <w:t>49</w:t>
            </w:r>
          </w:p>
        </w:tc>
      </w:tr>
      <w:tr w:rsidR="00AE7B23" w:rsidRPr="006D5935" w:rsidTr="00CC189B">
        <w:trPr>
          <w:trHeight w:val="227"/>
        </w:trPr>
        <w:tc>
          <w:tcPr>
            <w:tcW w:w="3396" w:type="dxa"/>
            <w:shd w:val="clear" w:color="auto" w:fill="auto"/>
            <w:tcMar>
              <w:left w:w="0" w:type="dxa"/>
              <w:right w:w="0" w:type="dxa"/>
            </w:tcMar>
            <w:vAlign w:val="center"/>
          </w:tcPr>
          <w:p w:rsidR="00AE7B23" w:rsidRPr="00DE77BA" w:rsidRDefault="00AE7B23" w:rsidP="00CC189B">
            <w:pPr>
              <w:jc w:val="left"/>
              <w:rPr>
                <w:szCs w:val="24"/>
              </w:rPr>
            </w:pPr>
            <w:r w:rsidRPr="00DE77BA">
              <w:rPr>
                <w:szCs w:val="24"/>
              </w:rPr>
              <w:t xml:space="preserve"> Tarım Dışı ve Yerleşim Alanı</w:t>
            </w:r>
          </w:p>
        </w:tc>
        <w:tc>
          <w:tcPr>
            <w:tcW w:w="1996" w:type="dxa"/>
            <w:shd w:val="clear" w:color="auto" w:fill="auto"/>
            <w:tcMar>
              <w:left w:w="0" w:type="dxa"/>
              <w:right w:w="0" w:type="dxa"/>
            </w:tcMar>
            <w:vAlign w:val="center"/>
          </w:tcPr>
          <w:p w:rsidR="00AE7B23" w:rsidRPr="00DE77BA" w:rsidRDefault="00AE7B23" w:rsidP="00CC189B">
            <w:pPr>
              <w:ind w:right="227"/>
              <w:jc w:val="right"/>
              <w:rPr>
                <w:szCs w:val="24"/>
              </w:rPr>
            </w:pPr>
            <w:r w:rsidRPr="00DE77BA">
              <w:rPr>
                <w:szCs w:val="24"/>
              </w:rPr>
              <w:t>226.350</w:t>
            </w:r>
          </w:p>
        </w:tc>
        <w:tc>
          <w:tcPr>
            <w:tcW w:w="1843" w:type="dxa"/>
            <w:shd w:val="clear" w:color="auto" w:fill="auto"/>
            <w:tcMar>
              <w:left w:w="0" w:type="dxa"/>
              <w:right w:w="0" w:type="dxa"/>
            </w:tcMar>
            <w:vAlign w:val="center"/>
          </w:tcPr>
          <w:p w:rsidR="00AE7B23" w:rsidRPr="00DE77BA" w:rsidRDefault="00AE7B23" w:rsidP="00CC189B">
            <w:pPr>
              <w:ind w:right="567"/>
              <w:jc w:val="right"/>
              <w:rPr>
                <w:szCs w:val="24"/>
              </w:rPr>
            </w:pPr>
            <w:r w:rsidRPr="00DE77BA">
              <w:rPr>
                <w:szCs w:val="24"/>
              </w:rPr>
              <w:t>18</w:t>
            </w:r>
          </w:p>
        </w:tc>
      </w:tr>
      <w:tr w:rsidR="00AE7B23" w:rsidRPr="006D5935" w:rsidTr="00CC189B">
        <w:trPr>
          <w:trHeight w:val="472"/>
        </w:trPr>
        <w:tc>
          <w:tcPr>
            <w:tcW w:w="3396" w:type="dxa"/>
            <w:shd w:val="clear" w:color="auto" w:fill="DEEAF6"/>
            <w:tcMar>
              <w:left w:w="0" w:type="dxa"/>
              <w:right w:w="0" w:type="dxa"/>
            </w:tcMar>
            <w:vAlign w:val="center"/>
          </w:tcPr>
          <w:p w:rsidR="00AE7B23" w:rsidRPr="00DE77BA" w:rsidRDefault="00AE7B23" w:rsidP="00CC189B">
            <w:pPr>
              <w:ind w:left="113"/>
              <w:jc w:val="left"/>
              <w:rPr>
                <w:b/>
                <w:bCs/>
                <w:szCs w:val="24"/>
              </w:rPr>
            </w:pPr>
            <w:r w:rsidRPr="00DE77BA">
              <w:rPr>
                <w:b/>
                <w:bCs/>
                <w:szCs w:val="24"/>
              </w:rPr>
              <w:t>Toplam</w:t>
            </w:r>
          </w:p>
        </w:tc>
        <w:tc>
          <w:tcPr>
            <w:tcW w:w="1996" w:type="dxa"/>
            <w:shd w:val="clear" w:color="auto" w:fill="DEEAF6"/>
            <w:tcMar>
              <w:left w:w="0" w:type="dxa"/>
              <w:right w:w="0" w:type="dxa"/>
            </w:tcMar>
            <w:vAlign w:val="center"/>
          </w:tcPr>
          <w:p w:rsidR="00AE7B23" w:rsidRPr="00DE77BA" w:rsidRDefault="00AE7B23" w:rsidP="00CC189B">
            <w:pPr>
              <w:ind w:right="227"/>
              <w:jc w:val="right"/>
              <w:rPr>
                <w:b/>
                <w:szCs w:val="24"/>
              </w:rPr>
            </w:pPr>
            <w:r w:rsidRPr="00DE77BA">
              <w:rPr>
                <w:rFonts w:eastAsia="MS PGothic"/>
                <w:b/>
                <w:kern w:val="24"/>
                <w:szCs w:val="24"/>
              </w:rPr>
              <w:t>1.213.400</w:t>
            </w:r>
          </w:p>
        </w:tc>
        <w:tc>
          <w:tcPr>
            <w:tcW w:w="1843" w:type="dxa"/>
            <w:shd w:val="clear" w:color="auto" w:fill="DEEAF6"/>
            <w:tcMar>
              <w:left w:w="0" w:type="dxa"/>
              <w:right w:w="0" w:type="dxa"/>
            </w:tcMar>
            <w:vAlign w:val="center"/>
          </w:tcPr>
          <w:p w:rsidR="00AE7B23" w:rsidRPr="00DE77BA" w:rsidRDefault="00AE7B23" w:rsidP="00CC189B">
            <w:pPr>
              <w:ind w:right="567"/>
              <w:jc w:val="right"/>
              <w:rPr>
                <w:b/>
                <w:szCs w:val="24"/>
              </w:rPr>
            </w:pPr>
            <w:r w:rsidRPr="00DE77BA">
              <w:rPr>
                <w:rFonts w:eastAsia="MS PGothic"/>
                <w:b/>
                <w:kern w:val="24"/>
                <w:szCs w:val="24"/>
              </w:rPr>
              <w:t>100</w:t>
            </w:r>
          </w:p>
        </w:tc>
      </w:tr>
    </w:tbl>
    <w:p w:rsidR="00AE7B23" w:rsidRPr="004F22B3" w:rsidRDefault="00AE7B23" w:rsidP="009208AE">
      <w:pPr>
        <w:rPr>
          <w:i/>
          <w:sz w:val="20"/>
          <w:szCs w:val="24"/>
        </w:rPr>
      </w:pPr>
      <w:r>
        <w:rPr>
          <w:i/>
          <w:sz w:val="20"/>
          <w:szCs w:val="24"/>
        </w:rPr>
        <w:t xml:space="preserve">    </w:t>
      </w:r>
      <w:r w:rsidRPr="004F22B3">
        <w:rPr>
          <w:i/>
          <w:sz w:val="20"/>
          <w:szCs w:val="24"/>
        </w:rPr>
        <w:t>Kaynak: İVA</w:t>
      </w:r>
    </w:p>
    <w:p w:rsidR="00AE7B23" w:rsidRPr="00491BE4" w:rsidRDefault="00AE7B23" w:rsidP="009208AE"/>
    <w:p w:rsidR="00AE7B23" w:rsidRDefault="00AE7B23" w:rsidP="009208AE"/>
    <w:p w:rsidR="00AE7B23" w:rsidRPr="008B4122" w:rsidRDefault="00AE7B23" w:rsidP="009208AE"/>
    <w:p w:rsidR="00AE7B23" w:rsidRDefault="00AE7B23" w:rsidP="009208AE">
      <w:pPr>
        <w:pStyle w:val="Balk2"/>
      </w:pPr>
      <w:bookmarkStart w:id="44" w:name="_Toc529534646"/>
      <w:bookmarkStart w:id="45" w:name="_Toc529534846"/>
      <w:bookmarkStart w:id="46" w:name="_Toc529534923"/>
      <w:bookmarkStart w:id="47" w:name="_Toc529535029"/>
      <w:bookmarkStart w:id="48" w:name="_Toc529537635"/>
      <w:bookmarkStart w:id="49" w:name="_Toc529978240"/>
      <w:bookmarkStart w:id="50" w:name="_Toc536432019"/>
      <w:bookmarkStart w:id="51" w:name="_Toc3807673"/>
      <w:r w:rsidRPr="00FD2F1F">
        <w:t>Yıllara Göre Tarım Alanlarının Kullanımı</w:t>
      </w:r>
      <w:bookmarkEnd w:id="44"/>
      <w:bookmarkEnd w:id="45"/>
      <w:bookmarkEnd w:id="46"/>
      <w:bookmarkEnd w:id="47"/>
      <w:bookmarkEnd w:id="48"/>
      <w:bookmarkEnd w:id="49"/>
      <w:bookmarkEnd w:id="50"/>
      <w:bookmarkEnd w:id="51"/>
    </w:p>
    <w:p w:rsidR="00AE7B23" w:rsidRDefault="00AE7B23" w:rsidP="009208AE">
      <w:pPr>
        <w:rPr>
          <w:lang w:eastAsia="en-US"/>
        </w:rPr>
      </w:pPr>
    </w:p>
    <w:tbl>
      <w:tblPr>
        <w:tblStyle w:val="Stil4"/>
        <w:tblW w:w="5000" w:type="pct"/>
        <w:tblLook w:val="04A0" w:firstRow="1" w:lastRow="0" w:firstColumn="1" w:lastColumn="0" w:noHBand="0" w:noVBand="1"/>
      </w:tblPr>
      <w:tblGrid>
        <w:gridCol w:w="2322"/>
        <w:gridCol w:w="2515"/>
        <w:gridCol w:w="1363"/>
        <w:gridCol w:w="1377"/>
        <w:gridCol w:w="1363"/>
        <w:gridCol w:w="687"/>
      </w:tblGrid>
      <w:tr w:rsidR="00AE7B23" w:rsidRPr="00DE77BA" w:rsidTr="00CC189B">
        <w:trPr>
          <w:cnfStyle w:val="100000000000" w:firstRow="1" w:lastRow="0" w:firstColumn="0" w:lastColumn="0" w:oddVBand="0" w:evenVBand="0" w:oddHBand="0" w:evenHBand="0" w:firstRowFirstColumn="0" w:firstRowLastColumn="0" w:lastRowFirstColumn="0" w:lastRowLastColumn="0"/>
          <w:trHeight w:val="904"/>
        </w:trPr>
        <w:tc>
          <w:tcPr>
            <w:tcW w:w="2512" w:type="pct"/>
            <w:gridSpan w:val="2"/>
            <w:hideMark/>
          </w:tcPr>
          <w:p w:rsidR="00AE7B23" w:rsidRPr="00DE77BA" w:rsidRDefault="00AE7B23" w:rsidP="00CC189B">
            <w:pPr>
              <w:jc w:val="center"/>
              <w:rPr>
                <w:b/>
                <w:bCs/>
                <w:szCs w:val="24"/>
              </w:rPr>
            </w:pPr>
            <w:r w:rsidRPr="00DE77BA">
              <w:rPr>
                <w:b/>
                <w:bCs/>
                <w:szCs w:val="24"/>
              </w:rPr>
              <w:t>ÜRÜNLER</w:t>
            </w:r>
          </w:p>
        </w:tc>
        <w:tc>
          <w:tcPr>
            <w:tcW w:w="708" w:type="pct"/>
            <w:hideMark/>
          </w:tcPr>
          <w:p w:rsidR="00AE7B23" w:rsidRPr="00DE77BA" w:rsidRDefault="00AE7B23" w:rsidP="00CC189B">
            <w:pPr>
              <w:jc w:val="center"/>
              <w:rPr>
                <w:b/>
                <w:bCs/>
                <w:szCs w:val="24"/>
              </w:rPr>
            </w:pPr>
            <w:r w:rsidRPr="00DE77BA">
              <w:rPr>
                <w:b/>
                <w:bCs/>
                <w:szCs w:val="24"/>
              </w:rPr>
              <w:t>2016                        Alan (Ha)</w:t>
            </w:r>
          </w:p>
        </w:tc>
        <w:tc>
          <w:tcPr>
            <w:tcW w:w="715" w:type="pct"/>
            <w:hideMark/>
          </w:tcPr>
          <w:p w:rsidR="00AE7B23" w:rsidRPr="00DE77BA" w:rsidRDefault="00AE7B23" w:rsidP="00CC189B">
            <w:pPr>
              <w:jc w:val="center"/>
              <w:rPr>
                <w:b/>
                <w:bCs/>
                <w:szCs w:val="24"/>
              </w:rPr>
            </w:pPr>
            <w:r w:rsidRPr="00DE77BA">
              <w:rPr>
                <w:b/>
                <w:bCs/>
                <w:szCs w:val="24"/>
              </w:rPr>
              <w:t>2017                        Alan (Ha)</w:t>
            </w:r>
          </w:p>
        </w:tc>
        <w:tc>
          <w:tcPr>
            <w:tcW w:w="708" w:type="pct"/>
            <w:hideMark/>
          </w:tcPr>
          <w:p w:rsidR="00AE7B23" w:rsidRPr="00DE77BA" w:rsidRDefault="00AE7B23" w:rsidP="00CC189B">
            <w:pPr>
              <w:jc w:val="center"/>
              <w:rPr>
                <w:b/>
                <w:bCs/>
                <w:szCs w:val="24"/>
              </w:rPr>
            </w:pPr>
            <w:r w:rsidRPr="00DE77BA">
              <w:rPr>
                <w:b/>
                <w:bCs/>
                <w:szCs w:val="24"/>
              </w:rPr>
              <w:t>2018                                  Alan (Ha)</w:t>
            </w:r>
          </w:p>
        </w:tc>
        <w:tc>
          <w:tcPr>
            <w:tcW w:w="357" w:type="pct"/>
            <w:hideMark/>
          </w:tcPr>
          <w:p w:rsidR="00AE7B23" w:rsidRPr="00DE77BA" w:rsidRDefault="00AE7B23" w:rsidP="00CC189B">
            <w:pPr>
              <w:jc w:val="center"/>
              <w:rPr>
                <w:b/>
                <w:bCs/>
                <w:szCs w:val="24"/>
              </w:rPr>
            </w:pPr>
            <w:r w:rsidRPr="00DE77BA">
              <w:rPr>
                <w:b/>
                <w:bCs/>
                <w:szCs w:val="24"/>
              </w:rPr>
              <w:t>%</w:t>
            </w:r>
          </w:p>
        </w:tc>
      </w:tr>
      <w:tr w:rsidR="00AE7B23" w:rsidRPr="00CE7B70" w:rsidTr="00CC189B">
        <w:trPr>
          <w:trHeight w:val="480"/>
        </w:trPr>
        <w:tc>
          <w:tcPr>
            <w:tcW w:w="1206" w:type="pct"/>
            <w:vMerge w:val="restar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 xml:space="preserve">TARLA   </w:t>
            </w:r>
          </w:p>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BİTKİLERİ (*)</w:t>
            </w: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 xml:space="preserve"> Hububat</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135.273</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122.617</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123.377</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33</w:t>
            </w:r>
          </w:p>
        </w:tc>
      </w:tr>
      <w:tr w:rsidR="00AE7B23" w:rsidRPr="00CE7B70" w:rsidTr="00CC189B">
        <w:trPr>
          <w:trHeight w:val="480"/>
        </w:trPr>
        <w:tc>
          <w:tcPr>
            <w:tcW w:w="1206" w:type="pct"/>
            <w:vMerge/>
            <w:hideMark/>
          </w:tcPr>
          <w:p w:rsidR="00AE7B23" w:rsidRPr="00CE7B70" w:rsidRDefault="00AE7B23" w:rsidP="00CC189B">
            <w:pPr>
              <w:pStyle w:val="NormalWeb"/>
              <w:textAlignment w:val="baseline"/>
              <w:rPr>
                <w:rFonts w:ascii="Times New Roman" w:eastAsia="MS PGothic" w:hAnsi="Times New Roman"/>
                <w:kern w:val="24"/>
                <w:sz w:val="24"/>
                <w:szCs w:val="24"/>
              </w:rPr>
            </w:pP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 xml:space="preserve"> Endüstri Bitkileri</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80.791</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71.561</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83.872</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22</w:t>
            </w:r>
          </w:p>
        </w:tc>
      </w:tr>
      <w:tr w:rsidR="00AE7B23" w:rsidRPr="00CE7B70" w:rsidTr="00CC189B">
        <w:trPr>
          <w:trHeight w:val="480"/>
        </w:trPr>
        <w:tc>
          <w:tcPr>
            <w:tcW w:w="1206" w:type="pct"/>
            <w:vMerge/>
            <w:hideMark/>
          </w:tcPr>
          <w:p w:rsidR="00AE7B23" w:rsidRPr="00CE7B70" w:rsidRDefault="00AE7B23" w:rsidP="00CC189B">
            <w:pPr>
              <w:pStyle w:val="NormalWeb"/>
              <w:textAlignment w:val="baseline"/>
              <w:rPr>
                <w:rFonts w:ascii="Times New Roman" w:eastAsia="MS PGothic" w:hAnsi="Times New Roman"/>
                <w:kern w:val="24"/>
                <w:sz w:val="24"/>
                <w:szCs w:val="24"/>
              </w:rPr>
            </w:pP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 xml:space="preserve"> Baklagiller</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10.240</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10.625</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9.629</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3</w:t>
            </w:r>
          </w:p>
        </w:tc>
      </w:tr>
      <w:tr w:rsidR="00AE7B23" w:rsidRPr="00CE7B70" w:rsidTr="00CC189B">
        <w:trPr>
          <w:trHeight w:val="480"/>
        </w:trPr>
        <w:tc>
          <w:tcPr>
            <w:tcW w:w="1206" w:type="pct"/>
            <w:vMerge/>
            <w:hideMark/>
          </w:tcPr>
          <w:p w:rsidR="00AE7B23" w:rsidRPr="00CE7B70" w:rsidRDefault="00AE7B23" w:rsidP="00CC189B">
            <w:pPr>
              <w:pStyle w:val="NormalWeb"/>
              <w:textAlignment w:val="baseline"/>
              <w:rPr>
                <w:rFonts w:ascii="Times New Roman" w:eastAsia="MS PGothic" w:hAnsi="Times New Roman"/>
                <w:kern w:val="24"/>
                <w:sz w:val="24"/>
                <w:szCs w:val="24"/>
              </w:rPr>
            </w:pP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 xml:space="preserve"> Yem Bitkileri</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47.124</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45.537</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47.016</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13</w:t>
            </w:r>
          </w:p>
        </w:tc>
      </w:tr>
      <w:tr w:rsidR="00AE7B23" w:rsidRPr="00CE7B70" w:rsidTr="00CC189B">
        <w:trPr>
          <w:trHeight w:val="480"/>
        </w:trPr>
        <w:tc>
          <w:tcPr>
            <w:tcW w:w="1206" w:type="pct"/>
            <w:vMerge/>
            <w:hideMark/>
          </w:tcPr>
          <w:p w:rsidR="00AE7B23" w:rsidRPr="00CE7B70" w:rsidRDefault="00AE7B23" w:rsidP="00CC189B">
            <w:pPr>
              <w:pStyle w:val="NormalWeb"/>
              <w:textAlignment w:val="baseline"/>
              <w:rPr>
                <w:rFonts w:ascii="Times New Roman" w:eastAsia="MS PGothic" w:hAnsi="Times New Roman"/>
                <w:kern w:val="24"/>
                <w:sz w:val="24"/>
                <w:szCs w:val="24"/>
              </w:rPr>
            </w:pP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 xml:space="preserve"> Nadas ve Diğer Alan.</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29.548</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19.004</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27.843</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7</w:t>
            </w:r>
          </w:p>
        </w:tc>
      </w:tr>
      <w:tr w:rsidR="00AE7B23" w:rsidRPr="00CE7B70" w:rsidTr="00CC189B">
        <w:trPr>
          <w:trHeight w:val="480"/>
        </w:trPr>
        <w:tc>
          <w:tcPr>
            <w:tcW w:w="1206" w:type="pct"/>
            <w:vMerge/>
            <w:hideMark/>
          </w:tcPr>
          <w:p w:rsidR="00AE7B23" w:rsidRPr="00CE7B70" w:rsidRDefault="00AE7B23" w:rsidP="00CC189B">
            <w:pPr>
              <w:pStyle w:val="NormalWeb"/>
              <w:textAlignment w:val="baseline"/>
              <w:rPr>
                <w:rFonts w:ascii="Times New Roman" w:eastAsia="MS PGothic" w:hAnsi="Times New Roman"/>
                <w:kern w:val="24"/>
                <w:sz w:val="24"/>
                <w:szCs w:val="24"/>
              </w:rPr>
            </w:pP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TOPLAM</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302.976</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269.344</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291.737</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78</w:t>
            </w:r>
          </w:p>
        </w:tc>
      </w:tr>
      <w:tr w:rsidR="00AE7B23" w:rsidRPr="00CE7B70" w:rsidTr="00CC189B">
        <w:trPr>
          <w:trHeight w:val="480"/>
        </w:trPr>
        <w:tc>
          <w:tcPr>
            <w:tcW w:w="1206" w:type="pct"/>
            <w:vMerge w:val="restar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 xml:space="preserve">BAĞ   </w:t>
            </w:r>
          </w:p>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ALANLARI</w:t>
            </w: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 xml:space="preserve"> Çekirdekli Üzüm</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21.216</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21.099</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20.407</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5</w:t>
            </w:r>
          </w:p>
        </w:tc>
      </w:tr>
      <w:tr w:rsidR="00AE7B23" w:rsidRPr="00CE7B70" w:rsidTr="00CC189B">
        <w:trPr>
          <w:trHeight w:val="480"/>
        </w:trPr>
        <w:tc>
          <w:tcPr>
            <w:tcW w:w="1206" w:type="pct"/>
            <w:vMerge/>
            <w:hideMark/>
          </w:tcPr>
          <w:p w:rsidR="00AE7B23" w:rsidRPr="00CE7B70" w:rsidRDefault="00AE7B23" w:rsidP="00CC189B">
            <w:pPr>
              <w:pStyle w:val="NormalWeb"/>
              <w:textAlignment w:val="baseline"/>
              <w:rPr>
                <w:rFonts w:ascii="Times New Roman" w:eastAsia="MS PGothic" w:hAnsi="Times New Roman"/>
                <w:kern w:val="24"/>
                <w:sz w:val="24"/>
                <w:szCs w:val="24"/>
              </w:rPr>
            </w:pP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 xml:space="preserve"> Çekirdeksiz Üzüm</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19.413</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19.623</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18.199</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5</w:t>
            </w:r>
          </w:p>
        </w:tc>
      </w:tr>
      <w:tr w:rsidR="00AE7B23" w:rsidRPr="00CE7B70" w:rsidTr="00CC189B">
        <w:trPr>
          <w:trHeight w:val="480"/>
        </w:trPr>
        <w:tc>
          <w:tcPr>
            <w:tcW w:w="1206" w:type="pct"/>
            <w:vMerge/>
            <w:hideMark/>
          </w:tcPr>
          <w:p w:rsidR="00AE7B23" w:rsidRPr="00CE7B70" w:rsidRDefault="00AE7B23" w:rsidP="00CC189B">
            <w:pPr>
              <w:pStyle w:val="NormalWeb"/>
              <w:textAlignment w:val="baseline"/>
              <w:rPr>
                <w:rFonts w:ascii="Times New Roman" w:eastAsia="MS PGothic" w:hAnsi="Times New Roman"/>
                <w:kern w:val="24"/>
                <w:sz w:val="24"/>
                <w:szCs w:val="24"/>
              </w:rPr>
            </w:pP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TOPLAM</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40.629</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40.722</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38.606</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10</w:t>
            </w:r>
          </w:p>
        </w:tc>
      </w:tr>
      <w:tr w:rsidR="00AE7B23" w:rsidRPr="00CE7B70" w:rsidTr="00CC189B">
        <w:trPr>
          <w:trHeight w:val="480"/>
        </w:trPr>
        <w:tc>
          <w:tcPr>
            <w:tcW w:w="12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SEBZE ALANLARI</w:t>
            </w: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TOPLAM</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12.525</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13.492</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12.884</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3</w:t>
            </w:r>
          </w:p>
        </w:tc>
      </w:tr>
      <w:tr w:rsidR="00AE7B23" w:rsidRPr="00CE7B70" w:rsidTr="00CC189B">
        <w:trPr>
          <w:trHeight w:val="480"/>
        </w:trPr>
        <w:tc>
          <w:tcPr>
            <w:tcW w:w="1206" w:type="pct"/>
            <w:vMerge w:val="restar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 xml:space="preserve">MEYVE   </w:t>
            </w:r>
          </w:p>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ALANLARI</w:t>
            </w: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 xml:space="preserve"> Zeytin Sahası  </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4.731</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5.021</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5.706</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2</w:t>
            </w:r>
          </w:p>
        </w:tc>
      </w:tr>
      <w:tr w:rsidR="00AE7B23" w:rsidRPr="00CE7B70" w:rsidTr="00CC189B">
        <w:trPr>
          <w:trHeight w:val="480"/>
        </w:trPr>
        <w:tc>
          <w:tcPr>
            <w:tcW w:w="1206" w:type="pct"/>
            <w:vMerge/>
            <w:hideMark/>
          </w:tcPr>
          <w:p w:rsidR="00AE7B23" w:rsidRPr="00CE7B70" w:rsidRDefault="00AE7B23" w:rsidP="00CC189B">
            <w:pPr>
              <w:pStyle w:val="NormalWeb"/>
              <w:textAlignment w:val="baseline"/>
              <w:rPr>
                <w:rFonts w:ascii="Times New Roman" w:eastAsia="MS PGothic" w:hAnsi="Times New Roman"/>
                <w:kern w:val="24"/>
                <w:sz w:val="24"/>
                <w:szCs w:val="24"/>
              </w:rPr>
            </w:pP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 xml:space="preserve"> Meyve Sahası   </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25.733</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26.316</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27.805</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7</w:t>
            </w:r>
          </w:p>
        </w:tc>
      </w:tr>
      <w:tr w:rsidR="00AE7B23" w:rsidRPr="00CE7B70" w:rsidTr="00CC189B">
        <w:trPr>
          <w:trHeight w:val="474"/>
        </w:trPr>
        <w:tc>
          <w:tcPr>
            <w:tcW w:w="1206" w:type="pct"/>
            <w:vMerge/>
            <w:hideMark/>
          </w:tcPr>
          <w:p w:rsidR="00AE7B23" w:rsidRPr="00CE7B70" w:rsidRDefault="00AE7B23" w:rsidP="00CC189B">
            <w:pPr>
              <w:pStyle w:val="NormalWeb"/>
              <w:textAlignment w:val="baseline"/>
              <w:rPr>
                <w:rFonts w:ascii="Times New Roman" w:eastAsia="MS PGothic" w:hAnsi="Times New Roman"/>
                <w:kern w:val="24"/>
                <w:sz w:val="24"/>
                <w:szCs w:val="24"/>
              </w:rPr>
            </w:pPr>
          </w:p>
        </w:tc>
        <w:tc>
          <w:tcPr>
            <w:tcW w:w="1306" w:type="pct"/>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TOPLAM</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30.464</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31.337</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33.511</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9</w:t>
            </w:r>
          </w:p>
        </w:tc>
      </w:tr>
      <w:tr w:rsidR="00AE7B23" w:rsidRPr="00CE7B70" w:rsidTr="00CC189B">
        <w:trPr>
          <w:trHeight w:val="633"/>
        </w:trPr>
        <w:tc>
          <w:tcPr>
            <w:tcW w:w="2512" w:type="pct"/>
            <w:gridSpan w:val="2"/>
            <w:hideMark/>
          </w:tcPr>
          <w:p w:rsidR="00AE7B23" w:rsidRPr="00CE7B70" w:rsidRDefault="00AE7B23" w:rsidP="00CC189B">
            <w:pPr>
              <w:pStyle w:val="NormalWeb"/>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GENEL TOPLAM</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376.738</w:t>
            </w:r>
          </w:p>
        </w:tc>
        <w:tc>
          <w:tcPr>
            <w:tcW w:w="715"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376.738</w:t>
            </w:r>
          </w:p>
        </w:tc>
        <w:tc>
          <w:tcPr>
            <w:tcW w:w="708"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b/>
                <w:bCs/>
                <w:kern w:val="24"/>
                <w:sz w:val="24"/>
                <w:szCs w:val="24"/>
              </w:rPr>
              <w:t>376.738</w:t>
            </w:r>
          </w:p>
        </w:tc>
        <w:tc>
          <w:tcPr>
            <w:tcW w:w="357" w:type="pct"/>
            <w:hideMark/>
          </w:tcPr>
          <w:p w:rsidR="00AE7B23" w:rsidRPr="00CE7B70" w:rsidRDefault="00AE7B23" w:rsidP="00CC189B">
            <w:pPr>
              <w:pStyle w:val="NormalWeb"/>
              <w:jc w:val="right"/>
              <w:textAlignment w:val="baseline"/>
              <w:rPr>
                <w:rFonts w:ascii="Times New Roman" w:eastAsia="MS PGothic" w:hAnsi="Times New Roman"/>
                <w:kern w:val="24"/>
                <w:sz w:val="24"/>
                <w:szCs w:val="24"/>
              </w:rPr>
            </w:pPr>
            <w:r w:rsidRPr="00CE7B70">
              <w:rPr>
                <w:rFonts w:ascii="Times New Roman" w:eastAsia="MS PGothic" w:hAnsi="Times New Roman"/>
                <w:kern w:val="24"/>
                <w:sz w:val="24"/>
                <w:szCs w:val="24"/>
              </w:rPr>
              <w:t> </w:t>
            </w:r>
            <w:r w:rsidRPr="00CE7B70">
              <w:rPr>
                <w:rFonts w:ascii="Times New Roman" w:eastAsia="MS PGothic" w:hAnsi="Times New Roman"/>
                <w:b/>
                <w:bCs/>
                <w:kern w:val="24"/>
                <w:sz w:val="24"/>
                <w:szCs w:val="24"/>
              </w:rPr>
              <w:t>100</w:t>
            </w:r>
          </w:p>
        </w:tc>
      </w:tr>
    </w:tbl>
    <w:p w:rsidR="00AE7B23" w:rsidRPr="00CE7B70" w:rsidRDefault="00AE7B23" w:rsidP="009208AE">
      <w:pPr>
        <w:pStyle w:val="NormalWeb"/>
        <w:spacing w:before="120" w:beforeAutospacing="0" w:after="0" w:afterAutospacing="0"/>
        <w:rPr>
          <w:rFonts w:eastAsia="MS PGothic"/>
          <w:i/>
          <w:kern w:val="24"/>
          <w:sz w:val="20"/>
        </w:rPr>
      </w:pPr>
      <w:r w:rsidRPr="00CE7B70">
        <w:rPr>
          <w:rFonts w:eastAsia="MS PGothic"/>
          <w:i/>
          <w:kern w:val="24"/>
          <w:sz w:val="20"/>
        </w:rPr>
        <w:t>Kaynak: TÜİK, (Erişim: 20.02.2019)</w:t>
      </w:r>
    </w:p>
    <w:p w:rsidR="00AE7B23" w:rsidRPr="00CE7B70" w:rsidRDefault="00AE7B23" w:rsidP="009208AE">
      <w:pPr>
        <w:pStyle w:val="NormalWeb"/>
        <w:spacing w:before="120" w:beforeAutospacing="0" w:after="0" w:afterAutospacing="0"/>
        <w:rPr>
          <w:rFonts w:eastAsia="MS PGothic"/>
          <w:i/>
          <w:kern w:val="24"/>
          <w:sz w:val="20"/>
        </w:rPr>
      </w:pPr>
      <w:r>
        <w:rPr>
          <w:rFonts w:eastAsia="MS PGothic"/>
          <w:i/>
          <w:kern w:val="24"/>
          <w:sz w:val="20"/>
        </w:rPr>
        <w:t xml:space="preserve">     </w:t>
      </w:r>
      <w:r w:rsidRPr="00CE7B70">
        <w:rPr>
          <w:rFonts w:eastAsia="MS PGothic"/>
          <w:i/>
          <w:kern w:val="24"/>
          <w:sz w:val="20"/>
        </w:rPr>
        <w:t>*   :   2. ürün ekilişler de dahil edilmiştir.</w:t>
      </w:r>
    </w:p>
    <w:p w:rsidR="00AE7B23" w:rsidRPr="008B4122" w:rsidRDefault="00AE7B23" w:rsidP="009208AE">
      <w:pPr>
        <w:pStyle w:val="NormalWeb"/>
        <w:spacing w:before="0" w:beforeAutospacing="0" w:after="0" w:afterAutospacing="0"/>
        <w:textAlignment w:val="baseline"/>
        <w:rPr>
          <w:rFonts w:ascii="Times New Roman" w:eastAsia="MS PGothic" w:hAnsi="Times New Roman"/>
          <w:kern w:val="24"/>
          <w:sz w:val="24"/>
          <w:szCs w:val="24"/>
        </w:rPr>
      </w:pPr>
    </w:p>
    <w:p w:rsidR="00AE7B23" w:rsidRDefault="00AE7B23" w:rsidP="009208AE">
      <w:pPr>
        <w:pStyle w:val="NormalWeb"/>
        <w:spacing w:before="0" w:beforeAutospacing="0" w:after="0" w:afterAutospacing="0"/>
        <w:textAlignment w:val="baseline"/>
        <w:rPr>
          <w:rFonts w:ascii="Times New Roman" w:eastAsia="MS PGothic" w:hAnsi="Times New Roman"/>
          <w:kern w:val="24"/>
          <w:sz w:val="24"/>
          <w:szCs w:val="24"/>
        </w:rPr>
      </w:pPr>
    </w:p>
    <w:p w:rsidR="00AE7B23" w:rsidRDefault="00AE7B23" w:rsidP="009208AE">
      <w:pPr>
        <w:pStyle w:val="NormalWeb"/>
        <w:spacing w:before="0" w:beforeAutospacing="0" w:after="0" w:afterAutospacing="0"/>
        <w:textAlignment w:val="baseline"/>
        <w:rPr>
          <w:rFonts w:ascii="Times New Roman" w:eastAsia="MS PGothic" w:hAnsi="Times New Roman"/>
          <w:kern w:val="24"/>
          <w:sz w:val="24"/>
          <w:szCs w:val="24"/>
        </w:rPr>
      </w:pPr>
    </w:p>
    <w:p w:rsidR="00AE7B23" w:rsidRDefault="00AE7B23" w:rsidP="009208AE">
      <w:pPr>
        <w:pStyle w:val="NormalWeb"/>
        <w:spacing w:before="0" w:beforeAutospacing="0" w:after="0" w:afterAutospacing="0"/>
        <w:textAlignment w:val="baseline"/>
        <w:rPr>
          <w:rFonts w:ascii="Times New Roman" w:eastAsia="MS PGothic" w:hAnsi="Times New Roman"/>
          <w:kern w:val="24"/>
          <w:sz w:val="24"/>
          <w:szCs w:val="24"/>
        </w:rPr>
      </w:pPr>
    </w:p>
    <w:p w:rsidR="00AE7B23" w:rsidRPr="008346CC" w:rsidRDefault="00AE7B23" w:rsidP="009208AE">
      <w:pPr>
        <w:pStyle w:val="Balk1"/>
      </w:pPr>
      <w:bookmarkStart w:id="52" w:name="_Toc529534847"/>
      <w:bookmarkStart w:id="53" w:name="_Toc529534924"/>
      <w:bookmarkStart w:id="54" w:name="_Toc529535030"/>
      <w:bookmarkStart w:id="55" w:name="_Toc529537636"/>
      <w:bookmarkStart w:id="56" w:name="_Toc529978241"/>
      <w:bookmarkStart w:id="57" w:name="_Toc536432020"/>
      <w:bookmarkStart w:id="58" w:name="_Toc3807674"/>
      <w:r w:rsidRPr="008346CC">
        <w:t>İLİMİZİN BİTKİSEL ÜRÜN DESENİ</w:t>
      </w:r>
      <w:bookmarkEnd w:id="52"/>
      <w:bookmarkEnd w:id="53"/>
      <w:bookmarkEnd w:id="54"/>
      <w:bookmarkEnd w:id="55"/>
      <w:bookmarkEnd w:id="56"/>
      <w:bookmarkEnd w:id="57"/>
      <w:bookmarkEnd w:id="58"/>
    </w:p>
    <w:p w:rsidR="00AE7B23" w:rsidRPr="008B4122" w:rsidRDefault="00AE7B23" w:rsidP="009208AE">
      <w:pPr>
        <w:spacing w:line="288" w:lineRule="auto"/>
        <w:jc w:val="center"/>
        <w:rPr>
          <w:b/>
          <w:szCs w:val="24"/>
        </w:rPr>
      </w:pPr>
      <w:r w:rsidRPr="008B4122">
        <w:rPr>
          <w:b/>
          <w:noProof/>
          <w:szCs w:val="24"/>
        </w:rPr>
        <w:drawing>
          <wp:inline distT="0" distB="0" distL="0" distR="0" wp14:anchorId="25592082" wp14:editId="6740D1C6">
            <wp:extent cx="6170295" cy="8540115"/>
            <wp:effectExtent l="0" t="0" r="0" b="0"/>
            <wp:docPr id="4" name="Resim 3" descr="bitkisel üretim harita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bitkisel üretim harita ye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0295" cy="8540115"/>
                    </a:xfrm>
                    <a:prstGeom prst="rect">
                      <a:avLst/>
                    </a:prstGeom>
                    <a:noFill/>
                    <a:ln>
                      <a:noFill/>
                    </a:ln>
                  </pic:spPr>
                </pic:pic>
              </a:graphicData>
            </a:graphic>
          </wp:inline>
        </w:drawing>
      </w:r>
    </w:p>
    <w:p w:rsidR="00AE7B23" w:rsidRPr="008B4122" w:rsidRDefault="00AE7B23" w:rsidP="009208AE"/>
    <w:p w:rsidR="00AE7B23" w:rsidRDefault="00AE7B23" w:rsidP="009208AE">
      <w:bookmarkStart w:id="59" w:name="_Toc529534849"/>
      <w:bookmarkStart w:id="60" w:name="_Toc529534926"/>
      <w:bookmarkStart w:id="61" w:name="_Toc529535032"/>
      <w:bookmarkStart w:id="62" w:name="_Toc529537637"/>
      <w:bookmarkStart w:id="63" w:name="_Toc529978242"/>
      <w:bookmarkStart w:id="64" w:name="_Toc536432021"/>
    </w:p>
    <w:p w:rsidR="00AE7B23" w:rsidRPr="00FD2F1F" w:rsidRDefault="00AE7B23" w:rsidP="009208AE">
      <w:pPr>
        <w:pStyle w:val="Balk1"/>
      </w:pPr>
      <w:bookmarkStart w:id="65" w:name="_Toc3807675"/>
      <w:r w:rsidRPr="00FD2F1F">
        <w:t>BİTKİSEL ÜRETİM</w:t>
      </w:r>
      <w:bookmarkEnd w:id="59"/>
      <w:bookmarkEnd w:id="60"/>
      <w:bookmarkEnd w:id="61"/>
      <w:bookmarkEnd w:id="62"/>
      <w:bookmarkEnd w:id="63"/>
      <w:bookmarkEnd w:id="64"/>
      <w:bookmarkEnd w:id="65"/>
    </w:p>
    <w:p w:rsidR="00AE7B23" w:rsidRDefault="00AE7B23" w:rsidP="009208AE">
      <w:pPr>
        <w:ind w:firstLine="709"/>
        <w:contextualSpacing/>
        <w:rPr>
          <w:szCs w:val="24"/>
        </w:rPr>
      </w:pPr>
      <w:bookmarkStart w:id="66" w:name="_Toc529537638"/>
      <w:bookmarkStart w:id="67" w:name="_Toc529978243"/>
      <w:r w:rsidRPr="008B4122">
        <w:rPr>
          <w:szCs w:val="24"/>
        </w:rPr>
        <w:t>Tarla ürünleri içerisinde ilk beş sırayı ekiliş alanlarına göre Hububat, Tütün, Ayçiçeği çerezlik, Fiğ (yeşil ot) ve Kekik almaktadır. Sebzeler içerisinde domates, karpuz, kavun, hıyar ve havuç öncelikli ürünlerdendir. Meyvelerden ise en çok üzüm, elma, zeytin, nar ve şeftali yetiştirilmekle birlikte son yıllarda kirazda önemli bir artış kaydedilmekte olup, bunları diğer meyveler takip etmektedir.</w:t>
      </w:r>
    </w:p>
    <w:p w:rsidR="00AE7B23" w:rsidRPr="008B4122" w:rsidRDefault="00AE7B23" w:rsidP="009208AE">
      <w:pPr>
        <w:ind w:firstLine="709"/>
        <w:contextualSpacing/>
        <w:rPr>
          <w:szCs w:val="24"/>
        </w:rPr>
      </w:pPr>
    </w:p>
    <w:p w:rsidR="00AE7B23" w:rsidRDefault="00AE7B23" w:rsidP="009208AE">
      <w:pPr>
        <w:pStyle w:val="Balk2"/>
      </w:pPr>
      <w:bookmarkStart w:id="68" w:name="_Toc536432022"/>
      <w:bookmarkStart w:id="69" w:name="_Toc3807676"/>
      <w:r w:rsidRPr="00FD2F1F">
        <w:t>Tarla Ürünleri</w:t>
      </w:r>
      <w:bookmarkEnd w:id="66"/>
      <w:bookmarkEnd w:id="67"/>
      <w:bookmarkEnd w:id="68"/>
      <w:bookmarkEnd w:id="69"/>
    </w:p>
    <w:tbl>
      <w:tblPr>
        <w:tblW w:w="5000" w:type="pct"/>
        <w:tblCellMar>
          <w:left w:w="70" w:type="dxa"/>
          <w:right w:w="70" w:type="dxa"/>
        </w:tblCellMar>
        <w:tblLook w:val="04A0" w:firstRow="1" w:lastRow="0" w:firstColumn="1" w:lastColumn="0" w:noHBand="0" w:noVBand="1"/>
      </w:tblPr>
      <w:tblGrid>
        <w:gridCol w:w="3153"/>
        <w:gridCol w:w="946"/>
        <w:gridCol w:w="1212"/>
        <w:gridCol w:w="946"/>
        <w:gridCol w:w="1212"/>
        <w:gridCol w:w="946"/>
        <w:gridCol w:w="1212"/>
      </w:tblGrid>
      <w:tr w:rsidR="00AE7B23" w:rsidRPr="008347B2" w:rsidTr="00CC189B">
        <w:trPr>
          <w:trHeight w:val="315"/>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 </w:t>
            </w:r>
          </w:p>
        </w:tc>
        <w:tc>
          <w:tcPr>
            <w:tcW w:w="1101" w:type="pct"/>
            <w:gridSpan w:val="2"/>
            <w:tcBorders>
              <w:top w:val="single" w:sz="4" w:space="0" w:color="auto"/>
              <w:left w:val="nil"/>
              <w:bottom w:val="single" w:sz="4" w:space="0" w:color="auto"/>
              <w:right w:val="single" w:sz="4" w:space="0" w:color="auto"/>
            </w:tcBorders>
            <w:shd w:val="clear" w:color="auto" w:fill="auto"/>
            <w:noWrap/>
            <w:vAlign w:val="bottom"/>
            <w:hideMark/>
          </w:tcPr>
          <w:p w:rsidR="00AE7B23" w:rsidRPr="008347B2" w:rsidRDefault="00AE7B23" w:rsidP="00CC189B">
            <w:pPr>
              <w:jc w:val="center"/>
              <w:rPr>
                <w:b/>
                <w:bCs/>
                <w:sz w:val="20"/>
                <w:szCs w:val="24"/>
              </w:rPr>
            </w:pPr>
            <w:r w:rsidRPr="008347B2">
              <w:rPr>
                <w:b/>
                <w:bCs/>
                <w:sz w:val="20"/>
                <w:szCs w:val="24"/>
              </w:rPr>
              <w:t>2016</w:t>
            </w:r>
          </w:p>
        </w:tc>
        <w:tc>
          <w:tcPr>
            <w:tcW w:w="1101" w:type="pct"/>
            <w:gridSpan w:val="2"/>
            <w:tcBorders>
              <w:top w:val="single" w:sz="4" w:space="0" w:color="auto"/>
              <w:left w:val="nil"/>
              <w:bottom w:val="single" w:sz="4" w:space="0" w:color="auto"/>
              <w:right w:val="single" w:sz="4" w:space="0" w:color="auto"/>
            </w:tcBorders>
            <w:shd w:val="clear" w:color="auto" w:fill="auto"/>
            <w:noWrap/>
            <w:vAlign w:val="bottom"/>
            <w:hideMark/>
          </w:tcPr>
          <w:p w:rsidR="00AE7B23" w:rsidRPr="008347B2" w:rsidRDefault="00AE7B23" w:rsidP="00CC189B">
            <w:pPr>
              <w:jc w:val="center"/>
              <w:rPr>
                <w:b/>
                <w:bCs/>
                <w:sz w:val="20"/>
                <w:szCs w:val="24"/>
              </w:rPr>
            </w:pPr>
            <w:r w:rsidRPr="008347B2">
              <w:rPr>
                <w:b/>
                <w:bCs/>
                <w:sz w:val="20"/>
                <w:szCs w:val="24"/>
              </w:rPr>
              <w:t>2017</w:t>
            </w:r>
          </w:p>
        </w:tc>
        <w:tc>
          <w:tcPr>
            <w:tcW w:w="1101" w:type="pct"/>
            <w:gridSpan w:val="2"/>
            <w:tcBorders>
              <w:top w:val="single" w:sz="4" w:space="0" w:color="auto"/>
              <w:left w:val="nil"/>
              <w:bottom w:val="single" w:sz="4" w:space="0" w:color="auto"/>
              <w:right w:val="single" w:sz="4" w:space="0" w:color="auto"/>
            </w:tcBorders>
            <w:shd w:val="clear" w:color="auto" w:fill="auto"/>
            <w:noWrap/>
            <w:vAlign w:val="bottom"/>
            <w:hideMark/>
          </w:tcPr>
          <w:p w:rsidR="00AE7B23" w:rsidRPr="008347B2" w:rsidRDefault="00AE7B23" w:rsidP="00CC189B">
            <w:pPr>
              <w:jc w:val="center"/>
              <w:rPr>
                <w:b/>
                <w:bCs/>
                <w:sz w:val="20"/>
                <w:szCs w:val="24"/>
              </w:rPr>
            </w:pPr>
            <w:r w:rsidRPr="008347B2">
              <w:rPr>
                <w:b/>
                <w:bCs/>
                <w:sz w:val="20"/>
                <w:szCs w:val="24"/>
              </w:rPr>
              <w:t>2018</w:t>
            </w:r>
          </w:p>
        </w:tc>
      </w:tr>
      <w:tr w:rsidR="00AE7B23" w:rsidRPr="008347B2" w:rsidTr="00CC189B">
        <w:trPr>
          <w:trHeight w:val="31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b/>
                <w:bCs/>
                <w:sz w:val="20"/>
                <w:szCs w:val="24"/>
              </w:rPr>
            </w:pPr>
            <w:r w:rsidRPr="008347B2">
              <w:rPr>
                <w:b/>
                <w:bCs/>
                <w:sz w:val="20"/>
                <w:szCs w:val="24"/>
              </w:rPr>
              <w:t>Tahıllar Ve Diğer Bitkisel Ürünler</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center"/>
              <w:rPr>
                <w:b/>
                <w:bCs/>
                <w:sz w:val="20"/>
                <w:szCs w:val="24"/>
              </w:rPr>
            </w:pPr>
            <w:r w:rsidRPr="008347B2">
              <w:rPr>
                <w:b/>
                <w:bCs/>
                <w:sz w:val="20"/>
                <w:szCs w:val="24"/>
              </w:rPr>
              <w:t>Alan (da)</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center"/>
              <w:rPr>
                <w:b/>
                <w:bCs/>
                <w:sz w:val="20"/>
                <w:szCs w:val="24"/>
              </w:rPr>
            </w:pPr>
            <w:r w:rsidRPr="008347B2">
              <w:rPr>
                <w:b/>
                <w:bCs/>
                <w:sz w:val="20"/>
                <w:szCs w:val="24"/>
              </w:rPr>
              <w:t>Üretim (ton)</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center"/>
              <w:rPr>
                <w:b/>
                <w:bCs/>
                <w:sz w:val="20"/>
                <w:szCs w:val="24"/>
              </w:rPr>
            </w:pPr>
            <w:r w:rsidRPr="008347B2">
              <w:rPr>
                <w:b/>
                <w:bCs/>
                <w:sz w:val="20"/>
                <w:szCs w:val="24"/>
              </w:rPr>
              <w:t>Alan (da)</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center"/>
              <w:rPr>
                <w:b/>
                <w:bCs/>
                <w:sz w:val="20"/>
                <w:szCs w:val="24"/>
              </w:rPr>
            </w:pPr>
            <w:r w:rsidRPr="008347B2">
              <w:rPr>
                <w:b/>
                <w:bCs/>
                <w:sz w:val="20"/>
                <w:szCs w:val="24"/>
              </w:rPr>
              <w:t>Üretim (ton)</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center"/>
              <w:rPr>
                <w:b/>
                <w:bCs/>
                <w:sz w:val="20"/>
                <w:szCs w:val="24"/>
              </w:rPr>
            </w:pPr>
            <w:r w:rsidRPr="008347B2">
              <w:rPr>
                <w:b/>
                <w:bCs/>
                <w:sz w:val="20"/>
                <w:szCs w:val="24"/>
              </w:rPr>
              <w:t>Alan (da)</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center"/>
              <w:rPr>
                <w:b/>
                <w:bCs/>
                <w:sz w:val="20"/>
                <w:szCs w:val="24"/>
              </w:rPr>
            </w:pPr>
            <w:r w:rsidRPr="008347B2">
              <w:rPr>
                <w:b/>
                <w:bCs/>
                <w:sz w:val="20"/>
                <w:szCs w:val="24"/>
              </w:rPr>
              <w:t>Üretim (ton)</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Adaçayı</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2.735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275</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2.781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273</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2.611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246</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Arpa</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575.958</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149.844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502.657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164.302</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522.229</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150.443</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Arpa (Yeşilot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2.158</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5.044</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Aspir Tohumu</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11</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Ayçiçeği Tohumu</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159.370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32.155</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182.390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32.900</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132.943</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23.289</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Börülce, Kuru</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394</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39</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389</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39</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389</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39</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Buğday</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719.186</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220.254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706.307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227.527</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692.161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208.367</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Buğday (Hasıl/Yeşilot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790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1.875</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Burçak (Dane</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210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16</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400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30</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300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23</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Burçak (Yeşilot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5.717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4.146</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5.172</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3.441</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4.297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2.970</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Çavdar</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8.284</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1.816</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8.335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2.163</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9.056</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2.040</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Çavdar (Yeşilot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1.635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4.088</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Fasulye, Kuru</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5.112</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696</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5.161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717</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5.153</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705</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Fiğ (Yeşil 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114.794</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144.265</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114.647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152.949</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95.930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136.332</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Fiğ Tohumu</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1.722</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284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1.692</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277</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1.705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273</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Gül, Yağlık</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1.020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174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920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215</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1.000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225</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Haşhaş Kapsülü</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43.211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1.650</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26.157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1.484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73.674</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3.622</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Haşhaş Tohumu</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43.211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1.815</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26.157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1.633</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73.674</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3.622</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Hayvan Pancarı</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1.265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6.383</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1.315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7.658</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1.405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8.128</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Korunga (Yeşilot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3.739</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5.937</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4.274</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6.479</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2.767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4.278</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Lavanta</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270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29</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820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89</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938</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102</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Mercimek, Kuru (Yeşil</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3.246</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409</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3.041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391</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4.017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448</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Mısır</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93.057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90.160</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69.723</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65.674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99.993</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99.566</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Mısır (Hasıl</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2.675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4.975</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2.886</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5.447</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2.339</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4.604</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Mısır (Slaj</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158.785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691.607</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149.327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677.346</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151.594</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691.160</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Mürdümük (Yeşilot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22.200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22.148</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19.530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19.812</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20.297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22.053</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Nohut, Kuru</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85.940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8.620</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90.579</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7.615</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79.957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5.734</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Pamuk, Çırçırlanmamış (Kütlü</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74.947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38.206</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91.352</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47.471</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84.442</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42.517</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Patates (Tatlı Patates Hariç</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270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657</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240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643</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116</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Sorgum (Yeşilot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130</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190</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190</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Soya Fasulyesi</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161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50</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365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114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 </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Susam Tohumu</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9.831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594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10.758</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605</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8.455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501</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Şeker Pancarı</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33.476</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188.752</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33.970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195.664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48.228</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264.111</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Triticale</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21.298</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7.142</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26.137</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8.940</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25.163</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8.669</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Triticale (Yeşilot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6.234</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9.844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6.451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10.191</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7.523</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17.885</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Tütün</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212.106</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16.663</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245.628</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22.901</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235.110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18.663</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Yem Şalgamı</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761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3.037</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781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3.094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319</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957</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Yonca (Yeşilot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102.790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502.084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102.988</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508.014</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104.683</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561.260</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Yulaf</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5.030</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1.128</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8.872</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1.668</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10.322</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2.486</w:t>
            </w:r>
          </w:p>
        </w:tc>
      </w:tr>
      <w:tr w:rsidR="00AE7B23" w:rsidRPr="008347B2" w:rsidTr="00CC189B">
        <w:trPr>
          <w:trHeight w:val="255"/>
        </w:trPr>
        <w:tc>
          <w:tcPr>
            <w:tcW w:w="1696" w:type="pct"/>
            <w:tcBorders>
              <w:top w:val="nil"/>
              <w:left w:val="single" w:sz="4" w:space="0" w:color="auto"/>
              <w:bottom w:val="single" w:sz="4" w:space="0" w:color="auto"/>
              <w:right w:val="single" w:sz="4" w:space="0" w:color="auto"/>
            </w:tcBorders>
            <w:shd w:val="clear" w:color="auto" w:fill="auto"/>
            <w:noWrap/>
            <w:vAlign w:val="bottom"/>
            <w:hideMark/>
          </w:tcPr>
          <w:p w:rsidR="00AE7B23" w:rsidRPr="008347B2" w:rsidRDefault="00AE7B23" w:rsidP="00CC189B">
            <w:pPr>
              <w:jc w:val="left"/>
              <w:rPr>
                <w:rFonts w:ascii="Arial" w:hAnsi="Arial" w:cs="Arial"/>
                <w:sz w:val="20"/>
              </w:rPr>
            </w:pPr>
            <w:r w:rsidRPr="008347B2">
              <w:rPr>
                <w:rFonts w:ascii="Arial" w:hAnsi="Arial" w:cs="Arial"/>
                <w:sz w:val="20"/>
              </w:rPr>
              <w:t>Yulaf (Yeşilot</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18.541</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26.136</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19.725</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28.312</w:t>
            </w:r>
          </w:p>
        </w:tc>
        <w:tc>
          <w:tcPr>
            <w:tcW w:w="475"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47.214</w:t>
            </w:r>
          </w:p>
        </w:tc>
        <w:tc>
          <w:tcPr>
            <w:tcW w:w="627" w:type="pct"/>
            <w:tcBorders>
              <w:top w:val="nil"/>
              <w:left w:val="nil"/>
              <w:bottom w:val="single" w:sz="4" w:space="0" w:color="auto"/>
              <w:right w:val="single" w:sz="4" w:space="0" w:color="auto"/>
            </w:tcBorders>
            <w:shd w:val="clear" w:color="auto" w:fill="auto"/>
            <w:noWrap/>
            <w:vAlign w:val="bottom"/>
            <w:hideMark/>
          </w:tcPr>
          <w:p w:rsidR="00AE7B23" w:rsidRPr="008347B2" w:rsidRDefault="00AE7B23" w:rsidP="00CC189B">
            <w:pPr>
              <w:jc w:val="right"/>
              <w:rPr>
                <w:rFonts w:ascii="Arial" w:hAnsi="Arial" w:cs="Arial"/>
                <w:sz w:val="20"/>
              </w:rPr>
            </w:pPr>
            <w:r w:rsidRPr="008347B2">
              <w:rPr>
                <w:rFonts w:ascii="Arial" w:hAnsi="Arial" w:cs="Arial"/>
                <w:sz w:val="20"/>
              </w:rPr>
              <w:t>79.500</w:t>
            </w:r>
          </w:p>
        </w:tc>
      </w:tr>
    </w:tbl>
    <w:p w:rsidR="00AE7B23" w:rsidRPr="001D3745" w:rsidRDefault="00AE7B23" w:rsidP="009208AE">
      <w:pPr>
        <w:pStyle w:val="NormalWeb"/>
        <w:spacing w:before="0" w:beforeAutospacing="0" w:after="0" w:afterAutospacing="0"/>
        <w:rPr>
          <w:rFonts w:ascii="Times New Roman" w:eastAsia="MS PGothic" w:hAnsi="Times New Roman"/>
          <w:i/>
          <w:kern w:val="24"/>
          <w:sz w:val="20"/>
        </w:rPr>
      </w:pPr>
      <w:r w:rsidRPr="001D3745">
        <w:rPr>
          <w:rFonts w:ascii="Times New Roman" w:eastAsia="MS PGothic" w:hAnsi="Times New Roman"/>
          <w:i/>
          <w:kern w:val="24"/>
          <w:sz w:val="20"/>
        </w:rPr>
        <w:t xml:space="preserve">Kaynak: TÜİK, (Erişim: </w:t>
      </w:r>
      <w:r>
        <w:rPr>
          <w:rFonts w:ascii="Times New Roman" w:eastAsia="MS PGothic" w:hAnsi="Times New Roman"/>
          <w:i/>
          <w:kern w:val="24"/>
          <w:sz w:val="20"/>
        </w:rPr>
        <w:t>11</w:t>
      </w:r>
      <w:r w:rsidRPr="001D3745">
        <w:rPr>
          <w:rFonts w:ascii="Times New Roman" w:eastAsia="MS PGothic" w:hAnsi="Times New Roman"/>
          <w:i/>
          <w:kern w:val="24"/>
          <w:sz w:val="20"/>
        </w:rPr>
        <w:t>.0</w:t>
      </w:r>
      <w:r>
        <w:rPr>
          <w:rFonts w:ascii="Times New Roman" w:eastAsia="MS PGothic" w:hAnsi="Times New Roman"/>
          <w:i/>
          <w:kern w:val="24"/>
          <w:sz w:val="20"/>
        </w:rPr>
        <w:t>3</w:t>
      </w:r>
      <w:r w:rsidRPr="001D3745">
        <w:rPr>
          <w:rFonts w:ascii="Times New Roman" w:eastAsia="MS PGothic" w:hAnsi="Times New Roman"/>
          <w:i/>
          <w:kern w:val="24"/>
          <w:sz w:val="20"/>
        </w:rPr>
        <w:t>.2019)</w:t>
      </w: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Pr="008346CC" w:rsidRDefault="00AE7B23" w:rsidP="009208AE">
      <w:pPr>
        <w:pStyle w:val="Balk2"/>
      </w:pPr>
      <w:bookmarkStart w:id="70" w:name="_Toc529534648"/>
      <w:bookmarkStart w:id="71" w:name="_Toc529534850"/>
      <w:bookmarkStart w:id="72" w:name="_Toc529534927"/>
      <w:bookmarkStart w:id="73" w:name="_Toc529535033"/>
      <w:bookmarkStart w:id="74" w:name="_Toc529537639"/>
      <w:bookmarkStart w:id="75" w:name="_Toc529978244"/>
      <w:bookmarkStart w:id="76" w:name="_Toc536432023"/>
      <w:bookmarkStart w:id="77" w:name="_Toc3807677"/>
      <w:r w:rsidRPr="008346CC">
        <w:t>Meyve Ürünleri</w:t>
      </w:r>
      <w:bookmarkEnd w:id="70"/>
      <w:bookmarkEnd w:id="71"/>
      <w:bookmarkEnd w:id="72"/>
      <w:bookmarkEnd w:id="73"/>
      <w:bookmarkEnd w:id="74"/>
      <w:bookmarkEnd w:id="75"/>
      <w:bookmarkEnd w:id="76"/>
      <w:bookmarkEnd w:id="77"/>
    </w:p>
    <w:tbl>
      <w:tblPr>
        <w:tblW w:w="9632" w:type="dxa"/>
        <w:tblLayout w:type="fixed"/>
        <w:tblCellMar>
          <w:left w:w="0" w:type="dxa"/>
          <w:right w:w="0" w:type="dxa"/>
        </w:tblCellMar>
        <w:tblLook w:val="04A0" w:firstRow="1" w:lastRow="0" w:firstColumn="1" w:lastColumn="0" w:noHBand="0" w:noVBand="1"/>
      </w:tblPr>
      <w:tblGrid>
        <w:gridCol w:w="1476"/>
        <w:gridCol w:w="674"/>
        <w:gridCol w:w="739"/>
        <w:gridCol w:w="720"/>
        <w:gridCol w:w="589"/>
        <w:gridCol w:w="708"/>
        <w:gridCol w:w="749"/>
        <w:gridCol w:w="629"/>
        <w:gridCol w:w="684"/>
        <w:gridCol w:w="689"/>
        <w:gridCol w:w="748"/>
        <w:gridCol w:w="607"/>
        <w:gridCol w:w="620"/>
      </w:tblGrid>
      <w:tr w:rsidR="00AE7B23" w:rsidRPr="001071CE" w:rsidTr="00CC189B">
        <w:trPr>
          <w:trHeight w:val="340"/>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1071CE" w:rsidRDefault="00AE7B23" w:rsidP="00CC189B">
            <w:pPr>
              <w:jc w:val="center"/>
              <w:rPr>
                <w:sz w:val="16"/>
              </w:rPr>
            </w:pPr>
            <w:r w:rsidRPr="001071CE">
              <w:rPr>
                <w:sz w:val="16"/>
              </w:rPr>
              <w:t> </w:t>
            </w:r>
          </w:p>
        </w:tc>
        <w:tc>
          <w:tcPr>
            <w:tcW w:w="2722" w:type="dxa"/>
            <w:gridSpan w:val="4"/>
            <w:tcBorders>
              <w:top w:val="single" w:sz="4" w:space="0" w:color="auto"/>
              <w:left w:val="nil"/>
              <w:bottom w:val="single" w:sz="4" w:space="0" w:color="auto"/>
              <w:right w:val="single" w:sz="4" w:space="0" w:color="auto"/>
            </w:tcBorders>
            <w:shd w:val="clear" w:color="auto" w:fill="auto"/>
            <w:noWrap/>
            <w:vAlign w:val="center"/>
            <w:hideMark/>
          </w:tcPr>
          <w:p w:rsidR="00AE7B23" w:rsidRPr="001071CE" w:rsidRDefault="00AE7B23" w:rsidP="00CC189B">
            <w:pPr>
              <w:jc w:val="center"/>
              <w:rPr>
                <w:b/>
                <w:bCs/>
                <w:sz w:val="16"/>
              </w:rPr>
            </w:pPr>
            <w:r w:rsidRPr="001071CE">
              <w:rPr>
                <w:b/>
                <w:bCs/>
                <w:sz w:val="16"/>
              </w:rPr>
              <w:t>2016</w:t>
            </w:r>
          </w:p>
        </w:tc>
        <w:tc>
          <w:tcPr>
            <w:tcW w:w="2770" w:type="dxa"/>
            <w:gridSpan w:val="4"/>
            <w:tcBorders>
              <w:top w:val="single" w:sz="4" w:space="0" w:color="auto"/>
              <w:left w:val="nil"/>
              <w:bottom w:val="single" w:sz="4" w:space="0" w:color="auto"/>
              <w:right w:val="single" w:sz="4" w:space="0" w:color="auto"/>
            </w:tcBorders>
            <w:shd w:val="clear" w:color="auto" w:fill="auto"/>
            <w:noWrap/>
            <w:vAlign w:val="center"/>
            <w:hideMark/>
          </w:tcPr>
          <w:p w:rsidR="00AE7B23" w:rsidRPr="001071CE" w:rsidRDefault="00AE7B23" w:rsidP="00CC189B">
            <w:pPr>
              <w:jc w:val="center"/>
              <w:rPr>
                <w:b/>
                <w:bCs/>
                <w:sz w:val="16"/>
              </w:rPr>
            </w:pPr>
            <w:r w:rsidRPr="001071CE">
              <w:rPr>
                <w:b/>
                <w:bCs/>
                <w:sz w:val="16"/>
              </w:rPr>
              <w:t>2017</w:t>
            </w:r>
          </w:p>
        </w:tc>
        <w:tc>
          <w:tcPr>
            <w:tcW w:w="2664" w:type="dxa"/>
            <w:gridSpan w:val="4"/>
            <w:tcBorders>
              <w:top w:val="single" w:sz="4" w:space="0" w:color="auto"/>
              <w:left w:val="nil"/>
              <w:bottom w:val="single" w:sz="4" w:space="0" w:color="auto"/>
              <w:right w:val="single" w:sz="4" w:space="0" w:color="auto"/>
            </w:tcBorders>
            <w:shd w:val="clear" w:color="auto" w:fill="auto"/>
            <w:noWrap/>
            <w:vAlign w:val="center"/>
            <w:hideMark/>
          </w:tcPr>
          <w:p w:rsidR="00AE7B23" w:rsidRPr="001071CE" w:rsidRDefault="00AE7B23" w:rsidP="00CC189B">
            <w:pPr>
              <w:jc w:val="center"/>
              <w:rPr>
                <w:b/>
                <w:bCs/>
                <w:sz w:val="16"/>
              </w:rPr>
            </w:pPr>
            <w:r w:rsidRPr="001071CE">
              <w:rPr>
                <w:b/>
                <w:bCs/>
                <w:sz w:val="16"/>
              </w:rPr>
              <w:t>2018</w:t>
            </w:r>
          </w:p>
        </w:tc>
      </w:tr>
      <w:tr w:rsidR="00AE7B23" w:rsidRPr="001071CE" w:rsidTr="00CC189B">
        <w:trPr>
          <w:trHeight w:val="20"/>
        </w:trPr>
        <w:tc>
          <w:tcPr>
            <w:tcW w:w="1476" w:type="dxa"/>
            <w:tcBorders>
              <w:top w:val="nil"/>
              <w:left w:val="single" w:sz="4" w:space="0" w:color="auto"/>
              <w:bottom w:val="single" w:sz="4" w:space="0" w:color="auto"/>
              <w:right w:val="single" w:sz="4" w:space="0" w:color="auto"/>
            </w:tcBorders>
            <w:shd w:val="clear" w:color="auto" w:fill="auto"/>
            <w:vAlign w:val="center"/>
            <w:hideMark/>
          </w:tcPr>
          <w:p w:rsidR="00AE7B23" w:rsidRPr="001071CE" w:rsidRDefault="00AE7B23" w:rsidP="00CC189B">
            <w:pPr>
              <w:jc w:val="center"/>
              <w:rPr>
                <w:b/>
                <w:bCs/>
                <w:sz w:val="16"/>
              </w:rPr>
            </w:pPr>
            <w:r w:rsidRPr="001071CE">
              <w:rPr>
                <w:b/>
                <w:bCs/>
                <w:sz w:val="16"/>
              </w:rPr>
              <w:t xml:space="preserve">Meyveler </w:t>
            </w:r>
            <w:r>
              <w:rPr>
                <w:b/>
                <w:bCs/>
                <w:sz w:val="16"/>
              </w:rPr>
              <w:t>İ</w:t>
            </w:r>
            <w:r w:rsidRPr="001071CE">
              <w:rPr>
                <w:b/>
                <w:bCs/>
                <w:sz w:val="16"/>
              </w:rPr>
              <w:t>çecek Ve Baharat Bitkileri</w:t>
            </w:r>
          </w:p>
        </w:tc>
        <w:tc>
          <w:tcPr>
            <w:tcW w:w="674" w:type="dxa"/>
            <w:tcBorders>
              <w:top w:val="nil"/>
              <w:left w:val="nil"/>
              <w:bottom w:val="single" w:sz="4" w:space="0" w:color="auto"/>
              <w:right w:val="single" w:sz="4" w:space="0" w:color="auto"/>
            </w:tcBorders>
            <w:shd w:val="clear" w:color="auto" w:fill="auto"/>
            <w:vAlign w:val="center"/>
            <w:hideMark/>
          </w:tcPr>
          <w:p w:rsidR="00AE7B23" w:rsidRPr="001071CE" w:rsidRDefault="00AE7B23" w:rsidP="00CC189B">
            <w:pPr>
              <w:jc w:val="center"/>
              <w:rPr>
                <w:b/>
                <w:bCs/>
                <w:sz w:val="16"/>
              </w:rPr>
            </w:pPr>
            <w:r w:rsidRPr="001071CE">
              <w:rPr>
                <w:b/>
                <w:bCs/>
                <w:sz w:val="16"/>
              </w:rPr>
              <w:t>Meyve Veren Yaşta Ağaç Sayısı (Adet)</w:t>
            </w:r>
          </w:p>
        </w:tc>
        <w:tc>
          <w:tcPr>
            <w:tcW w:w="739" w:type="dxa"/>
            <w:tcBorders>
              <w:top w:val="nil"/>
              <w:left w:val="nil"/>
              <w:bottom w:val="single" w:sz="4" w:space="0" w:color="auto"/>
              <w:right w:val="single" w:sz="4" w:space="0" w:color="auto"/>
            </w:tcBorders>
            <w:shd w:val="clear" w:color="auto" w:fill="auto"/>
            <w:vAlign w:val="center"/>
            <w:hideMark/>
          </w:tcPr>
          <w:p w:rsidR="00AE7B23" w:rsidRPr="001071CE" w:rsidRDefault="00AE7B23" w:rsidP="00CC189B">
            <w:pPr>
              <w:jc w:val="center"/>
              <w:rPr>
                <w:b/>
                <w:bCs/>
                <w:sz w:val="16"/>
              </w:rPr>
            </w:pPr>
            <w:r w:rsidRPr="001071CE">
              <w:rPr>
                <w:b/>
                <w:bCs/>
                <w:sz w:val="16"/>
              </w:rPr>
              <w:t>Meyve Vermeyen Yaşta Ağaç Sayısı (Adet)</w:t>
            </w:r>
          </w:p>
        </w:tc>
        <w:tc>
          <w:tcPr>
            <w:tcW w:w="720" w:type="dxa"/>
            <w:tcBorders>
              <w:top w:val="nil"/>
              <w:left w:val="nil"/>
              <w:bottom w:val="single" w:sz="4" w:space="0" w:color="auto"/>
              <w:right w:val="single" w:sz="4" w:space="0" w:color="auto"/>
            </w:tcBorders>
            <w:shd w:val="clear" w:color="auto" w:fill="auto"/>
            <w:vAlign w:val="center"/>
            <w:hideMark/>
          </w:tcPr>
          <w:p w:rsidR="00AE7B23" w:rsidRDefault="00AE7B23" w:rsidP="00CC189B">
            <w:pPr>
              <w:jc w:val="center"/>
              <w:rPr>
                <w:b/>
                <w:bCs/>
                <w:sz w:val="16"/>
              </w:rPr>
            </w:pPr>
            <w:r w:rsidRPr="001071CE">
              <w:rPr>
                <w:b/>
                <w:bCs/>
                <w:sz w:val="16"/>
              </w:rPr>
              <w:t>Toplu Meyve</w:t>
            </w:r>
            <w:r>
              <w:rPr>
                <w:b/>
                <w:bCs/>
                <w:sz w:val="16"/>
              </w:rPr>
              <w:t>-</w:t>
            </w:r>
            <w:r w:rsidRPr="001071CE">
              <w:rPr>
                <w:b/>
                <w:bCs/>
                <w:sz w:val="16"/>
              </w:rPr>
              <w:t xml:space="preserve">liklerin Alanı </w:t>
            </w:r>
          </w:p>
          <w:p w:rsidR="00AE7B23" w:rsidRPr="001071CE" w:rsidRDefault="00AE7B23" w:rsidP="00CC189B">
            <w:pPr>
              <w:jc w:val="center"/>
              <w:rPr>
                <w:b/>
                <w:bCs/>
                <w:sz w:val="16"/>
              </w:rPr>
            </w:pPr>
            <w:r w:rsidRPr="001071CE">
              <w:rPr>
                <w:b/>
                <w:bCs/>
                <w:sz w:val="16"/>
              </w:rPr>
              <w:t>(da)</w:t>
            </w:r>
          </w:p>
        </w:tc>
        <w:tc>
          <w:tcPr>
            <w:tcW w:w="589" w:type="dxa"/>
            <w:tcBorders>
              <w:top w:val="nil"/>
              <w:left w:val="nil"/>
              <w:bottom w:val="single" w:sz="4" w:space="0" w:color="auto"/>
              <w:right w:val="single" w:sz="4" w:space="0" w:color="auto"/>
            </w:tcBorders>
            <w:shd w:val="clear" w:color="auto" w:fill="auto"/>
            <w:vAlign w:val="center"/>
            <w:hideMark/>
          </w:tcPr>
          <w:p w:rsidR="00AE7B23" w:rsidRPr="001071CE" w:rsidRDefault="00AE7B23" w:rsidP="00CC189B">
            <w:pPr>
              <w:jc w:val="center"/>
              <w:rPr>
                <w:b/>
                <w:bCs/>
                <w:sz w:val="16"/>
              </w:rPr>
            </w:pPr>
            <w:r w:rsidRPr="001071CE">
              <w:rPr>
                <w:b/>
                <w:bCs/>
                <w:sz w:val="16"/>
              </w:rPr>
              <w:t>Üretim Miktarı (ton)</w:t>
            </w:r>
          </w:p>
        </w:tc>
        <w:tc>
          <w:tcPr>
            <w:tcW w:w="708" w:type="dxa"/>
            <w:tcBorders>
              <w:top w:val="nil"/>
              <w:left w:val="nil"/>
              <w:bottom w:val="single" w:sz="4" w:space="0" w:color="auto"/>
              <w:right w:val="single" w:sz="4" w:space="0" w:color="auto"/>
            </w:tcBorders>
            <w:shd w:val="clear" w:color="auto" w:fill="auto"/>
            <w:vAlign w:val="center"/>
            <w:hideMark/>
          </w:tcPr>
          <w:p w:rsidR="00AE7B23" w:rsidRDefault="00AE7B23" w:rsidP="00CC189B">
            <w:pPr>
              <w:jc w:val="center"/>
              <w:rPr>
                <w:b/>
                <w:bCs/>
                <w:sz w:val="16"/>
              </w:rPr>
            </w:pPr>
            <w:r w:rsidRPr="001071CE">
              <w:rPr>
                <w:b/>
                <w:bCs/>
                <w:sz w:val="16"/>
              </w:rPr>
              <w:t xml:space="preserve">Meyve Veren Yaşta </w:t>
            </w:r>
          </w:p>
          <w:p w:rsidR="00AE7B23" w:rsidRDefault="00AE7B23" w:rsidP="00CC189B">
            <w:pPr>
              <w:jc w:val="center"/>
              <w:rPr>
                <w:b/>
                <w:bCs/>
                <w:sz w:val="16"/>
              </w:rPr>
            </w:pPr>
            <w:r w:rsidRPr="001071CE">
              <w:rPr>
                <w:b/>
                <w:bCs/>
                <w:sz w:val="16"/>
              </w:rPr>
              <w:t xml:space="preserve">Ağaç </w:t>
            </w:r>
          </w:p>
          <w:p w:rsidR="00AE7B23" w:rsidRPr="001071CE" w:rsidRDefault="00AE7B23" w:rsidP="00CC189B">
            <w:pPr>
              <w:jc w:val="center"/>
              <w:rPr>
                <w:b/>
                <w:bCs/>
                <w:sz w:val="16"/>
              </w:rPr>
            </w:pPr>
            <w:r w:rsidRPr="001071CE">
              <w:rPr>
                <w:b/>
                <w:bCs/>
                <w:sz w:val="16"/>
              </w:rPr>
              <w:t>Sayısı (Adet)</w:t>
            </w:r>
          </w:p>
        </w:tc>
        <w:tc>
          <w:tcPr>
            <w:tcW w:w="749" w:type="dxa"/>
            <w:tcBorders>
              <w:top w:val="nil"/>
              <w:left w:val="nil"/>
              <w:bottom w:val="single" w:sz="4" w:space="0" w:color="auto"/>
              <w:right w:val="single" w:sz="4" w:space="0" w:color="auto"/>
            </w:tcBorders>
            <w:shd w:val="clear" w:color="auto" w:fill="auto"/>
            <w:vAlign w:val="center"/>
            <w:hideMark/>
          </w:tcPr>
          <w:p w:rsidR="00AE7B23" w:rsidRDefault="00AE7B23" w:rsidP="00CC189B">
            <w:pPr>
              <w:jc w:val="center"/>
              <w:rPr>
                <w:b/>
                <w:bCs/>
                <w:sz w:val="16"/>
              </w:rPr>
            </w:pPr>
            <w:r w:rsidRPr="001071CE">
              <w:rPr>
                <w:b/>
                <w:bCs/>
                <w:sz w:val="16"/>
              </w:rPr>
              <w:t>Meyve Vermeyen Yaşta</w:t>
            </w:r>
          </w:p>
          <w:p w:rsidR="00AE7B23" w:rsidRPr="001071CE" w:rsidRDefault="00AE7B23" w:rsidP="00CC189B">
            <w:pPr>
              <w:jc w:val="center"/>
              <w:rPr>
                <w:b/>
                <w:bCs/>
                <w:sz w:val="16"/>
              </w:rPr>
            </w:pPr>
            <w:r w:rsidRPr="001071CE">
              <w:rPr>
                <w:b/>
                <w:bCs/>
                <w:sz w:val="16"/>
              </w:rPr>
              <w:t xml:space="preserve"> Ağaç Sayısı (Adet)</w:t>
            </w:r>
          </w:p>
        </w:tc>
        <w:tc>
          <w:tcPr>
            <w:tcW w:w="629" w:type="dxa"/>
            <w:tcBorders>
              <w:top w:val="nil"/>
              <w:left w:val="nil"/>
              <w:bottom w:val="single" w:sz="4" w:space="0" w:color="auto"/>
              <w:right w:val="single" w:sz="4" w:space="0" w:color="auto"/>
            </w:tcBorders>
            <w:shd w:val="clear" w:color="auto" w:fill="auto"/>
            <w:vAlign w:val="center"/>
            <w:hideMark/>
          </w:tcPr>
          <w:p w:rsidR="00AE7B23" w:rsidRDefault="00AE7B23" w:rsidP="00CC189B">
            <w:pPr>
              <w:jc w:val="center"/>
              <w:rPr>
                <w:b/>
                <w:bCs/>
                <w:sz w:val="16"/>
              </w:rPr>
            </w:pPr>
            <w:r w:rsidRPr="001071CE">
              <w:rPr>
                <w:b/>
                <w:bCs/>
                <w:sz w:val="16"/>
              </w:rPr>
              <w:t>Toplu Meyve</w:t>
            </w:r>
            <w:r>
              <w:rPr>
                <w:b/>
                <w:bCs/>
                <w:sz w:val="16"/>
              </w:rPr>
              <w:t>-</w:t>
            </w:r>
            <w:r w:rsidRPr="001071CE">
              <w:rPr>
                <w:b/>
                <w:bCs/>
                <w:sz w:val="16"/>
              </w:rPr>
              <w:t xml:space="preserve">liklerin Alanı </w:t>
            </w:r>
          </w:p>
          <w:p w:rsidR="00AE7B23" w:rsidRPr="001071CE" w:rsidRDefault="00AE7B23" w:rsidP="00CC189B">
            <w:pPr>
              <w:jc w:val="center"/>
              <w:rPr>
                <w:b/>
                <w:bCs/>
                <w:sz w:val="16"/>
              </w:rPr>
            </w:pPr>
            <w:r w:rsidRPr="001071CE">
              <w:rPr>
                <w:b/>
                <w:bCs/>
                <w:sz w:val="16"/>
              </w:rPr>
              <w:t>(da)</w:t>
            </w:r>
          </w:p>
        </w:tc>
        <w:tc>
          <w:tcPr>
            <w:tcW w:w="684" w:type="dxa"/>
            <w:tcBorders>
              <w:top w:val="nil"/>
              <w:left w:val="nil"/>
              <w:bottom w:val="single" w:sz="4" w:space="0" w:color="auto"/>
              <w:right w:val="single" w:sz="4" w:space="0" w:color="auto"/>
            </w:tcBorders>
            <w:shd w:val="clear" w:color="auto" w:fill="auto"/>
            <w:vAlign w:val="center"/>
            <w:hideMark/>
          </w:tcPr>
          <w:p w:rsidR="00AE7B23" w:rsidRDefault="00AE7B23" w:rsidP="00CC189B">
            <w:pPr>
              <w:jc w:val="center"/>
              <w:rPr>
                <w:b/>
                <w:bCs/>
                <w:sz w:val="16"/>
              </w:rPr>
            </w:pPr>
            <w:r w:rsidRPr="001071CE">
              <w:rPr>
                <w:b/>
                <w:bCs/>
                <w:sz w:val="16"/>
              </w:rPr>
              <w:t>Üretim</w:t>
            </w:r>
          </w:p>
          <w:p w:rsidR="00AE7B23" w:rsidRDefault="00AE7B23" w:rsidP="00CC189B">
            <w:pPr>
              <w:jc w:val="center"/>
              <w:rPr>
                <w:b/>
                <w:bCs/>
                <w:sz w:val="16"/>
              </w:rPr>
            </w:pPr>
            <w:r w:rsidRPr="001071CE">
              <w:rPr>
                <w:b/>
                <w:bCs/>
                <w:sz w:val="16"/>
              </w:rPr>
              <w:t>Miktarı</w:t>
            </w:r>
          </w:p>
          <w:p w:rsidR="00AE7B23" w:rsidRPr="001071CE" w:rsidRDefault="00AE7B23" w:rsidP="00CC189B">
            <w:pPr>
              <w:jc w:val="center"/>
              <w:rPr>
                <w:b/>
                <w:bCs/>
                <w:sz w:val="16"/>
              </w:rPr>
            </w:pPr>
            <w:r w:rsidRPr="001071CE">
              <w:rPr>
                <w:b/>
                <w:bCs/>
                <w:sz w:val="16"/>
              </w:rPr>
              <w:t xml:space="preserve"> (ton)</w:t>
            </w:r>
          </w:p>
        </w:tc>
        <w:tc>
          <w:tcPr>
            <w:tcW w:w="689" w:type="dxa"/>
            <w:tcBorders>
              <w:top w:val="nil"/>
              <w:left w:val="nil"/>
              <w:bottom w:val="single" w:sz="4" w:space="0" w:color="auto"/>
              <w:right w:val="single" w:sz="4" w:space="0" w:color="auto"/>
            </w:tcBorders>
            <w:shd w:val="clear" w:color="auto" w:fill="auto"/>
            <w:vAlign w:val="center"/>
            <w:hideMark/>
          </w:tcPr>
          <w:p w:rsidR="00AE7B23" w:rsidRPr="001071CE" w:rsidRDefault="00AE7B23" w:rsidP="00CC189B">
            <w:pPr>
              <w:jc w:val="center"/>
              <w:rPr>
                <w:b/>
                <w:bCs/>
                <w:sz w:val="16"/>
              </w:rPr>
            </w:pPr>
            <w:r w:rsidRPr="001071CE">
              <w:rPr>
                <w:b/>
                <w:bCs/>
                <w:sz w:val="16"/>
              </w:rPr>
              <w:t>Meyve Veren Yaşta Ağaç Sayısı (Adet)</w:t>
            </w:r>
          </w:p>
        </w:tc>
        <w:tc>
          <w:tcPr>
            <w:tcW w:w="748" w:type="dxa"/>
            <w:tcBorders>
              <w:top w:val="nil"/>
              <w:left w:val="nil"/>
              <w:bottom w:val="single" w:sz="4" w:space="0" w:color="auto"/>
              <w:right w:val="single" w:sz="4" w:space="0" w:color="auto"/>
            </w:tcBorders>
            <w:shd w:val="clear" w:color="auto" w:fill="auto"/>
            <w:vAlign w:val="center"/>
            <w:hideMark/>
          </w:tcPr>
          <w:p w:rsidR="00AE7B23" w:rsidRDefault="00AE7B23" w:rsidP="00CC189B">
            <w:pPr>
              <w:jc w:val="center"/>
              <w:rPr>
                <w:b/>
                <w:bCs/>
                <w:sz w:val="16"/>
              </w:rPr>
            </w:pPr>
            <w:r w:rsidRPr="001071CE">
              <w:rPr>
                <w:b/>
                <w:bCs/>
                <w:sz w:val="16"/>
              </w:rPr>
              <w:t>Meyve Vermeyen Yaşta</w:t>
            </w:r>
          </w:p>
          <w:p w:rsidR="00AE7B23" w:rsidRDefault="00AE7B23" w:rsidP="00CC189B">
            <w:pPr>
              <w:jc w:val="center"/>
              <w:rPr>
                <w:b/>
                <w:bCs/>
                <w:sz w:val="16"/>
              </w:rPr>
            </w:pPr>
            <w:r w:rsidRPr="001071CE">
              <w:rPr>
                <w:b/>
                <w:bCs/>
                <w:sz w:val="16"/>
              </w:rPr>
              <w:t xml:space="preserve"> Ağaç </w:t>
            </w:r>
          </w:p>
          <w:p w:rsidR="00AE7B23" w:rsidRPr="001071CE" w:rsidRDefault="00AE7B23" w:rsidP="00CC189B">
            <w:pPr>
              <w:jc w:val="center"/>
              <w:rPr>
                <w:b/>
                <w:bCs/>
                <w:sz w:val="16"/>
              </w:rPr>
            </w:pPr>
            <w:r w:rsidRPr="001071CE">
              <w:rPr>
                <w:b/>
                <w:bCs/>
                <w:sz w:val="16"/>
              </w:rPr>
              <w:t>Sayısı (Adet)</w:t>
            </w:r>
          </w:p>
        </w:tc>
        <w:tc>
          <w:tcPr>
            <w:tcW w:w="607" w:type="dxa"/>
            <w:tcBorders>
              <w:top w:val="nil"/>
              <w:left w:val="nil"/>
              <w:bottom w:val="single" w:sz="4" w:space="0" w:color="auto"/>
              <w:right w:val="single" w:sz="4" w:space="0" w:color="auto"/>
            </w:tcBorders>
            <w:shd w:val="clear" w:color="auto" w:fill="auto"/>
            <w:vAlign w:val="center"/>
            <w:hideMark/>
          </w:tcPr>
          <w:p w:rsidR="00AE7B23" w:rsidRDefault="00AE7B23" w:rsidP="00CC189B">
            <w:pPr>
              <w:jc w:val="center"/>
              <w:rPr>
                <w:b/>
                <w:bCs/>
                <w:sz w:val="16"/>
              </w:rPr>
            </w:pPr>
            <w:r w:rsidRPr="001071CE">
              <w:rPr>
                <w:b/>
                <w:bCs/>
                <w:sz w:val="16"/>
              </w:rPr>
              <w:t>Toplu Meyve</w:t>
            </w:r>
            <w:r>
              <w:rPr>
                <w:b/>
                <w:bCs/>
                <w:sz w:val="16"/>
              </w:rPr>
              <w:t>-</w:t>
            </w:r>
            <w:r w:rsidRPr="001071CE">
              <w:rPr>
                <w:b/>
                <w:bCs/>
                <w:sz w:val="16"/>
              </w:rPr>
              <w:t xml:space="preserve">liklerin Alanı </w:t>
            </w:r>
          </w:p>
          <w:p w:rsidR="00AE7B23" w:rsidRPr="001071CE" w:rsidRDefault="00AE7B23" w:rsidP="00CC189B">
            <w:pPr>
              <w:jc w:val="center"/>
              <w:rPr>
                <w:b/>
                <w:bCs/>
                <w:sz w:val="16"/>
              </w:rPr>
            </w:pPr>
            <w:r w:rsidRPr="001071CE">
              <w:rPr>
                <w:b/>
                <w:bCs/>
                <w:sz w:val="16"/>
              </w:rPr>
              <w:t>(da)</w:t>
            </w:r>
          </w:p>
        </w:tc>
        <w:tc>
          <w:tcPr>
            <w:tcW w:w="620" w:type="dxa"/>
            <w:tcBorders>
              <w:top w:val="nil"/>
              <w:left w:val="nil"/>
              <w:bottom w:val="single" w:sz="4" w:space="0" w:color="auto"/>
              <w:right w:val="single" w:sz="4" w:space="0" w:color="auto"/>
            </w:tcBorders>
            <w:shd w:val="clear" w:color="auto" w:fill="auto"/>
            <w:vAlign w:val="center"/>
            <w:hideMark/>
          </w:tcPr>
          <w:p w:rsidR="00AE7B23" w:rsidRDefault="00AE7B23" w:rsidP="00CC189B">
            <w:pPr>
              <w:jc w:val="center"/>
              <w:rPr>
                <w:b/>
                <w:bCs/>
                <w:sz w:val="16"/>
              </w:rPr>
            </w:pPr>
            <w:r w:rsidRPr="001071CE">
              <w:rPr>
                <w:b/>
                <w:bCs/>
                <w:sz w:val="16"/>
              </w:rPr>
              <w:t>Üretim</w:t>
            </w:r>
          </w:p>
          <w:p w:rsidR="00AE7B23" w:rsidRDefault="00AE7B23" w:rsidP="00CC189B">
            <w:pPr>
              <w:jc w:val="center"/>
              <w:rPr>
                <w:b/>
                <w:bCs/>
                <w:sz w:val="16"/>
              </w:rPr>
            </w:pPr>
            <w:r w:rsidRPr="001071CE">
              <w:rPr>
                <w:b/>
                <w:bCs/>
                <w:sz w:val="16"/>
              </w:rPr>
              <w:t>Miktarı</w:t>
            </w:r>
          </w:p>
          <w:p w:rsidR="00AE7B23" w:rsidRPr="001071CE" w:rsidRDefault="00AE7B23" w:rsidP="00CC189B">
            <w:pPr>
              <w:jc w:val="center"/>
              <w:rPr>
                <w:b/>
                <w:bCs/>
                <w:sz w:val="16"/>
              </w:rPr>
            </w:pPr>
            <w:r w:rsidRPr="001071CE">
              <w:rPr>
                <w:b/>
                <w:bCs/>
                <w:sz w:val="16"/>
              </w:rPr>
              <w:t xml:space="preserve"> (ton)</w:t>
            </w:r>
          </w:p>
        </w:tc>
      </w:tr>
      <w:tr w:rsidR="00AE7B23" w:rsidRPr="001071CE" w:rsidTr="00CC189B">
        <w:trPr>
          <w:trHeight w:hRule="exact" w:val="46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Sofralık Üzüm, Çekirdekli</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80.980</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70.563</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77.625</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67.250</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75.594</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80.810</w:t>
            </w:r>
          </w:p>
        </w:tc>
      </w:tr>
      <w:tr w:rsidR="00AE7B23" w:rsidRPr="001071CE" w:rsidTr="00CC189B">
        <w:trPr>
          <w:trHeight w:hRule="exact" w:val="41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Sofralık Üzüm, Çekirdeksiz</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119.728</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182.882</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121.873</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205.788</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113.728</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135.170</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Şaraplık Üzümler</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98.841</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74.661</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100.308</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94.555</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95.300</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73.160</w:t>
            </w:r>
          </w:p>
        </w:tc>
      </w:tr>
      <w:tr w:rsidR="00AE7B23" w:rsidRPr="001071CE" w:rsidTr="00CC189B">
        <w:trPr>
          <w:trHeight w:hRule="exact" w:val="42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Kurutmalık Üzüm, Çekirdekli</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32.337</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33.977</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33.055</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27.789</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33.180</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28.480</w:t>
            </w:r>
          </w:p>
        </w:tc>
      </w:tr>
      <w:tr w:rsidR="00AE7B23" w:rsidRPr="001071CE" w:rsidTr="00CC189B">
        <w:trPr>
          <w:trHeight w:hRule="exact" w:val="430"/>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Kurutmalık Üzüm, Çekirdeksiz</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74.404</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66.598</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74.361</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77.092</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68.258</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37.656</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İncir (Yaş)</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44.420</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6.430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1.722</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1.244</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43.685</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6.015</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1.646</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1.184</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44.894</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6.561</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1.767</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1.112</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Elma (Golden)</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261.545</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18.225</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9.046</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21.781</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248.884</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16.651</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8.511</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18.467</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233.881</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23.694</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7.981</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23.171</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Elma (Starking)</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399.935</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26.869</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15.373</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52.425</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372.396</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23.630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14.353</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35.047</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372.506</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34.499</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14.518</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57.946</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Elma (Amasya)</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9.180</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278</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438</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9.097</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153</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258</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430</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9.313</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937</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307</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508</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Elma (Granny Smith)</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82.026</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36.474</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2.931</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8.076</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71.662</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31.613</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2.427</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6.334</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76.787</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29.525</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2.454</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7.179</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000000" w:fill="FFFFFF"/>
            <w:noWrap/>
            <w:vAlign w:val="center"/>
            <w:hideMark/>
          </w:tcPr>
          <w:p w:rsidR="00AE7B23" w:rsidRPr="00283FAB" w:rsidRDefault="00AE7B23" w:rsidP="00CC189B">
            <w:pPr>
              <w:jc w:val="left"/>
              <w:rPr>
                <w:color w:val="000000"/>
                <w:sz w:val="16"/>
                <w:szCs w:val="16"/>
              </w:rPr>
            </w:pPr>
            <w:r w:rsidRPr="00283FAB">
              <w:rPr>
                <w:color w:val="000000"/>
                <w:sz w:val="16"/>
                <w:szCs w:val="16"/>
              </w:rPr>
              <w:t>Elma (Diğerleri)</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1.174.869</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1.373.564</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43.145</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113.609</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1.418.173</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1.220.440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44.651</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82.506</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1.722.516</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1.430.895</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45.921</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200.281</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Armut</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252.111</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152.100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6.220</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6.883</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277.634</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130.590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6.278</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8.448</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294.331</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112.175</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6.455</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8.584</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Ayva</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259.897</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109.770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7.705</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5.222</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266.755</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104.765</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7.749</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5.947</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284.899</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103.851</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7.965</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6.473</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Kayısı</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79.180</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16.331</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2.732</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2.246</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81.291</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13.681</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2.680</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3.854</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77.597</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19.430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2.524</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3.204</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Zerdali</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1.755</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48</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1.765</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48</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1.855</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50</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Kiraz</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686.015</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253.056</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37.871</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22.695</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734.106</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229.490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38.501</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21.803</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731.394</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172.808</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35.439</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24.868</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Vişne</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61.135</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6.355</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1.383</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1.956</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61.317</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5.818</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1.385</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1.985</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58.592</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81.220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1.603</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1.913</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Şeftali</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759.132</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390.624</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27.858</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33.752</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828.830</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325.686</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28.012</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59.773</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889.381</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276.095</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28.174</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64.547</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Nektarin</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26.250</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49.550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1.806</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897</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37.010</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40.400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1.846</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1.980</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42.740</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43.570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1.986</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2.490</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Erik</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211.802</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69.478</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6.720</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5.740</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206.666</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64.216</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6.372</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6.565</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212.769</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49.667</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5.597</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6.072</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Kızılcık</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3.350</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585</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20</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96</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3.390</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525</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20</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85</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3.470</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450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20</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87</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İğde</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9.560</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1.145</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30</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9.215</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1.140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32</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8.915</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1.140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0</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31</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Hünnap</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3.755</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2.470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127</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99</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4.975</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1.330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127</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124</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5.200</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1.355</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132</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130</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Çilek</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1.250</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1.708</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1.250</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1.875</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1.250</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1.875</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Dut</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15.660</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2.515</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77</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15.745</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2.060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78</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14.755</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2.335</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0</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70</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Badem</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286.271</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167.922</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11.566</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3.575</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296.248</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158.721</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11.798</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4.086</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328.522</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176.900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13.726</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3.972</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Kestane</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66.955</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7.297</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817</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2.120</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67.095</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7.157</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808</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1.898</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67.131</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7.121</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817</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1.761</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Fındık</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3.100</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700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45</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3.100</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730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46</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3.300</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1.080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32</w:t>
            </w:r>
          </w:p>
        </w:tc>
      </w:tr>
      <w:tr w:rsidR="00AE7B23" w:rsidRPr="001071CE" w:rsidTr="00CC189B">
        <w:trPr>
          <w:trHeight w:hRule="exact" w:val="416"/>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Şam Fıstığı (Antep Fıstığı)</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28.205</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2.665</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348</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131</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27.937</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2.228</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340</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98</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13.838</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1.945</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556</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65</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Ceviz</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331.551</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383.139</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48.246</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6.391</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398.733</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409.462</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54.480</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7.962</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503.709</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586.373</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70.066</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8.537</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Muşmula</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1.485</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250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16</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1.525</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160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1.535</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150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0</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16</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Nar</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1.418.142</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280.340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26.339</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44.751</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1.395.050</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264.722</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25.641</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45.616</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1.364.880</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246.397</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24.511</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44.129</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Trabzon Hurması</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66.070</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43.220</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3.814</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1.457</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66.250</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51.090</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4.014</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1.462</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166.770</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54.240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4.264</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3.478</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Sofralık Zeytinler</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595.683</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132.504</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23.711</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5.492</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584.249</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125.039</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23.486</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8.974</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568.442</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94.490</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22.266</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10.042</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Yağlık Zeytinler</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473.041</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184.886</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23.603</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6.135</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497.952</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291.295</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26.727</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8.695</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612.857</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364.918</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34.793</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11.145</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Anason, İşlenmemiş</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35.415</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2.387</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24.371</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1.722</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21.863</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1.464</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Kimyon, İşlenmemiş</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562</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31</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95</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7</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250</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16</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AE7B23" w:rsidRPr="00283FAB" w:rsidRDefault="00AE7B23" w:rsidP="00CC189B">
            <w:pPr>
              <w:jc w:val="left"/>
              <w:rPr>
                <w:color w:val="000000"/>
                <w:sz w:val="16"/>
                <w:szCs w:val="16"/>
              </w:rPr>
            </w:pPr>
            <w:r w:rsidRPr="00283FAB">
              <w:rPr>
                <w:color w:val="000000"/>
                <w:sz w:val="16"/>
                <w:szCs w:val="16"/>
              </w:rPr>
              <w:t>Kekik, İşlenmemiş</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111.152</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12.624</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111.769</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12.487</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129.095</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14.009</w:t>
            </w:r>
          </w:p>
        </w:tc>
      </w:tr>
      <w:tr w:rsidR="00AE7B23" w:rsidRPr="001071CE" w:rsidTr="00CC189B">
        <w:trPr>
          <w:trHeight w:hRule="exact" w:val="284"/>
        </w:trPr>
        <w:tc>
          <w:tcPr>
            <w:tcW w:w="1476" w:type="dxa"/>
            <w:tcBorders>
              <w:top w:val="nil"/>
              <w:left w:val="single" w:sz="4" w:space="0" w:color="auto"/>
              <w:bottom w:val="single" w:sz="4" w:space="0" w:color="auto"/>
              <w:right w:val="single" w:sz="4" w:space="0" w:color="auto"/>
            </w:tcBorders>
            <w:shd w:val="clear" w:color="000000" w:fill="FFFFFF"/>
            <w:noWrap/>
            <w:vAlign w:val="center"/>
            <w:hideMark/>
          </w:tcPr>
          <w:p w:rsidR="00AE7B23" w:rsidRPr="00283FAB" w:rsidRDefault="00AE7B23" w:rsidP="00CC189B">
            <w:pPr>
              <w:jc w:val="left"/>
              <w:rPr>
                <w:color w:val="000000"/>
                <w:sz w:val="16"/>
                <w:szCs w:val="16"/>
              </w:rPr>
            </w:pPr>
            <w:r w:rsidRPr="00283FAB">
              <w:rPr>
                <w:color w:val="000000"/>
                <w:sz w:val="16"/>
                <w:szCs w:val="16"/>
              </w:rPr>
              <w:t>Çörek Otu Tohumu</w:t>
            </w:r>
          </w:p>
        </w:tc>
        <w:tc>
          <w:tcPr>
            <w:tcW w:w="67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3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5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2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w:t>
            </w:r>
          </w:p>
        </w:tc>
        <w:tc>
          <w:tcPr>
            <w:tcW w:w="684"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89"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748"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 xml:space="preserve">            -   </w:t>
            </w:r>
          </w:p>
        </w:tc>
        <w:tc>
          <w:tcPr>
            <w:tcW w:w="607"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10</w:t>
            </w:r>
          </w:p>
        </w:tc>
        <w:tc>
          <w:tcPr>
            <w:tcW w:w="620" w:type="dxa"/>
            <w:tcBorders>
              <w:top w:val="nil"/>
              <w:left w:val="nil"/>
              <w:bottom w:val="single" w:sz="4" w:space="0" w:color="auto"/>
              <w:right w:val="single" w:sz="4" w:space="0" w:color="auto"/>
            </w:tcBorders>
            <w:shd w:val="clear" w:color="auto" w:fill="auto"/>
            <w:noWrap/>
            <w:vAlign w:val="center"/>
            <w:hideMark/>
          </w:tcPr>
          <w:p w:rsidR="00AE7B23" w:rsidRPr="00283FAB" w:rsidRDefault="00AE7B23" w:rsidP="00CC189B">
            <w:pPr>
              <w:jc w:val="right"/>
              <w:rPr>
                <w:color w:val="000000"/>
                <w:sz w:val="16"/>
                <w:szCs w:val="16"/>
              </w:rPr>
            </w:pPr>
            <w:r w:rsidRPr="00283FAB">
              <w:rPr>
                <w:color w:val="000000"/>
                <w:sz w:val="16"/>
                <w:szCs w:val="16"/>
              </w:rPr>
              <w:t>2</w:t>
            </w:r>
          </w:p>
        </w:tc>
      </w:tr>
    </w:tbl>
    <w:p w:rsidR="00AE7B23" w:rsidRPr="00E66BAA" w:rsidRDefault="00AE7B23" w:rsidP="009208AE">
      <w:pPr>
        <w:pStyle w:val="NormalWeb"/>
        <w:spacing w:before="0" w:beforeAutospacing="0" w:after="0" w:afterAutospacing="0"/>
        <w:rPr>
          <w:rFonts w:ascii="Times New Roman" w:eastAsia="MS PGothic" w:hAnsi="Times New Roman"/>
          <w:i/>
          <w:kern w:val="24"/>
          <w:sz w:val="18"/>
        </w:rPr>
      </w:pPr>
      <w:r w:rsidRPr="00E66BAA">
        <w:rPr>
          <w:rFonts w:ascii="Times New Roman" w:eastAsia="MS PGothic" w:hAnsi="Times New Roman"/>
          <w:i/>
          <w:kern w:val="24"/>
          <w:sz w:val="18"/>
        </w:rPr>
        <w:t>Kaynak: TÜİK, (Erişim: 12.03.2019)</w:t>
      </w:r>
    </w:p>
    <w:p w:rsidR="00AE7B23" w:rsidRDefault="00AE7B23" w:rsidP="009208AE"/>
    <w:p w:rsidR="00AE7B23" w:rsidRDefault="00AE7B23" w:rsidP="009208AE"/>
    <w:p w:rsidR="00AE7B23" w:rsidRDefault="00AE7B23" w:rsidP="009208AE">
      <w:pPr>
        <w:rPr>
          <w:szCs w:val="24"/>
        </w:rPr>
      </w:pPr>
    </w:p>
    <w:p w:rsidR="00AE7B23" w:rsidRDefault="00AE7B23" w:rsidP="009208AE">
      <w:pPr>
        <w:pStyle w:val="Balk2"/>
        <w:rPr>
          <w:sz w:val="22"/>
        </w:rPr>
      </w:pPr>
      <w:bookmarkStart w:id="78" w:name="_Toc529978245"/>
      <w:bookmarkStart w:id="79" w:name="_Toc536432024"/>
      <w:bookmarkStart w:id="80" w:name="_Toc529537641"/>
      <w:bookmarkStart w:id="81" w:name="_Toc3807678"/>
      <w:r w:rsidRPr="00EA50EB">
        <w:t>İlimiz Meyve Alanlarının Dağılımı</w:t>
      </w:r>
      <w:bookmarkEnd w:id="78"/>
      <w:bookmarkEnd w:id="79"/>
      <w:r w:rsidRPr="000B1E80">
        <w:rPr>
          <w:sz w:val="22"/>
        </w:rPr>
        <w:t xml:space="preserve"> (Da)</w:t>
      </w:r>
      <w:r>
        <w:rPr>
          <w:sz w:val="22"/>
        </w:rPr>
        <w:t xml:space="preserve"> </w:t>
      </w:r>
      <w:r w:rsidRPr="000B1E80">
        <w:rPr>
          <w:sz w:val="22"/>
        </w:rPr>
        <w:t>-1</w:t>
      </w:r>
      <w:bookmarkEnd w:id="80"/>
      <w:bookmarkEnd w:id="81"/>
    </w:p>
    <w:p w:rsidR="00AE7B23" w:rsidRPr="00283FAB" w:rsidRDefault="00AE7B23" w:rsidP="009208AE">
      <w:pPr>
        <w:rPr>
          <w:lang w:eastAsia="en-US"/>
        </w:rPr>
      </w:pPr>
    </w:p>
    <w:tbl>
      <w:tblPr>
        <w:tblW w:w="5118"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010"/>
        <w:gridCol w:w="777"/>
        <w:gridCol w:w="576"/>
        <w:gridCol w:w="576"/>
        <w:gridCol w:w="576"/>
        <w:gridCol w:w="576"/>
        <w:gridCol w:w="576"/>
        <w:gridCol w:w="576"/>
        <w:gridCol w:w="576"/>
        <w:gridCol w:w="577"/>
        <w:gridCol w:w="576"/>
        <w:gridCol w:w="576"/>
        <w:gridCol w:w="577"/>
        <w:gridCol w:w="576"/>
        <w:gridCol w:w="576"/>
        <w:gridCol w:w="577"/>
      </w:tblGrid>
      <w:tr w:rsidR="00AE7B23" w:rsidRPr="00DE77BA" w:rsidTr="00CC189B">
        <w:trPr>
          <w:trHeight w:val="284"/>
        </w:trPr>
        <w:tc>
          <w:tcPr>
            <w:tcW w:w="512" w:type="pct"/>
            <w:vMerge w:val="restart"/>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İlçe Adı</w:t>
            </w:r>
          </w:p>
        </w:tc>
        <w:tc>
          <w:tcPr>
            <w:tcW w:w="980"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Elma</w:t>
            </w:r>
          </w:p>
        </w:tc>
        <w:tc>
          <w:tcPr>
            <w:tcW w:w="877"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Armut</w:t>
            </w:r>
          </w:p>
        </w:tc>
        <w:tc>
          <w:tcPr>
            <w:tcW w:w="877"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Erik</w:t>
            </w:r>
          </w:p>
        </w:tc>
        <w:tc>
          <w:tcPr>
            <w:tcW w:w="877"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Kayısı</w:t>
            </w:r>
          </w:p>
        </w:tc>
        <w:tc>
          <w:tcPr>
            <w:tcW w:w="877"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Şeftali</w:t>
            </w:r>
          </w:p>
        </w:tc>
      </w:tr>
      <w:tr w:rsidR="00AE7B23" w:rsidRPr="00DE77BA" w:rsidTr="00CC189B">
        <w:trPr>
          <w:trHeight w:val="284"/>
        </w:trPr>
        <w:tc>
          <w:tcPr>
            <w:tcW w:w="512" w:type="pct"/>
            <w:vMerge/>
            <w:shd w:val="clear" w:color="auto" w:fill="auto"/>
            <w:vAlign w:val="center"/>
            <w:hideMark/>
          </w:tcPr>
          <w:p w:rsidR="00AE7B23" w:rsidRPr="00DE77BA" w:rsidRDefault="00AE7B23" w:rsidP="00CC189B">
            <w:pPr>
              <w:rPr>
                <w:b/>
                <w:sz w:val="18"/>
                <w:szCs w:val="18"/>
              </w:rPr>
            </w:pPr>
          </w:p>
        </w:tc>
        <w:tc>
          <w:tcPr>
            <w:tcW w:w="395"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2"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3"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Acıpayam</w:t>
            </w:r>
          </w:p>
        </w:tc>
        <w:tc>
          <w:tcPr>
            <w:tcW w:w="395"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610</w:t>
            </w:r>
          </w:p>
        </w:tc>
        <w:tc>
          <w:tcPr>
            <w:tcW w:w="2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621</w:t>
            </w:r>
          </w:p>
        </w:tc>
        <w:tc>
          <w:tcPr>
            <w:tcW w:w="2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677</w:t>
            </w:r>
          </w:p>
        </w:tc>
        <w:tc>
          <w:tcPr>
            <w:tcW w:w="29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146</w:t>
            </w:r>
          </w:p>
        </w:tc>
        <w:tc>
          <w:tcPr>
            <w:tcW w:w="2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233</w:t>
            </w:r>
          </w:p>
        </w:tc>
        <w:tc>
          <w:tcPr>
            <w:tcW w:w="2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236</w:t>
            </w:r>
          </w:p>
        </w:tc>
        <w:tc>
          <w:tcPr>
            <w:tcW w:w="29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102</w:t>
            </w:r>
          </w:p>
        </w:tc>
        <w:tc>
          <w:tcPr>
            <w:tcW w:w="2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107</w:t>
            </w:r>
          </w:p>
        </w:tc>
        <w:tc>
          <w:tcPr>
            <w:tcW w:w="2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122</w:t>
            </w:r>
          </w:p>
        </w:tc>
        <w:tc>
          <w:tcPr>
            <w:tcW w:w="29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50</w:t>
            </w:r>
          </w:p>
        </w:tc>
        <w:tc>
          <w:tcPr>
            <w:tcW w:w="2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29</w:t>
            </w:r>
          </w:p>
        </w:tc>
        <w:tc>
          <w:tcPr>
            <w:tcW w:w="2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29</w:t>
            </w:r>
          </w:p>
        </w:tc>
        <w:tc>
          <w:tcPr>
            <w:tcW w:w="29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46</w:t>
            </w:r>
          </w:p>
        </w:tc>
        <w:tc>
          <w:tcPr>
            <w:tcW w:w="29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75</w:t>
            </w:r>
          </w:p>
        </w:tc>
        <w:tc>
          <w:tcPr>
            <w:tcW w:w="29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120</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Babadağ</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Baklan</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175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176</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175</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45</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Bekilli</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Beyağaç</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8</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Bozkurt</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177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145</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267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167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170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Buldan</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3.307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3.330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3.307</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133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133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133</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118</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118</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119</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18</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108</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108</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108</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Çal</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1.080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1.091</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1.254</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500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46</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135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136</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135</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Çameli</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2.402</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2.082</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1.957</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12</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56</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56</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56</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Çardak</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93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92</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97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97</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8</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Çivril</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54.650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54.706</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55.900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1.700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1.625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1.725</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700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500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1.479</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1.300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24.600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25.109</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25.400</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Güney</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210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212</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370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260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258</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61</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95</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Honaz</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900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913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680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1.170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1.170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1.170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1.400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700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210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1.200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1.205</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1.200</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Kale</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182</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Merkezefendi</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23</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78</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45</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37</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Pamukkale</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3.650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3.677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3.677</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660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660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660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920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920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920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700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690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700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528</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530</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530</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Sarayköy</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91</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94</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94</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167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167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167</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3.000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2.800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2.371</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80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79</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980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532</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330</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Serinhisar</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445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404</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149</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295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239</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62</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116</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23</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27</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29</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w:t>
            </w:r>
          </w:p>
        </w:tc>
      </w:tr>
      <w:tr w:rsidR="00AE7B23" w:rsidRPr="00DE77BA" w:rsidTr="00CC189B">
        <w:trPr>
          <w:trHeight w:val="227"/>
        </w:trPr>
        <w:tc>
          <w:tcPr>
            <w:tcW w:w="51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Tavas</w:t>
            </w:r>
          </w:p>
        </w:tc>
        <w:tc>
          <w:tcPr>
            <w:tcW w:w="395"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2.220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2.226</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2.030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820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280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280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280</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2"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50</w:t>
            </w:r>
          </w:p>
        </w:tc>
        <w:tc>
          <w:tcPr>
            <w:tcW w:w="292"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110</w:t>
            </w:r>
          </w:p>
        </w:tc>
        <w:tc>
          <w:tcPr>
            <w:tcW w:w="293"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130</w:t>
            </w:r>
          </w:p>
        </w:tc>
      </w:tr>
      <w:tr w:rsidR="00AE7B23" w:rsidRPr="00DE77BA" w:rsidTr="00CC189B">
        <w:trPr>
          <w:trHeight w:val="271"/>
        </w:trPr>
        <w:tc>
          <w:tcPr>
            <w:tcW w:w="512" w:type="pct"/>
            <w:shd w:val="clear" w:color="auto" w:fill="DEEAF6"/>
            <w:tcMar>
              <w:left w:w="0" w:type="dxa"/>
              <w:right w:w="0" w:type="dxa"/>
            </w:tcMar>
            <w:vAlign w:val="center"/>
            <w:hideMark/>
          </w:tcPr>
          <w:p w:rsidR="00AE7B23" w:rsidRPr="00DE77BA" w:rsidRDefault="00AE7B23" w:rsidP="00CC189B">
            <w:pPr>
              <w:jc w:val="center"/>
              <w:rPr>
                <w:b/>
                <w:sz w:val="18"/>
                <w:szCs w:val="18"/>
              </w:rPr>
            </w:pPr>
            <w:r w:rsidRPr="00DE77BA">
              <w:rPr>
                <w:b/>
                <w:sz w:val="18"/>
                <w:szCs w:val="18"/>
              </w:rPr>
              <w:t>TOPLAM</w:t>
            </w:r>
          </w:p>
        </w:tc>
        <w:tc>
          <w:tcPr>
            <w:tcW w:w="395" w:type="pct"/>
            <w:tcBorders>
              <w:top w:val="nil"/>
              <w:left w:val="single" w:sz="4" w:space="0" w:color="auto"/>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72.789</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72.217</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73.199</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8.236</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8.295</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8.473</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8.736</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8.389</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7.615</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4.748</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4.697</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4.542</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29.874</w:t>
            </w:r>
          </w:p>
        </w:tc>
        <w:tc>
          <w:tcPr>
            <w:tcW w:w="292"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30.029</w:t>
            </w:r>
          </w:p>
        </w:tc>
        <w:tc>
          <w:tcPr>
            <w:tcW w:w="293"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30.192</w:t>
            </w:r>
          </w:p>
        </w:tc>
      </w:tr>
    </w:tbl>
    <w:p w:rsidR="00AE7B23" w:rsidRPr="00E66BAA" w:rsidRDefault="00AE7B23" w:rsidP="009208AE">
      <w:pPr>
        <w:pStyle w:val="NormalWeb"/>
        <w:spacing w:before="0" w:beforeAutospacing="0" w:after="0" w:afterAutospacing="0"/>
        <w:rPr>
          <w:rFonts w:ascii="Times New Roman" w:eastAsia="MS PGothic" w:hAnsi="Times New Roman"/>
          <w:i/>
          <w:kern w:val="24"/>
          <w:sz w:val="18"/>
        </w:rPr>
      </w:pPr>
      <w:r w:rsidRPr="00E66BAA">
        <w:rPr>
          <w:rFonts w:ascii="Times New Roman" w:eastAsia="MS PGothic" w:hAnsi="Times New Roman"/>
          <w:i/>
          <w:kern w:val="24"/>
          <w:sz w:val="18"/>
        </w:rPr>
        <w:t>Kaynak: TÜİK, (Erişim: 1</w:t>
      </w:r>
      <w:r>
        <w:rPr>
          <w:rFonts w:ascii="Times New Roman" w:eastAsia="MS PGothic" w:hAnsi="Times New Roman"/>
          <w:i/>
          <w:kern w:val="24"/>
          <w:sz w:val="18"/>
        </w:rPr>
        <w:t>3</w:t>
      </w:r>
      <w:r w:rsidRPr="00E66BAA">
        <w:rPr>
          <w:rFonts w:ascii="Times New Roman" w:eastAsia="MS PGothic" w:hAnsi="Times New Roman"/>
          <w:i/>
          <w:kern w:val="24"/>
          <w:sz w:val="18"/>
        </w:rPr>
        <w:t>.03.2019)</w:t>
      </w:r>
    </w:p>
    <w:p w:rsidR="00AE7B23" w:rsidRDefault="00AE7B23" w:rsidP="009208AE">
      <w:pPr>
        <w:rPr>
          <w:b/>
          <w:color w:val="00B050"/>
        </w:rPr>
      </w:pPr>
    </w:p>
    <w:p w:rsidR="00AE7B23" w:rsidRDefault="00AE7B23" w:rsidP="009208AE">
      <w:pPr>
        <w:rPr>
          <w:szCs w:val="24"/>
        </w:rPr>
      </w:pPr>
    </w:p>
    <w:p w:rsidR="00AE7B23" w:rsidRDefault="00AE7B23" w:rsidP="009208AE">
      <w:pPr>
        <w:rPr>
          <w:rStyle w:val="Balk2Char"/>
          <w:sz w:val="24"/>
        </w:rPr>
      </w:pPr>
      <w:bookmarkStart w:id="82" w:name="_Toc3807679"/>
      <w:r w:rsidRPr="0073330E">
        <w:rPr>
          <w:rStyle w:val="Balk2Char"/>
          <w:sz w:val="24"/>
        </w:rPr>
        <w:t>İlimiz Meyve Alanlarının Dağılımı (Da) -2</w:t>
      </w:r>
      <w:bookmarkEnd w:id="82"/>
    </w:p>
    <w:p w:rsidR="00AE7B23" w:rsidRPr="0073330E" w:rsidRDefault="00AE7B23" w:rsidP="009208AE">
      <w:pPr>
        <w:rPr>
          <w:rStyle w:val="Balk2Char"/>
          <w:sz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001"/>
        <w:gridCol w:w="572"/>
        <w:gridCol w:w="572"/>
        <w:gridCol w:w="572"/>
        <w:gridCol w:w="572"/>
        <w:gridCol w:w="571"/>
        <w:gridCol w:w="571"/>
        <w:gridCol w:w="571"/>
        <w:gridCol w:w="571"/>
        <w:gridCol w:w="571"/>
        <w:gridCol w:w="590"/>
        <w:gridCol w:w="590"/>
        <w:gridCol w:w="590"/>
        <w:gridCol w:w="571"/>
        <w:gridCol w:w="571"/>
        <w:gridCol w:w="571"/>
      </w:tblGrid>
      <w:tr w:rsidR="00AE7B23" w:rsidRPr="00DE77BA" w:rsidTr="00CC189B">
        <w:trPr>
          <w:trHeight w:val="284"/>
        </w:trPr>
        <w:tc>
          <w:tcPr>
            <w:tcW w:w="520" w:type="pct"/>
            <w:vMerge w:val="restart"/>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İlçe Adı</w:t>
            </w:r>
          </w:p>
        </w:tc>
        <w:tc>
          <w:tcPr>
            <w:tcW w:w="891"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Ayva</w:t>
            </w:r>
          </w:p>
        </w:tc>
        <w:tc>
          <w:tcPr>
            <w:tcW w:w="890"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Trabzon Hurması</w:t>
            </w:r>
          </w:p>
        </w:tc>
        <w:tc>
          <w:tcPr>
            <w:tcW w:w="890"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İncir</w:t>
            </w:r>
          </w:p>
        </w:tc>
        <w:tc>
          <w:tcPr>
            <w:tcW w:w="919"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Üzüm Sofralık Çekirdeksiz</w:t>
            </w:r>
          </w:p>
        </w:tc>
        <w:tc>
          <w:tcPr>
            <w:tcW w:w="890"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Üzüm Sofralık Çekirdekli</w:t>
            </w:r>
          </w:p>
        </w:tc>
      </w:tr>
      <w:tr w:rsidR="00AE7B23" w:rsidRPr="00DE77BA" w:rsidTr="00CC189B">
        <w:trPr>
          <w:trHeight w:val="284"/>
        </w:trPr>
        <w:tc>
          <w:tcPr>
            <w:tcW w:w="520" w:type="pct"/>
            <w:vMerge/>
            <w:shd w:val="clear" w:color="auto" w:fill="auto"/>
            <w:vAlign w:val="center"/>
            <w:hideMark/>
          </w:tcPr>
          <w:p w:rsidR="00AE7B23" w:rsidRPr="00DE77BA" w:rsidRDefault="00AE7B23" w:rsidP="00CC189B">
            <w:pPr>
              <w:rPr>
                <w:b/>
                <w:sz w:val="18"/>
                <w:szCs w:val="18"/>
              </w:rPr>
            </w:pP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306"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306"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306"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7"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Acıpayam</w:t>
            </w:r>
          </w:p>
        </w:tc>
        <w:tc>
          <w:tcPr>
            <w:tcW w:w="29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285</w:t>
            </w:r>
          </w:p>
        </w:tc>
        <w:tc>
          <w:tcPr>
            <w:tcW w:w="29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287</w:t>
            </w:r>
          </w:p>
        </w:tc>
        <w:tc>
          <w:tcPr>
            <w:tcW w:w="29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319</w:t>
            </w:r>
          </w:p>
        </w:tc>
        <w:tc>
          <w:tcPr>
            <w:tcW w:w="297"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1.000</w:t>
            </w:r>
          </w:p>
        </w:tc>
        <w:tc>
          <w:tcPr>
            <w:tcW w:w="30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798</w:t>
            </w:r>
          </w:p>
        </w:tc>
        <w:tc>
          <w:tcPr>
            <w:tcW w:w="30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560</w:t>
            </w:r>
          </w:p>
        </w:tc>
        <w:tc>
          <w:tcPr>
            <w:tcW w:w="297"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1.000</w:t>
            </w:r>
          </w:p>
        </w:tc>
        <w:tc>
          <w:tcPr>
            <w:tcW w:w="29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1.024</w:t>
            </w:r>
          </w:p>
        </w:tc>
        <w:tc>
          <w:tcPr>
            <w:tcW w:w="29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1.016</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Babadağ</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104</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Baklan</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250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125</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127</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125</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4.000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4.145</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Bekilli</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3.440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3.508</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3.440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3.400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3.400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3.523</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Beyağaç</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311</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Bozkurt</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140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150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510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520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3.280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2.630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1.969</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Buldan</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81</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81</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86</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222</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222</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222</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25.100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25.596</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25.100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3.500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3.500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3.627</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Çal</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425</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425</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425</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57.200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58.330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53.500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20.000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18.134</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Çameli</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38</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38</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38</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160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125</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130</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Çardak</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21</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1.560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1.560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1.617</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Çivril</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170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170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150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2.588</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2.639</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2.588</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2.075</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2.075</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2.150</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Güney</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83</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65</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65</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120</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325</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342</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335</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6.850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6.850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7.435</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Honaz</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3.430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3.430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2.900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3.550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3.750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4.000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33</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18.050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18.407</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16.550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5.500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5.500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5.699</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Kale</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110</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41</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210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218</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Merkezefendi</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110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400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408</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350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Pamukkale</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2.180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2.180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2.180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214</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214</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214</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122</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122</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122</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6.710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6.843</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6.710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3.800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3.800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3.938</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Sarayköy</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176</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1.170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1.084</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1.150</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4.240</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4.314</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4.030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1.225</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1.220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1.471</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Serinhisar</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24</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42</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43</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520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331</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304</w:t>
            </w:r>
          </w:p>
        </w:tc>
      </w:tr>
      <w:tr w:rsidR="00AE7B23" w:rsidRPr="00DE77BA" w:rsidTr="00CC189B">
        <w:trPr>
          <w:trHeight w:val="227"/>
        </w:trPr>
        <w:tc>
          <w:tcPr>
            <w:tcW w:w="520"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Tavas</w:t>
            </w:r>
          </w:p>
        </w:tc>
        <w:tc>
          <w:tcPr>
            <w:tcW w:w="297"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285</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285</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750</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306"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7"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23.000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21.000</w:t>
            </w:r>
          </w:p>
        </w:tc>
        <w:tc>
          <w:tcPr>
            <w:tcW w:w="297"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19.803</w:t>
            </w:r>
          </w:p>
        </w:tc>
      </w:tr>
      <w:tr w:rsidR="00AE7B23" w:rsidRPr="00DE77BA" w:rsidTr="00CC189B">
        <w:trPr>
          <w:trHeight w:val="284"/>
        </w:trPr>
        <w:tc>
          <w:tcPr>
            <w:tcW w:w="520" w:type="pct"/>
            <w:shd w:val="clear" w:color="auto" w:fill="DEEAF6"/>
            <w:tcMar>
              <w:left w:w="0" w:type="dxa"/>
              <w:right w:w="0" w:type="dxa"/>
            </w:tcMar>
            <w:vAlign w:val="center"/>
            <w:hideMark/>
          </w:tcPr>
          <w:p w:rsidR="00AE7B23" w:rsidRPr="00DE77BA" w:rsidRDefault="00AE7B23" w:rsidP="00CC189B">
            <w:pPr>
              <w:rPr>
                <w:b/>
                <w:sz w:val="18"/>
                <w:szCs w:val="18"/>
              </w:rPr>
            </w:pPr>
            <w:r w:rsidRPr="00DE77BA">
              <w:rPr>
                <w:b/>
                <w:sz w:val="18"/>
                <w:szCs w:val="18"/>
              </w:rPr>
              <w:t>TOPLAM</w:t>
            </w:r>
          </w:p>
        </w:tc>
        <w:tc>
          <w:tcPr>
            <w:tcW w:w="297" w:type="pct"/>
            <w:tcBorders>
              <w:top w:val="nil"/>
              <w:left w:val="single" w:sz="4" w:space="0" w:color="auto"/>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9.721</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9.766</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9.983</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5.830</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6.031</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6.282</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3.738</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3.663</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3.785</w:t>
            </w:r>
          </w:p>
        </w:tc>
        <w:tc>
          <w:tcPr>
            <w:tcW w:w="306"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121.744</w:t>
            </w:r>
          </w:p>
        </w:tc>
        <w:tc>
          <w:tcPr>
            <w:tcW w:w="306"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123.890</w:t>
            </w:r>
          </w:p>
        </w:tc>
        <w:tc>
          <w:tcPr>
            <w:tcW w:w="306"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115.746</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82.996</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79.642</w:t>
            </w:r>
          </w:p>
        </w:tc>
        <w:tc>
          <w:tcPr>
            <w:tcW w:w="297"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77.612</w:t>
            </w:r>
          </w:p>
        </w:tc>
      </w:tr>
    </w:tbl>
    <w:p w:rsidR="00AE7B23" w:rsidRPr="00E66BAA" w:rsidRDefault="00AE7B23" w:rsidP="009208AE">
      <w:pPr>
        <w:pStyle w:val="NormalWeb"/>
        <w:spacing w:before="0" w:beforeAutospacing="0" w:after="0" w:afterAutospacing="0"/>
        <w:rPr>
          <w:rFonts w:ascii="Times New Roman" w:eastAsia="MS PGothic" w:hAnsi="Times New Roman"/>
          <w:i/>
          <w:kern w:val="24"/>
          <w:sz w:val="18"/>
        </w:rPr>
      </w:pPr>
      <w:bookmarkStart w:id="83" w:name="_Toc529534649"/>
      <w:bookmarkStart w:id="84" w:name="_Toc529534851"/>
      <w:bookmarkStart w:id="85" w:name="_Toc529534928"/>
      <w:bookmarkStart w:id="86" w:name="_Toc529535034"/>
      <w:bookmarkStart w:id="87" w:name="_Toc529537642"/>
      <w:r w:rsidRPr="00E66BAA">
        <w:rPr>
          <w:rFonts w:ascii="Times New Roman" w:eastAsia="MS PGothic" w:hAnsi="Times New Roman"/>
          <w:i/>
          <w:kern w:val="24"/>
          <w:sz w:val="18"/>
        </w:rPr>
        <w:t>Kaynak: TÜİK, (Erişim: 1</w:t>
      </w:r>
      <w:r>
        <w:rPr>
          <w:rFonts w:ascii="Times New Roman" w:eastAsia="MS PGothic" w:hAnsi="Times New Roman"/>
          <w:i/>
          <w:kern w:val="24"/>
          <w:sz w:val="18"/>
        </w:rPr>
        <w:t>3</w:t>
      </w:r>
      <w:r w:rsidRPr="00E66BAA">
        <w:rPr>
          <w:rFonts w:ascii="Times New Roman" w:eastAsia="MS PGothic" w:hAnsi="Times New Roman"/>
          <w:i/>
          <w:kern w:val="24"/>
          <w:sz w:val="18"/>
        </w:rPr>
        <w:t>.03.2019)</w:t>
      </w:r>
    </w:p>
    <w:p w:rsidR="00AE7B23" w:rsidRDefault="00AE7B23" w:rsidP="009208AE"/>
    <w:p w:rsidR="00AE7B23" w:rsidRDefault="00AE7B23" w:rsidP="009208AE"/>
    <w:p w:rsidR="00AE7B23" w:rsidRDefault="00AE7B23" w:rsidP="009208AE"/>
    <w:p w:rsidR="00AE7B23" w:rsidRDefault="00AE7B23" w:rsidP="009208AE"/>
    <w:p w:rsidR="00AE7B23" w:rsidRPr="0073330E" w:rsidRDefault="00AE7B23" w:rsidP="009208AE">
      <w:pPr>
        <w:rPr>
          <w:rStyle w:val="Balk2Char"/>
          <w:sz w:val="24"/>
        </w:rPr>
      </w:pPr>
      <w:bookmarkStart w:id="88" w:name="_Toc529534650"/>
      <w:bookmarkStart w:id="89" w:name="_Toc529534852"/>
      <w:bookmarkStart w:id="90" w:name="_Toc529534929"/>
      <w:bookmarkStart w:id="91" w:name="_Toc529535035"/>
      <w:bookmarkStart w:id="92" w:name="_Toc529537643"/>
      <w:bookmarkStart w:id="93" w:name="_Toc3807680"/>
      <w:bookmarkEnd w:id="83"/>
      <w:bookmarkEnd w:id="84"/>
      <w:bookmarkEnd w:id="85"/>
      <w:bookmarkEnd w:id="86"/>
      <w:bookmarkEnd w:id="87"/>
      <w:r w:rsidRPr="0073330E">
        <w:rPr>
          <w:rStyle w:val="Balk2Char"/>
          <w:sz w:val="24"/>
        </w:rPr>
        <w:t>İlimiz Meyve Alanlarının Dağılımı (Da) -3</w:t>
      </w:r>
      <w:bookmarkEnd w:id="88"/>
      <w:bookmarkEnd w:id="89"/>
      <w:bookmarkEnd w:id="90"/>
      <w:bookmarkEnd w:id="91"/>
      <w:bookmarkEnd w:id="92"/>
      <w:bookmarkEnd w:id="93"/>
    </w:p>
    <w:p w:rsidR="00AE7B23" w:rsidRPr="008B4122" w:rsidRDefault="00AE7B23" w:rsidP="009208AE">
      <w:pPr>
        <w:rPr>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006"/>
        <w:gridCol w:w="574"/>
        <w:gridCol w:w="574"/>
        <w:gridCol w:w="574"/>
        <w:gridCol w:w="574"/>
        <w:gridCol w:w="575"/>
        <w:gridCol w:w="575"/>
        <w:gridCol w:w="575"/>
        <w:gridCol w:w="575"/>
        <w:gridCol w:w="575"/>
        <w:gridCol w:w="575"/>
        <w:gridCol w:w="575"/>
        <w:gridCol w:w="575"/>
        <w:gridCol w:w="575"/>
        <w:gridCol w:w="575"/>
        <w:gridCol w:w="575"/>
      </w:tblGrid>
      <w:tr w:rsidR="00AE7B23" w:rsidRPr="00DE77BA" w:rsidTr="00CC189B">
        <w:trPr>
          <w:trHeight w:val="284"/>
        </w:trPr>
        <w:tc>
          <w:tcPr>
            <w:tcW w:w="522" w:type="pct"/>
            <w:vMerge w:val="restart"/>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İlçe Adı</w:t>
            </w:r>
          </w:p>
        </w:tc>
        <w:tc>
          <w:tcPr>
            <w:tcW w:w="894"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Üzüm Kurutmalık Çekirdeksiz</w:t>
            </w:r>
          </w:p>
        </w:tc>
        <w:tc>
          <w:tcPr>
            <w:tcW w:w="895"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Üzüm Kurutmalık Çekirdekli</w:t>
            </w:r>
          </w:p>
        </w:tc>
        <w:tc>
          <w:tcPr>
            <w:tcW w:w="896"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Nar</w:t>
            </w:r>
          </w:p>
        </w:tc>
        <w:tc>
          <w:tcPr>
            <w:tcW w:w="896"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Vişne</w:t>
            </w:r>
          </w:p>
        </w:tc>
        <w:tc>
          <w:tcPr>
            <w:tcW w:w="896"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Kiraz</w:t>
            </w:r>
          </w:p>
        </w:tc>
      </w:tr>
      <w:tr w:rsidR="00AE7B23" w:rsidRPr="00DE77BA" w:rsidTr="00CC189B">
        <w:trPr>
          <w:trHeight w:val="284"/>
        </w:trPr>
        <w:tc>
          <w:tcPr>
            <w:tcW w:w="522" w:type="pct"/>
            <w:vMerge/>
            <w:shd w:val="clear" w:color="auto" w:fill="auto"/>
            <w:vAlign w:val="center"/>
            <w:hideMark/>
          </w:tcPr>
          <w:p w:rsidR="00AE7B23" w:rsidRPr="00DE77BA" w:rsidRDefault="00AE7B23" w:rsidP="00CC189B">
            <w:pPr>
              <w:rPr>
                <w:b/>
                <w:sz w:val="18"/>
                <w:szCs w:val="18"/>
              </w:rPr>
            </w:pPr>
          </w:p>
        </w:tc>
        <w:tc>
          <w:tcPr>
            <w:tcW w:w="298"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8" w:type="pct"/>
            <w:shd w:val="clear" w:color="auto" w:fill="DEEAF6"/>
            <w:noWrap/>
            <w:vAlign w:val="center"/>
          </w:tcPr>
          <w:p w:rsidR="00AE7B23" w:rsidRPr="00DE77BA" w:rsidRDefault="00AE7B23" w:rsidP="00CC189B">
            <w:pPr>
              <w:jc w:val="center"/>
              <w:rPr>
                <w:b/>
                <w:sz w:val="18"/>
                <w:szCs w:val="18"/>
              </w:rPr>
            </w:pPr>
            <w:r w:rsidRPr="00DE77BA">
              <w:rPr>
                <w:b/>
                <w:sz w:val="18"/>
                <w:szCs w:val="18"/>
              </w:rPr>
              <w:t>2017</w:t>
            </w:r>
          </w:p>
        </w:tc>
        <w:tc>
          <w:tcPr>
            <w:tcW w:w="298" w:type="pct"/>
            <w:shd w:val="clear" w:color="auto" w:fill="DEEAF6"/>
            <w:noWrap/>
            <w:vAlign w:val="center"/>
          </w:tcPr>
          <w:p w:rsidR="00AE7B23" w:rsidRPr="00DE77BA" w:rsidRDefault="00AE7B23" w:rsidP="00CC189B">
            <w:pPr>
              <w:jc w:val="center"/>
              <w:rPr>
                <w:b/>
                <w:sz w:val="18"/>
                <w:szCs w:val="18"/>
              </w:rPr>
            </w:pPr>
            <w:r w:rsidRPr="00DE77BA">
              <w:rPr>
                <w:b/>
                <w:sz w:val="18"/>
                <w:szCs w:val="18"/>
              </w:rPr>
              <w:t>2018</w:t>
            </w:r>
          </w:p>
        </w:tc>
        <w:tc>
          <w:tcPr>
            <w:tcW w:w="298"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2017</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2018</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2017</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2018</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2017</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2018</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2016</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2017</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2018</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Acıpayam</w:t>
            </w:r>
          </w:p>
        </w:tc>
        <w:tc>
          <w:tcPr>
            <w:tcW w:w="298"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500</w:t>
            </w:r>
          </w:p>
        </w:tc>
        <w:tc>
          <w:tcPr>
            <w:tcW w:w="29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467</w:t>
            </w:r>
          </w:p>
        </w:tc>
        <w:tc>
          <w:tcPr>
            <w:tcW w:w="29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384</w:t>
            </w:r>
          </w:p>
        </w:tc>
        <w:tc>
          <w:tcPr>
            <w:tcW w:w="298"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1.000</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971</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817</w:t>
            </w:r>
          </w:p>
        </w:tc>
        <w:tc>
          <w:tcPr>
            <w:tcW w:w="299"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1.100</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1.275</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1.305</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Babadağ</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27</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Baklan</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5.000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5.119</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5.759</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1.950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1.950</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Bekilli</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6.500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6.500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6.500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2.800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2.867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3.225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127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127</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181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120</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Beyağaç</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61</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Bozkurt</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220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220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140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143</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300</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Buldan</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6.600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6.600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6.600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2.502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2.562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2.882</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1.444</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1.444</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1.444</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1.159</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1.159</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1.159</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Çal</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58.800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58.800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52.800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19.500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19.965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19.005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250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870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870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800</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Çameli</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286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286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279</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1.288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1.288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1.273</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Çardak</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90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104</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51</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198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198</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Çivril</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1.732</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1.732</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1.732</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1.105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1.131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1.273</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378</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10.600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10.600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9.000</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Güney</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1.520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1.520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1.060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183</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183</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402</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Honaz</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185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17.700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17.700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16.000</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Kale</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220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Merkezefendi</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1.903</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1.500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1.100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14</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Pamukkale</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32</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32</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32</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18.675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18.675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18.675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600</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Sarayköy</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1.800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1.500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1.300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Serinhisar</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691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1.022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991</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Tavas</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730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730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660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800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860</w:t>
            </w:r>
          </w:p>
        </w:tc>
      </w:tr>
      <w:tr w:rsidR="00AE7B23" w:rsidRPr="00DE77BA" w:rsidTr="00CC189B">
        <w:trPr>
          <w:trHeight w:val="284"/>
        </w:trPr>
        <w:tc>
          <w:tcPr>
            <w:tcW w:w="522" w:type="pct"/>
            <w:shd w:val="clear" w:color="auto" w:fill="DEEAF6"/>
            <w:tcMar>
              <w:left w:w="0" w:type="dxa"/>
              <w:right w:w="0" w:type="dxa"/>
            </w:tcMar>
            <w:vAlign w:val="center"/>
            <w:hideMark/>
          </w:tcPr>
          <w:p w:rsidR="00AE7B23" w:rsidRPr="00DE77BA" w:rsidRDefault="00AE7B23" w:rsidP="00CC189B">
            <w:pPr>
              <w:rPr>
                <w:b/>
                <w:sz w:val="18"/>
                <w:szCs w:val="18"/>
              </w:rPr>
            </w:pPr>
            <w:r w:rsidRPr="00DE77BA">
              <w:rPr>
                <w:b/>
                <w:sz w:val="18"/>
                <w:szCs w:val="18"/>
              </w:rPr>
              <w:t>TOPLAM</w:t>
            </w:r>
          </w:p>
        </w:tc>
        <w:tc>
          <w:tcPr>
            <w:tcW w:w="298" w:type="pct"/>
            <w:tcBorders>
              <w:top w:val="nil"/>
              <w:left w:val="single" w:sz="4" w:space="0" w:color="auto"/>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76.420</w:t>
            </w:r>
          </w:p>
        </w:tc>
        <w:tc>
          <w:tcPr>
            <w:tcW w:w="298"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76.378</w:t>
            </w:r>
          </w:p>
        </w:tc>
        <w:tc>
          <w:tcPr>
            <w:tcW w:w="298"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70.276</w:t>
            </w:r>
          </w:p>
        </w:tc>
        <w:tc>
          <w:tcPr>
            <w:tcW w:w="298"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34.353</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35.072</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35.198</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28.355</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27.658</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26.529</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3.399</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3.402</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3.621</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39.887</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40.518</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37.457</w:t>
            </w:r>
          </w:p>
        </w:tc>
      </w:tr>
    </w:tbl>
    <w:p w:rsidR="00AE7B23" w:rsidRPr="00E66BAA" w:rsidRDefault="00AE7B23" w:rsidP="009208AE">
      <w:pPr>
        <w:pStyle w:val="NormalWeb"/>
        <w:spacing w:before="0" w:beforeAutospacing="0" w:after="0" w:afterAutospacing="0"/>
        <w:rPr>
          <w:rFonts w:ascii="Times New Roman" w:eastAsia="MS PGothic" w:hAnsi="Times New Roman"/>
          <w:i/>
          <w:kern w:val="24"/>
          <w:sz w:val="18"/>
        </w:rPr>
      </w:pPr>
      <w:r w:rsidRPr="00E66BAA">
        <w:rPr>
          <w:rFonts w:ascii="Times New Roman" w:eastAsia="MS PGothic" w:hAnsi="Times New Roman"/>
          <w:i/>
          <w:kern w:val="24"/>
          <w:sz w:val="18"/>
        </w:rPr>
        <w:t>Kaynak: TÜİK, (Erişim: 1</w:t>
      </w:r>
      <w:r>
        <w:rPr>
          <w:rFonts w:ascii="Times New Roman" w:eastAsia="MS PGothic" w:hAnsi="Times New Roman"/>
          <w:i/>
          <w:kern w:val="24"/>
          <w:sz w:val="18"/>
        </w:rPr>
        <w:t>3</w:t>
      </w:r>
      <w:r w:rsidRPr="00E66BAA">
        <w:rPr>
          <w:rFonts w:ascii="Times New Roman" w:eastAsia="MS PGothic" w:hAnsi="Times New Roman"/>
          <w:i/>
          <w:kern w:val="24"/>
          <w:sz w:val="18"/>
        </w:rPr>
        <w:t>.03.2019)</w:t>
      </w:r>
    </w:p>
    <w:p w:rsidR="00AE7B23" w:rsidRPr="00E70E96" w:rsidRDefault="00AE7B23" w:rsidP="009208AE">
      <w:pPr>
        <w:rPr>
          <w:szCs w:val="24"/>
          <w:lang w:eastAsia="en-US"/>
        </w:rPr>
      </w:pPr>
    </w:p>
    <w:p w:rsidR="00AE7B23" w:rsidRPr="008B4122" w:rsidRDefault="00AE7B23" w:rsidP="009208AE">
      <w:pPr>
        <w:rPr>
          <w:szCs w:val="24"/>
        </w:rPr>
      </w:pPr>
    </w:p>
    <w:p w:rsidR="00AE7B23" w:rsidRPr="0073330E" w:rsidRDefault="00AE7B23" w:rsidP="009208AE">
      <w:pPr>
        <w:rPr>
          <w:rStyle w:val="Balk2Char"/>
          <w:sz w:val="24"/>
        </w:rPr>
      </w:pPr>
      <w:bookmarkStart w:id="94" w:name="_Toc529534651"/>
      <w:bookmarkStart w:id="95" w:name="_Toc529534853"/>
      <w:bookmarkStart w:id="96" w:name="_Toc529534930"/>
      <w:bookmarkStart w:id="97" w:name="_Toc529535036"/>
      <w:bookmarkStart w:id="98" w:name="_Toc529537644"/>
      <w:bookmarkStart w:id="99" w:name="_Toc3807681"/>
      <w:r w:rsidRPr="0073330E">
        <w:rPr>
          <w:rStyle w:val="Balk2Char"/>
          <w:sz w:val="24"/>
        </w:rPr>
        <w:t>İlimiz Meyve Alanlarının Dağılımı (Da)</w:t>
      </w:r>
      <w:r>
        <w:rPr>
          <w:rStyle w:val="Balk2Char"/>
          <w:sz w:val="24"/>
        </w:rPr>
        <w:t xml:space="preserve"> </w:t>
      </w:r>
      <w:r w:rsidRPr="0073330E">
        <w:rPr>
          <w:rStyle w:val="Balk2Char"/>
          <w:sz w:val="24"/>
        </w:rPr>
        <w:t>-4</w:t>
      </w:r>
      <w:bookmarkEnd w:id="94"/>
      <w:bookmarkEnd w:id="95"/>
      <w:bookmarkEnd w:id="96"/>
      <w:bookmarkEnd w:id="97"/>
      <w:bookmarkEnd w:id="98"/>
      <w:bookmarkEnd w:id="99"/>
    </w:p>
    <w:p w:rsidR="00AE7B23" w:rsidRPr="00DB3035" w:rsidRDefault="00AE7B23" w:rsidP="009208AE">
      <w:pPr>
        <w:rPr>
          <w:b/>
          <w:color w:val="00B050"/>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006"/>
        <w:gridCol w:w="574"/>
        <w:gridCol w:w="574"/>
        <w:gridCol w:w="574"/>
        <w:gridCol w:w="574"/>
        <w:gridCol w:w="575"/>
        <w:gridCol w:w="575"/>
        <w:gridCol w:w="575"/>
        <w:gridCol w:w="575"/>
        <w:gridCol w:w="575"/>
        <w:gridCol w:w="575"/>
        <w:gridCol w:w="575"/>
        <w:gridCol w:w="575"/>
        <w:gridCol w:w="575"/>
        <w:gridCol w:w="575"/>
        <w:gridCol w:w="575"/>
      </w:tblGrid>
      <w:tr w:rsidR="00AE7B23" w:rsidRPr="00DE77BA" w:rsidTr="00CC189B">
        <w:trPr>
          <w:trHeight w:val="284"/>
        </w:trPr>
        <w:tc>
          <w:tcPr>
            <w:tcW w:w="522" w:type="pct"/>
            <w:vMerge w:val="restart"/>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İlçe Adı</w:t>
            </w:r>
          </w:p>
        </w:tc>
        <w:tc>
          <w:tcPr>
            <w:tcW w:w="894"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Zeytin</w:t>
            </w:r>
          </w:p>
        </w:tc>
        <w:tc>
          <w:tcPr>
            <w:tcW w:w="895"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Badem</w:t>
            </w:r>
          </w:p>
        </w:tc>
        <w:tc>
          <w:tcPr>
            <w:tcW w:w="896"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Ceviz</w:t>
            </w:r>
          </w:p>
        </w:tc>
        <w:tc>
          <w:tcPr>
            <w:tcW w:w="896"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Kestane</w:t>
            </w:r>
          </w:p>
        </w:tc>
        <w:tc>
          <w:tcPr>
            <w:tcW w:w="896" w:type="pct"/>
            <w:gridSpan w:val="3"/>
            <w:shd w:val="clear" w:color="auto" w:fill="DEEAF6"/>
            <w:tcMar>
              <w:left w:w="0" w:type="dxa"/>
              <w:right w:w="0" w:type="dxa"/>
            </w:tcMar>
            <w:vAlign w:val="center"/>
            <w:hideMark/>
          </w:tcPr>
          <w:p w:rsidR="00AE7B23" w:rsidRPr="00DE77BA" w:rsidRDefault="00AE7B23" w:rsidP="00CC189B">
            <w:pPr>
              <w:jc w:val="center"/>
              <w:rPr>
                <w:b/>
                <w:bCs/>
                <w:sz w:val="18"/>
                <w:szCs w:val="18"/>
              </w:rPr>
            </w:pPr>
            <w:r w:rsidRPr="00DE77BA">
              <w:rPr>
                <w:b/>
                <w:bCs/>
                <w:sz w:val="18"/>
                <w:szCs w:val="18"/>
              </w:rPr>
              <w:t>Antepfıstığı</w:t>
            </w:r>
          </w:p>
        </w:tc>
      </w:tr>
      <w:tr w:rsidR="00AE7B23" w:rsidRPr="00DE77BA" w:rsidTr="00CC189B">
        <w:trPr>
          <w:trHeight w:val="284"/>
        </w:trPr>
        <w:tc>
          <w:tcPr>
            <w:tcW w:w="522" w:type="pct"/>
            <w:vMerge/>
            <w:shd w:val="clear" w:color="auto" w:fill="auto"/>
            <w:vAlign w:val="center"/>
            <w:hideMark/>
          </w:tcPr>
          <w:p w:rsidR="00AE7B23" w:rsidRPr="00DE77BA" w:rsidRDefault="00AE7B23" w:rsidP="00CC189B">
            <w:pPr>
              <w:rPr>
                <w:b/>
                <w:sz w:val="18"/>
                <w:szCs w:val="18"/>
              </w:rPr>
            </w:pPr>
          </w:p>
        </w:tc>
        <w:tc>
          <w:tcPr>
            <w:tcW w:w="298" w:type="pct"/>
            <w:shd w:val="clear" w:color="auto" w:fill="DEEAF6"/>
            <w:noWrap/>
            <w:vAlign w:val="center"/>
          </w:tcPr>
          <w:p w:rsidR="00AE7B23" w:rsidRPr="00DE77BA" w:rsidRDefault="00AE7B23" w:rsidP="00CC189B">
            <w:pPr>
              <w:jc w:val="center"/>
              <w:rPr>
                <w:b/>
                <w:sz w:val="18"/>
                <w:szCs w:val="18"/>
              </w:rPr>
            </w:pPr>
            <w:r w:rsidRPr="00DE77BA">
              <w:rPr>
                <w:b/>
                <w:sz w:val="18"/>
                <w:szCs w:val="18"/>
              </w:rPr>
              <w:t>2016</w:t>
            </w:r>
          </w:p>
        </w:tc>
        <w:tc>
          <w:tcPr>
            <w:tcW w:w="298"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8"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8" w:type="pct"/>
            <w:shd w:val="clear" w:color="auto" w:fill="DEEAF6"/>
            <w:noWrap/>
            <w:vAlign w:val="center"/>
          </w:tcPr>
          <w:p w:rsidR="00AE7B23" w:rsidRPr="00DE77BA" w:rsidRDefault="00AE7B23" w:rsidP="00CC189B">
            <w:pPr>
              <w:jc w:val="center"/>
              <w:rPr>
                <w:b/>
                <w:sz w:val="18"/>
                <w:szCs w:val="18"/>
              </w:rPr>
            </w:pPr>
            <w:r w:rsidRPr="00DE77BA">
              <w:rPr>
                <w:b/>
                <w:sz w:val="18"/>
                <w:szCs w:val="18"/>
              </w:rPr>
              <w:t>2016</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2016</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2016</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c>
          <w:tcPr>
            <w:tcW w:w="299" w:type="pct"/>
            <w:shd w:val="clear" w:color="auto" w:fill="DEEAF6"/>
            <w:noWrap/>
            <w:vAlign w:val="center"/>
          </w:tcPr>
          <w:p w:rsidR="00AE7B23" w:rsidRPr="00DE77BA" w:rsidRDefault="00AE7B23" w:rsidP="00CC189B">
            <w:pPr>
              <w:jc w:val="center"/>
              <w:rPr>
                <w:b/>
                <w:sz w:val="18"/>
                <w:szCs w:val="18"/>
              </w:rPr>
            </w:pPr>
            <w:r w:rsidRPr="00DE77BA">
              <w:rPr>
                <w:b/>
                <w:sz w:val="18"/>
                <w:szCs w:val="18"/>
              </w:rPr>
              <w:t>2016</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2017</w:t>
            </w:r>
          </w:p>
        </w:tc>
        <w:tc>
          <w:tcPr>
            <w:tcW w:w="299" w:type="pct"/>
            <w:shd w:val="clear" w:color="auto" w:fill="DEEAF6"/>
            <w:vAlign w:val="center"/>
          </w:tcPr>
          <w:p w:rsidR="00AE7B23" w:rsidRPr="00DE77BA" w:rsidRDefault="00AE7B23" w:rsidP="00CC189B">
            <w:pPr>
              <w:jc w:val="center"/>
              <w:rPr>
                <w:b/>
                <w:sz w:val="18"/>
                <w:szCs w:val="18"/>
              </w:rPr>
            </w:pPr>
            <w:r w:rsidRPr="00DE77BA">
              <w:rPr>
                <w:b/>
                <w:sz w:val="18"/>
                <w:szCs w:val="18"/>
              </w:rPr>
              <w:t>2018</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Acıpayam</w:t>
            </w:r>
          </w:p>
        </w:tc>
        <w:tc>
          <w:tcPr>
            <w:tcW w:w="298"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260</w:t>
            </w:r>
          </w:p>
        </w:tc>
        <w:tc>
          <w:tcPr>
            <w:tcW w:w="29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245</w:t>
            </w:r>
          </w:p>
        </w:tc>
        <w:tc>
          <w:tcPr>
            <w:tcW w:w="298"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249</w:t>
            </w:r>
          </w:p>
        </w:tc>
        <w:tc>
          <w:tcPr>
            <w:tcW w:w="298"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370</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800</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882</w:t>
            </w:r>
          </w:p>
        </w:tc>
        <w:tc>
          <w:tcPr>
            <w:tcW w:w="299"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3.285</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5.135</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5.550</w:t>
            </w:r>
          </w:p>
        </w:tc>
        <w:tc>
          <w:tcPr>
            <w:tcW w:w="299"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Babadağ</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1.968</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2.180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2.200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164</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568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593</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Baklan</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615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800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2.500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2.396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3.250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Bekilli</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282</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278</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469</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444</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594</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2.000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1.917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Beyağaç</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1.014</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1.002</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1.014</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70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447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428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447</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Bozkurt</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220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492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650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1.667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3.083</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4.000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Buldan</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4.398</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4.360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4.458</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1.282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1.213</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1.282</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2.767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2.652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2.950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817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808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817</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Çal</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980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967</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1.150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1.300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1.230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2.256</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2.500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2.396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8.281</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29</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27</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Çameli</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416</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409</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416</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3.558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3.587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4.176</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Çardak</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371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351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371</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418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417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435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Çivril</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1.466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1.550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6.000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5.271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4.850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128</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Güney</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4.387</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4.393</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5.600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1.000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946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1.240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6.600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6.756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7.555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120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117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357</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Honaz</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500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493</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380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359</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2.150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2.252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3.400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Kale</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15.100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18.087</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23.200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140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151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1.500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2.166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3.000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Merkezefendi</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620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613</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202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191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202</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644</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617</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644</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Pamukkale</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7.309</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7.229</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7.300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466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441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466</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4.425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4.241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4.425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39</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37</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Sarayköy</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6.680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6.597</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6.660</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480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454</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380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506</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518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390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Serinhisar</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1.171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1.202</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1.263</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1.160</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3.619</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4.120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27"/>
        </w:trPr>
        <w:tc>
          <w:tcPr>
            <w:tcW w:w="522" w:type="pct"/>
            <w:shd w:val="clear" w:color="auto" w:fill="auto"/>
            <w:tcMar>
              <w:left w:w="0" w:type="dxa"/>
              <w:right w:w="0" w:type="dxa"/>
            </w:tcMar>
            <w:vAlign w:val="center"/>
            <w:hideMark/>
          </w:tcPr>
          <w:p w:rsidR="00AE7B23" w:rsidRPr="00DE77BA" w:rsidRDefault="00AE7B23" w:rsidP="00CC189B">
            <w:pPr>
              <w:rPr>
                <w:sz w:val="18"/>
                <w:szCs w:val="18"/>
              </w:rPr>
            </w:pPr>
            <w:r w:rsidRPr="00DE77BA">
              <w:rPr>
                <w:sz w:val="18"/>
                <w:szCs w:val="18"/>
              </w:rPr>
              <w:t>Tavas</w:t>
            </w:r>
          </w:p>
        </w:tc>
        <w:tc>
          <w:tcPr>
            <w:tcW w:w="298" w:type="pc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3.400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3.360</w:t>
            </w:r>
          </w:p>
        </w:tc>
        <w:tc>
          <w:tcPr>
            <w:tcW w:w="298"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3.412</w:t>
            </w:r>
          </w:p>
        </w:tc>
        <w:tc>
          <w:tcPr>
            <w:tcW w:w="298"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1.425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1.358</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1.435</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5.955</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6.461</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10.000</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noWrap/>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c>
          <w:tcPr>
            <w:tcW w:w="299" w:type="pct"/>
            <w:tcBorders>
              <w:top w:val="nil"/>
              <w:left w:val="nil"/>
              <w:bottom w:val="single" w:sz="4" w:space="0" w:color="auto"/>
              <w:right w:val="single" w:sz="4" w:space="0" w:color="auto"/>
            </w:tcBorders>
            <w:shd w:val="clear" w:color="auto" w:fill="auto"/>
            <w:tcMar>
              <w:left w:w="0" w:type="dxa"/>
              <w:right w:w="0" w:type="dxa"/>
            </w:tcMar>
            <w:vAlign w:val="center"/>
          </w:tcPr>
          <w:p w:rsidR="00AE7B23" w:rsidRDefault="00AE7B23" w:rsidP="00CC189B">
            <w:pPr>
              <w:jc w:val="right"/>
              <w:rPr>
                <w:sz w:val="18"/>
                <w:szCs w:val="18"/>
              </w:rPr>
            </w:pPr>
            <w:r>
              <w:rPr>
                <w:sz w:val="18"/>
                <w:szCs w:val="18"/>
              </w:rPr>
              <w:t>-</w:t>
            </w:r>
          </w:p>
        </w:tc>
      </w:tr>
      <w:tr w:rsidR="00AE7B23" w:rsidRPr="00DE77BA" w:rsidTr="00CC189B">
        <w:trPr>
          <w:trHeight w:val="284"/>
        </w:trPr>
        <w:tc>
          <w:tcPr>
            <w:tcW w:w="522" w:type="pct"/>
            <w:shd w:val="clear" w:color="auto" w:fill="DEEAF6"/>
            <w:tcMar>
              <w:left w:w="0" w:type="dxa"/>
              <w:right w:w="0" w:type="dxa"/>
            </w:tcMar>
            <w:vAlign w:val="center"/>
            <w:hideMark/>
          </w:tcPr>
          <w:p w:rsidR="00AE7B23" w:rsidRPr="00DE77BA" w:rsidRDefault="00AE7B23" w:rsidP="00CC189B">
            <w:pPr>
              <w:rPr>
                <w:b/>
                <w:sz w:val="18"/>
                <w:szCs w:val="18"/>
              </w:rPr>
            </w:pPr>
            <w:r w:rsidRPr="00DE77BA">
              <w:rPr>
                <w:b/>
                <w:sz w:val="18"/>
                <w:szCs w:val="18"/>
              </w:rPr>
              <w:t>TOPLAM</w:t>
            </w:r>
          </w:p>
        </w:tc>
        <w:tc>
          <w:tcPr>
            <w:tcW w:w="298" w:type="pct"/>
            <w:tcBorders>
              <w:top w:val="nil"/>
              <w:left w:val="single" w:sz="4" w:space="0" w:color="auto"/>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49.330</w:t>
            </w:r>
          </w:p>
        </w:tc>
        <w:tc>
          <w:tcPr>
            <w:tcW w:w="298"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52.230</w:t>
            </w:r>
          </w:p>
        </w:tc>
        <w:tc>
          <w:tcPr>
            <w:tcW w:w="298"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59.077</w:t>
            </w:r>
          </w:p>
        </w:tc>
        <w:tc>
          <w:tcPr>
            <w:tcW w:w="298"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13.582</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13.815</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15.744</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50.262</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56.497</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72.084</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2.833</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2.825</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2.835</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2.364</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2.357</w:t>
            </w:r>
          </w:p>
        </w:tc>
        <w:tc>
          <w:tcPr>
            <w:tcW w:w="299" w:type="pct"/>
            <w:tcBorders>
              <w:top w:val="nil"/>
              <w:left w:val="nil"/>
              <w:bottom w:val="single" w:sz="4" w:space="0" w:color="auto"/>
              <w:right w:val="single" w:sz="4" w:space="0" w:color="auto"/>
            </w:tcBorders>
            <w:shd w:val="clear" w:color="auto" w:fill="DEEAF6"/>
            <w:tcMar>
              <w:left w:w="0" w:type="dxa"/>
              <w:right w:w="0" w:type="dxa"/>
            </w:tcMar>
            <w:vAlign w:val="center"/>
          </w:tcPr>
          <w:p w:rsidR="00AE7B23" w:rsidRPr="00F80FDD" w:rsidRDefault="00AE7B23" w:rsidP="00CC189B">
            <w:pPr>
              <w:jc w:val="right"/>
              <w:rPr>
                <w:b/>
                <w:sz w:val="18"/>
                <w:szCs w:val="18"/>
              </w:rPr>
            </w:pPr>
            <w:r w:rsidRPr="00F80FDD">
              <w:rPr>
                <w:b/>
                <w:sz w:val="18"/>
                <w:szCs w:val="18"/>
              </w:rPr>
              <w:t>2.574</w:t>
            </w:r>
          </w:p>
        </w:tc>
      </w:tr>
    </w:tbl>
    <w:p w:rsidR="00AE7B23" w:rsidRPr="00E66BAA" w:rsidRDefault="00AE7B23" w:rsidP="009208AE">
      <w:pPr>
        <w:pStyle w:val="NormalWeb"/>
        <w:spacing w:before="0" w:beforeAutospacing="0" w:after="0" w:afterAutospacing="0"/>
        <w:rPr>
          <w:rFonts w:ascii="Times New Roman" w:eastAsia="MS PGothic" w:hAnsi="Times New Roman"/>
          <w:i/>
          <w:kern w:val="24"/>
          <w:sz w:val="18"/>
        </w:rPr>
      </w:pPr>
      <w:r w:rsidRPr="00E66BAA">
        <w:rPr>
          <w:rFonts w:ascii="Times New Roman" w:eastAsia="MS PGothic" w:hAnsi="Times New Roman"/>
          <w:i/>
          <w:kern w:val="24"/>
          <w:sz w:val="18"/>
        </w:rPr>
        <w:t>Kaynak: TÜİK, (Erişim: 1</w:t>
      </w:r>
      <w:r>
        <w:rPr>
          <w:rFonts w:ascii="Times New Roman" w:eastAsia="MS PGothic" w:hAnsi="Times New Roman"/>
          <w:i/>
          <w:kern w:val="24"/>
          <w:sz w:val="18"/>
        </w:rPr>
        <w:t>3</w:t>
      </w:r>
      <w:r w:rsidRPr="00E66BAA">
        <w:rPr>
          <w:rFonts w:ascii="Times New Roman" w:eastAsia="MS PGothic" w:hAnsi="Times New Roman"/>
          <w:i/>
          <w:kern w:val="24"/>
          <w:sz w:val="18"/>
        </w:rPr>
        <w:t>.03.2019)</w:t>
      </w:r>
    </w:p>
    <w:p w:rsidR="00AE7B23" w:rsidRDefault="00AE7B23" w:rsidP="009208AE">
      <w:pPr>
        <w:rPr>
          <w:szCs w:val="24"/>
          <w:lang w:eastAsia="en-US"/>
        </w:rPr>
      </w:pPr>
    </w:p>
    <w:p w:rsidR="00AE7B23" w:rsidRDefault="00AE7B23" w:rsidP="009208AE">
      <w:pPr>
        <w:rPr>
          <w:szCs w:val="24"/>
          <w:lang w:eastAsia="en-US"/>
        </w:rPr>
      </w:pPr>
    </w:p>
    <w:p w:rsidR="00AE7B23" w:rsidRDefault="00AE7B23" w:rsidP="009208AE">
      <w:pPr>
        <w:rPr>
          <w:szCs w:val="24"/>
          <w:lang w:eastAsia="en-US"/>
        </w:rPr>
      </w:pPr>
    </w:p>
    <w:p w:rsidR="00AE7B23" w:rsidRDefault="00AE7B23" w:rsidP="009208AE">
      <w:pPr>
        <w:rPr>
          <w:szCs w:val="24"/>
          <w:lang w:eastAsia="en-US"/>
        </w:rPr>
      </w:pPr>
    </w:p>
    <w:p w:rsidR="00AE7B23" w:rsidRPr="008C20A7" w:rsidRDefault="00AE7B23" w:rsidP="009208AE">
      <w:pPr>
        <w:pStyle w:val="Balk2"/>
      </w:pPr>
      <w:bookmarkStart w:id="100" w:name="_Toc529534652"/>
      <w:bookmarkStart w:id="101" w:name="_Toc529534854"/>
      <w:bookmarkStart w:id="102" w:name="_Toc529534931"/>
      <w:bookmarkStart w:id="103" w:name="_Toc529535037"/>
      <w:bookmarkStart w:id="104" w:name="_Toc529537645"/>
      <w:bookmarkStart w:id="105" w:name="_Toc529978246"/>
      <w:bookmarkStart w:id="106" w:name="_Toc536432025"/>
      <w:bookmarkStart w:id="107" w:name="_Toc3807682"/>
      <w:r w:rsidRPr="008C20A7">
        <w:t>Sebze Ürünleri</w:t>
      </w:r>
      <w:bookmarkEnd w:id="100"/>
      <w:bookmarkEnd w:id="101"/>
      <w:bookmarkEnd w:id="102"/>
      <w:bookmarkEnd w:id="103"/>
      <w:bookmarkEnd w:id="104"/>
      <w:bookmarkEnd w:id="105"/>
      <w:bookmarkEnd w:id="106"/>
      <w:bookmarkEnd w:id="107"/>
    </w:p>
    <w:p w:rsidR="00AE7B23" w:rsidRDefault="00AE7B23" w:rsidP="009208AE">
      <w:pPr>
        <w:rPr>
          <w:lang w:eastAsia="en-US"/>
        </w:rPr>
      </w:pPr>
    </w:p>
    <w:tbl>
      <w:tblPr>
        <w:tblW w:w="5000" w:type="pct"/>
        <w:tblCellMar>
          <w:left w:w="70" w:type="dxa"/>
          <w:right w:w="70" w:type="dxa"/>
        </w:tblCellMar>
        <w:tblLook w:val="04A0" w:firstRow="1" w:lastRow="0" w:firstColumn="1" w:lastColumn="0" w:noHBand="0" w:noVBand="1"/>
      </w:tblPr>
      <w:tblGrid>
        <w:gridCol w:w="1552"/>
        <w:gridCol w:w="1256"/>
        <w:gridCol w:w="1274"/>
        <w:gridCol w:w="1498"/>
        <w:gridCol w:w="1275"/>
        <w:gridCol w:w="1498"/>
        <w:gridCol w:w="1274"/>
      </w:tblGrid>
      <w:tr w:rsidR="00AE7B23" w:rsidRPr="00A06823" w:rsidTr="00CC189B">
        <w:trPr>
          <w:trHeight w:val="255"/>
        </w:trPr>
        <w:tc>
          <w:tcPr>
            <w:tcW w:w="8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b/>
                <w:bCs/>
                <w:sz w:val="20"/>
              </w:rPr>
            </w:pPr>
            <w:r w:rsidRPr="00A06823">
              <w:rPr>
                <w:rFonts w:ascii="Arial" w:hAnsi="Arial" w:cs="Arial"/>
                <w:b/>
                <w:bCs/>
                <w:sz w:val="20"/>
              </w:rPr>
              <w:t>Sebzeler</w:t>
            </w:r>
          </w:p>
        </w:tc>
        <w:tc>
          <w:tcPr>
            <w:tcW w:w="1315" w:type="pct"/>
            <w:gridSpan w:val="2"/>
            <w:tcBorders>
              <w:top w:val="single" w:sz="4" w:space="0" w:color="auto"/>
              <w:left w:val="nil"/>
              <w:bottom w:val="single" w:sz="4" w:space="0" w:color="auto"/>
              <w:right w:val="single" w:sz="4" w:space="0" w:color="auto"/>
            </w:tcBorders>
            <w:shd w:val="clear" w:color="auto" w:fill="auto"/>
            <w:noWrap/>
            <w:vAlign w:val="bottom"/>
            <w:hideMark/>
          </w:tcPr>
          <w:p w:rsidR="00AE7B23" w:rsidRPr="00A06823" w:rsidRDefault="00AE7B23" w:rsidP="00CC189B">
            <w:pPr>
              <w:jc w:val="center"/>
              <w:rPr>
                <w:rFonts w:ascii="Arial" w:hAnsi="Arial" w:cs="Arial"/>
                <w:b/>
                <w:bCs/>
                <w:sz w:val="20"/>
              </w:rPr>
            </w:pPr>
            <w:r w:rsidRPr="00A06823">
              <w:rPr>
                <w:rFonts w:ascii="Arial" w:hAnsi="Arial" w:cs="Arial"/>
                <w:b/>
                <w:bCs/>
                <w:sz w:val="20"/>
              </w:rPr>
              <w:t>2016</w:t>
            </w:r>
          </w:p>
        </w:tc>
        <w:tc>
          <w:tcPr>
            <w:tcW w:w="1440" w:type="pct"/>
            <w:gridSpan w:val="2"/>
            <w:tcBorders>
              <w:top w:val="single" w:sz="4" w:space="0" w:color="auto"/>
              <w:left w:val="nil"/>
              <w:bottom w:val="single" w:sz="4" w:space="0" w:color="auto"/>
              <w:right w:val="single" w:sz="4" w:space="0" w:color="auto"/>
            </w:tcBorders>
            <w:shd w:val="clear" w:color="auto" w:fill="auto"/>
            <w:noWrap/>
            <w:vAlign w:val="bottom"/>
            <w:hideMark/>
          </w:tcPr>
          <w:p w:rsidR="00AE7B23" w:rsidRPr="00A06823" w:rsidRDefault="00AE7B23" w:rsidP="00CC189B">
            <w:pPr>
              <w:jc w:val="center"/>
              <w:rPr>
                <w:rFonts w:ascii="Arial" w:hAnsi="Arial" w:cs="Arial"/>
                <w:b/>
                <w:bCs/>
                <w:sz w:val="20"/>
              </w:rPr>
            </w:pPr>
            <w:r w:rsidRPr="00A06823">
              <w:rPr>
                <w:rFonts w:ascii="Arial" w:hAnsi="Arial" w:cs="Arial"/>
                <w:b/>
                <w:bCs/>
                <w:sz w:val="20"/>
              </w:rPr>
              <w:t>2017</w:t>
            </w:r>
          </w:p>
        </w:tc>
        <w:tc>
          <w:tcPr>
            <w:tcW w:w="1440" w:type="pct"/>
            <w:gridSpan w:val="2"/>
            <w:tcBorders>
              <w:top w:val="single" w:sz="4" w:space="0" w:color="auto"/>
              <w:left w:val="nil"/>
              <w:bottom w:val="single" w:sz="4" w:space="0" w:color="auto"/>
              <w:right w:val="single" w:sz="4" w:space="0" w:color="auto"/>
            </w:tcBorders>
            <w:shd w:val="clear" w:color="auto" w:fill="auto"/>
            <w:noWrap/>
            <w:vAlign w:val="bottom"/>
            <w:hideMark/>
          </w:tcPr>
          <w:p w:rsidR="00AE7B23" w:rsidRPr="00A06823" w:rsidRDefault="00AE7B23" w:rsidP="00CC189B">
            <w:pPr>
              <w:jc w:val="center"/>
              <w:rPr>
                <w:rFonts w:ascii="Arial" w:hAnsi="Arial" w:cs="Arial"/>
                <w:b/>
                <w:bCs/>
                <w:sz w:val="20"/>
              </w:rPr>
            </w:pPr>
            <w:r w:rsidRPr="00A06823">
              <w:rPr>
                <w:rFonts w:ascii="Arial" w:hAnsi="Arial" w:cs="Arial"/>
                <w:b/>
                <w:bCs/>
                <w:sz w:val="20"/>
              </w:rPr>
              <w:t>2018</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b/>
                <w:bCs/>
                <w:sz w:val="20"/>
              </w:rPr>
            </w:pPr>
            <w:r w:rsidRPr="00A06823">
              <w:rPr>
                <w:rFonts w:ascii="Arial" w:hAnsi="Arial" w:cs="Arial"/>
                <w:b/>
                <w:bCs/>
                <w:sz w:val="20"/>
              </w:rPr>
              <w:t> </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center"/>
              <w:rPr>
                <w:rFonts w:ascii="Arial" w:hAnsi="Arial" w:cs="Arial"/>
                <w:b/>
                <w:bCs/>
                <w:sz w:val="20"/>
              </w:rPr>
            </w:pPr>
            <w:r w:rsidRPr="00A06823">
              <w:rPr>
                <w:rFonts w:ascii="Arial" w:hAnsi="Arial" w:cs="Arial"/>
                <w:b/>
                <w:bCs/>
                <w:sz w:val="20"/>
              </w:rPr>
              <w:t>Alan (da)</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center"/>
              <w:rPr>
                <w:rFonts w:ascii="Arial" w:hAnsi="Arial" w:cs="Arial"/>
                <w:b/>
                <w:bCs/>
                <w:sz w:val="20"/>
              </w:rPr>
            </w:pPr>
            <w:r w:rsidRPr="00A06823">
              <w:rPr>
                <w:rFonts w:ascii="Arial" w:hAnsi="Arial" w:cs="Arial"/>
                <w:b/>
                <w:bCs/>
                <w:sz w:val="20"/>
              </w:rPr>
              <w:t>Üretim (ton)</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center"/>
              <w:rPr>
                <w:rFonts w:ascii="Arial" w:hAnsi="Arial" w:cs="Arial"/>
                <w:b/>
                <w:bCs/>
                <w:sz w:val="20"/>
              </w:rPr>
            </w:pPr>
            <w:r w:rsidRPr="00A06823">
              <w:rPr>
                <w:rFonts w:ascii="Arial" w:hAnsi="Arial" w:cs="Arial"/>
                <w:b/>
                <w:bCs/>
                <w:sz w:val="20"/>
              </w:rPr>
              <w:t>Alan (da)</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center"/>
              <w:rPr>
                <w:rFonts w:ascii="Arial" w:hAnsi="Arial" w:cs="Arial"/>
                <w:b/>
                <w:bCs/>
                <w:sz w:val="20"/>
              </w:rPr>
            </w:pPr>
            <w:r w:rsidRPr="00A06823">
              <w:rPr>
                <w:rFonts w:ascii="Arial" w:hAnsi="Arial" w:cs="Arial"/>
                <w:b/>
                <w:bCs/>
                <w:sz w:val="20"/>
              </w:rPr>
              <w:t>Üretim (ton)</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center"/>
              <w:rPr>
                <w:rFonts w:ascii="Arial" w:hAnsi="Arial" w:cs="Arial"/>
                <w:b/>
                <w:bCs/>
                <w:sz w:val="20"/>
              </w:rPr>
            </w:pPr>
            <w:r w:rsidRPr="00A06823">
              <w:rPr>
                <w:rFonts w:ascii="Arial" w:hAnsi="Arial" w:cs="Arial"/>
                <w:b/>
                <w:bCs/>
                <w:sz w:val="20"/>
              </w:rPr>
              <w:t>Alan (da)</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center"/>
              <w:rPr>
                <w:rFonts w:ascii="Arial" w:hAnsi="Arial" w:cs="Arial"/>
                <w:b/>
                <w:bCs/>
                <w:sz w:val="20"/>
              </w:rPr>
            </w:pPr>
            <w:r w:rsidRPr="00A06823">
              <w:rPr>
                <w:rFonts w:ascii="Arial" w:hAnsi="Arial" w:cs="Arial"/>
                <w:b/>
                <w:bCs/>
                <w:sz w:val="20"/>
              </w:rPr>
              <w:t>Üretim (ton)</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Acur</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230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460</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230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460</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220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440</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Bakla, Taze</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828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727</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824</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743</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819</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735</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Bal Kabağı</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158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321</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150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295</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145</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Bamya</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2.200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660</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2.359</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734</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1.823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620</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Barbunya, Taze</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89</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91</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91</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Bezelye, Taze</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871</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599</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855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588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857</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586</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Biber</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6.748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11.150</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7.604</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12.784</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7.588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13.449</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Börülce, Taze</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1.614</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847</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1.616</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847</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1.552</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782</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Brokoli</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121</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150</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136</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Dereotu</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Domates</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22.385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88.922</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21.433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95.648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21.858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93.528</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Fasulye, Taze</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4.490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3.688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4.647</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3.903</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4.778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3.968</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Havuç</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2.450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10.876</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1.871</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8.307</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1.648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8.117</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Hıyar</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5.511</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10.838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5.256</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11.614</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4.911</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11.197</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Ispanak</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2.254</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2.222</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2.297</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2.308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2.308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2.373</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Kabak (Sakız</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570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661</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605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737</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567</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688</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Karnabahar</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301</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505</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300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609</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319</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650</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Karpuz</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24.545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69.886</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24.039</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78.440</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22.252</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82.791</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Kavun</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40.303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91.924</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42.911</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107.415</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46.666</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134.837</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Kereviz (Kök</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160</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225</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100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300</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Kırmızı Pancar</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210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315</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220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352</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220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352</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Lahana</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2.104</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3.847</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2.158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4.018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1.899</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4.449</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Marul</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2.167</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2.535</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2.383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2.753</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2.553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3.018</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Maydanoz</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138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338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132</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420</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137</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596</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Nane</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40</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39</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39</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Patlıcan</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2.104</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2.140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1.830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Pırasa</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1.430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4.240</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1.460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4.315</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1.365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3.952</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Roka</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3.059</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72</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3.545</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62</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3.658</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Sarımsak (Kuru</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1.006</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1.045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24</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1.248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21</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Sarımsak (Taze</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198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592</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193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686</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235</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677</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Soğan (Kuru</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5.776</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128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5.796</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127</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5.494</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165</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Soğan (Taze</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1.179</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16.197</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1.230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16.818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1.167</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16.245</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Tere</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93</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1.278</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89</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1.347</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90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1.331</w:t>
            </w:r>
          </w:p>
        </w:tc>
      </w:tr>
      <w:tr w:rsidR="00AE7B23" w:rsidRPr="00A06823" w:rsidTr="00CC189B">
        <w:trPr>
          <w:trHeight w:val="255"/>
        </w:trPr>
        <w:tc>
          <w:tcPr>
            <w:tcW w:w="806" w:type="pct"/>
            <w:tcBorders>
              <w:top w:val="nil"/>
              <w:left w:val="single" w:sz="4" w:space="0" w:color="auto"/>
              <w:bottom w:val="single" w:sz="4" w:space="0" w:color="auto"/>
              <w:right w:val="single" w:sz="4" w:space="0" w:color="auto"/>
            </w:tcBorders>
            <w:shd w:val="clear" w:color="auto" w:fill="auto"/>
            <w:noWrap/>
            <w:vAlign w:val="bottom"/>
            <w:hideMark/>
          </w:tcPr>
          <w:p w:rsidR="00AE7B23" w:rsidRPr="00A06823" w:rsidRDefault="00AE7B23" w:rsidP="00CC189B">
            <w:pPr>
              <w:jc w:val="left"/>
              <w:rPr>
                <w:rFonts w:ascii="Arial" w:hAnsi="Arial" w:cs="Arial"/>
                <w:sz w:val="20"/>
              </w:rPr>
            </w:pPr>
            <w:r w:rsidRPr="00A06823">
              <w:rPr>
                <w:rFonts w:ascii="Arial" w:hAnsi="Arial" w:cs="Arial"/>
                <w:sz w:val="20"/>
              </w:rPr>
              <w:t>Turp</w:t>
            </w:r>
          </w:p>
        </w:tc>
        <w:tc>
          <w:tcPr>
            <w:tcW w:w="653"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724</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339</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738</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347</w:t>
            </w:r>
          </w:p>
        </w:tc>
        <w:tc>
          <w:tcPr>
            <w:tcW w:w="778"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760</w:t>
            </w:r>
          </w:p>
        </w:tc>
        <w:tc>
          <w:tcPr>
            <w:tcW w:w="662" w:type="pct"/>
            <w:tcBorders>
              <w:top w:val="nil"/>
              <w:left w:val="nil"/>
              <w:bottom w:val="single" w:sz="4" w:space="0" w:color="auto"/>
              <w:right w:val="single" w:sz="4" w:space="0" w:color="auto"/>
            </w:tcBorders>
            <w:shd w:val="clear" w:color="auto" w:fill="auto"/>
            <w:noWrap/>
            <w:vAlign w:val="bottom"/>
            <w:hideMark/>
          </w:tcPr>
          <w:p w:rsidR="00AE7B23" w:rsidRPr="00A06823" w:rsidRDefault="00AE7B23" w:rsidP="00CC189B">
            <w:pPr>
              <w:jc w:val="right"/>
              <w:rPr>
                <w:rFonts w:ascii="Arial" w:hAnsi="Arial" w:cs="Arial"/>
                <w:sz w:val="20"/>
              </w:rPr>
            </w:pPr>
            <w:r w:rsidRPr="00A06823">
              <w:rPr>
                <w:rFonts w:ascii="Arial" w:hAnsi="Arial" w:cs="Arial"/>
                <w:sz w:val="20"/>
              </w:rPr>
              <w:t>661</w:t>
            </w:r>
          </w:p>
        </w:tc>
      </w:tr>
    </w:tbl>
    <w:p w:rsidR="00AE7B23" w:rsidRPr="00283FAB" w:rsidRDefault="00AE7B23" w:rsidP="009208AE">
      <w:pPr>
        <w:pStyle w:val="NormalWeb"/>
        <w:spacing w:before="0" w:beforeAutospacing="0" w:after="0" w:afterAutospacing="0"/>
        <w:rPr>
          <w:rFonts w:ascii="Times New Roman" w:eastAsia="MS PGothic" w:hAnsi="Times New Roman"/>
          <w:i/>
          <w:kern w:val="24"/>
          <w:sz w:val="20"/>
        </w:rPr>
      </w:pPr>
      <w:r w:rsidRPr="001D3745">
        <w:rPr>
          <w:rFonts w:ascii="Times New Roman" w:eastAsia="MS PGothic" w:hAnsi="Times New Roman"/>
          <w:i/>
          <w:kern w:val="24"/>
          <w:sz w:val="20"/>
        </w:rPr>
        <w:t xml:space="preserve">Kaynak: TÜİK, (Erişim: </w:t>
      </w:r>
      <w:r>
        <w:rPr>
          <w:rFonts w:ascii="Times New Roman" w:eastAsia="MS PGothic" w:hAnsi="Times New Roman"/>
          <w:i/>
          <w:kern w:val="24"/>
          <w:sz w:val="20"/>
        </w:rPr>
        <w:t>12</w:t>
      </w:r>
      <w:r w:rsidRPr="001D3745">
        <w:rPr>
          <w:rFonts w:ascii="Times New Roman" w:eastAsia="MS PGothic" w:hAnsi="Times New Roman"/>
          <w:i/>
          <w:kern w:val="24"/>
          <w:sz w:val="20"/>
        </w:rPr>
        <w:t>.0</w:t>
      </w:r>
      <w:r>
        <w:rPr>
          <w:rFonts w:ascii="Times New Roman" w:eastAsia="MS PGothic" w:hAnsi="Times New Roman"/>
          <w:i/>
          <w:kern w:val="24"/>
          <w:sz w:val="20"/>
        </w:rPr>
        <w:t>3</w:t>
      </w:r>
      <w:r w:rsidRPr="001D3745">
        <w:rPr>
          <w:rFonts w:ascii="Times New Roman" w:eastAsia="MS PGothic" w:hAnsi="Times New Roman"/>
          <w:i/>
          <w:kern w:val="24"/>
          <w:sz w:val="20"/>
        </w:rPr>
        <w:t>.2019)</w:t>
      </w: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Pr="001A1BBB" w:rsidRDefault="00AE7B23" w:rsidP="009208AE">
      <w:pPr>
        <w:pStyle w:val="Balk2"/>
      </w:pPr>
      <w:bookmarkStart w:id="108" w:name="_Toc529534653"/>
      <w:bookmarkStart w:id="109" w:name="_Toc529534855"/>
      <w:bookmarkStart w:id="110" w:name="_Toc529534932"/>
      <w:bookmarkStart w:id="111" w:name="_Toc529535038"/>
      <w:bookmarkStart w:id="112" w:name="_Toc529537646"/>
      <w:bookmarkStart w:id="113" w:name="_Toc529978247"/>
      <w:bookmarkStart w:id="114" w:name="_Toc536432026"/>
      <w:bookmarkStart w:id="115" w:name="_Toc3807683"/>
      <w:r w:rsidRPr="001A1BBB">
        <w:t>2018 YILI  TARIM VE HAYVANCILIK ÜRÜNLERİ GAYRİSAFİ ÜRETİM DEĞERLERİ</w:t>
      </w:r>
      <w:bookmarkEnd w:id="108"/>
      <w:bookmarkEnd w:id="109"/>
      <w:bookmarkEnd w:id="110"/>
      <w:bookmarkEnd w:id="111"/>
      <w:bookmarkEnd w:id="112"/>
      <w:bookmarkEnd w:id="113"/>
      <w:bookmarkEnd w:id="114"/>
      <w:bookmarkEnd w:id="115"/>
    </w:p>
    <w:p w:rsidR="00AE7B23" w:rsidRPr="001A1BBB" w:rsidRDefault="00AE7B23" w:rsidP="009208AE">
      <w:pPr>
        <w:pStyle w:val="Balk3"/>
      </w:pPr>
      <w:bookmarkStart w:id="116" w:name="_Toc529537647"/>
      <w:bookmarkStart w:id="117" w:name="_Toc529978248"/>
      <w:bookmarkStart w:id="118" w:name="_Toc536432027"/>
      <w:bookmarkStart w:id="119" w:name="_Toc3807684"/>
      <w:r w:rsidRPr="001A1BBB">
        <w:t>Tarla Ürünleri</w:t>
      </w:r>
      <w:bookmarkEnd w:id="116"/>
      <w:bookmarkEnd w:id="117"/>
      <w:bookmarkEnd w:id="118"/>
      <w:bookmarkEnd w:id="119"/>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3167"/>
        <w:gridCol w:w="2205"/>
        <w:gridCol w:w="2139"/>
        <w:gridCol w:w="2116"/>
      </w:tblGrid>
      <w:tr w:rsidR="00AE7B23" w:rsidRPr="00DE77BA" w:rsidTr="00CC189B">
        <w:trPr>
          <w:trHeight w:val="20"/>
        </w:trPr>
        <w:tc>
          <w:tcPr>
            <w:tcW w:w="1645" w:type="pct"/>
            <w:shd w:val="clear" w:color="auto" w:fill="DEEAF6"/>
            <w:noWrap/>
            <w:tcMar>
              <w:left w:w="0" w:type="dxa"/>
              <w:right w:w="0" w:type="dxa"/>
            </w:tcMar>
            <w:vAlign w:val="center"/>
            <w:hideMark/>
          </w:tcPr>
          <w:p w:rsidR="00AE7B23" w:rsidRPr="00DE77BA" w:rsidRDefault="00AE7B23" w:rsidP="00CC189B">
            <w:pPr>
              <w:jc w:val="center"/>
              <w:rPr>
                <w:b/>
                <w:bCs/>
                <w:sz w:val="22"/>
                <w:szCs w:val="24"/>
              </w:rPr>
            </w:pPr>
            <w:r w:rsidRPr="00DE77BA">
              <w:rPr>
                <w:b/>
                <w:bCs/>
                <w:sz w:val="22"/>
                <w:szCs w:val="24"/>
              </w:rPr>
              <w:t>Ürün Adı</w:t>
            </w:r>
          </w:p>
        </w:tc>
        <w:tc>
          <w:tcPr>
            <w:tcW w:w="1145" w:type="pct"/>
            <w:shd w:val="clear" w:color="auto" w:fill="DEEAF6"/>
            <w:tcMar>
              <w:left w:w="0" w:type="dxa"/>
              <w:right w:w="0" w:type="dxa"/>
            </w:tcMar>
            <w:vAlign w:val="center"/>
            <w:hideMark/>
          </w:tcPr>
          <w:p w:rsidR="00AE7B23" w:rsidRPr="00DE77BA" w:rsidRDefault="00AE7B23" w:rsidP="00CC189B">
            <w:pPr>
              <w:jc w:val="center"/>
              <w:rPr>
                <w:b/>
                <w:bCs/>
                <w:sz w:val="22"/>
                <w:szCs w:val="24"/>
              </w:rPr>
            </w:pPr>
            <w:r w:rsidRPr="00DE77BA">
              <w:rPr>
                <w:b/>
                <w:bCs/>
                <w:sz w:val="22"/>
                <w:szCs w:val="24"/>
              </w:rPr>
              <w:t>Üretim                                            (Ton)</w:t>
            </w:r>
          </w:p>
        </w:tc>
        <w:tc>
          <w:tcPr>
            <w:tcW w:w="1111" w:type="pct"/>
            <w:shd w:val="clear" w:color="auto" w:fill="DEEAF6"/>
            <w:tcMar>
              <w:left w:w="0" w:type="dxa"/>
              <w:right w:w="0" w:type="dxa"/>
            </w:tcMar>
            <w:vAlign w:val="center"/>
            <w:hideMark/>
          </w:tcPr>
          <w:p w:rsidR="00AE7B23" w:rsidRPr="00DE77BA" w:rsidRDefault="00AE7B23" w:rsidP="00CC189B">
            <w:pPr>
              <w:jc w:val="center"/>
              <w:rPr>
                <w:b/>
                <w:bCs/>
                <w:sz w:val="22"/>
                <w:szCs w:val="24"/>
              </w:rPr>
            </w:pPr>
            <w:r w:rsidRPr="00DE77BA">
              <w:rPr>
                <w:b/>
                <w:bCs/>
                <w:sz w:val="22"/>
                <w:szCs w:val="24"/>
              </w:rPr>
              <w:t>Ortalama Satış Değeri                      (TL/Kg)</w:t>
            </w:r>
          </w:p>
        </w:tc>
        <w:tc>
          <w:tcPr>
            <w:tcW w:w="1100" w:type="pct"/>
            <w:shd w:val="clear" w:color="auto" w:fill="DEEAF6"/>
            <w:tcMar>
              <w:left w:w="0" w:type="dxa"/>
              <w:right w:w="0" w:type="dxa"/>
            </w:tcMar>
            <w:vAlign w:val="center"/>
            <w:hideMark/>
          </w:tcPr>
          <w:p w:rsidR="00AE7B23" w:rsidRPr="00DE77BA" w:rsidRDefault="00AE7B23" w:rsidP="00CC189B">
            <w:pPr>
              <w:jc w:val="center"/>
              <w:rPr>
                <w:b/>
                <w:bCs/>
                <w:sz w:val="22"/>
                <w:szCs w:val="24"/>
              </w:rPr>
            </w:pPr>
            <w:r w:rsidRPr="00DE77BA">
              <w:rPr>
                <w:b/>
                <w:bCs/>
                <w:sz w:val="22"/>
                <w:szCs w:val="24"/>
              </w:rPr>
              <w:t>Gayri safi Üretim Değeri ( TL)</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Buğday (Durum</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114.049</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1,00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114.049.000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Buğday (Diğer)</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160.832</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0,93</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149.573.760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Buğday (Yeşil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1.875</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281.250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Arpa</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182.167</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0,87</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158.485.290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Arpa (Yeşil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5.044</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756.600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Aspir</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7</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1,00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7.000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Çavdar</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1.789</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0,92</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1.645.880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Çavdar (Yeşil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4.088</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613.200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Çörek Otu</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8,71</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17.420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Yulaf (dane)</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2.918</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0,75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2.188.500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Yulaf (yeşil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79.500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11.925.000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Mısır-Dane(1.+2. Ekiliş)</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150.650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1,00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150.650.000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Mısır-Hasıl(1.+2. Ekiliş)</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4.604</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0,16</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736.640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Mısır-slaj(1.+2.Ekiliş)</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691.160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0,19</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131.320.400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Sorgum(Yeşil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190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28.500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Tritikale(Yeşil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17.884</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2.682.600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Tritikale(Dane)</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10.540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0,88</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9.275.200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Nohut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6.365</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8,00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50.920.000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Kuru Fasulye</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716</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7,00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5.012.000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Mercimek(Yeşil)</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447</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5,00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2.235.000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Börülce (kuru)</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39</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5,00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195.000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Fiğ-Yeşil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136.423</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20.463.450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Fiğ Adi -Dane</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65</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0,80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52.000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Fiğ Diğer Dane</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155</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1,60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248.000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Fiğ Macar Dane</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51</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2,50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127.500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Burçak(Yeşil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2.970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445.500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Burçak(dane)</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23</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2,00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46.000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Mürdümük(Yeşil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22.053</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3.307.950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Tütün</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19.706</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20,00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394.120.000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Şeker Pancarı</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270.065</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0,22</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59.414.300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Haşhaş (kapsul)</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5.825</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6,87</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40.017.750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Haşhaş (Tohum)</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6.066</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10,00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60.660.000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Pamuk(1.+2. Ekiliş)</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49.830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3,22</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160.452.600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Anason</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1.463</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18,38</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26.889.940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Kimyon</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16</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10,10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161.600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Kekik</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14.007</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7,50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105.052.500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Susam ( 1. + 2.Ekiliş)</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500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12,07</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6.035.000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Lavanta</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101</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9,58</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967.580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Ayçiçeği Çerezlik</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23.243</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5,52</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128.301.360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Ayçiçeği Yağlık</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50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2,51</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125.500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Adaçayı</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244</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5,56</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1.356.640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Patates</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120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1,00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120.000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Soğan Kuru</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16.245</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1,10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17.869.500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Sarımsak Kuru</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677</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6,69</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4.529.130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Hayvan Pancarı</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8.128</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0,20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1.625.600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Yonca (Yeşil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561.260</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0,18</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101.026.800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Korunga (Yeşil ot)</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4.278</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641.700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Yem Şalgamı</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957</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0,15</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143.550</w:t>
            </w:r>
          </w:p>
        </w:tc>
      </w:tr>
      <w:tr w:rsidR="00AE7B23" w:rsidRPr="00DE77BA" w:rsidTr="00CC189B">
        <w:trPr>
          <w:trHeight w:hRule="exact" w:val="255"/>
        </w:trPr>
        <w:tc>
          <w:tcPr>
            <w:tcW w:w="1645" w:type="pct"/>
            <w:shd w:val="clear" w:color="auto" w:fill="auto"/>
            <w:noWrap/>
            <w:tcMar>
              <w:left w:w="0" w:type="dxa"/>
              <w:right w:w="0" w:type="dxa"/>
            </w:tcMar>
            <w:vAlign w:val="center"/>
            <w:hideMark/>
          </w:tcPr>
          <w:p w:rsidR="00AE7B23" w:rsidRPr="00DE77BA" w:rsidRDefault="00AE7B23" w:rsidP="00CC189B">
            <w:pPr>
              <w:jc w:val="left"/>
              <w:rPr>
                <w:sz w:val="22"/>
                <w:szCs w:val="24"/>
              </w:rPr>
            </w:pPr>
            <w:r w:rsidRPr="00DE77BA">
              <w:rPr>
                <w:sz w:val="22"/>
                <w:szCs w:val="24"/>
              </w:rPr>
              <w:t>Yağlık Gül</w:t>
            </w:r>
          </w:p>
        </w:tc>
        <w:tc>
          <w:tcPr>
            <w:tcW w:w="1145"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225</w:t>
            </w:r>
          </w:p>
        </w:tc>
        <w:tc>
          <w:tcPr>
            <w:tcW w:w="1111" w:type="pct"/>
            <w:shd w:val="clear" w:color="auto" w:fill="auto"/>
            <w:noWrap/>
            <w:tcMar>
              <w:left w:w="0" w:type="dxa"/>
              <w:right w:w="0" w:type="dxa"/>
            </w:tcMar>
            <w:vAlign w:val="center"/>
            <w:hideMark/>
          </w:tcPr>
          <w:p w:rsidR="00AE7B23" w:rsidRPr="00DE77BA" w:rsidRDefault="00AE7B23" w:rsidP="00CC189B">
            <w:pPr>
              <w:jc w:val="right"/>
              <w:rPr>
                <w:bCs/>
                <w:sz w:val="22"/>
                <w:szCs w:val="24"/>
              </w:rPr>
            </w:pPr>
            <w:r w:rsidRPr="00DE77BA">
              <w:rPr>
                <w:bCs/>
                <w:sz w:val="22"/>
                <w:szCs w:val="24"/>
              </w:rPr>
              <w:t>9,50</w:t>
            </w:r>
          </w:p>
        </w:tc>
        <w:tc>
          <w:tcPr>
            <w:tcW w:w="1100" w:type="pct"/>
            <w:shd w:val="clear" w:color="auto" w:fill="auto"/>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2.137.500</w:t>
            </w:r>
          </w:p>
        </w:tc>
      </w:tr>
      <w:tr w:rsidR="00AE7B23" w:rsidRPr="00DE77BA" w:rsidTr="00CC189B">
        <w:trPr>
          <w:trHeight w:hRule="exact" w:val="255"/>
        </w:trPr>
        <w:tc>
          <w:tcPr>
            <w:tcW w:w="1645" w:type="pct"/>
            <w:shd w:val="clear" w:color="auto" w:fill="DEEAF6"/>
            <w:noWrap/>
            <w:tcMar>
              <w:left w:w="0" w:type="dxa"/>
              <w:right w:w="0" w:type="dxa"/>
            </w:tcMar>
            <w:vAlign w:val="center"/>
            <w:hideMark/>
          </w:tcPr>
          <w:p w:rsidR="00AE7B23" w:rsidRPr="00DE77BA" w:rsidRDefault="00AE7B23" w:rsidP="00CC189B">
            <w:pPr>
              <w:jc w:val="left"/>
              <w:rPr>
                <w:b/>
                <w:sz w:val="22"/>
                <w:szCs w:val="24"/>
              </w:rPr>
            </w:pPr>
            <w:r w:rsidRPr="00DE77BA">
              <w:rPr>
                <w:b/>
                <w:sz w:val="22"/>
                <w:szCs w:val="24"/>
              </w:rPr>
              <w:t>TOPLAM</w:t>
            </w:r>
          </w:p>
        </w:tc>
        <w:tc>
          <w:tcPr>
            <w:tcW w:w="1145" w:type="pct"/>
            <w:shd w:val="clear" w:color="auto" w:fill="DEEAF6"/>
            <w:noWrap/>
            <w:tcMar>
              <w:left w:w="0" w:type="dxa"/>
              <w:right w:w="0" w:type="dxa"/>
            </w:tcMar>
            <w:vAlign w:val="center"/>
            <w:hideMark/>
          </w:tcPr>
          <w:p w:rsidR="00AE7B23" w:rsidRPr="00DE77BA" w:rsidRDefault="00AE7B23" w:rsidP="00CC189B">
            <w:pPr>
              <w:jc w:val="right"/>
              <w:rPr>
                <w:b/>
                <w:sz w:val="22"/>
                <w:szCs w:val="24"/>
              </w:rPr>
            </w:pPr>
            <w:r w:rsidRPr="00DE77BA">
              <w:rPr>
                <w:b/>
                <w:sz w:val="22"/>
                <w:szCs w:val="24"/>
              </w:rPr>
              <w:t>2.579.612</w:t>
            </w:r>
          </w:p>
        </w:tc>
        <w:tc>
          <w:tcPr>
            <w:tcW w:w="1111" w:type="pct"/>
            <w:shd w:val="clear" w:color="auto" w:fill="DEEAF6"/>
            <w:noWrap/>
            <w:tcMar>
              <w:left w:w="0" w:type="dxa"/>
              <w:right w:w="0" w:type="dxa"/>
            </w:tcMar>
            <w:vAlign w:val="center"/>
            <w:hideMark/>
          </w:tcPr>
          <w:p w:rsidR="00AE7B23" w:rsidRPr="00DE77BA" w:rsidRDefault="00AE7B23" w:rsidP="00CC189B">
            <w:pPr>
              <w:jc w:val="right"/>
              <w:rPr>
                <w:sz w:val="22"/>
                <w:szCs w:val="24"/>
              </w:rPr>
            </w:pPr>
            <w:r w:rsidRPr="00DE77BA">
              <w:rPr>
                <w:sz w:val="22"/>
                <w:szCs w:val="24"/>
              </w:rPr>
              <w:t> </w:t>
            </w:r>
          </w:p>
        </w:tc>
        <w:tc>
          <w:tcPr>
            <w:tcW w:w="1100" w:type="pct"/>
            <w:shd w:val="clear" w:color="auto" w:fill="DEEAF6"/>
            <w:noWrap/>
            <w:tcMar>
              <w:left w:w="0" w:type="dxa"/>
              <w:right w:w="0" w:type="dxa"/>
            </w:tcMar>
            <w:vAlign w:val="center"/>
            <w:hideMark/>
          </w:tcPr>
          <w:p w:rsidR="00AE7B23" w:rsidRPr="00DE77BA" w:rsidRDefault="00AE7B23" w:rsidP="00CC189B">
            <w:pPr>
              <w:jc w:val="right"/>
              <w:rPr>
                <w:b/>
                <w:bCs/>
                <w:sz w:val="22"/>
                <w:szCs w:val="24"/>
              </w:rPr>
            </w:pPr>
            <w:r w:rsidRPr="00DE77BA">
              <w:rPr>
                <w:b/>
                <w:bCs/>
                <w:sz w:val="22"/>
                <w:szCs w:val="24"/>
              </w:rPr>
              <w:t>1.928.937.190</w:t>
            </w:r>
          </w:p>
        </w:tc>
      </w:tr>
    </w:tbl>
    <w:p w:rsidR="00AE7B23" w:rsidRPr="000F24B1" w:rsidRDefault="00AE7B23" w:rsidP="009208AE">
      <w:pPr>
        <w:rPr>
          <w:i/>
          <w:sz w:val="20"/>
          <w:lang w:eastAsia="en-US"/>
        </w:rPr>
      </w:pPr>
      <w:bookmarkStart w:id="120" w:name="_Toc529537648"/>
      <w:bookmarkStart w:id="121" w:name="_Toc529978249"/>
      <w:bookmarkStart w:id="122" w:name="_Toc536432028"/>
      <w:r w:rsidRPr="000F24B1">
        <w:rPr>
          <w:i/>
          <w:sz w:val="20"/>
          <w:lang w:eastAsia="en-US"/>
        </w:rPr>
        <w:t>Kaynak: 2018 yılı İVA</w:t>
      </w:r>
    </w:p>
    <w:p w:rsidR="00AE7B23" w:rsidRDefault="00AE7B23" w:rsidP="009208AE"/>
    <w:p w:rsidR="00AE7B23" w:rsidRPr="001A1BBB" w:rsidRDefault="00AE7B23" w:rsidP="009208AE">
      <w:pPr>
        <w:pStyle w:val="Balk3"/>
      </w:pPr>
      <w:bookmarkStart w:id="123" w:name="_Toc3807685"/>
      <w:r w:rsidRPr="001A1BBB">
        <w:t>Örtü Altı Sebzecilik</w:t>
      </w:r>
      <w:bookmarkEnd w:id="120"/>
      <w:bookmarkEnd w:id="121"/>
      <w:bookmarkEnd w:id="122"/>
      <w:bookmarkEnd w:id="123"/>
      <w:r w:rsidRPr="001A1BBB">
        <w:t xml:space="preserve"> </w:t>
      </w:r>
    </w:p>
    <w:tbl>
      <w:tblPr>
        <w:tblW w:w="4658"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292"/>
        <w:gridCol w:w="1809"/>
        <w:gridCol w:w="2635"/>
        <w:gridCol w:w="2233"/>
      </w:tblGrid>
      <w:tr w:rsidR="00AE7B23" w:rsidRPr="00DE77BA" w:rsidTr="00CC189B">
        <w:trPr>
          <w:trHeight w:val="22"/>
        </w:trPr>
        <w:tc>
          <w:tcPr>
            <w:tcW w:w="1277" w:type="pct"/>
            <w:shd w:val="clear" w:color="auto" w:fill="DEEAF6"/>
            <w:noWrap/>
            <w:tcMar>
              <w:left w:w="0" w:type="dxa"/>
              <w:right w:w="0" w:type="dxa"/>
            </w:tcMar>
            <w:vAlign w:val="center"/>
            <w:hideMark/>
          </w:tcPr>
          <w:p w:rsidR="00AE7B23" w:rsidRPr="00DE77BA" w:rsidRDefault="00AE7B23" w:rsidP="00CC189B">
            <w:pPr>
              <w:jc w:val="center"/>
              <w:rPr>
                <w:b/>
                <w:bCs/>
                <w:sz w:val="20"/>
              </w:rPr>
            </w:pPr>
            <w:r w:rsidRPr="00DE77BA">
              <w:rPr>
                <w:b/>
                <w:bCs/>
                <w:sz w:val="20"/>
              </w:rPr>
              <w:t>Ürün Adı</w:t>
            </w:r>
          </w:p>
        </w:tc>
        <w:tc>
          <w:tcPr>
            <w:tcW w:w="1008" w:type="pct"/>
            <w:shd w:val="clear" w:color="auto" w:fill="DEEAF6"/>
            <w:tcMar>
              <w:left w:w="0" w:type="dxa"/>
              <w:right w:w="0" w:type="dxa"/>
            </w:tcMar>
            <w:vAlign w:val="center"/>
            <w:hideMark/>
          </w:tcPr>
          <w:p w:rsidR="00AE7B23" w:rsidRPr="00DE77BA" w:rsidRDefault="00AE7B23" w:rsidP="00CC189B">
            <w:pPr>
              <w:jc w:val="center"/>
              <w:rPr>
                <w:b/>
                <w:bCs/>
                <w:sz w:val="20"/>
              </w:rPr>
            </w:pPr>
            <w:r w:rsidRPr="00DE77BA">
              <w:rPr>
                <w:b/>
                <w:bCs/>
                <w:sz w:val="20"/>
              </w:rPr>
              <w:t>Üretim                                            (Ton)</w:t>
            </w:r>
          </w:p>
        </w:tc>
        <w:tc>
          <w:tcPr>
            <w:tcW w:w="1469" w:type="pct"/>
            <w:shd w:val="clear" w:color="auto" w:fill="DEEAF6"/>
            <w:tcMar>
              <w:left w:w="0" w:type="dxa"/>
              <w:right w:w="0" w:type="dxa"/>
            </w:tcMar>
            <w:vAlign w:val="center"/>
            <w:hideMark/>
          </w:tcPr>
          <w:p w:rsidR="00AE7B23" w:rsidRPr="00DE77BA" w:rsidRDefault="00AE7B23" w:rsidP="00CC189B">
            <w:pPr>
              <w:jc w:val="center"/>
              <w:rPr>
                <w:b/>
                <w:bCs/>
                <w:sz w:val="20"/>
              </w:rPr>
            </w:pPr>
            <w:r w:rsidRPr="00DE77BA">
              <w:rPr>
                <w:b/>
                <w:bCs/>
                <w:sz w:val="20"/>
              </w:rPr>
              <w:t>Ortalama Satış Değeri                      ( TL/Kg)</w:t>
            </w:r>
          </w:p>
        </w:tc>
        <w:tc>
          <w:tcPr>
            <w:tcW w:w="1245" w:type="pct"/>
            <w:shd w:val="clear" w:color="auto" w:fill="DEEAF6"/>
            <w:tcMar>
              <w:left w:w="0" w:type="dxa"/>
              <w:right w:w="0" w:type="dxa"/>
            </w:tcMar>
            <w:vAlign w:val="center"/>
            <w:hideMark/>
          </w:tcPr>
          <w:p w:rsidR="00AE7B23" w:rsidRPr="00DE77BA" w:rsidRDefault="00AE7B23" w:rsidP="00CC189B">
            <w:pPr>
              <w:jc w:val="center"/>
              <w:rPr>
                <w:b/>
                <w:bCs/>
                <w:sz w:val="20"/>
              </w:rPr>
            </w:pPr>
            <w:r w:rsidRPr="00DE77BA">
              <w:rPr>
                <w:b/>
                <w:bCs/>
                <w:sz w:val="20"/>
              </w:rPr>
              <w:t>Gayri Safi Üretim Değeri ( TL)</w:t>
            </w:r>
          </w:p>
        </w:tc>
      </w:tr>
      <w:tr w:rsidR="00AE7B23" w:rsidRPr="00DE77BA" w:rsidTr="00CC189B">
        <w:trPr>
          <w:trHeight w:val="22"/>
        </w:trPr>
        <w:tc>
          <w:tcPr>
            <w:tcW w:w="1277" w:type="pct"/>
            <w:shd w:val="clear" w:color="auto" w:fill="auto"/>
            <w:noWrap/>
            <w:tcMar>
              <w:left w:w="0" w:type="dxa"/>
              <w:right w:w="0" w:type="dxa"/>
            </w:tcMar>
            <w:vAlign w:val="center"/>
            <w:hideMark/>
          </w:tcPr>
          <w:p w:rsidR="00AE7B23" w:rsidRPr="00DE77BA" w:rsidRDefault="00AE7B23" w:rsidP="00CC189B">
            <w:pPr>
              <w:rPr>
                <w:sz w:val="20"/>
              </w:rPr>
            </w:pPr>
            <w:r w:rsidRPr="00DE77BA">
              <w:rPr>
                <w:sz w:val="20"/>
              </w:rPr>
              <w:t>Marul (Göbekli)</w:t>
            </w:r>
          </w:p>
        </w:tc>
        <w:tc>
          <w:tcPr>
            <w:tcW w:w="1008"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72</w:t>
            </w:r>
          </w:p>
        </w:tc>
        <w:tc>
          <w:tcPr>
            <w:tcW w:w="1469"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2,50</w:t>
            </w:r>
          </w:p>
        </w:tc>
        <w:tc>
          <w:tcPr>
            <w:tcW w:w="1245"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180.000</w:t>
            </w:r>
          </w:p>
        </w:tc>
      </w:tr>
      <w:tr w:rsidR="00AE7B23" w:rsidRPr="00DE77BA" w:rsidTr="00CC189B">
        <w:trPr>
          <w:trHeight w:val="22"/>
        </w:trPr>
        <w:tc>
          <w:tcPr>
            <w:tcW w:w="1277" w:type="pct"/>
            <w:shd w:val="clear" w:color="auto" w:fill="auto"/>
            <w:noWrap/>
            <w:tcMar>
              <w:left w:w="0" w:type="dxa"/>
              <w:right w:w="0" w:type="dxa"/>
            </w:tcMar>
            <w:vAlign w:val="center"/>
            <w:hideMark/>
          </w:tcPr>
          <w:p w:rsidR="00AE7B23" w:rsidRPr="00DE77BA" w:rsidRDefault="00AE7B23" w:rsidP="00CC189B">
            <w:pPr>
              <w:rPr>
                <w:sz w:val="20"/>
              </w:rPr>
            </w:pPr>
            <w:r w:rsidRPr="00DE77BA">
              <w:rPr>
                <w:sz w:val="20"/>
              </w:rPr>
              <w:t>Hıyar</w:t>
            </w:r>
          </w:p>
        </w:tc>
        <w:tc>
          <w:tcPr>
            <w:tcW w:w="1008"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1.098</w:t>
            </w:r>
          </w:p>
        </w:tc>
        <w:tc>
          <w:tcPr>
            <w:tcW w:w="1469"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3,00</w:t>
            </w:r>
          </w:p>
        </w:tc>
        <w:tc>
          <w:tcPr>
            <w:tcW w:w="1245"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3.294.000</w:t>
            </w:r>
          </w:p>
        </w:tc>
      </w:tr>
      <w:tr w:rsidR="00AE7B23" w:rsidRPr="00DE77BA" w:rsidTr="00CC189B">
        <w:trPr>
          <w:trHeight w:val="22"/>
        </w:trPr>
        <w:tc>
          <w:tcPr>
            <w:tcW w:w="1277" w:type="pct"/>
            <w:shd w:val="clear" w:color="auto" w:fill="auto"/>
            <w:noWrap/>
            <w:tcMar>
              <w:left w:w="0" w:type="dxa"/>
              <w:right w:w="0" w:type="dxa"/>
            </w:tcMar>
            <w:vAlign w:val="center"/>
            <w:hideMark/>
          </w:tcPr>
          <w:p w:rsidR="00AE7B23" w:rsidRPr="00DE77BA" w:rsidRDefault="00AE7B23" w:rsidP="00CC189B">
            <w:pPr>
              <w:rPr>
                <w:sz w:val="20"/>
              </w:rPr>
            </w:pPr>
            <w:r w:rsidRPr="00DE77BA">
              <w:rPr>
                <w:sz w:val="20"/>
              </w:rPr>
              <w:t>Domates</w:t>
            </w:r>
          </w:p>
        </w:tc>
        <w:tc>
          <w:tcPr>
            <w:tcW w:w="1008"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28.587</w:t>
            </w:r>
          </w:p>
        </w:tc>
        <w:tc>
          <w:tcPr>
            <w:tcW w:w="1469"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4,00</w:t>
            </w:r>
          </w:p>
        </w:tc>
        <w:tc>
          <w:tcPr>
            <w:tcW w:w="1245"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114.348.000</w:t>
            </w:r>
          </w:p>
        </w:tc>
      </w:tr>
      <w:tr w:rsidR="00AE7B23" w:rsidRPr="00DE77BA" w:rsidTr="00CC189B">
        <w:trPr>
          <w:trHeight w:val="22"/>
        </w:trPr>
        <w:tc>
          <w:tcPr>
            <w:tcW w:w="1277" w:type="pct"/>
            <w:shd w:val="clear" w:color="auto" w:fill="auto"/>
            <w:noWrap/>
            <w:tcMar>
              <w:left w:w="0" w:type="dxa"/>
              <w:right w:w="0" w:type="dxa"/>
            </w:tcMar>
            <w:vAlign w:val="center"/>
            <w:hideMark/>
          </w:tcPr>
          <w:p w:rsidR="00AE7B23" w:rsidRPr="00DE77BA" w:rsidRDefault="00AE7B23" w:rsidP="00CC189B">
            <w:pPr>
              <w:rPr>
                <w:sz w:val="20"/>
              </w:rPr>
            </w:pPr>
            <w:r w:rsidRPr="00DE77BA">
              <w:rPr>
                <w:sz w:val="20"/>
              </w:rPr>
              <w:t>Biber (Sivri)</w:t>
            </w:r>
          </w:p>
        </w:tc>
        <w:tc>
          <w:tcPr>
            <w:tcW w:w="1008"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37</w:t>
            </w:r>
          </w:p>
        </w:tc>
        <w:tc>
          <w:tcPr>
            <w:tcW w:w="1469"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3,00</w:t>
            </w:r>
          </w:p>
        </w:tc>
        <w:tc>
          <w:tcPr>
            <w:tcW w:w="1245" w:type="pct"/>
            <w:shd w:val="clear" w:color="auto" w:fill="auto"/>
            <w:noWrap/>
            <w:tcMar>
              <w:left w:w="0" w:type="dxa"/>
              <w:right w:w="0" w:type="dxa"/>
            </w:tcMar>
            <w:vAlign w:val="center"/>
          </w:tcPr>
          <w:p w:rsidR="00AE7B23" w:rsidRPr="00DE77BA" w:rsidRDefault="00AE7B23" w:rsidP="00CC189B">
            <w:pPr>
              <w:jc w:val="right"/>
              <w:rPr>
                <w:rFonts w:ascii="Arial" w:hAnsi="Arial" w:cs="Arial"/>
                <w:sz w:val="20"/>
              </w:rPr>
            </w:pPr>
            <w:r w:rsidRPr="00DE77BA">
              <w:rPr>
                <w:rFonts w:ascii="Arial" w:hAnsi="Arial" w:cs="Arial"/>
                <w:sz w:val="20"/>
              </w:rPr>
              <w:t>111.000</w:t>
            </w:r>
          </w:p>
        </w:tc>
      </w:tr>
      <w:tr w:rsidR="00AE7B23" w:rsidRPr="00DE77BA" w:rsidTr="00CC189B">
        <w:trPr>
          <w:trHeight w:val="340"/>
        </w:trPr>
        <w:tc>
          <w:tcPr>
            <w:tcW w:w="1277" w:type="pct"/>
            <w:shd w:val="clear" w:color="auto" w:fill="DEEAF6"/>
            <w:noWrap/>
            <w:tcMar>
              <w:left w:w="0" w:type="dxa"/>
              <w:right w:w="0" w:type="dxa"/>
            </w:tcMar>
            <w:vAlign w:val="center"/>
            <w:hideMark/>
          </w:tcPr>
          <w:p w:rsidR="00AE7B23" w:rsidRPr="00DE77BA" w:rsidRDefault="00AE7B23" w:rsidP="00CC189B">
            <w:pPr>
              <w:rPr>
                <w:b/>
                <w:sz w:val="20"/>
              </w:rPr>
            </w:pPr>
            <w:r w:rsidRPr="00DE77BA">
              <w:rPr>
                <w:b/>
                <w:sz w:val="20"/>
              </w:rPr>
              <w:t xml:space="preserve"> TOPLAM</w:t>
            </w:r>
          </w:p>
        </w:tc>
        <w:tc>
          <w:tcPr>
            <w:tcW w:w="1008" w:type="pct"/>
            <w:shd w:val="clear" w:color="auto" w:fill="DEEAF6"/>
            <w:noWrap/>
            <w:tcMar>
              <w:left w:w="0" w:type="dxa"/>
              <w:right w:w="0" w:type="dxa"/>
            </w:tcMar>
            <w:vAlign w:val="center"/>
          </w:tcPr>
          <w:p w:rsidR="00AE7B23" w:rsidRPr="00DE77BA" w:rsidRDefault="00AE7B23" w:rsidP="00CC189B">
            <w:pPr>
              <w:jc w:val="right"/>
              <w:rPr>
                <w:rFonts w:ascii="Arial" w:hAnsi="Arial" w:cs="Arial"/>
                <w:b/>
                <w:sz w:val="20"/>
              </w:rPr>
            </w:pPr>
            <w:r w:rsidRPr="00DE77BA">
              <w:rPr>
                <w:rFonts w:ascii="Arial" w:hAnsi="Arial" w:cs="Arial"/>
                <w:b/>
                <w:sz w:val="20"/>
              </w:rPr>
              <w:t>29.794</w:t>
            </w:r>
          </w:p>
        </w:tc>
        <w:tc>
          <w:tcPr>
            <w:tcW w:w="1469" w:type="pct"/>
            <w:shd w:val="clear" w:color="auto" w:fill="DEEAF6"/>
            <w:noWrap/>
            <w:tcMar>
              <w:left w:w="0" w:type="dxa"/>
              <w:right w:w="0" w:type="dxa"/>
            </w:tcMar>
            <w:vAlign w:val="center"/>
          </w:tcPr>
          <w:p w:rsidR="00AE7B23" w:rsidRPr="00DE77BA" w:rsidRDefault="00AE7B23" w:rsidP="00CC189B">
            <w:pPr>
              <w:jc w:val="right"/>
              <w:rPr>
                <w:rFonts w:ascii="Arial" w:hAnsi="Arial" w:cs="Arial"/>
                <w:b/>
                <w:sz w:val="20"/>
              </w:rPr>
            </w:pPr>
            <w:r w:rsidRPr="00DE77BA">
              <w:rPr>
                <w:rFonts w:ascii="Arial" w:hAnsi="Arial" w:cs="Arial"/>
                <w:b/>
                <w:sz w:val="20"/>
              </w:rPr>
              <w:t> </w:t>
            </w:r>
          </w:p>
        </w:tc>
        <w:tc>
          <w:tcPr>
            <w:tcW w:w="1245" w:type="pct"/>
            <w:shd w:val="clear" w:color="auto" w:fill="DEEAF6"/>
            <w:noWrap/>
            <w:tcMar>
              <w:left w:w="0" w:type="dxa"/>
              <w:right w:w="0" w:type="dxa"/>
            </w:tcMar>
            <w:vAlign w:val="center"/>
          </w:tcPr>
          <w:p w:rsidR="00AE7B23" w:rsidRPr="00DE77BA" w:rsidRDefault="00AE7B23" w:rsidP="00CC189B">
            <w:pPr>
              <w:jc w:val="right"/>
              <w:rPr>
                <w:rFonts w:ascii="Arial TUR" w:hAnsi="Arial TUR" w:cs="Arial TUR"/>
                <w:b/>
                <w:bCs/>
                <w:sz w:val="20"/>
              </w:rPr>
            </w:pPr>
            <w:r w:rsidRPr="00DE77BA">
              <w:rPr>
                <w:rFonts w:ascii="Arial TUR" w:hAnsi="Arial TUR" w:cs="Arial TUR"/>
                <w:b/>
                <w:bCs/>
                <w:sz w:val="20"/>
              </w:rPr>
              <w:t>117.933.000</w:t>
            </w:r>
          </w:p>
        </w:tc>
      </w:tr>
    </w:tbl>
    <w:p w:rsidR="00AE7B23" w:rsidRPr="000F24B1" w:rsidRDefault="00AE7B23" w:rsidP="009208AE">
      <w:pPr>
        <w:rPr>
          <w:i/>
          <w:sz w:val="20"/>
          <w:lang w:eastAsia="en-US"/>
        </w:rPr>
      </w:pPr>
      <w:bookmarkStart w:id="124" w:name="_Toc529537649"/>
      <w:bookmarkStart w:id="125" w:name="_Toc529978250"/>
      <w:bookmarkStart w:id="126" w:name="_Toc536432029"/>
      <w:r w:rsidRPr="000F24B1">
        <w:rPr>
          <w:i/>
          <w:sz w:val="20"/>
          <w:lang w:eastAsia="en-US"/>
        </w:rPr>
        <w:t>Kaynak: 2018 yılı İVA</w:t>
      </w:r>
    </w:p>
    <w:p w:rsidR="00AE7B23" w:rsidRDefault="00AE7B23" w:rsidP="009208AE"/>
    <w:p w:rsidR="00AE7B23" w:rsidRDefault="00AE7B23" w:rsidP="009208AE"/>
    <w:p w:rsidR="00AE7B23" w:rsidRPr="001A1BBB" w:rsidRDefault="00AE7B23" w:rsidP="009208AE">
      <w:pPr>
        <w:pStyle w:val="Balk3"/>
      </w:pPr>
      <w:bookmarkStart w:id="127" w:name="_Toc3807686"/>
      <w:r w:rsidRPr="001A1BBB">
        <w:t>Sebzecilik Ürünleri</w:t>
      </w:r>
      <w:bookmarkEnd w:id="124"/>
      <w:bookmarkEnd w:id="125"/>
      <w:bookmarkEnd w:id="126"/>
      <w:bookmarkEnd w:id="127"/>
    </w:p>
    <w:tbl>
      <w:tblPr>
        <w:tblW w:w="920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960"/>
        <w:gridCol w:w="2060"/>
        <w:gridCol w:w="2000"/>
        <w:gridCol w:w="2184"/>
      </w:tblGrid>
      <w:tr w:rsidR="00AE7B23" w:rsidRPr="00DE77BA" w:rsidTr="00CC189B">
        <w:trPr>
          <w:trHeight w:val="20"/>
        </w:trPr>
        <w:tc>
          <w:tcPr>
            <w:tcW w:w="2960" w:type="dxa"/>
            <w:shd w:val="clear" w:color="auto" w:fill="DEEAF6"/>
            <w:noWrap/>
            <w:tcMar>
              <w:left w:w="0" w:type="dxa"/>
              <w:right w:w="0" w:type="dxa"/>
            </w:tcMar>
            <w:vAlign w:val="center"/>
            <w:hideMark/>
          </w:tcPr>
          <w:p w:rsidR="00AE7B23" w:rsidRPr="00DE77BA" w:rsidRDefault="00AE7B23" w:rsidP="00CC189B">
            <w:pPr>
              <w:jc w:val="center"/>
              <w:rPr>
                <w:b/>
                <w:bCs/>
                <w:sz w:val="20"/>
              </w:rPr>
            </w:pPr>
            <w:r w:rsidRPr="00DE77BA">
              <w:rPr>
                <w:b/>
                <w:bCs/>
                <w:sz w:val="20"/>
              </w:rPr>
              <w:t>Ürün Adı</w:t>
            </w:r>
          </w:p>
        </w:tc>
        <w:tc>
          <w:tcPr>
            <w:tcW w:w="2060" w:type="dxa"/>
            <w:shd w:val="clear" w:color="auto" w:fill="DEEAF6"/>
            <w:tcMar>
              <w:left w:w="0" w:type="dxa"/>
              <w:right w:w="0" w:type="dxa"/>
            </w:tcMar>
            <w:vAlign w:val="center"/>
            <w:hideMark/>
          </w:tcPr>
          <w:p w:rsidR="00AE7B23" w:rsidRPr="00DE77BA" w:rsidRDefault="00AE7B23" w:rsidP="00CC189B">
            <w:pPr>
              <w:jc w:val="center"/>
              <w:rPr>
                <w:b/>
                <w:bCs/>
                <w:sz w:val="20"/>
              </w:rPr>
            </w:pPr>
            <w:r w:rsidRPr="00DE77BA">
              <w:rPr>
                <w:b/>
                <w:bCs/>
                <w:sz w:val="20"/>
              </w:rPr>
              <w:t>Üretim                                            (Ton)</w:t>
            </w:r>
          </w:p>
        </w:tc>
        <w:tc>
          <w:tcPr>
            <w:tcW w:w="2000" w:type="dxa"/>
            <w:shd w:val="clear" w:color="auto" w:fill="DEEAF6"/>
            <w:tcMar>
              <w:left w:w="0" w:type="dxa"/>
              <w:right w:w="0" w:type="dxa"/>
            </w:tcMar>
            <w:vAlign w:val="center"/>
            <w:hideMark/>
          </w:tcPr>
          <w:p w:rsidR="00AE7B23" w:rsidRPr="00DE77BA" w:rsidRDefault="00AE7B23" w:rsidP="00CC189B">
            <w:pPr>
              <w:jc w:val="center"/>
              <w:rPr>
                <w:b/>
                <w:bCs/>
                <w:sz w:val="20"/>
              </w:rPr>
            </w:pPr>
            <w:r w:rsidRPr="00DE77BA">
              <w:rPr>
                <w:b/>
                <w:bCs/>
                <w:sz w:val="20"/>
              </w:rPr>
              <w:t>Ortalama Satış Değeri ( TL/Kg)</w:t>
            </w:r>
          </w:p>
        </w:tc>
        <w:tc>
          <w:tcPr>
            <w:tcW w:w="2184" w:type="dxa"/>
            <w:shd w:val="clear" w:color="auto" w:fill="DEEAF6"/>
            <w:tcMar>
              <w:left w:w="0" w:type="dxa"/>
              <w:right w:w="0" w:type="dxa"/>
            </w:tcMar>
            <w:vAlign w:val="center"/>
            <w:hideMark/>
          </w:tcPr>
          <w:p w:rsidR="00AE7B23" w:rsidRPr="00DE77BA" w:rsidRDefault="00AE7B23" w:rsidP="00CC189B">
            <w:pPr>
              <w:jc w:val="center"/>
              <w:rPr>
                <w:b/>
                <w:bCs/>
                <w:sz w:val="20"/>
              </w:rPr>
            </w:pPr>
            <w:r w:rsidRPr="00DE77BA">
              <w:rPr>
                <w:b/>
                <w:bCs/>
                <w:sz w:val="20"/>
              </w:rPr>
              <w:t>Gayri safi Üretim Değeri ( TL)</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Lahana (beyaz)</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2.199</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2.199.000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Lahana (kırmızı)</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2.251</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1,25</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2.813.750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Kereviz (Kök)</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300</w:t>
            </w:r>
          </w:p>
        </w:tc>
        <w:tc>
          <w:tcPr>
            <w:tcW w:w="200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300.000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Marul (aysberg)</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540</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810.000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Marul (kıvırcık)</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596</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894.000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Marul (göbekli)</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2.198</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3.297.000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Ispanak</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2.371</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1,55</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3.675.050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Pırasa</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3.658</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5.487.000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Turp(beyaz)</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206</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2,00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412.000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Maydanoz</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38</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6,00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228.000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Roka</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21</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6,00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126.000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Tere</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20</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6,00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120.000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Nane</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8,00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16.000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Dereotu</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6,50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6.500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Kabak (sakız)</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688</w:t>
            </w:r>
          </w:p>
        </w:tc>
        <w:tc>
          <w:tcPr>
            <w:tcW w:w="200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1.720.000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Kabak (bal)</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145</w:t>
            </w:r>
          </w:p>
        </w:tc>
        <w:tc>
          <w:tcPr>
            <w:tcW w:w="200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1,75</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253.750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Hıyar(Sofralık)</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7.139</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1,64</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11.707.960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Hıyar(Turşuluk)</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2.964</w:t>
            </w:r>
          </w:p>
        </w:tc>
        <w:tc>
          <w:tcPr>
            <w:tcW w:w="200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4,00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11.856.000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Acur</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440</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2,00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880.000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Patlıcan</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3.952</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1,65</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6.520.800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Taze Bamya</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620</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7,00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4.340.000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Domates(Sofralık)</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54.469</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2,00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108.938.000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Domates(Salçalık)</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9.625</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9.625.000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Biber (sivri)</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6.262</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1,65</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10.332.300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Biber(dolmalık)</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2.621</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1,65</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4.324.650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Biber (salçalık)</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4.516</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2,00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9.032.000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Karpuz</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82.791</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0,50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41.395.500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Kavun</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134.836</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0,70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94.385.200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Taze Fasulye</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3.967</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4,92</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19.517.640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Taze Börülce</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783</w:t>
            </w:r>
          </w:p>
        </w:tc>
        <w:tc>
          <w:tcPr>
            <w:tcW w:w="200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6,00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4.698.000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Taze Bezelye</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586</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3,00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1.758.000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Taze Bakla</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736</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2,50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1.840.000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 xml:space="preserve">Taze Barbunya </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91</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6,00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546.000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Taze Sarımsak</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165</w:t>
            </w:r>
          </w:p>
        </w:tc>
        <w:tc>
          <w:tcPr>
            <w:tcW w:w="200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10,00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1.650.000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Taze Soğan</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1.331</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5,00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6.655.000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Havuç</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8.117</w:t>
            </w:r>
          </w:p>
        </w:tc>
        <w:tc>
          <w:tcPr>
            <w:tcW w:w="2000" w:type="dxa"/>
            <w:shd w:val="clear" w:color="auto" w:fill="auto"/>
            <w:noWrap/>
            <w:tcMar>
              <w:left w:w="0" w:type="dxa"/>
              <w:right w:w="0" w:type="dxa"/>
            </w:tcMar>
            <w:vAlign w:val="center"/>
            <w:hideMark/>
          </w:tcPr>
          <w:p w:rsidR="00AE7B23" w:rsidRPr="00DE77BA" w:rsidRDefault="00AE7B23" w:rsidP="00CC189B">
            <w:pPr>
              <w:jc w:val="right"/>
              <w:rPr>
                <w:bCs/>
                <w:sz w:val="20"/>
              </w:rPr>
            </w:pPr>
            <w:r w:rsidRPr="00DE77BA">
              <w:rPr>
                <w:bCs/>
                <w:sz w:val="20"/>
              </w:rPr>
              <w:t>1,50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12.175.500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Turp(bayır)</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436</w:t>
            </w:r>
          </w:p>
        </w:tc>
        <w:tc>
          <w:tcPr>
            <w:tcW w:w="200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872.000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 xml:space="preserve">Turp(kırmızı) </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1.477</w:t>
            </w:r>
          </w:p>
        </w:tc>
        <w:tc>
          <w:tcPr>
            <w:tcW w:w="2000" w:type="dxa"/>
            <w:shd w:val="clear" w:color="auto" w:fill="auto"/>
            <w:tcMar>
              <w:left w:w="0" w:type="dxa"/>
              <w:right w:w="0" w:type="dxa"/>
            </w:tcMar>
            <w:vAlign w:val="center"/>
            <w:hideMark/>
          </w:tcPr>
          <w:p w:rsidR="00AE7B23" w:rsidRPr="00DE77BA" w:rsidRDefault="00AE7B23" w:rsidP="00CC189B">
            <w:pPr>
              <w:jc w:val="right"/>
              <w:rPr>
                <w:sz w:val="20"/>
              </w:rPr>
            </w:pPr>
            <w:r w:rsidRPr="00DE77BA">
              <w:rPr>
                <w:sz w:val="20"/>
              </w:rPr>
              <w:t>2,00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2.954.000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Pancar(Kırmızı)</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352</w:t>
            </w:r>
          </w:p>
        </w:tc>
        <w:tc>
          <w:tcPr>
            <w:tcW w:w="2000" w:type="dxa"/>
            <w:shd w:val="clear" w:color="auto" w:fill="auto"/>
            <w:tcMar>
              <w:left w:w="0" w:type="dxa"/>
              <w:right w:w="0" w:type="dxa"/>
            </w:tcMar>
            <w:vAlign w:val="center"/>
            <w:hideMark/>
          </w:tcPr>
          <w:p w:rsidR="00AE7B23" w:rsidRPr="00DE77BA" w:rsidRDefault="00AE7B23" w:rsidP="00CC189B">
            <w:pPr>
              <w:jc w:val="right"/>
              <w:rPr>
                <w:bCs/>
                <w:sz w:val="20"/>
              </w:rPr>
            </w:pPr>
            <w:r w:rsidRPr="00DE77BA">
              <w:rPr>
                <w:bCs/>
                <w:sz w:val="20"/>
              </w:rPr>
              <w:t>1,50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528.000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Karnabahar</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650</w:t>
            </w:r>
          </w:p>
        </w:tc>
        <w:tc>
          <w:tcPr>
            <w:tcW w:w="2000" w:type="dxa"/>
            <w:shd w:val="clear" w:color="auto" w:fill="auto"/>
            <w:tcMar>
              <w:left w:w="0" w:type="dxa"/>
              <w:right w:w="0" w:type="dxa"/>
            </w:tcMar>
            <w:vAlign w:val="center"/>
            <w:hideMark/>
          </w:tcPr>
          <w:p w:rsidR="00AE7B23" w:rsidRPr="00DE77BA" w:rsidRDefault="00AE7B23" w:rsidP="00CC189B">
            <w:pPr>
              <w:jc w:val="right"/>
              <w:rPr>
                <w:bCs/>
                <w:sz w:val="20"/>
              </w:rPr>
            </w:pPr>
            <w:r w:rsidRPr="00DE77BA">
              <w:rPr>
                <w:bCs/>
                <w:sz w:val="20"/>
              </w:rPr>
              <w:t>1,50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975.000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Brokoli</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136</w:t>
            </w:r>
          </w:p>
        </w:tc>
        <w:tc>
          <w:tcPr>
            <w:tcW w:w="2000" w:type="dxa"/>
            <w:shd w:val="clear" w:color="auto" w:fill="auto"/>
            <w:tcMar>
              <w:left w:w="0" w:type="dxa"/>
              <w:right w:w="0" w:type="dxa"/>
            </w:tcMar>
            <w:vAlign w:val="center"/>
            <w:hideMark/>
          </w:tcPr>
          <w:p w:rsidR="00AE7B23" w:rsidRPr="00DE77BA" w:rsidRDefault="00AE7B23" w:rsidP="00CC189B">
            <w:pPr>
              <w:jc w:val="right"/>
              <w:rPr>
                <w:bCs/>
                <w:sz w:val="20"/>
              </w:rPr>
            </w:pPr>
            <w:r w:rsidRPr="00DE77BA">
              <w:rPr>
                <w:bCs/>
                <w:sz w:val="20"/>
              </w:rPr>
              <w:t>3,50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476.000</w:t>
            </w:r>
          </w:p>
        </w:tc>
      </w:tr>
      <w:tr w:rsidR="00AE7B23" w:rsidRPr="00DE77BA" w:rsidTr="00CC189B">
        <w:trPr>
          <w:trHeight w:hRule="exact" w:val="227"/>
        </w:trPr>
        <w:tc>
          <w:tcPr>
            <w:tcW w:w="2960" w:type="dxa"/>
            <w:shd w:val="clear" w:color="auto" w:fill="auto"/>
            <w:noWrap/>
            <w:tcMar>
              <w:left w:w="0" w:type="dxa"/>
              <w:right w:w="0" w:type="dxa"/>
            </w:tcMar>
            <w:vAlign w:val="center"/>
            <w:hideMark/>
          </w:tcPr>
          <w:p w:rsidR="00AE7B23" w:rsidRPr="00DE77BA" w:rsidRDefault="00AE7B23" w:rsidP="00CC189B">
            <w:pPr>
              <w:jc w:val="left"/>
              <w:rPr>
                <w:sz w:val="20"/>
              </w:rPr>
            </w:pPr>
            <w:r w:rsidRPr="00DE77BA">
              <w:rPr>
                <w:sz w:val="20"/>
              </w:rPr>
              <w:t>Mantar(kültür)</w:t>
            </w:r>
          </w:p>
        </w:tc>
        <w:tc>
          <w:tcPr>
            <w:tcW w:w="2060"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210</w:t>
            </w:r>
          </w:p>
        </w:tc>
        <w:tc>
          <w:tcPr>
            <w:tcW w:w="2000" w:type="dxa"/>
            <w:shd w:val="clear" w:color="auto" w:fill="auto"/>
            <w:tcMar>
              <w:left w:w="0" w:type="dxa"/>
              <w:right w:w="0" w:type="dxa"/>
            </w:tcMar>
            <w:vAlign w:val="center"/>
            <w:hideMark/>
          </w:tcPr>
          <w:p w:rsidR="00AE7B23" w:rsidRPr="00DE77BA" w:rsidRDefault="00AE7B23" w:rsidP="00CC189B">
            <w:pPr>
              <w:jc w:val="right"/>
              <w:rPr>
                <w:sz w:val="20"/>
              </w:rPr>
            </w:pPr>
            <w:r w:rsidRPr="00DE77BA">
              <w:rPr>
                <w:sz w:val="20"/>
              </w:rPr>
              <w:t>5,00</w:t>
            </w:r>
          </w:p>
        </w:tc>
        <w:tc>
          <w:tcPr>
            <w:tcW w:w="2184" w:type="dxa"/>
            <w:shd w:val="clear" w:color="auto" w:fill="auto"/>
            <w:noWrap/>
            <w:tcMar>
              <w:left w:w="0" w:type="dxa"/>
              <w:right w:w="0" w:type="dxa"/>
            </w:tcMar>
            <w:vAlign w:val="center"/>
            <w:hideMark/>
          </w:tcPr>
          <w:p w:rsidR="00AE7B23" w:rsidRPr="00DE77BA" w:rsidRDefault="00AE7B23" w:rsidP="00CC189B">
            <w:pPr>
              <w:jc w:val="right"/>
              <w:rPr>
                <w:sz w:val="20"/>
              </w:rPr>
            </w:pPr>
            <w:r w:rsidRPr="00DE77BA">
              <w:rPr>
                <w:sz w:val="20"/>
              </w:rPr>
              <w:t>1.050.000</w:t>
            </w:r>
          </w:p>
        </w:tc>
      </w:tr>
      <w:tr w:rsidR="00AE7B23" w:rsidRPr="00DE77BA" w:rsidTr="00CC189B">
        <w:trPr>
          <w:trHeight w:hRule="exact" w:val="315"/>
        </w:trPr>
        <w:tc>
          <w:tcPr>
            <w:tcW w:w="2960" w:type="dxa"/>
            <w:shd w:val="clear" w:color="auto" w:fill="DEEAF6"/>
            <w:tcMar>
              <w:left w:w="0" w:type="dxa"/>
              <w:right w:w="0" w:type="dxa"/>
            </w:tcMar>
            <w:vAlign w:val="center"/>
            <w:hideMark/>
          </w:tcPr>
          <w:p w:rsidR="00AE7B23" w:rsidRPr="00DE77BA" w:rsidRDefault="00AE7B23" w:rsidP="00CC189B">
            <w:pPr>
              <w:jc w:val="center"/>
              <w:rPr>
                <w:b/>
                <w:sz w:val="20"/>
              </w:rPr>
            </w:pPr>
            <w:r w:rsidRPr="00DE77BA">
              <w:rPr>
                <w:b/>
                <w:sz w:val="20"/>
              </w:rPr>
              <w:t>TOPLAM</w:t>
            </w:r>
          </w:p>
        </w:tc>
        <w:tc>
          <w:tcPr>
            <w:tcW w:w="2060" w:type="dxa"/>
            <w:shd w:val="clear" w:color="auto" w:fill="DEEAF6"/>
            <w:tcMar>
              <w:left w:w="0" w:type="dxa"/>
              <w:right w:w="0" w:type="dxa"/>
            </w:tcMar>
            <w:vAlign w:val="center"/>
            <w:hideMark/>
          </w:tcPr>
          <w:p w:rsidR="00AE7B23" w:rsidRPr="00DE77BA" w:rsidRDefault="00AE7B23" w:rsidP="00CC189B">
            <w:pPr>
              <w:jc w:val="right"/>
              <w:rPr>
                <w:b/>
                <w:sz w:val="20"/>
              </w:rPr>
            </w:pPr>
            <w:r w:rsidRPr="00DE77BA">
              <w:rPr>
                <w:b/>
                <w:sz w:val="20"/>
              </w:rPr>
              <w:t>344.506</w:t>
            </w:r>
          </w:p>
        </w:tc>
        <w:tc>
          <w:tcPr>
            <w:tcW w:w="2000" w:type="dxa"/>
            <w:shd w:val="clear" w:color="auto" w:fill="DEEAF6"/>
            <w:tcMar>
              <w:left w:w="0" w:type="dxa"/>
              <w:right w:w="0" w:type="dxa"/>
            </w:tcMar>
            <w:vAlign w:val="center"/>
            <w:hideMark/>
          </w:tcPr>
          <w:p w:rsidR="00AE7B23" w:rsidRPr="00DE77BA" w:rsidRDefault="00AE7B23" w:rsidP="00CC189B">
            <w:pPr>
              <w:jc w:val="right"/>
              <w:rPr>
                <w:sz w:val="20"/>
              </w:rPr>
            </w:pPr>
            <w:r w:rsidRPr="00DE77BA">
              <w:rPr>
                <w:sz w:val="20"/>
              </w:rPr>
              <w:t> </w:t>
            </w:r>
          </w:p>
        </w:tc>
        <w:tc>
          <w:tcPr>
            <w:tcW w:w="2184" w:type="dxa"/>
            <w:shd w:val="clear" w:color="auto" w:fill="DEEAF6"/>
            <w:tcMar>
              <w:left w:w="0" w:type="dxa"/>
              <w:right w:w="0" w:type="dxa"/>
            </w:tcMar>
            <w:vAlign w:val="center"/>
            <w:hideMark/>
          </w:tcPr>
          <w:p w:rsidR="00AE7B23" w:rsidRPr="00DE77BA" w:rsidRDefault="00AE7B23" w:rsidP="00CC189B">
            <w:pPr>
              <w:jc w:val="right"/>
              <w:rPr>
                <w:b/>
                <w:bCs/>
                <w:sz w:val="20"/>
              </w:rPr>
            </w:pPr>
            <w:r w:rsidRPr="00DE77BA">
              <w:rPr>
                <w:b/>
                <w:bCs/>
                <w:sz w:val="20"/>
              </w:rPr>
              <w:t>391.390.600</w:t>
            </w:r>
          </w:p>
        </w:tc>
      </w:tr>
    </w:tbl>
    <w:p w:rsidR="00AE7B23" w:rsidRDefault="00AE7B23" w:rsidP="009208AE">
      <w:pPr>
        <w:rPr>
          <w:i/>
          <w:sz w:val="20"/>
          <w:lang w:eastAsia="en-US"/>
        </w:rPr>
      </w:pPr>
      <w:bookmarkStart w:id="128" w:name="_Toc529537650"/>
      <w:bookmarkStart w:id="129" w:name="_Toc529978251"/>
      <w:bookmarkStart w:id="130" w:name="_Toc536432030"/>
      <w:r w:rsidRPr="000F24B1">
        <w:rPr>
          <w:i/>
          <w:sz w:val="20"/>
          <w:lang w:eastAsia="en-US"/>
        </w:rPr>
        <w:t>Kaynak: 2018 yılı İVA</w:t>
      </w:r>
    </w:p>
    <w:p w:rsidR="00AE7B23" w:rsidRDefault="00AE7B23" w:rsidP="009208AE">
      <w:pPr>
        <w:rPr>
          <w:lang w:eastAsia="en-US"/>
        </w:rPr>
      </w:pPr>
    </w:p>
    <w:p w:rsidR="00AE7B23" w:rsidRDefault="00AE7B23" w:rsidP="009208AE">
      <w:pPr>
        <w:rPr>
          <w:lang w:eastAsia="en-US"/>
        </w:rPr>
      </w:pPr>
    </w:p>
    <w:p w:rsidR="00AE7B23" w:rsidRDefault="00AE7B23" w:rsidP="009208AE">
      <w:pPr>
        <w:rPr>
          <w:lang w:eastAsia="en-US"/>
        </w:rPr>
      </w:pPr>
    </w:p>
    <w:p w:rsidR="00AE7B23" w:rsidRPr="001A1BBB" w:rsidRDefault="00AE7B23" w:rsidP="009208AE">
      <w:pPr>
        <w:pStyle w:val="Balk3"/>
      </w:pPr>
      <w:bookmarkStart w:id="131" w:name="_Toc3807687"/>
      <w:r w:rsidRPr="001A1BBB">
        <w:t>Meyvecilik Ürünleri</w:t>
      </w:r>
      <w:bookmarkEnd w:id="128"/>
      <w:bookmarkEnd w:id="129"/>
      <w:bookmarkEnd w:id="130"/>
      <w:bookmarkEnd w:id="131"/>
    </w:p>
    <w:p w:rsidR="00AE7B23" w:rsidRPr="00227BC4" w:rsidRDefault="00AE7B23" w:rsidP="009208AE">
      <w:pPr>
        <w:ind w:left="709"/>
      </w:pPr>
    </w:p>
    <w:tbl>
      <w:tblPr>
        <w:tblW w:w="914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960"/>
        <w:gridCol w:w="2060"/>
        <w:gridCol w:w="2000"/>
        <w:gridCol w:w="2122"/>
      </w:tblGrid>
      <w:tr w:rsidR="00AE7B23" w:rsidRPr="00DE77BA" w:rsidTr="00CC189B">
        <w:trPr>
          <w:trHeight w:val="765"/>
        </w:trPr>
        <w:tc>
          <w:tcPr>
            <w:tcW w:w="2960" w:type="dxa"/>
            <w:shd w:val="clear" w:color="auto" w:fill="DEEAF6"/>
            <w:noWrap/>
            <w:tcMar>
              <w:left w:w="0" w:type="dxa"/>
              <w:right w:w="0" w:type="dxa"/>
            </w:tcMar>
            <w:vAlign w:val="center"/>
            <w:hideMark/>
          </w:tcPr>
          <w:p w:rsidR="00AE7B23" w:rsidRPr="00DE77BA" w:rsidRDefault="00AE7B23" w:rsidP="00CC189B">
            <w:pPr>
              <w:jc w:val="center"/>
              <w:rPr>
                <w:rFonts w:ascii="Arial TUR" w:hAnsi="Arial TUR" w:cs="Arial TUR"/>
                <w:b/>
                <w:bCs/>
                <w:sz w:val="20"/>
              </w:rPr>
            </w:pPr>
            <w:r w:rsidRPr="00DE77BA">
              <w:rPr>
                <w:rFonts w:ascii="Arial TUR" w:hAnsi="Arial TUR" w:cs="Arial TUR"/>
                <w:b/>
                <w:bCs/>
                <w:sz w:val="20"/>
              </w:rPr>
              <w:t>Ürün Adı</w:t>
            </w:r>
          </w:p>
        </w:tc>
        <w:tc>
          <w:tcPr>
            <w:tcW w:w="2060" w:type="dxa"/>
            <w:shd w:val="clear" w:color="auto" w:fill="DEEAF6"/>
            <w:tcMar>
              <w:left w:w="0" w:type="dxa"/>
              <w:right w:w="0" w:type="dxa"/>
            </w:tcMar>
            <w:vAlign w:val="center"/>
            <w:hideMark/>
          </w:tcPr>
          <w:p w:rsidR="00AE7B23" w:rsidRPr="00DE77BA" w:rsidRDefault="00AE7B23" w:rsidP="00CC189B">
            <w:pPr>
              <w:jc w:val="center"/>
              <w:rPr>
                <w:rFonts w:ascii="Arial TUR" w:hAnsi="Arial TUR" w:cs="Arial TUR"/>
                <w:b/>
                <w:bCs/>
                <w:sz w:val="20"/>
              </w:rPr>
            </w:pPr>
            <w:r w:rsidRPr="00DE77BA">
              <w:rPr>
                <w:rFonts w:ascii="Arial TUR" w:hAnsi="Arial TUR" w:cs="Arial TUR"/>
                <w:b/>
                <w:bCs/>
                <w:sz w:val="20"/>
              </w:rPr>
              <w:t>Üretim                                            (Ton)</w:t>
            </w:r>
          </w:p>
        </w:tc>
        <w:tc>
          <w:tcPr>
            <w:tcW w:w="2000" w:type="dxa"/>
            <w:shd w:val="clear" w:color="auto" w:fill="DEEAF6"/>
            <w:tcMar>
              <w:left w:w="0" w:type="dxa"/>
              <w:right w:w="0" w:type="dxa"/>
            </w:tcMar>
            <w:vAlign w:val="center"/>
            <w:hideMark/>
          </w:tcPr>
          <w:p w:rsidR="00AE7B23" w:rsidRPr="00DE77BA" w:rsidRDefault="00AE7B23" w:rsidP="00CC189B">
            <w:pPr>
              <w:jc w:val="center"/>
              <w:rPr>
                <w:rFonts w:ascii="Arial TUR" w:hAnsi="Arial TUR" w:cs="Arial TUR"/>
                <w:b/>
                <w:bCs/>
                <w:sz w:val="20"/>
              </w:rPr>
            </w:pPr>
            <w:r w:rsidRPr="00DE77BA">
              <w:rPr>
                <w:rFonts w:ascii="Arial TUR" w:hAnsi="Arial TUR" w:cs="Arial TUR"/>
                <w:b/>
                <w:bCs/>
                <w:sz w:val="20"/>
              </w:rPr>
              <w:t>Ortalama Satış Değeri                                       ( TL/Kg)</w:t>
            </w:r>
          </w:p>
        </w:tc>
        <w:tc>
          <w:tcPr>
            <w:tcW w:w="2122" w:type="dxa"/>
            <w:shd w:val="clear" w:color="auto" w:fill="DEEAF6"/>
            <w:tcMar>
              <w:left w:w="0" w:type="dxa"/>
              <w:right w:w="0" w:type="dxa"/>
            </w:tcMar>
            <w:vAlign w:val="center"/>
            <w:hideMark/>
          </w:tcPr>
          <w:p w:rsidR="00AE7B23" w:rsidRPr="00DE77BA" w:rsidRDefault="00AE7B23" w:rsidP="00CC189B">
            <w:pPr>
              <w:jc w:val="center"/>
              <w:rPr>
                <w:rFonts w:ascii="Arial TUR" w:hAnsi="Arial TUR" w:cs="Arial TUR"/>
                <w:b/>
                <w:bCs/>
                <w:sz w:val="20"/>
              </w:rPr>
            </w:pPr>
            <w:r w:rsidRPr="00DE77BA">
              <w:rPr>
                <w:rFonts w:ascii="Arial TUR" w:hAnsi="Arial TUR" w:cs="Arial TUR"/>
                <w:b/>
                <w:bCs/>
                <w:sz w:val="20"/>
              </w:rPr>
              <w:t>Gayri safi Üretim Değeri ( TL)</w:t>
            </w:r>
          </w:p>
        </w:tc>
      </w:tr>
      <w:tr w:rsidR="00AE7B23" w:rsidRPr="00DE77BA" w:rsidTr="00CC189B">
        <w:trPr>
          <w:trHeight w:val="259"/>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Armut</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8.584</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3,00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25.752.000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Ayva</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6.472</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12.944.000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Elma</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289.082</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1,50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433.623.000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Muşmula</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15</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30.000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İğde</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31</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8,36</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259.160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Erik</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6.072</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2,12</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12.872.640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Kayısı</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3.720</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2,61</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9.709.200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Kızılcık</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87</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174.000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Kiraz</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24.868</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5,00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124.340.000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Şeftali</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64.549</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2,29</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147.817.210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Şeftali(Nektarin)</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2.491</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2,89</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7.198.990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Vişne</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1.912</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2,03</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3.881.360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Zerdali</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50</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100.000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Antepfıstığı</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133</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20,00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2.660.000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Badem</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4.873</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15,00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73.095.000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Ceviz</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10.386</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20,00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207.720.000</w:t>
            </w:r>
          </w:p>
        </w:tc>
      </w:tr>
      <w:tr w:rsidR="00AE7B23" w:rsidRPr="00DE77BA" w:rsidTr="00CC189B">
        <w:trPr>
          <w:trHeight w:val="270"/>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Kestane</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1.761</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17,00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29.937.000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Fındık</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50</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15,00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750.000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color w:val="000000"/>
                <w:sz w:val="20"/>
              </w:rPr>
            </w:pPr>
            <w:r w:rsidRPr="00DE77BA">
              <w:rPr>
                <w:rFonts w:ascii="Arial" w:hAnsi="Arial" w:cs="Arial"/>
                <w:color w:val="000000"/>
                <w:sz w:val="20"/>
              </w:rPr>
              <w:t>Hünnap(Çiğit)</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130</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color w:val="000000"/>
                <w:sz w:val="20"/>
              </w:rPr>
            </w:pPr>
            <w:r w:rsidRPr="00DE77BA">
              <w:rPr>
                <w:rFonts w:ascii="Arial" w:hAnsi="Arial" w:cs="Arial"/>
                <w:bCs/>
                <w:color w:val="000000"/>
                <w:sz w:val="20"/>
              </w:rPr>
              <w:t>4,30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559.000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Çilek (da)</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1.875</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4,49</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8.418.750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Dut</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71</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10,00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710.000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İncir</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1.110</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3,50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3.885.000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Nar</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44.129</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1,61</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71.047.690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Trabzon Hurması</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3.478</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1,40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4.869.200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Sofralık çekirdekli üzüm</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75.562</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1,73</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130.722.260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Sofralık çekirdeksiz üzüm</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139.998</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1,84</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257.596.320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Kuru Üzüm çekirdekli</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4.233</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10,00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42.330.000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Kuru Üzüm çekirdeksiz</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10.757</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12,00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129.078.000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Şaraplık üzüm</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53.036</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1,89</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100.238.040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Zeytin (sofralık)</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9.609</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4,00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38.436.000</w:t>
            </w:r>
          </w:p>
        </w:tc>
      </w:tr>
      <w:tr w:rsidR="00AE7B23" w:rsidRPr="00DE77BA" w:rsidTr="00CC189B">
        <w:trPr>
          <w:trHeight w:val="255"/>
        </w:trPr>
        <w:tc>
          <w:tcPr>
            <w:tcW w:w="2960" w:type="dxa"/>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Zeytin (yağlık)</w:t>
            </w:r>
          </w:p>
        </w:tc>
        <w:tc>
          <w:tcPr>
            <w:tcW w:w="206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10.739</w:t>
            </w:r>
          </w:p>
        </w:tc>
        <w:tc>
          <w:tcPr>
            <w:tcW w:w="2000"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bCs/>
                <w:sz w:val="20"/>
              </w:rPr>
            </w:pPr>
            <w:r w:rsidRPr="00DE77BA">
              <w:rPr>
                <w:rFonts w:ascii="Arial" w:hAnsi="Arial" w:cs="Arial"/>
                <w:bCs/>
                <w:sz w:val="20"/>
              </w:rPr>
              <w:t>2,00</w:t>
            </w:r>
          </w:p>
        </w:tc>
        <w:tc>
          <w:tcPr>
            <w:tcW w:w="2122" w:type="dxa"/>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21.478.000</w:t>
            </w:r>
          </w:p>
        </w:tc>
      </w:tr>
      <w:tr w:rsidR="00AE7B23" w:rsidRPr="00DE77BA" w:rsidTr="00CC189B">
        <w:trPr>
          <w:trHeight w:val="270"/>
        </w:trPr>
        <w:tc>
          <w:tcPr>
            <w:tcW w:w="2960" w:type="dxa"/>
            <w:shd w:val="clear" w:color="auto" w:fill="DEEAF6"/>
            <w:noWrap/>
            <w:tcMar>
              <w:left w:w="0" w:type="dxa"/>
              <w:right w:w="0" w:type="dxa"/>
            </w:tcMar>
            <w:vAlign w:val="center"/>
            <w:hideMark/>
          </w:tcPr>
          <w:p w:rsidR="00AE7B23" w:rsidRPr="00DE77BA" w:rsidRDefault="00AE7B23" w:rsidP="00CC189B">
            <w:pPr>
              <w:jc w:val="left"/>
              <w:rPr>
                <w:rFonts w:ascii="Arial" w:hAnsi="Arial" w:cs="Arial"/>
                <w:b/>
                <w:sz w:val="20"/>
              </w:rPr>
            </w:pPr>
            <w:r w:rsidRPr="00DE77BA">
              <w:rPr>
                <w:rFonts w:ascii="Arial" w:hAnsi="Arial" w:cs="Arial"/>
                <w:b/>
                <w:sz w:val="20"/>
              </w:rPr>
              <w:t>TOPLAM</w:t>
            </w:r>
          </w:p>
        </w:tc>
        <w:tc>
          <w:tcPr>
            <w:tcW w:w="2060" w:type="dxa"/>
            <w:shd w:val="clear" w:color="auto" w:fill="DEEAF6"/>
            <w:noWrap/>
            <w:tcMar>
              <w:left w:w="0" w:type="dxa"/>
              <w:right w:w="0" w:type="dxa"/>
            </w:tcMar>
            <w:vAlign w:val="center"/>
            <w:hideMark/>
          </w:tcPr>
          <w:p w:rsidR="00AE7B23" w:rsidRPr="00DE77BA" w:rsidRDefault="00AE7B23" w:rsidP="00CC189B">
            <w:pPr>
              <w:jc w:val="right"/>
              <w:rPr>
                <w:rFonts w:ascii="Arial" w:hAnsi="Arial" w:cs="Arial"/>
                <w:b/>
                <w:sz w:val="20"/>
              </w:rPr>
            </w:pPr>
            <w:r w:rsidRPr="00DE77BA">
              <w:rPr>
                <w:rFonts w:ascii="Arial" w:hAnsi="Arial" w:cs="Arial"/>
                <w:b/>
                <w:sz w:val="20"/>
              </w:rPr>
              <w:t>779.863</w:t>
            </w:r>
          </w:p>
        </w:tc>
        <w:tc>
          <w:tcPr>
            <w:tcW w:w="2000" w:type="dxa"/>
            <w:shd w:val="clear" w:color="auto" w:fill="DEEAF6"/>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 </w:t>
            </w:r>
          </w:p>
        </w:tc>
        <w:tc>
          <w:tcPr>
            <w:tcW w:w="2122" w:type="dxa"/>
            <w:shd w:val="clear" w:color="auto" w:fill="DEEAF6"/>
            <w:noWrap/>
            <w:tcMar>
              <w:left w:w="0" w:type="dxa"/>
              <w:right w:w="0" w:type="dxa"/>
            </w:tcMar>
            <w:vAlign w:val="center"/>
            <w:hideMark/>
          </w:tcPr>
          <w:p w:rsidR="00AE7B23" w:rsidRPr="00DE77BA" w:rsidRDefault="00AE7B23" w:rsidP="00CC189B">
            <w:pPr>
              <w:jc w:val="right"/>
              <w:rPr>
                <w:rFonts w:ascii="Arial TUR" w:hAnsi="Arial TUR" w:cs="Arial TUR"/>
                <w:b/>
                <w:bCs/>
                <w:sz w:val="20"/>
              </w:rPr>
            </w:pPr>
            <w:r w:rsidRPr="00DE77BA">
              <w:rPr>
                <w:rFonts w:ascii="Arial TUR" w:hAnsi="Arial TUR" w:cs="Arial TUR"/>
                <w:b/>
                <w:bCs/>
                <w:sz w:val="20"/>
              </w:rPr>
              <w:t>1.902.231.820</w:t>
            </w:r>
          </w:p>
        </w:tc>
      </w:tr>
    </w:tbl>
    <w:p w:rsidR="00AE7B23" w:rsidRDefault="00AE7B23" w:rsidP="009208AE">
      <w:pPr>
        <w:rPr>
          <w:i/>
          <w:sz w:val="20"/>
          <w:lang w:eastAsia="en-US"/>
        </w:rPr>
      </w:pPr>
      <w:r w:rsidRPr="000F24B1">
        <w:rPr>
          <w:i/>
          <w:sz w:val="20"/>
          <w:lang w:eastAsia="en-US"/>
        </w:rPr>
        <w:t>Kaynak: 2018 yılı İVA</w:t>
      </w:r>
    </w:p>
    <w:p w:rsidR="00AE7B23" w:rsidRPr="008B4122" w:rsidRDefault="00AE7B23" w:rsidP="009208AE">
      <w:pPr>
        <w:rPr>
          <w:b/>
          <w:bCs/>
          <w:szCs w:val="24"/>
        </w:rPr>
      </w:pPr>
    </w:p>
    <w:p w:rsidR="00AE7B23" w:rsidRPr="008B4122" w:rsidRDefault="00AE7B23" w:rsidP="009208AE">
      <w:pPr>
        <w:rPr>
          <w:b/>
          <w:bCs/>
          <w:szCs w:val="24"/>
        </w:rPr>
      </w:pPr>
    </w:p>
    <w:p w:rsidR="00AE7B23" w:rsidRPr="008B4122" w:rsidRDefault="00AE7B23" w:rsidP="009208AE">
      <w:pPr>
        <w:rPr>
          <w:b/>
          <w:bCs/>
          <w:szCs w:val="24"/>
        </w:rPr>
      </w:pPr>
    </w:p>
    <w:p w:rsidR="00AE7B23" w:rsidRPr="008B4122" w:rsidRDefault="00AE7B23" w:rsidP="009208AE">
      <w:pPr>
        <w:rPr>
          <w:b/>
          <w:bCs/>
          <w:szCs w:val="24"/>
        </w:rPr>
      </w:pPr>
    </w:p>
    <w:p w:rsidR="00AE7B23" w:rsidRPr="008B4122" w:rsidRDefault="00AE7B23" w:rsidP="009208AE">
      <w:pPr>
        <w:rPr>
          <w:b/>
          <w:bCs/>
          <w:szCs w:val="24"/>
        </w:rPr>
      </w:pPr>
    </w:p>
    <w:p w:rsidR="00AE7B23" w:rsidRPr="008B4122" w:rsidRDefault="00AE7B23" w:rsidP="009208AE">
      <w:pPr>
        <w:rPr>
          <w:b/>
          <w:bCs/>
          <w:szCs w:val="24"/>
        </w:rPr>
      </w:pPr>
    </w:p>
    <w:p w:rsidR="00AE7B23" w:rsidRDefault="00AE7B23" w:rsidP="009208AE">
      <w:pPr>
        <w:rPr>
          <w:b/>
          <w:bCs/>
          <w:szCs w:val="24"/>
        </w:rPr>
      </w:pPr>
    </w:p>
    <w:p w:rsidR="00AE7B23" w:rsidRDefault="00AE7B23" w:rsidP="009208AE">
      <w:pPr>
        <w:rPr>
          <w:b/>
          <w:bCs/>
          <w:szCs w:val="24"/>
        </w:rPr>
      </w:pPr>
    </w:p>
    <w:p w:rsidR="00AE7B23" w:rsidRDefault="00AE7B23" w:rsidP="009208AE">
      <w:pPr>
        <w:rPr>
          <w:b/>
          <w:bCs/>
          <w:szCs w:val="24"/>
        </w:rPr>
      </w:pPr>
    </w:p>
    <w:p w:rsidR="00AE7B23" w:rsidRDefault="00AE7B23" w:rsidP="009208AE">
      <w:pPr>
        <w:rPr>
          <w:b/>
          <w:bCs/>
          <w:szCs w:val="24"/>
        </w:rPr>
      </w:pPr>
    </w:p>
    <w:p w:rsidR="00AE7B23" w:rsidRDefault="00AE7B23" w:rsidP="009208AE">
      <w:pPr>
        <w:rPr>
          <w:b/>
          <w:bCs/>
          <w:szCs w:val="24"/>
        </w:rPr>
      </w:pPr>
    </w:p>
    <w:p w:rsidR="00AE7B23" w:rsidRDefault="00AE7B23" w:rsidP="009208AE">
      <w:pPr>
        <w:rPr>
          <w:b/>
          <w:bCs/>
          <w:szCs w:val="24"/>
        </w:rPr>
      </w:pPr>
    </w:p>
    <w:p w:rsidR="00AE7B23" w:rsidRDefault="00AE7B23" w:rsidP="009208AE">
      <w:pPr>
        <w:rPr>
          <w:b/>
          <w:bCs/>
          <w:szCs w:val="24"/>
        </w:rPr>
      </w:pPr>
    </w:p>
    <w:p w:rsidR="00AE7B23" w:rsidRDefault="00AE7B23" w:rsidP="009208AE">
      <w:pPr>
        <w:rPr>
          <w:b/>
          <w:bCs/>
          <w:szCs w:val="24"/>
        </w:rPr>
      </w:pPr>
    </w:p>
    <w:p w:rsidR="00AE7B23" w:rsidRDefault="00AE7B23" w:rsidP="009208AE">
      <w:pPr>
        <w:rPr>
          <w:b/>
          <w:bCs/>
          <w:szCs w:val="24"/>
        </w:rPr>
      </w:pPr>
    </w:p>
    <w:p w:rsidR="00AE7B23" w:rsidRPr="008B4122" w:rsidRDefault="00AE7B23" w:rsidP="009208AE">
      <w:pPr>
        <w:rPr>
          <w:b/>
          <w:bCs/>
          <w:szCs w:val="24"/>
        </w:rPr>
      </w:pPr>
    </w:p>
    <w:p w:rsidR="00AE7B23" w:rsidRPr="004B45F3" w:rsidRDefault="00AE7B23" w:rsidP="009208AE">
      <w:pPr>
        <w:pStyle w:val="Balk3"/>
      </w:pPr>
      <w:bookmarkStart w:id="132" w:name="_Toc529978252"/>
      <w:bookmarkStart w:id="133" w:name="_Toc536432031"/>
      <w:bookmarkStart w:id="134" w:name="_Toc3807688"/>
      <w:r w:rsidRPr="004B45F3">
        <w:t>2018 Yılı  Hayvansal Ürünler Gayrisafi Üretim Değerleri</w:t>
      </w:r>
      <w:bookmarkEnd w:id="132"/>
      <w:bookmarkEnd w:id="133"/>
      <w:bookmarkEnd w:id="134"/>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3875"/>
        <w:gridCol w:w="1918"/>
        <w:gridCol w:w="1918"/>
        <w:gridCol w:w="1916"/>
      </w:tblGrid>
      <w:tr w:rsidR="00AE7B23" w:rsidRPr="00DE77BA" w:rsidTr="00CC189B">
        <w:trPr>
          <w:trHeight w:val="510"/>
        </w:trPr>
        <w:tc>
          <w:tcPr>
            <w:tcW w:w="2013" w:type="pct"/>
            <w:shd w:val="clear" w:color="auto" w:fill="DEEAF6"/>
            <w:noWrap/>
            <w:tcMar>
              <w:left w:w="0" w:type="dxa"/>
              <w:right w:w="0" w:type="dxa"/>
            </w:tcMar>
            <w:vAlign w:val="center"/>
            <w:hideMark/>
          </w:tcPr>
          <w:p w:rsidR="00AE7B23" w:rsidRPr="00DE77BA" w:rsidRDefault="00AE7B23" w:rsidP="00CC189B">
            <w:pPr>
              <w:jc w:val="center"/>
              <w:rPr>
                <w:rFonts w:ascii="Arial TUR" w:hAnsi="Arial TUR" w:cs="Arial TUR"/>
                <w:b/>
                <w:bCs/>
                <w:sz w:val="20"/>
              </w:rPr>
            </w:pPr>
            <w:r w:rsidRPr="00DE77BA">
              <w:rPr>
                <w:rFonts w:ascii="Arial TUR" w:hAnsi="Arial TUR" w:cs="Arial TUR"/>
                <w:b/>
                <w:bCs/>
                <w:sz w:val="20"/>
              </w:rPr>
              <w:t>Ürün Adı</w:t>
            </w:r>
          </w:p>
        </w:tc>
        <w:tc>
          <w:tcPr>
            <w:tcW w:w="996" w:type="pct"/>
            <w:shd w:val="clear" w:color="auto" w:fill="DEEAF6"/>
            <w:noWrap/>
            <w:tcMar>
              <w:left w:w="0" w:type="dxa"/>
              <w:right w:w="0" w:type="dxa"/>
            </w:tcMar>
            <w:vAlign w:val="center"/>
            <w:hideMark/>
          </w:tcPr>
          <w:p w:rsidR="00AE7B23" w:rsidRPr="00DE77BA" w:rsidRDefault="00AE7B23" w:rsidP="00CC189B">
            <w:pPr>
              <w:jc w:val="center"/>
              <w:rPr>
                <w:rFonts w:ascii="Arial TUR" w:hAnsi="Arial TUR" w:cs="Arial TUR"/>
                <w:b/>
                <w:bCs/>
                <w:sz w:val="20"/>
              </w:rPr>
            </w:pPr>
            <w:r w:rsidRPr="00DE77BA">
              <w:rPr>
                <w:rFonts w:ascii="Arial TUR" w:hAnsi="Arial TUR" w:cs="Arial TUR"/>
                <w:b/>
                <w:bCs/>
                <w:sz w:val="20"/>
              </w:rPr>
              <w:t>Üretim(Ton)</w:t>
            </w:r>
          </w:p>
        </w:tc>
        <w:tc>
          <w:tcPr>
            <w:tcW w:w="996" w:type="pct"/>
            <w:shd w:val="clear" w:color="auto" w:fill="DEEAF6"/>
            <w:tcMar>
              <w:left w:w="0" w:type="dxa"/>
              <w:right w:w="0" w:type="dxa"/>
            </w:tcMar>
            <w:vAlign w:val="center"/>
            <w:hideMark/>
          </w:tcPr>
          <w:p w:rsidR="00AE7B23" w:rsidRPr="00DE77BA" w:rsidRDefault="00AE7B23" w:rsidP="00CC189B">
            <w:pPr>
              <w:jc w:val="center"/>
              <w:rPr>
                <w:rFonts w:ascii="Arial TUR" w:hAnsi="Arial TUR" w:cs="Arial TUR"/>
                <w:b/>
                <w:bCs/>
                <w:sz w:val="20"/>
              </w:rPr>
            </w:pPr>
            <w:r w:rsidRPr="00DE77BA">
              <w:rPr>
                <w:rFonts w:ascii="Arial TUR" w:hAnsi="Arial TUR" w:cs="Arial TUR"/>
                <w:b/>
                <w:bCs/>
                <w:sz w:val="20"/>
              </w:rPr>
              <w:t>Ortalama Satış Değeri(TL/Kg.)</w:t>
            </w:r>
          </w:p>
        </w:tc>
        <w:tc>
          <w:tcPr>
            <w:tcW w:w="995" w:type="pct"/>
            <w:shd w:val="clear" w:color="auto" w:fill="DEEAF6"/>
            <w:tcMar>
              <w:left w:w="0" w:type="dxa"/>
              <w:right w:w="0" w:type="dxa"/>
            </w:tcMar>
            <w:vAlign w:val="center"/>
            <w:hideMark/>
          </w:tcPr>
          <w:p w:rsidR="00AE7B23" w:rsidRPr="00DE77BA" w:rsidRDefault="00AE7B23" w:rsidP="00CC189B">
            <w:pPr>
              <w:jc w:val="center"/>
              <w:rPr>
                <w:rFonts w:ascii="Arial TUR" w:hAnsi="Arial TUR" w:cs="Arial TUR"/>
                <w:b/>
                <w:bCs/>
                <w:sz w:val="20"/>
              </w:rPr>
            </w:pPr>
            <w:r w:rsidRPr="00DE77BA">
              <w:rPr>
                <w:rFonts w:ascii="Arial TUR" w:hAnsi="Arial TUR" w:cs="Arial TUR"/>
                <w:b/>
                <w:bCs/>
                <w:sz w:val="20"/>
              </w:rPr>
              <w:t>Gayri Safi Üretim Değeri(TL.)</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jc w:val="left"/>
              <w:rPr>
                <w:rFonts w:ascii="Arial" w:hAnsi="Arial" w:cs="Arial"/>
                <w:sz w:val="20"/>
              </w:rPr>
            </w:pPr>
            <w:r w:rsidRPr="00DE77BA">
              <w:rPr>
                <w:rFonts w:ascii="Arial" w:hAnsi="Arial" w:cs="Arial"/>
                <w:sz w:val="20"/>
              </w:rPr>
              <w:t>İnek Sütü</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701.388</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1,50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1.052.082.000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 xml:space="preserve">Koyun Sütü </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3.095</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5,00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15.475.000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Keçi Sütü</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5.345</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5,00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26.725.000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Sığır Eti</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9.527</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29,29</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279.045.830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Koyun Eti</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2.310</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32,00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73.920.000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 xml:space="preserve">Keçi Eti </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 </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 </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Pr>
                <w:rFonts w:ascii="Arial" w:hAnsi="Arial" w:cs="Arial"/>
                <w:sz w:val="20"/>
              </w:rPr>
              <w:t>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Yapağı</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252</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2,50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630.000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Keçi Kılı</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140</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1,50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210.000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Yumurta (Adet)</w:t>
            </w:r>
          </w:p>
        </w:tc>
        <w:tc>
          <w:tcPr>
            <w:tcW w:w="996" w:type="pct"/>
            <w:shd w:val="clear" w:color="auto" w:fill="auto"/>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 xml:space="preserve">           515.888.174</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0,57</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294.056.259</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Bal</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851</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30,00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25.530.000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Bal Mumu</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35</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18,00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630.000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 xml:space="preserve">Kanatlı Eti </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35.196</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10,00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351.960.000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Alabalık</w:t>
            </w:r>
          </w:p>
        </w:tc>
        <w:tc>
          <w:tcPr>
            <w:tcW w:w="996" w:type="pct"/>
            <w:shd w:val="clear" w:color="auto" w:fill="auto"/>
            <w:noWrap/>
            <w:tcMar>
              <w:left w:w="0" w:type="dxa"/>
              <w:right w:w="0" w:type="dxa"/>
            </w:tcMar>
            <w:hideMark/>
          </w:tcPr>
          <w:p w:rsidR="00AE7B23" w:rsidRPr="00C82DE1" w:rsidRDefault="00AE7B23" w:rsidP="00CC189B">
            <w:pPr>
              <w:jc w:val="right"/>
              <w:rPr>
                <w:rFonts w:ascii="Arial" w:hAnsi="Arial" w:cs="Arial"/>
                <w:color w:val="000000"/>
                <w:sz w:val="20"/>
              </w:rPr>
            </w:pPr>
            <w:r w:rsidRPr="00C82DE1">
              <w:rPr>
                <w:rFonts w:ascii="Arial" w:hAnsi="Arial" w:cs="Arial"/>
                <w:color w:val="000000"/>
                <w:sz w:val="20"/>
              </w:rPr>
              <w:t>3.610</w:t>
            </w:r>
          </w:p>
        </w:tc>
        <w:tc>
          <w:tcPr>
            <w:tcW w:w="996" w:type="pct"/>
            <w:shd w:val="clear" w:color="auto" w:fill="auto"/>
            <w:noWrap/>
            <w:tcMar>
              <w:left w:w="0" w:type="dxa"/>
              <w:right w:w="0" w:type="dxa"/>
            </w:tcMar>
            <w:hideMark/>
          </w:tcPr>
          <w:p w:rsidR="00AE7B23" w:rsidRPr="00C82DE1" w:rsidRDefault="00AE7B23" w:rsidP="00CC189B">
            <w:pPr>
              <w:jc w:val="right"/>
              <w:rPr>
                <w:rFonts w:ascii="Arial" w:hAnsi="Arial" w:cs="Arial"/>
                <w:color w:val="000000"/>
                <w:sz w:val="20"/>
              </w:rPr>
            </w:pPr>
            <w:r w:rsidRPr="00C82DE1">
              <w:rPr>
                <w:rFonts w:ascii="Arial" w:hAnsi="Arial" w:cs="Arial"/>
                <w:color w:val="000000"/>
                <w:sz w:val="20"/>
              </w:rPr>
              <w:t>8,00</w:t>
            </w:r>
          </w:p>
        </w:tc>
        <w:tc>
          <w:tcPr>
            <w:tcW w:w="995" w:type="pct"/>
            <w:shd w:val="clear" w:color="auto" w:fill="auto"/>
            <w:noWrap/>
            <w:tcMar>
              <w:left w:w="0" w:type="dxa"/>
              <w:right w:w="0" w:type="dxa"/>
            </w:tcMar>
            <w:hideMark/>
          </w:tcPr>
          <w:p w:rsidR="00AE7B23" w:rsidRPr="00C82DE1" w:rsidRDefault="00AE7B23" w:rsidP="00CC189B">
            <w:pPr>
              <w:jc w:val="right"/>
              <w:rPr>
                <w:rFonts w:ascii="Arial" w:hAnsi="Arial" w:cs="Arial"/>
                <w:color w:val="000000"/>
                <w:sz w:val="20"/>
              </w:rPr>
            </w:pPr>
            <w:r w:rsidRPr="00C82DE1">
              <w:rPr>
                <w:rFonts w:ascii="Arial" w:hAnsi="Arial" w:cs="Arial"/>
                <w:color w:val="000000"/>
                <w:sz w:val="20"/>
              </w:rPr>
              <w:t>28.880.000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Sazan</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15</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6,00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87.000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Turna</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3</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6,50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19.500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Diğer(kadife vb.)</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4.000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Sığır Derisi ( Yaş )</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2.190</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5,00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10.950.000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Koyun Derisi(Yaş)Adet</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241.713</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21,00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5.075.973</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Keçi Derisi ( Yaş )Adet</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60.056</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20,00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1.201.120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sz w:val="20"/>
              </w:rPr>
            </w:pPr>
            <w:r w:rsidRPr="00DE77BA">
              <w:rPr>
                <w:rFonts w:ascii="Arial" w:hAnsi="Arial" w:cs="Arial"/>
                <w:sz w:val="20"/>
              </w:rPr>
              <w:t>Hayvan Gübresi</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1.297.360</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0,04</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51.894.400</w:t>
            </w:r>
          </w:p>
        </w:tc>
      </w:tr>
      <w:tr w:rsidR="00AE7B23" w:rsidRPr="00DE77BA" w:rsidTr="00CC189B">
        <w:trPr>
          <w:trHeight w:val="20"/>
        </w:trPr>
        <w:tc>
          <w:tcPr>
            <w:tcW w:w="2013" w:type="pct"/>
            <w:shd w:val="clear" w:color="auto" w:fill="auto"/>
            <w:noWrap/>
            <w:tcMar>
              <w:left w:w="0" w:type="dxa"/>
              <w:right w:w="0" w:type="dxa"/>
            </w:tcMar>
            <w:vAlign w:val="center"/>
            <w:hideMark/>
          </w:tcPr>
          <w:p w:rsidR="00AE7B23" w:rsidRPr="00DE77BA" w:rsidRDefault="00AE7B23" w:rsidP="00CC189B">
            <w:pPr>
              <w:rPr>
                <w:rFonts w:ascii="Arial" w:hAnsi="Arial" w:cs="Arial"/>
                <w:color w:val="000000"/>
                <w:sz w:val="20"/>
              </w:rPr>
            </w:pPr>
            <w:r w:rsidRPr="00DE77BA">
              <w:rPr>
                <w:rFonts w:ascii="Arial" w:hAnsi="Arial" w:cs="Arial"/>
                <w:color w:val="000000"/>
                <w:sz w:val="20"/>
              </w:rPr>
              <w:t>Kasaplık ve damızlık hayvan s.(B.B-K.B)</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23.250</w:t>
            </w:r>
          </w:p>
        </w:tc>
        <w:tc>
          <w:tcPr>
            <w:tcW w:w="996"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color w:val="000000"/>
                <w:sz w:val="20"/>
              </w:rPr>
            </w:pPr>
            <w:r w:rsidRPr="00DE77BA">
              <w:rPr>
                <w:rFonts w:ascii="Arial" w:hAnsi="Arial" w:cs="Arial"/>
                <w:color w:val="000000"/>
                <w:sz w:val="20"/>
              </w:rPr>
              <w:t>27,00</w:t>
            </w:r>
          </w:p>
        </w:tc>
        <w:tc>
          <w:tcPr>
            <w:tcW w:w="995" w:type="pct"/>
            <w:shd w:val="clear" w:color="auto" w:fill="auto"/>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627.750.000</w:t>
            </w:r>
          </w:p>
        </w:tc>
      </w:tr>
      <w:tr w:rsidR="00AE7B23" w:rsidRPr="00DE77BA" w:rsidTr="00CC189B">
        <w:trPr>
          <w:trHeight w:val="340"/>
        </w:trPr>
        <w:tc>
          <w:tcPr>
            <w:tcW w:w="2013" w:type="pct"/>
            <w:shd w:val="clear" w:color="auto" w:fill="DEEAF6"/>
            <w:noWrap/>
            <w:tcMar>
              <w:left w:w="0" w:type="dxa"/>
              <w:right w:w="0" w:type="dxa"/>
            </w:tcMar>
            <w:vAlign w:val="center"/>
            <w:hideMark/>
          </w:tcPr>
          <w:p w:rsidR="00AE7B23" w:rsidRPr="00DE77BA" w:rsidRDefault="00AE7B23" w:rsidP="00CC189B">
            <w:pPr>
              <w:rPr>
                <w:rFonts w:ascii="Arial" w:hAnsi="Arial" w:cs="Arial"/>
                <w:b/>
                <w:bCs/>
                <w:sz w:val="20"/>
              </w:rPr>
            </w:pPr>
            <w:r w:rsidRPr="00DE77BA">
              <w:rPr>
                <w:rFonts w:ascii="Arial" w:hAnsi="Arial" w:cs="Arial"/>
                <w:b/>
                <w:bCs/>
                <w:sz w:val="20"/>
              </w:rPr>
              <w:t>TOPLAM</w:t>
            </w:r>
          </w:p>
        </w:tc>
        <w:tc>
          <w:tcPr>
            <w:tcW w:w="996" w:type="pct"/>
            <w:shd w:val="clear" w:color="auto" w:fill="DEEAF6"/>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 </w:t>
            </w:r>
          </w:p>
        </w:tc>
        <w:tc>
          <w:tcPr>
            <w:tcW w:w="996" w:type="pct"/>
            <w:shd w:val="clear" w:color="auto" w:fill="DEEAF6"/>
            <w:noWrap/>
            <w:tcMar>
              <w:left w:w="0" w:type="dxa"/>
              <w:right w:w="0" w:type="dxa"/>
            </w:tcMar>
            <w:vAlign w:val="center"/>
            <w:hideMark/>
          </w:tcPr>
          <w:p w:rsidR="00AE7B23" w:rsidRPr="00DE77BA" w:rsidRDefault="00AE7B23" w:rsidP="00CC189B">
            <w:pPr>
              <w:jc w:val="right"/>
              <w:rPr>
                <w:rFonts w:ascii="Arial" w:hAnsi="Arial" w:cs="Arial"/>
                <w:sz w:val="20"/>
              </w:rPr>
            </w:pPr>
            <w:r w:rsidRPr="00DE77BA">
              <w:rPr>
                <w:rFonts w:ascii="Arial" w:hAnsi="Arial" w:cs="Arial"/>
                <w:sz w:val="20"/>
              </w:rPr>
              <w:t> </w:t>
            </w:r>
          </w:p>
        </w:tc>
        <w:tc>
          <w:tcPr>
            <w:tcW w:w="995" w:type="pct"/>
            <w:shd w:val="clear" w:color="auto" w:fill="DEEAF6"/>
            <w:noWrap/>
            <w:tcMar>
              <w:left w:w="0" w:type="dxa"/>
              <w:right w:w="0" w:type="dxa"/>
            </w:tcMar>
            <w:vAlign w:val="center"/>
          </w:tcPr>
          <w:p w:rsidR="00AE7B23" w:rsidRPr="00DE77BA" w:rsidRDefault="00AE7B23" w:rsidP="00CC189B">
            <w:pPr>
              <w:jc w:val="right"/>
              <w:rPr>
                <w:rFonts w:ascii="Arial" w:hAnsi="Arial" w:cs="Arial"/>
                <w:b/>
                <w:bCs/>
                <w:sz w:val="20"/>
              </w:rPr>
            </w:pPr>
            <w:r>
              <w:rPr>
                <w:rFonts w:ascii="Arial" w:hAnsi="Arial" w:cs="Arial"/>
                <w:b/>
                <w:bCs/>
                <w:sz w:val="20"/>
              </w:rPr>
              <w:fldChar w:fldCharType="begin"/>
            </w:r>
            <w:r>
              <w:rPr>
                <w:rFonts w:ascii="Arial" w:hAnsi="Arial" w:cs="Arial"/>
                <w:b/>
                <w:bCs/>
                <w:sz w:val="20"/>
              </w:rPr>
              <w:instrText xml:space="preserve"> =SUM(ABOVE) </w:instrText>
            </w:r>
            <w:r>
              <w:rPr>
                <w:rFonts w:ascii="Arial" w:hAnsi="Arial" w:cs="Arial"/>
                <w:b/>
                <w:bCs/>
                <w:sz w:val="20"/>
              </w:rPr>
              <w:fldChar w:fldCharType="separate"/>
            </w:r>
            <w:r>
              <w:rPr>
                <w:rFonts w:ascii="Arial" w:hAnsi="Arial" w:cs="Arial"/>
                <w:b/>
                <w:bCs/>
                <w:noProof/>
                <w:sz w:val="20"/>
              </w:rPr>
              <w:t>2.846.126.082</w:t>
            </w:r>
            <w:r>
              <w:rPr>
                <w:rFonts w:ascii="Arial" w:hAnsi="Arial" w:cs="Arial"/>
                <w:b/>
                <w:bCs/>
                <w:sz w:val="20"/>
              </w:rPr>
              <w:fldChar w:fldCharType="end"/>
            </w:r>
          </w:p>
        </w:tc>
      </w:tr>
    </w:tbl>
    <w:p w:rsidR="00AE7B23" w:rsidRPr="00172B4F" w:rsidRDefault="00AE7B23" w:rsidP="009208AE">
      <w:pPr>
        <w:rPr>
          <w:bCs/>
          <w:i/>
          <w:iCs/>
          <w:sz w:val="20"/>
        </w:rPr>
      </w:pPr>
      <w:r w:rsidRPr="00172B4F">
        <w:rPr>
          <w:bCs/>
          <w:i/>
          <w:iCs/>
          <w:sz w:val="20"/>
        </w:rPr>
        <w:t>Kaynak: İl Müdürlüğü</w:t>
      </w:r>
      <w:r>
        <w:rPr>
          <w:bCs/>
          <w:i/>
          <w:iCs/>
          <w:sz w:val="20"/>
        </w:rPr>
        <w:t xml:space="preserve"> verileridir.</w:t>
      </w:r>
    </w:p>
    <w:p w:rsidR="00AE7B23" w:rsidRPr="00172B4F" w:rsidRDefault="00AE7B23" w:rsidP="009208AE">
      <w:pPr>
        <w:rPr>
          <w:bCs/>
          <w:i/>
          <w:iCs/>
          <w:sz w:val="20"/>
        </w:rPr>
      </w:pPr>
      <w:r>
        <w:rPr>
          <w:i/>
          <w:sz w:val="20"/>
        </w:rPr>
        <w:t xml:space="preserve">        </w:t>
      </w:r>
      <w:r w:rsidRPr="00172B4F">
        <w:rPr>
          <w:i/>
          <w:sz w:val="20"/>
        </w:rPr>
        <w:t>(*)</w:t>
      </w:r>
      <w:r>
        <w:rPr>
          <w:i/>
          <w:sz w:val="20"/>
        </w:rPr>
        <w:t xml:space="preserve">: </w:t>
      </w:r>
      <w:r w:rsidRPr="00172B4F">
        <w:rPr>
          <w:i/>
          <w:sz w:val="20"/>
        </w:rPr>
        <w:t>Fiyatlar Denizli Ticaret Borsası Yıllık Fiyat Bülteninden alınmaktadır.</w:t>
      </w:r>
    </w:p>
    <w:p w:rsidR="00AE7B23" w:rsidRPr="00DB3035" w:rsidRDefault="00AE7B23" w:rsidP="009208AE"/>
    <w:p w:rsidR="00AE7B23" w:rsidRPr="004B45F3" w:rsidRDefault="00AE7B23" w:rsidP="009208AE">
      <w:pPr>
        <w:pStyle w:val="Balk1"/>
      </w:pPr>
      <w:bookmarkStart w:id="135" w:name="_Toc529537652"/>
      <w:bookmarkStart w:id="136" w:name="_Toc529978253"/>
      <w:bookmarkStart w:id="137" w:name="_Toc536432032"/>
      <w:bookmarkStart w:id="138" w:name="_Toc3807689"/>
      <w:r w:rsidRPr="004B45F3">
        <w:t>2002-2018 GAYRİSAFİ HASILA DEĞERLERİ</w:t>
      </w:r>
      <w:bookmarkEnd w:id="135"/>
      <w:bookmarkEnd w:id="136"/>
      <w:bookmarkEnd w:id="137"/>
      <w:bookmarkEnd w:id="138"/>
      <w:r w:rsidRPr="004B45F3">
        <w:t xml:space="preserve"> </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3139"/>
        <w:gridCol w:w="1685"/>
        <w:gridCol w:w="1367"/>
        <w:gridCol w:w="1950"/>
        <w:gridCol w:w="1486"/>
      </w:tblGrid>
      <w:tr w:rsidR="00AE7B23" w:rsidRPr="00DE77BA" w:rsidTr="00CC189B">
        <w:trPr>
          <w:trHeight w:val="479"/>
        </w:trPr>
        <w:tc>
          <w:tcPr>
            <w:tcW w:w="1630" w:type="pct"/>
            <w:vMerge w:val="restart"/>
            <w:shd w:val="clear" w:color="auto" w:fill="DEEAF6"/>
            <w:tcMar>
              <w:left w:w="0" w:type="dxa"/>
              <w:right w:w="0" w:type="dxa"/>
            </w:tcMar>
            <w:vAlign w:val="center"/>
            <w:hideMark/>
          </w:tcPr>
          <w:p w:rsidR="00AE7B23" w:rsidRPr="00DE77BA" w:rsidRDefault="00AE7B23" w:rsidP="00CC189B">
            <w:pPr>
              <w:jc w:val="center"/>
              <w:rPr>
                <w:b/>
                <w:szCs w:val="24"/>
              </w:rPr>
            </w:pPr>
            <w:r w:rsidRPr="00DE77BA">
              <w:rPr>
                <w:b/>
                <w:szCs w:val="24"/>
              </w:rPr>
              <w:t>Üretimin Cinsi</w:t>
            </w:r>
          </w:p>
        </w:tc>
        <w:tc>
          <w:tcPr>
            <w:tcW w:w="1585" w:type="pct"/>
            <w:gridSpan w:val="2"/>
            <w:shd w:val="clear" w:color="auto" w:fill="DEEAF6"/>
            <w:tcMar>
              <w:left w:w="0" w:type="dxa"/>
              <w:right w:w="0" w:type="dxa"/>
            </w:tcMar>
            <w:vAlign w:val="center"/>
            <w:hideMark/>
          </w:tcPr>
          <w:p w:rsidR="00AE7B23" w:rsidRPr="00DE77BA" w:rsidRDefault="00AE7B23" w:rsidP="00CC189B">
            <w:pPr>
              <w:jc w:val="center"/>
              <w:rPr>
                <w:b/>
                <w:sz w:val="28"/>
                <w:szCs w:val="24"/>
              </w:rPr>
            </w:pPr>
            <w:r w:rsidRPr="00DE77BA">
              <w:rPr>
                <w:b/>
                <w:sz w:val="28"/>
                <w:szCs w:val="24"/>
              </w:rPr>
              <w:t xml:space="preserve">2002 Yılı </w:t>
            </w:r>
          </w:p>
        </w:tc>
        <w:tc>
          <w:tcPr>
            <w:tcW w:w="1786" w:type="pct"/>
            <w:gridSpan w:val="2"/>
            <w:shd w:val="clear" w:color="auto" w:fill="DEEAF6"/>
            <w:tcMar>
              <w:left w:w="0" w:type="dxa"/>
              <w:right w:w="0" w:type="dxa"/>
            </w:tcMar>
            <w:vAlign w:val="center"/>
            <w:hideMark/>
          </w:tcPr>
          <w:p w:rsidR="00AE7B23" w:rsidRPr="00DE77BA" w:rsidRDefault="00AE7B23" w:rsidP="00CC189B">
            <w:pPr>
              <w:jc w:val="center"/>
              <w:rPr>
                <w:b/>
                <w:sz w:val="28"/>
                <w:szCs w:val="24"/>
              </w:rPr>
            </w:pPr>
            <w:r w:rsidRPr="00DE77BA">
              <w:rPr>
                <w:b/>
                <w:sz w:val="28"/>
                <w:szCs w:val="24"/>
              </w:rPr>
              <w:t xml:space="preserve">2018 Yılı </w:t>
            </w:r>
          </w:p>
        </w:tc>
      </w:tr>
      <w:tr w:rsidR="00AE7B23" w:rsidRPr="00DE77BA" w:rsidTr="00CC189B">
        <w:trPr>
          <w:trHeight w:val="20"/>
        </w:trPr>
        <w:tc>
          <w:tcPr>
            <w:tcW w:w="1630" w:type="pct"/>
            <w:vMerge/>
            <w:shd w:val="clear" w:color="auto" w:fill="auto"/>
            <w:hideMark/>
          </w:tcPr>
          <w:p w:rsidR="00AE7B23" w:rsidRPr="00DE77BA" w:rsidRDefault="00AE7B23" w:rsidP="00CC189B">
            <w:pPr>
              <w:jc w:val="center"/>
              <w:rPr>
                <w:b/>
                <w:szCs w:val="24"/>
              </w:rPr>
            </w:pPr>
          </w:p>
        </w:tc>
        <w:tc>
          <w:tcPr>
            <w:tcW w:w="875" w:type="pct"/>
            <w:shd w:val="clear" w:color="auto" w:fill="DEEAF6"/>
            <w:hideMark/>
          </w:tcPr>
          <w:p w:rsidR="00AE7B23" w:rsidRPr="00DE77BA" w:rsidRDefault="00AE7B23" w:rsidP="00CC189B">
            <w:pPr>
              <w:jc w:val="center"/>
              <w:rPr>
                <w:b/>
                <w:szCs w:val="24"/>
              </w:rPr>
            </w:pPr>
            <w:r w:rsidRPr="00DE77BA">
              <w:rPr>
                <w:b/>
                <w:szCs w:val="24"/>
              </w:rPr>
              <w:t>Gayrisafi</w:t>
            </w:r>
            <w:r w:rsidRPr="00DE77BA">
              <w:rPr>
                <w:b/>
                <w:szCs w:val="24"/>
              </w:rPr>
              <w:br/>
              <w:t>Hasıla</w:t>
            </w:r>
            <w:r w:rsidRPr="00DE77BA">
              <w:rPr>
                <w:b/>
                <w:szCs w:val="24"/>
              </w:rPr>
              <w:br/>
              <w:t xml:space="preserve">Tutarı </w:t>
            </w:r>
            <w:r w:rsidRPr="00DE77BA">
              <w:rPr>
                <w:b/>
                <w:szCs w:val="24"/>
              </w:rPr>
              <w:br/>
              <w:t>(TL)</w:t>
            </w:r>
          </w:p>
        </w:tc>
        <w:tc>
          <w:tcPr>
            <w:tcW w:w="710" w:type="pct"/>
            <w:shd w:val="clear" w:color="auto" w:fill="DEEAF6"/>
            <w:hideMark/>
          </w:tcPr>
          <w:p w:rsidR="00AE7B23" w:rsidRPr="00DE77BA" w:rsidRDefault="00AE7B23" w:rsidP="00CC189B">
            <w:pPr>
              <w:jc w:val="center"/>
              <w:rPr>
                <w:b/>
                <w:szCs w:val="24"/>
              </w:rPr>
            </w:pPr>
            <w:r w:rsidRPr="00DE77BA">
              <w:rPr>
                <w:b/>
                <w:szCs w:val="24"/>
              </w:rPr>
              <w:t>Gayrisafi Gelir</w:t>
            </w:r>
            <w:r w:rsidRPr="00DE77BA">
              <w:rPr>
                <w:b/>
                <w:szCs w:val="24"/>
              </w:rPr>
              <w:br/>
              <w:t>İçindeki</w:t>
            </w:r>
            <w:r w:rsidRPr="00DE77BA">
              <w:rPr>
                <w:b/>
                <w:szCs w:val="24"/>
              </w:rPr>
              <w:br/>
              <w:t>Payı (%)</w:t>
            </w:r>
          </w:p>
        </w:tc>
        <w:tc>
          <w:tcPr>
            <w:tcW w:w="1013" w:type="pct"/>
            <w:shd w:val="clear" w:color="auto" w:fill="DEEAF6"/>
            <w:hideMark/>
          </w:tcPr>
          <w:p w:rsidR="00AE7B23" w:rsidRPr="00DE77BA" w:rsidRDefault="00AE7B23" w:rsidP="00CC189B">
            <w:pPr>
              <w:jc w:val="center"/>
              <w:rPr>
                <w:b/>
                <w:szCs w:val="24"/>
              </w:rPr>
            </w:pPr>
            <w:r w:rsidRPr="00DE77BA">
              <w:rPr>
                <w:b/>
                <w:szCs w:val="24"/>
              </w:rPr>
              <w:t>Gayrisafi</w:t>
            </w:r>
            <w:r w:rsidRPr="00DE77BA">
              <w:rPr>
                <w:b/>
                <w:szCs w:val="24"/>
              </w:rPr>
              <w:br/>
              <w:t>Hasıla</w:t>
            </w:r>
            <w:r w:rsidRPr="00DE77BA">
              <w:rPr>
                <w:b/>
                <w:szCs w:val="24"/>
              </w:rPr>
              <w:br/>
              <w:t xml:space="preserve">Tutarı </w:t>
            </w:r>
            <w:r w:rsidRPr="00DE77BA">
              <w:rPr>
                <w:b/>
                <w:szCs w:val="24"/>
              </w:rPr>
              <w:br/>
              <w:t>(TL)</w:t>
            </w:r>
          </w:p>
        </w:tc>
        <w:tc>
          <w:tcPr>
            <w:tcW w:w="773" w:type="pct"/>
            <w:shd w:val="clear" w:color="auto" w:fill="DEEAF6"/>
            <w:hideMark/>
          </w:tcPr>
          <w:p w:rsidR="00AE7B23" w:rsidRPr="00DE77BA" w:rsidRDefault="00AE7B23" w:rsidP="00CC189B">
            <w:pPr>
              <w:jc w:val="center"/>
              <w:rPr>
                <w:b/>
                <w:szCs w:val="24"/>
              </w:rPr>
            </w:pPr>
            <w:r w:rsidRPr="00DE77BA">
              <w:rPr>
                <w:b/>
                <w:szCs w:val="24"/>
              </w:rPr>
              <w:t>Gayrisafi Gelir</w:t>
            </w:r>
            <w:r w:rsidRPr="00DE77BA">
              <w:rPr>
                <w:b/>
                <w:szCs w:val="24"/>
              </w:rPr>
              <w:br/>
              <w:t>İçindeki</w:t>
            </w:r>
            <w:r w:rsidRPr="00DE77BA">
              <w:rPr>
                <w:b/>
                <w:szCs w:val="24"/>
              </w:rPr>
              <w:br/>
              <w:t>Payı  (%)</w:t>
            </w:r>
          </w:p>
        </w:tc>
      </w:tr>
      <w:tr w:rsidR="00AE7B23" w:rsidRPr="00DE77BA" w:rsidTr="00CC189B">
        <w:trPr>
          <w:trHeight w:val="276"/>
        </w:trPr>
        <w:tc>
          <w:tcPr>
            <w:tcW w:w="3214" w:type="pct"/>
            <w:gridSpan w:val="3"/>
            <w:shd w:val="clear" w:color="auto" w:fill="auto"/>
            <w:tcMar>
              <w:left w:w="0" w:type="dxa"/>
              <w:right w:w="0" w:type="dxa"/>
            </w:tcMar>
            <w:vAlign w:val="center"/>
            <w:hideMark/>
          </w:tcPr>
          <w:p w:rsidR="00AE7B23" w:rsidRPr="00DE77BA" w:rsidRDefault="00AE7B23" w:rsidP="00CC189B">
            <w:pPr>
              <w:jc w:val="left"/>
              <w:rPr>
                <w:b/>
                <w:szCs w:val="24"/>
              </w:rPr>
            </w:pPr>
            <w:r w:rsidRPr="00DE77BA">
              <w:rPr>
                <w:b/>
                <w:szCs w:val="24"/>
              </w:rPr>
              <w:t xml:space="preserve">   </w:t>
            </w:r>
            <w:r w:rsidRPr="00DE77BA">
              <w:rPr>
                <w:b/>
                <w:i/>
                <w:iCs/>
                <w:szCs w:val="24"/>
              </w:rPr>
              <w:t>BİTKİSEL ÜRETİMLER</w:t>
            </w:r>
          </w:p>
        </w:tc>
        <w:tc>
          <w:tcPr>
            <w:tcW w:w="1786" w:type="pct"/>
            <w:gridSpan w:val="2"/>
            <w:shd w:val="clear" w:color="auto" w:fill="auto"/>
            <w:tcMar>
              <w:left w:w="0" w:type="dxa"/>
              <w:right w:w="0" w:type="dxa"/>
            </w:tcMar>
            <w:vAlign w:val="center"/>
          </w:tcPr>
          <w:p w:rsidR="00AE7B23" w:rsidRPr="00DE77BA" w:rsidRDefault="00AE7B23" w:rsidP="00CC189B">
            <w:pPr>
              <w:jc w:val="left"/>
              <w:rPr>
                <w:b/>
                <w:szCs w:val="24"/>
              </w:rPr>
            </w:pPr>
          </w:p>
        </w:tc>
      </w:tr>
      <w:tr w:rsidR="00AE7B23" w:rsidRPr="00DE77BA" w:rsidTr="00CC189B">
        <w:trPr>
          <w:trHeight w:val="227"/>
        </w:trPr>
        <w:tc>
          <w:tcPr>
            <w:tcW w:w="1630" w:type="pct"/>
            <w:shd w:val="clear" w:color="auto" w:fill="auto"/>
            <w:tcMar>
              <w:left w:w="0" w:type="dxa"/>
              <w:right w:w="0" w:type="dxa"/>
            </w:tcMar>
            <w:vAlign w:val="center"/>
            <w:hideMark/>
          </w:tcPr>
          <w:p w:rsidR="00AE7B23" w:rsidRPr="00DE77BA" w:rsidRDefault="00AE7B23" w:rsidP="00CC189B">
            <w:pPr>
              <w:rPr>
                <w:i/>
                <w:sz w:val="22"/>
                <w:szCs w:val="24"/>
              </w:rPr>
            </w:pPr>
            <w:r w:rsidRPr="00DE77BA">
              <w:rPr>
                <w:i/>
                <w:iCs/>
                <w:sz w:val="22"/>
                <w:szCs w:val="24"/>
              </w:rPr>
              <w:t xml:space="preserve">         Tarla Ürünleri</w:t>
            </w:r>
          </w:p>
        </w:tc>
        <w:tc>
          <w:tcPr>
            <w:tcW w:w="875" w:type="pct"/>
            <w:shd w:val="clear" w:color="auto" w:fill="auto"/>
            <w:tcMar>
              <w:left w:w="0" w:type="dxa"/>
              <w:right w:w="0" w:type="dxa"/>
            </w:tcMar>
            <w:vAlign w:val="center"/>
            <w:hideMark/>
          </w:tcPr>
          <w:p w:rsidR="00AE7B23" w:rsidRPr="00DE77BA" w:rsidRDefault="00AE7B23" w:rsidP="00CC189B">
            <w:pPr>
              <w:ind w:right="57"/>
              <w:jc w:val="right"/>
              <w:rPr>
                <w:sz w:val="22"/>
                <w:szCs w:val="24"/>
              </w:rPr>
            </w:pPr>
            <w:r w:rsidRPr="00DE77BA">
              <w:rPr>
                <w:i/>
                <w:iCs/>
                <w:sz w:val="22"/>
                <w:szCs w:val="24"/>
              </w:rPr>
              <w:t>325.015.063</w:t>
            </w:r>
          </w:p>
        </w:tc>
        <w:tc>
          <w:tcPr>
            <w:tcW w:w="710" w:type="pct"/>
            <w:shd w:val="clear" w:color="auto" w:fill="auto"/>
            <w:tcMar>
              <w:left w:w="0" w:type="dxa"/>
              <w:right w:w="0" w:type="dxa"/>
            </w:tcMar>
            <w:vAlign w:val="center"/>
            <w:hideMark/>
          </w:tcPr>
          <w:p w:rsidR="00AE7B23" w:rsidRPr="00DE77BA" w:rsidRDefault="00AE7B23" w:rsidP="00CC189B">
            <w:pPr>
              <w:ind w:right="57"/>
              <w:jc w:val="center"/>
              <w:rPr>
                <w:sz w:val="22"/>
                <w:szCs w:val="24"/>
              </w:rPr>
            </w:pPr>
            <w:r w:rsidRPr="00DE77BA">
              <w:rPr>
                <w:i/>
                <w:iCs/>
                <w:sz w:val="22"/>
                <w:szCs w:val="24"/>
              </w:rPr>
              <w:t> </w:t>
            </w:r>
          </w:p>
        </w:tc>
        <w:tc>
          <w:tcPr>
            <w:tcW w:w="1013" w:type="pct"/>
            <w:shd w:val="clear" w:color="auto" w:fill="auto"/>
            <w:tcMar>
              <w:left w:w="0" w:type="dxa"/>
              <w:right w:w="0" w:type="dxa"/>
            </w:tcMar>
            <w:vAlign w:val="center"/>
          </w:tcPr>
          <w:p w:rsidR="00AE7B23" w:rsidRPr="00DE77BA" w:rsidRDefault="00AE7B23" w:rsidP="00CC189B">
            <w:pPr>
              <w:ind w:right="57"/>
              <w:jc w:val="right"/>
              <w:rPr>
                <w:i/>
                <w:iCs/>
                <w:sz w:val="22"/>
                <w:szCs w:val="24"/>
              </w:rPr>
            </w:pPr>
            <w:r w:rsidRPr="00DE77BA">
              <w:rPr>
                <w:i/>
                <w:iCs/>
                <w:sz w:val="22"/>
                <w:szCs w:val="24"/>
              </w:rPr>
              <w:t>1.928.937.190</w:t>
            </w:r>
          </w:p>
        </w:tc>
        <w:tc>
          <w:tcPr>
            <w:tcW w:w="773" w:type="pct"/>
            <w:shd w:val="clear" w:color="auto" w:fill="auto"/>
            <w:tcMar>
              <w:left w:w="0" w:type="dxa"/>
              <w:right w:w="0" w:type="dxa"/>
            </w:tcMar>
            <w:vAlign w:val="center"/>
          </w:tcPr>
          <w:p w:rsidR="00AE7B23" w:rsidRPr="00DE77BA" w:rsidRDefault="00AE7B23" w:rsidP="00CC189B">
            <w:pPr>
              <w:ind w:right="57"/>
              <w:jc w:val="center"/>
              <w:rPr>
                <w:b/>
                <w:sz w:val="22"/>
                <w:szCs w:val="24"/>
              </w:rPr>
            </w:pPr>
          </w:p>
        </w:tc>
      </w:tr>
      <w:tr w:rsidR="00AE7B23" w:rsidRPr="00DE77BA" w:rsidTr="00CC189B">
        <w:trPr>
          <w:trHeight w:val="227"/>
        </w:trPr>
        <w:tc>
          <w:tcPr>
            <w:tcW w:w="1630" w:type="pct"/>
            <w:shd w:val="clear" w:color="auto" w:fill="auto"/>
            <w:tcMar>
              <w:left w:w="0" w:type="dxa"/>
              <w:right w:w="0" w:type="dxa"/>
            </w:tcMar>
            <w:vAlign w:val="center"/>
            <w:hideMark/>
          </w:tcPr>
          <w:p w:rsidR="00AE7B23" w:rsidRPr="00DE77BA" w:rsidRDefault="00AE7B23" w:rsidP="00CC189B">
            <w:pPr>
              <w:rPr>
                <w:i/>
                <w:sz w:val="22"/>
                <w:szCs w:val="24"/>
              </w:rPr>
            </w:pPr>
            <w:r w:rsidRPr="00DE77BA">
              <w:rPr>
                <w:i/>
                <w:iCs/>
                <w:sz w:val="22"/>
                <w:szCs w:val="24"/>
              </w:rPr>
              <w:t xml:space="preserve">         Sebze Ürünleri</w:t>
            </w:r>
          </w:p>
        </w:tc>
        <w:tc>
          <w:tcPr>
            <w:tcW w:w="875" w:type="pct"/>
            <w:shd w:val="clear" w:color="auto" w:fill="auto"/>
            <w:tcMar>
              <w:left w:w="0" w:type="dxa"/>
              <w:right w:w="0" w:type="dxa"/>
            </w:tcMar>
            <w:vAlign w:val="center"/>
            <w:hideMark/>
          </w:tcPr>
          <w:p w:rsidR="00AE7B23" w:rsidRPr="00DE77BA" w:rsidRDefault="00AE7B23" w:rsidP="00CC189B">
            <w:pPr>
              <w:ind w:right="57"/>
              <w:jc w:val="right"/>
              <w:rPr>
                <w:sz w:val="22"/>
                <w:szCs w:val="24"/>
              </w:rPr>
            </w:pPr>
            <w:r w:rsidRPr="00DE77BA">
              <w:rPr>
                <w:i/>
                <w:iCs/>
                <w:sz w:val="22"/>
                <w:szCs w:val="24"/>
              </w:rPr>
              <w:t>77.025.175</w:t>
            </w:r>
          </w:p>
        </w:tc>
        <w:tc>
          <w:tcPr>
            <w:tcW w:w="710" w:type="pct"/>
            <w:shd w:val="clear" w:color="auto" w:fill="auto"/>
            <w:tcMar>
              <w:left w:w="0" w:type="dxa"/>
              <w:right w:w="0" w:type="dxa"/>
            </w:tcMar>
            <w:vAlign w:val="center"/>
            <w:hideMark/>
          </w:tcPr>
          <w:p w:rsidR="00AE7B23" w:rsidRPr="00DE77BA" w:rsidRDefault="00AE7B23" w:rsidP="00CC189B">
            <w:pPr>
              <w:ind w:right="57"/>
              <w:jc w:val="center"/>
              <w:rPr>
                <w:sz w:val="22"/>
                <w:szCs w:val="24"/>
              </w:rPr>
            </w:pPr>
            <w:r w:rsidRPr="00DE77BA">
              <w:rPr>
                <w:i/>
                <w:iCs/>
                <w:sz w:val="22"/>
                <w:szCs w:val="24"/>
              </w:rPr>
              <w:t> </w:t>
            </w:r>
          </w:p>
        </w:tc>
        <w:tc>
          <w:tcPr>
            <w:tcW w:w="1013" w:type="pct"/>
            <w:shd w:val="clear" w:color="auto" w:fill="auto"/>
            <w:tcMar>
              <w:left w:w="0" w:type="dxa"/>
              <w:right w:w="0" w:type="dxa"/>
            </w:tcMar>
            <w:vAlign w:val="center"/>
          </w:tcPr>
          <w:p w:rsidR="00AE7B23" w:rsidRPr="00DE77BA" w:rsidRDefault="00AE7B23" w:rsidP="00CC189B">
            <w:pPr>
              <w:ind w:right="57"/>
              <w:jc w:val="right"/>
              <w:rPr>
                <w:i/>
                <w:iCs/>
                <w:sz w:val="22"/>
                <w:szCs w:val="24"/>
              </w:rPr>
            </w:pPr>
            <w:r w:rsidRPr="00DE77BA">
              <w:rPr>
                <w:i/>
                <w:iCs/>
                <w:sz w:val="22"/>
                <w:szCs w:val="24"/>
              </w:rPr>
              <w:t>391.390.600</w:t>
            </w:r>
          </w:p>
        </w:tc>
        <w:tc>
          <w:tcPr>
            <w:tcW w:w="773" w:type="pct"/>
            <w:shd w:val="clear" w:color="auto" w:fill="auto"/>
            <w:tcMar>
              <w:left w:w="0" w:type="dxa"/>
              <w:right w:w="0" w:type="dxa"/>
            </w:tcMar>
            <w:vAlign w:val="center"/>
          </w:tcPr>
          <w:p w:rsidR="00AE7B23" w:rsidRPr="00DE77BA" w:rsidRDefault="00AE7B23" w:rsidP="00CC189B">
            <w:pPr>
              <w:ind w:right="57"/>
              <w:jc w:val="center"/>
              <w:rPr>
                <w:b/>
                <w:sz w:val="22"/>
                <w:szCs w:val="24"/>
              </w:rPr>
            </w:pPr>
          </w:p>
        </w:tc>
      </w:tr>
      <w:tr w:rsidR="00AE7B23" w:rsidRPr="00DE77BA" w:rsidTr="00CC189B">
        <w:trPr>
          <w:trHeight w:val="227"/>
        </w:trPr>
        <w:tc>
          <w:tcPr>
            <w:tcW w:w="1630" w:type="pct"/>
            <w:shd w:val="clear" w:color="auto" w:fill="auto"/>
            <w:tcMar>
              <w:left w:w="0" w:type="dxa"/>
              <w:right w:w="0" w:type="dxa"/>
            </w:tcMar>
            <w:vAlign w:val="center"/>
            <w:hideMark/>
          </w:tcPr>
          <w:p w:rsidR="00AE7B23" w:rsidRPr="00DE77BA" w:rsidRDefault="00AE7B23" w:rsidP="00CC189B">
            <w:pPr>
              <w:rPr>
                <w:i/>
                <w:sz w:val="22"/>
                <w:szCs w:val="24"/>
              </w:rPr>
            </w:pPr>
            <w:r w:rsidRPr="00DE77BA">
              <w:rPr>
                <w:i/>
                <w:iCs/>
                <w:sz w:val="22"/>
                <w:szCs w:val="24"/>
              </w:rPr>
              <w:t xml:space="preserve">         Meyve Ürünleri</w:t>
            </w:r>
          </w:p>
        </w:tc>
        <w:tc>
          <w:tcPr>
            <w:tcW w:w="875" w:type="pct"/>
            <w:shd w:val="clear" w:color="auto" w:fill="auto"/>
            <w:tcMar>
              <w:left w:w="0" w:type="dxa"/>
              <w:right w:w="0" w:type="dxa"/>
            </w:tcMar>
            <w:vAlign w:val="center"/>
            <w:hideMark/>
          </w:tcPr>
          <w:p w:rsidR="00AE7B23" w:rsidRPr="00DE77BA" w:rsidRDefault="00AE7B23" w:rsidP="00CC189B">
            <w:pPr>
              <w:ind w:right="57"/>
              <w:jc w:val="right"/>
              <w:rPr>
                <w:sz w:val="22"/>
                <w:szCs w:val="24"/>
              </w:rPr>
            </w:pPr>
            <w:r w:rsidRPr="00DE77BA">
              <w:rPr>
                <w:i/>
                <w:iCs/>
                <w:sz w:val="22"/>
                <w:szCs w:val="24"/>
              </w:rPr>
              <w:t>130.463.991</w:t>
            </w:r>
          </w:p>
        </w:tc>
        <w:tc>
          <w:tcPr>
            <w:tcW w:w="710" w:type="pct"/>
            <w:shd w:val="clear" w:color="auto" w:fill="auto"/>
            <w:tcMar>
              <w:left w:w="0" w:type="dxa"/>
              <w:right w:w="0" w:type="dxa"/>
            </w:tcMar>
            <w:vAlign w:val="center"/>
            <w:hideMark/>
          </w:tcPr>
          <w:p w:rsidR="00AE7B23" w:rsidRPr="00DE77BA" w:rsidRDefault="00AE7B23" w:rsidP="00CC189B">
            <w:pPr>
              <w:ind w:right="57"/>
              <w:jc w:val="center"/>
              <w:rPr>
                <w:sz w:val="22"/>
                <w:szCs w:val="24"/>
              </w:rPr>
            </w:pPr>
            <w:r w:rsidRPr="00DE77BA">
              <w:rPr>
                <w:i/>
                <w:iCs/>
                <w:sz w:val="22"/>
                <w:szCs w:val="24"/>
              </w:rPr>
              <w:t> </w:t>
            </w:r>
          </w:p>
        </w:tc>
        <w:tc>
          <w:tcPr>
            <w:tcW w:w="1013" w:type="pct"/>
            <w:shd w:val="clear" w:color="auto" w:fill="auto"/>
            <w:tcMar>
              <w:left w:w="0" w:type="dxa"/>
              <w:right w:w="0" w:type="dxa"/>
            </w:tcMar>
            <w:vAlign w:val="center"/>
          </w:tcPr>
          <w:p w:rsidR="00AE7B23" w:rsidRPr="00DE77BA" w:rsidRDefault="00AE7B23" w:rsidP="00CC189B">
            <w:pPr>
              <w:ind w:right="57"/>
              <w:jc w:val="right"/>
              <w:rPr>
                <w:i/>
                <w:iCs/>
                <w:sz w:val="22"/>
                <w:szCs w:val="24"/>
              </w:rPr>
            </w:pPr>
            <w:r w:rsidRPr="00DE77BA">
              <w:rPr>
                <w:i/>
                <w:iCs/>
                <w:sz w:val="22"/>
                <w:szCs w:val="24"/>
              </w:rPr>
              <w:t>1.902.231.820</w:t>
            </w:r>
          </w:p>
        </w:tc>
        <w:tc>
          <w:tcPr>
            <w:tcW w:w="773" w:type="pct"/>
            <w:shd w:val="clear" w:color="auto" w:fill="auto"/>
            <w:tcMar>
              <w:left w:w="0" w:type="dxa"/>
              <w:right w:w="0" w:type="dxa"/>
            </w:tcMar>
            <w:vAlign w:val="center"/>
          </w:tcPr>
          <w:p w:rsidR="00AE7B23" w:rsidRPr="00DE77BA" w:rsidRDefault="00AE7B23" w:rsidP="00CC189B">
            <w:pPr>
              <w:ind w:right="57"/>
              <w:jc w:val="right"/>
              <w:rPr>
                <w:b/>
                <w:sz w:val="22"/>
                <w:szCs w:val="24"/>
              </w:rPr>
            </w:pPr>
          </w:p>
        </w:tc>
      </w:tr>
      <w:tr w:rsidR="00AE7B23" w:rsidRPr="00DE77BA" w:rsidTr="00CC189B">
        <w:trPr>
          <w:trHeight w:val="227"/>
        </w:trPr>
        <w:tc>
          <w:tcPr>
            <w:tcW w:w="1630" w:type="pct"/>
            <w:shd w:val="clear" w:color="auto" w:fill="auto"/>
            <w:tcMar>
              <w:left w:w="0" w:type="dxa"/>
              <w:right w:w="0" w:type="dxa"/>
            </w:tcMar>
            <w:vAlign w:val="center"/>
            <w:hideMark/>
          </w:tcPr>
          <w:p w:rsidR="00AE7B23" w:rsidRPr="00DE77BA" w:rsidRDefault="00AE7B23" w:rsidP="00CC189B">
            <w:pPr>
              <w:rPr>
                <w:i/>
                <w:sz w:val="22"/>
                <w:szCs w:val="24"/>
              </w:rPr>
            </w:pPr>
            <w:r w:rsidRPr="00DE77BA">
              <w:rPr>
                <w:i/>
                <w:iCs/>
                <w:sz w:val="22"/>
                <w:szCs w:val="24"/>
              </w:rPr>
              <w:t xml:space="preserve">         Örtü Altı</w:t>
            </w:r>
          </w:p>
        </w:tc>
        <w:tc>
          <w:tcPr>
            <w:tcW w:w="875" w:type="pct"/>
            <w:shd w:val="clear" w:color="auto" w:fill="auto"/>
            <w:tcMar>
              <w:left w:w="0" w:type="dxa"/>
              <w:right w:w="0" w:type="dxa"/>
            </w:tcMar>
            <w:vAlign w:val="center"/>
            <w:hideMark/>
          </w:tcPr>
          <w:p w:rsidR="00AE7B23" w:rsidRPr="00DE77BA" w:rsidRDefault="00AE7B23" w:rsidP="00CC189B">
            <w:pPr>
              <w:ind w:right="57"/>
              <w:jc w:val="right"/>
              <w:rPr>
                <w:sz w:val="22"/>
                <w:szCs w:val="24"/>
              </w:rPr>
            </w:pPr>
            <w:r w:rsidRPr="00DE77BA">
              <w:rPr>
                <w:i/>
                <w:iCs/>
                <w:sz w:val="22"/>
                <w:szCs w:val="24"/>
              </w:rPr>
              <w:t>3.254.564</w:t>
            </w:r>
          </w:p>
        </w:tc>
        <w:tc>
          <w:tcPr>
            <w:tcW w:w="710" w:type="pct"/>
            <w:shd w:val="clear" w:color="auto" w:fill="auto"/>
            <w:tcMar>
              <w:left w:w="0" w:type="dxa"/>
              <w:right w:w="0" w:type="dxa"/>
            </w:tcMar>
            <w:vAlign w:val="center"/>
            <w:hideMark/>
          </w:tcPr>
          <w:p w:rsidR="00AE7B23" w:rsidRPr="00DE77BA" w:rsidRDefault="00AE7B23" w:rsidP="00CC189B">
            <w:pPr>
              <w:ind w:right="57"/>
              <w:jc w:val="center"/>
              <w:rPr>
                <w:sz w:val="22"/>
                <w:szCs w:val="24"/>
              </w:rPr>
            </w:pPr>
            <w:r w:rsidRPr="00DE77BA">
              <w:rPr>
                <w:i/>
                <w:iCs/>
                <w:sz w:val="22"/>
                <w:szCs w:val="24"/>
              </w:rPr>
              <w:t> </w:t>
            </w:r>
          </w:p>
        </w:tc>
        <w:tc>
          <w:tcPr>
            <w:tcW w:w="1013" w:type="pct"/>
            <w:shd w:val="clear" w:color="auto" w:fill="auto"/>
            <w:tcMar>
              <w:left w:w="0" w:type="dxa"/>
              <w:right w:w="0" w:type="dxa"/>
            </w:tcMar>
            <w:vAlign w:val="center"/>
          </w:tcPr>
          <w:p w:rsidR="00AE7B23" w:rsidRPr="00DE77BA" w:rsidRDefault="00AE7B23" w:rsidP="00CC189B">
            <w:pPr>
              <w:ind w:right="57"/>
              <w:jc w:val="right"/>
              <w:rPr>
                <w:i/>
                <w:iCs/>
                <w:sz w:val="22"/>
                <w:szCs w:val="24"/>
              </w:rPr>
            </w:pPr>
            <w:r w:rsidRPr="00DE77BA">
              <w:rPr>
                <w:i/>
                <w:iCs/>
                <w:sz w:val="22"/>
                <w:szCs w:val="24"/>
              </w:rPr>
              <w:t>117.933.000</w:t>
            </w:r>
          </w:p>
        </w:tc>
        <w:tc>
          <w:tcPr>
            <w:tcW w:w="773" w:type="pct"/>
            <w:shd w:val="clear" w:color="auto" w:fill="auto"/>
            <w:tcMar>
              <w:left w:w="0" w:type="dxa"/>
              <w:right w:w="0" w:type="dxa"/>
            </w:tcMar>
            <w:vAlign w:val="center"/>
          </w:tcPr>
          <w:p w:rsidR="00AE7B23" w:rsidRPr="00DE77BA" w:rsidRDefault="00AE7B23" w:rsidP="00CC189B">
            <w:pPr>
              <w:ind w:right="57"/>
              <w:jc w:val="center"/>
              <w:rPr>
                <w:b/>
                <w:sz w:val="22"/>
                <w:szCs w:val="24"/>
              </w:rPr>
            </w:pPr>
          </w:p>
        </w:tc>
      </w:tr>
      <w:tr w:rsidR="00AE7B23" w:rsidRPr="00DE77BA" w:rsidTr="00CC189B">
        <w:trPr>
          <w:trHeight w:val="552"/>
        </w:trPr>
        <w:tc>
          <w:tcPr>
            <w:tcW w:w="1630" w:type="pct"/>
            <w:shd w:val="clear" w:color="auto" w:fill="auto"/>
            <w:tcMar>
              <w:left w:w="0" w:type="dxa"/>
              <w:right w:w="0" w:type="dxa"/>
            </w:tcMar>
            <w:vAlign w:val="center"/>
            <w:hideMark/>
          </w:tcPr>
          <w:p w:rsidR="00AE7B23" w:rsidRPr="00DE77BA" w:rsidRDefault="00AE7B23" w:rsidP="00CC189B">
            <w:pPr>
              <w:ind w:left="426" w:hanging="369"/>
              <w:jc w:val="left"/>
              <w:rPr>
                <w:b/>
                <w:szCs w:val="24"/>
              </w:rPr>
            </w:pPr>
            <w:r w:rsidRPr="00DE77BA">
              <w:rPr>
                <w:b/>
                <w:szCs w:val="24"/>
              </w:rPr>
              <w:t>A-  BİTKİSEL ÜRETİM TOPLAMI</w:t>
            </w:r>
          </w:p>
        </w:tc>
        <w:tc>
          <w:tcPr>
            <w:tcW w:w="875" w:type="pct"/>
            <w:shd w:val="clear" w:color="auto" w:fill="auto"/>
            <w:tcMar>
              <w:left w:w="0" w:type="dxa"/>
              <w:right w:w="0" w:type="dxa"/>
            </w:tcMar>
            <w:vAlign w:val="center"/>
            <w:hideMark/>
          </w:tcPr>
          <w:p w:rsidR="00AE7B23" w:rsidRPr="00DE77BA" w:rsidRDefault="00AE7B23" w:rsidP="00CC189B">
            <w:pPr>
              <w:ind w:right="57"/>
              <w:jc w:val="right"/>
              <w:rPr>
                <w:b/>
                <w:szCs w:val="24"/>
              </w:rPr>
            </w:pPr>
            <w:r w:rsidRPr="00DE77BA">
              <w:rPr>
                <w:b/>
                <w:szCs w:val="24"/>
              </w:rPr>
              <w:t>535.758.793</w:t>
            </w:r>
          </w:p>
        </w:tc>
        <w:tc>
          <w:tcPr>
            <w:tcW w:w="710" w:type="pct"/>
            <w:shd w:val="clear" w:color="auto" w:fill="auto"/>
            <w:tcMar>
              <w:left w:w="0" w:type="dxa"/>
              <w:right w:w="0" w:type="dxa"/>
            </w:tcMar>
            <w:vAlign w:val="center"/>
            <w:hideMark/>
          </w:tcPr>
          <w:p w:rsidR="00AE7B23" w:rsidRPr="00DE77BA" w:rsidRDefault="00AE7B23" w:rsidP="00CC189B">
            <w:pPr>
              <w:ind w:right="284"/>
              <w:jc w:val="right"/>
              <w:rPr>
                <w:b/>
                <w:szCs w:val="24"/>
              </w:rPr>
            </w:pPr>
            <w:r w:rsidRPr="004175DB">
              <w:rPr>
                <w:b/>
                <w:szCs w:val="24"/>
              </w:rPr>
              <w:t>72</w:t>
            </w:r>
          </w:p>
        </w:tc>
        <w:tc>
          <w:tcPr>
            <w:tcW w:w="1013" w:type="pct"/>
            <w:shd w:val="clear" w:color="auto" w:fill="auto"/>
            <w:tcMar>
              <w:left w:w="0" w:type="dxa"/>
              <w:right w:w="0" w:type="dxa"/>
            </w:tcMar>
            <w:vAlign w:val="center"/>
          </w:tcPr>
          <w:p w:rsidR="00AE7B23" w:rsidRPr="00DE77BA" w:rsidRDefault="00AE7B23" w:rsidP="00CC189B">
            <w:pPr>
              <w:ind w:right="57"/>
              <w:jc w:val="right"/>
              <w:rPr>
                <w:b/>
                <w:szCs w:val="24"/>
              </w:rPr>
            </w:pPr>
            <w:r w:rsidRPr="00DE77BA">
              <w:rPr>
                <w:b/>
                <w:szCs w:val="24"/>
              </w:rPr>
              <w:t>4.340.492.610</w:t>
            </w:r>
          </w:p>
        </w:tc>
        <w:tc>
          <w:tcPr>
            <w:tcW w:w="773" w:type="pct"/>
            <w:shd w:val="clear" w:color="auto" w:fill="auto"/>
            <w:tcMar>
              <w:left w:w="0" w:type="dxa"/>
              <w:right w:w="0" w:type="dxa"/>
            </w:tcMar>
            <w:vAlign w:val="center"/>
          </w:tcPr>
          <w:p w:rsidR="00AE7B23" w:rsidRPr="00093AF7" w:rsidRDefault="00AE7B23" w:rsidP="00CC189B">
            <w:pPr>
              <w:ind w:right="284"/>
              <w:jc w:val="right"/>
              <w:rPr>
                <w:b/>
                <w:szCs w:val="24"/>
              </w:rPr>
            </w:pPr>
            <w:r w:rsidRPr="00093AF7">
              <w:rPr>
                <w:b/>
                <w:szCs w:val="24"/>
              </w:rPr>
              <w:t>48</w:t>
            </w:r>
          </w:p>
        </w:tc>
      </w:tr>
      <w:tr w:rsidR="00AE7B23" w:rsidRPr="00DE77BA" w:rsidTr="00CC189B">
        <w:trPr>
          <w:trHeight w:val="552"/>
        </w:trPr>
        <w:tc>
          <w:tcPr>
            <w:tcW w:w="1630" w:type="pct"/>
            <w:shd w:val="clear" w:color="auto" w:fill="auto"/>
            <w:tcMar>
              <w:left w:w="0" w:type="dxa"/>
              <w:right w:w="0" w:type="dxa"/>
            </w:tcMar>
            <w:vAlign w:val="center"/>
            <w:hideMark/>
          </w:tcPr>
          <w:p w:rsidR="00AE7B23" w:rsidRPr="00DE77BA" w:rsidRDefault="00AE7B23" w:rsidP="00CC189B">
            <w:pPr>
              <w:ind w:left="57"/>
              <w:jc w:val="left"/>
              <w:rPr>
                <w:b/>
                <w:szCs w:val="24"/>
              </w:rPr>
            </w:pPr>
            <w:r w:rsidRPr="00DE77BA">
              <w:rPr>
                <w:b/>
                <w:szCs w:val="24"/>
              </w:rPr>
              <w:t>B-  HAYVANSAL ÜRETİM</w:t>
            </w:r>
          </w:p>
        </w:tc>
        <w:tc>
          <w:tcPr>
            <w:tcW w:w="875" w:type="pct"/>
            <w:shd w:val="clear" w:color="auto" w:fill="auto"/>
            <w:tcMar>
              <w:left w:w="0" w:type="dxa"/>
              <w:right w:w="0" w:type="dxa"/>
            </w:tcMar>
            <w:vAlign w:val="center"/>
            <w:hideMark/>
          </w:tcPr>
          <w:p w:rsidR="00AE7B23" w:rsidRPr="00DE77BA" w:rsidRDefault="00AE7B23" w:rsidP="00CC189B">
            <w:pPr>
              <w:ind w:right="57"/>
              <w:jc w:val="right"/>
              <w:rPr>
                <w:b/>
                <w:szCs w:val="24"/>
              </w:rPr>
            </w:pPr>
            <w:r w:rsidRPr="00DE77BA">
              <w:rPr>
                <w:b/>
                <w:szCs w:val="24"/>
              </w:rPr>
              <w:t>101.825.534</w:t>
            </w:r>
          </w:p>
        </w:tc>
        <w:tc>
          <w:tcPr>
            <w:tcW w:w="710" w:type="pct"/>
            <w:shd w:val="clear" w:color="auto" w:fill="auto"/>
            <w:tcMar>
              <w:left w:w="0" w:type="dxa"/>
              <w:right w:w="0" w:type="dxa"/>
            </w:tcMar>
            <w:vAlign w:val="center"/>
            <w:hideMark/>
          </w:tcPr>
          <w:p w:rsidR="00AE7B23" w:rsidRPr="00DE77BA" w:rsidRDefault="00AE7B23" w:rsidP="00CC189B">
            <w:pPr>
              <w:ind w:right="284"/>
              <w:jc w:val="right"/>
              <w:rPr>
                <w:b/>
                <w:szCs w:val="24"/>
              </w:rPr>
            </w:pPr>
            <w:r>
              <w:rPr>
                <w:b/>
                <w:szCs w:val="24"/>
              </w:rPr>
              <w:t>14</w:t>
            </w:r>
          </w:p>
        </w:tc>
        <w:tc>
          <w:tcPr>
            <w:tcW w:w="1013" w:type="pct"/>
            <w:shd w:val="clear" w:color="auto" w:fill="auto"/>
            <w:tcMar>
              <w:left w:w="0" w:type="dxa"/>
              <w:right w:w="0" w:type="dxa"/>
            </w:tcMar>
            <w:vAlign w:val="center"/>
          </w:tcPr>
          <w:p w:rsidR="00AE7B23" w:rsidRPr="00DE77BA" w:rsidRDefault="00AE7B23" w:rsidP="00CC189B">
            <w:pPr>
              <w:ind w:right="57"/>
              <w:jc w:val="right"/>
              <w:rPr>
                <w:b/>
                <w:szCs w:val="24"/>
              </w:rPr>
            </w:pPr>
            <w:r w:rsidRPr="00093AF7">
              <w:rPr>
                <w:b/>
                <w:szCs w:val="24"/>
              </w:rPr>
              <w:t>2.846.126.082</w:t>
            </w:r>
          </w:p>
        </w:tc>
        <w:tc>
          <w:tcPr>
            <w:tcW w:w="773" w:type="pct"/>
            <w:shd w:val="clear" w:color="auto" w:fill="auto"/>
            <w:tcMar>
              <w:left w:w="0" w:type="dxa"/>
              <w:right w:w="0" w:type="dxa"/>
            </w:tcMar>
            <w:vAlign w:val="center"/>
          </w:tcPr>
          <w:p w:rsidR="00AE7B23" w:rsidRPr="00093AF7" w:rsidRDefault="00AE7B23" w:rsidP="00CC189B">
            <w:pPr>
              <w:ind w:right="284"/>
              <w:jc w:val="right"/>
              <w:rPr>
                <w:b/>
                <w:szCs w:val="24"/>
              </w:rPr>
            </w:pPr>
            <w:r w:rsidRPr="00093AF7">
              <w:rPr>
                <w:b/>
                <w:szCs w:val="24"/>
              </w:rPr>
              <w:t>32</w:t>
            </w:r>
          </w:p>
        </w:tc>
      </w:tr>
      <w:tr w:rsidR="00AE7B23" w:rsidRPr="00DE77BA" w:rsidTr="00CC189B">
        <w:trPr>
          <w:trHeight w:val="552"/>
        </w:trPr>
        <w:tc>
          <w:tcPr>
            <w:tcW w:w="1630" w:type="pct"/>
            <w:shd w:val="clear" w:color="auto" w:fill="auto"/>
            <w:tcMar>
              <w:left w:w="0" w:type="dxa"/>
              <w:right w:w="0" w:type="dxa"/>
            </w:tcMar>
            <w:vAlign w:val="center"/>
            <w:hideMark/>
          </w:tcPr>
          <w:p w:rsidR="00AE7B23" w:rsidRPr="00DE77BA" w:rsidRDefault="00AE7B23" w:rsidP="00CC189B">
            <w:pPr>
              <w:ind w:left="426" w:hanging="369"/>
              <w:jc w:val="left"/>
              <w:rPr>
                <w:b/>
                <w:szCs w:val="24"/>
              </w:rPr>
            </w:pPr>
            <w:r w:rsidRPr="00DE77BA">
              <w:rPr>
                <w:b/>
                <w:szCs w:val="24"/>
              </w:rPr>
              <w:t>C-  CANLI HAYVAN DEĞERLERİ</w:t>
            </w:r>
          </w:p>
        </w:tc>
        <w:tc>
          <w:tcPr>
            <w:tcW w:w="875" w:type="pct"/>
            <w:shd w:val="clear" w:color="auto" w:fill="auto"/>
            <w:tcMar>
              <w:left w:w="0" w:type="dxa"/>
              <w:right w:w="0" w:type="dxa"/>
            </w:tcMar>
            <w:vAlign w:val="center"/>
            <w:hideMark/>
          </w:tcPr>
          <w:p w:rsidR="00AE7B23" w:rsidRPr="00DE77BA" w:rsidRDefault="00AE7B23" w:rsidP="00CC189B">
            <w:pPr>
              <w:ind w:right="57"/>
              <w:jc w:val="right"/>
              <w:rPr>
                <w:b/>
                <w:szCs w:val="24"/>
              </w:rPr>
            </w:pPr>
            <w:r w:rsidRPr="00DE77BA">
              <w:rPr>
                <w:b/>
                <w:szCs w:val="24"/>
              </w:rPr>
              <w:t>103.928.960</w:t>
            </w:r>
          </w:p>
        </w:tc>
        <w:tc>
          <w:tcPr>
            <w:tcW w:w="710" w:type="pct"/>
            <w:shd w:val="clear" w:color="auto" w:fill="auto"/>
            <w:tcMar>
              <w:left w:w="0" w:type="dxa"/>
              <w:right w:w="0" w:type="dxa"/>
            </w:tcMar>
            <w:vAlign w:val="center"/>
            <w:hideMark/>
          </w:tcPr>
          <w:p w:rsidR="00AE7B23" w:rsidRPr="00DE77BA" w:rsidRDefault="00AE7B23" w:rsidP="00CC189B">
            <w:pPr>
              <w:ind w:right="284"/>
              <w:jc w:val="right"/>
              <w:rPr>
                <w:b/>
                <w:szCs w:val="24"/>
              </w:rPr>
            </w:pPr>
            <w:r w:rsidRPr="00DE77BA">
              <w:rPr>
                <w:b/>
                <w:szCs w:val="24"/>
              </w:rPr>
              <w:t>14</w:t>
            </w:r>
          </w:p>
        </w:tc>
        <w:tc>
          <w:tcPr>
            <w:tcW w:w="1013" w:type="pct"/>
            <w:shd w:val="clear" w:color="auto" w:fill="auto"/>
            <w:tcMar>
              <w:left w:w="0" w:type="dxa"/>
              <w:right w:w="0" w:type="dxa"/>
            </w:tcMar>
            <w:vAlign w:val="center"/>
          </w:tcPr>
          <w:p w:rsidR="00AE7B23" w:rsidRPr="00DE77BA" w:rsidRDefault="00AE7B23" w:rsidP="00CC189B">
            <w:pPr>
              <w:ind w:right="57"/>
              <w:jc w:val="right"/>
              <w:rPr>
                <w:b/>
                <w:szCs w:val="24"/>
              </w:rPr>
            </w:pPr>
            <w:r w:rsidRPr="00DE77BA">
              <w:rPr>
                <w:b/>
                <w:szCs w:val="24"/>
              </w:rPr>
              <w:t>1.835.457.551</w:t>
            </w:r>
          </w:p>
        </w:tc>
        <w:tc>
          <w:tcPr>
            <w:tcW w:w="773" w:type="pct"/>
            <w:shd w:val="clear" w:color="auto" w:fill="auto"/>
            <w:tcMar>
              <w:left w:w="0" w:type="dxa"/>
              <w:right w:w="0" w:type="dxa"/>
            </w:tcMar>
            <w:vAlign w:val="center"/>
          </w:tcPr>
          <w:p w:rsidR="00AE7B23" w:rsidRPr="00093AF7" w:rsidRDefault="00AE7B23" w:rsidP="00CC189B">
            <w:pPr>
              <w:ind w:right="284"/>
              <w:jc w:val="right"/>
              <w:rPr>
                <w:b/>
                <w:szCs w:val="24"/>
              </w:rPr>
            </w:pPr>
            <w:r w:rsidRPr="00093AF7">
              <w:rPr>
                <w:b/>
                <w:szCs w:val="24"/>
              </w:rPr>
              <w:t>20</w:t>
            </w:r>
          </w:p>
        </w:tc>
      </w:tr>
      <w:tr w:rsidR="00AE7B23" w:rsidRPr="00DE77BA" w:rsidTr="00CC189B">
        <w:trPr>
          <w:trHeight w:val="552"/>
        </w:trPr>
        <w:tc>
          <w:tcPr>
            <w:tcW w:w="1630" w:type="pct"/>
            <w:shd w:val="clear" w:color="auto" w:fill="DEEAF6"/>
            <w:tcMar>
              <w:left w:w="0" w:type="dxa"/>
              <w:right w:w="0" w:type="dxa"/>
            </w:tcMar>
            <w:vAlign w:val="center"/>
            <w:hideMark/>
          </w:tcPr>
          <w:p w:rsidR="00AE7B23" w:rsidRPr="00DE77BA" w:rsidRDefault="00AE7B23" w:rsidP="00CC189B">
            <w:pPr>
              <w:jc w:val="center"/>
              <w:rPr>
                <w:b/>
                <w:sz w:val="28"/>
                <w:szCs w:val="24"/>
              </w:rPr>
            </w:pPr>
            <w:r w:rsidRPr="00DE77BA">
              <w:rPr>
                <w:b/>
                <w:sz w:val="28"/>
                <w:szCs w:val="24"/>
              </w:rPr>
              <w:t xml:space="preserve">   TOPLAM</w:t>
            </w:r>
          </w:p>
        </w:tc>
        <w:tc>
          <w:tcPr>
            <w:tcW w:w="875" w:type="pct"/>
            <w:shd w:val="clear" w:color="auto" w:fill="DEEAF6"/>
            <w:tcMar>
              <w:left w:w="0" w:type="dxa"/>
              <w:right w:w="0" w:type="dxa"/>
            </w:tcMar>
            <w:vAlign w:val="center"/>
            <w:hideMark/>
          </w:tcPr>
          <w:p w:rsidR="00AE7B23" w:rsidRPr="00DE77BA" w:rsidRDefault="00AE7B23" w:rsidP="00CC189B">
            <w:pPr>
              <w:ind w:right="57"/>
              <w:jc w:val="right"/>
              <w:rPr>
                <w:b/>
                <w:sz w:val="28"/>
                <w:szCs w:val="24"/>
              </w:rPr>
            </w:pPr>
            <w:r w:rsidRPr="00DE77BA">
              <w:rPr>
                <w:b/>
                <w:bCs/>
                <w:sz w:val="28"/>
                <w:szCs w:val="24"/>
              </w:rPr>
              <w:t>741.513.287</w:t>
            </w:r>
          </w:p>
        </w:tc>
        <w:tc>
          <w:tcPr>
            <w:tcW w:w="710" w:type="pct"/>
            <w:shd w:val="clear" w:color="auto" w:fill="DEEAF6"/>
            <w:tcMar>
              <w:left w:w="0" w:type="dxa"/>
              <w:right w:w="0" w:type="dxa"/>
            </w:tcMar>
            <w:vAlign w:val="center"/>
            <w:hideMark/>
          </w:tcPr>
          <w:p w:rsidR="00AE7B23" w:rsidRPr="00DE77BA" w:rsidRDefault="00AE7B23" w:rsidP="00CC189B">
            <w:pPr>
              <w:ind w:right="284"/>
              <w:jc w:val="right"/>
              <w:rPr>
                <w:b/>
                <w:sz w:val="28"/>
                <w:szCs w:val="24"/>
              </w:rPr>
            </w:pPr>
            <w:r w:rsidRPr="00DE77BA">
              <w:rPr>
                <w:b/>
                <w:sz w:val="28"/>
                <w:szCs w:val="24"/>
              </w:rPr>
              <w:t>100</w:t>
            </w:r>
          </w:p>
        </w:tc>
        <w:tc>
          <w:tcPr>
            <w:tcW w:w="1013" w:type="pct"/>
            <w:shd w:val="clear" w:color="auto" w:fill="DEEAF6"/>
            <w:tcMar>
              <w:left w:w="0" w:type="dxa"/>
              <w:right w:w="0" w:type="dxa"/>
            </w:tcMar>
            <w:vAlign w:val="center"/>
          </w:tcPr>
          <w:p w:rsidR="00AE7B23" w:rsidRPr="00DE77BA" w:rsidRDefault="00AE7B23" w:rsidP="00CC189B">
            <w:pPr>
              <w:ind w:right="57"/>
              <w:jc w:val="right"/>
              <w:rPr>
                <w:b/>
                <w:sz w:val="28"/>
                <w:szCs w:val="24"/>
              </w:rPr>
            </w:pPr>
            <w:r w:rsidRPr="00093AF7">
              <w:rPr>
                <w:b/>
                <w:sz w:val="28"/>
                <w:szCs w:val="24"/>
              </w:rPr>
              <w:t>9.022.076.243</w:t>
            </w:r>
          </w:p>
        </w:tc>
        <w:tc>
          <w:tcPr>
            <w:tcW w:w="773" w:type="pct"/>
            <w:shd w:val="clear" w:color="auto" w:fill="DEEAF6"/>
            <w:tcMar>
              <w:left w:w="0" w:type="dxa"/>
              <w:right w:w="0" w:type="dxa"/>
            </w:tcMar>
            <w:vAlign w:val="center"/>
          </w:tcPr>
          <w:p w:rsidR="00AE7B23" w:rsidRPr="00DE77BA" w:rsidRDefault="00AE7B23" w:rsidP="00CC189B">
            <w:pPr>
              <w:ind w:right="284"/>
              <w:jc w:val="right"/>
              <w:rPr>
                <w:b/>
                <w:sz w:val="28"/>
                <w:szCs w:val="24"/>
              </w:rPr>
            </w:pPr>
            <w:r w:rsidRPr="00DE77BA">
              <w:rPr>
                <w:b/>
                <w:sz w:val="28"/>
                <w:szCs w:val="24"/>
              </w:rPr>
              <w:t>100</w:t>
            </w:r>
          </w:p>
        </w:tc>
      </w:tr>
    </w:tbl>
    <w:p w:rsidR="00AE7B23" w:rsidRPr="008B4122" w:rsidRDefault="00AE7B23" w:rsidP="009208AE">
      <w:pPr>
        <w:shd w:val="clear" w:color="auto" w:fill="FFFFFF"/>
        <w:spacing w:before="60"/>
        <w:ind w:firstLine="709"/>
        <w:rPr>
          <w:szCs w:val="24"/>
        </w:rPr>
      </w:pPr>
      <w:r w:rsidRPr="008B4122">
        <w:rPr>
          <w:szCs w:val="24"/>
        </w:rPr>
        <w:t>Denizli’de 2002 yılında tarımdan elde edilen Gayrisafi Gelir 741.513.287.-TL. iken, 201</w:t>
      </w:r>
      <w:r>
        <w:rPr>
          <w:szCs w:val="24"/>
        </w:rPr>
        <w:t>8</w:t>
      </w:r>
      <w:r w:rsidRPr="008B4122">
        <w:rPr>
          <w:szCs w:val="24"/>
        </w:rPr>
        <w:t xml:space="preserve"> yılında </w:t>
      </w:r>
      <w:r>
        <w:rPr>
          <w:szCs w:val="24"/>
        </w:rPr>
        <w:t xml:space="preserve"> </w:t>
      </w:r>
      <w:r w:rsidRPr="005657F8">
        <w:rPr>
          <w:b/>
          <w:szCs w:val="24"/>
        </w:rPr>
        <w:t>12 kat</w:t>
      </w:r>
      <w:r>
        <w:rPr>
          <w:szCs w:val="24"/>
        </w:rPr>
        <w:t xml:space="preserve">  artış göstermiştir.</w:t>
      </w:r>
    </w:p>
    <w:p w:rsidR="00AE7B23" w:rsidRDefault="00AE7B23" w:rsidP="009208AE">
      <w:pPr>
        <w:jc w:val="left"/>
        <w:rPr>
          <w:b/>
          <w:color w:val="00B050"/>
          <w:szCs w:val="24"/>
        </w:rPr>
      </w:pPr>
    </w:p>
    <w:p w:rsidR="00AE7B23" w:rsidRDefault="00AE7B23" w:rsidP="009208AE">
      <w:pPr>
        <w:jc w:val="left"/>
        <w:rPr>
          <w:b/>
          <w:color w:val="00B050"/>
          <w:szCs w:val="24"/>
        </w:rPr>
      </w:pPr>
    </w:p>
    <w:p w:rsidR="00AE7B23" w:rsidRDefault="00AE7B23" w:rsidP="009208AE">
      <w:pPr>
        <w:jc w:val="left"/>
        <w:rPr>
          <w:b/>
          <w:color w:val="00B050"/>
          <w:szCs w:val="24"/>
        </w:rPr>
      </w:pPr>
    </w:p>
    <w:p w:rsidR="00AE7B23" w:rsidRDefault="00AE7B23" w:rsidP="009208AE">
      <w:pPr>
        <w:jc w:val="left"/>
        <w:rPr>
          <w:b/>
          <w:color w:val="00B050"/>
          <w:szCs w:val="24"/>
        </w:rPr>
      </w:pPr>
    </w:p>
    <w:p w:rsidR="00AE7B23" w:rsidRDefault="00AE7B23" w:rsidP="009208AE">
      <w:pPr>
        <w:jc w:val="left"/>
        <w:rPr>
          <w:b/>
          <w:color w:val="00B050"/>
          <w:szCs w:val="24"/>
        </w:rPr>
      </w:pPr>
    </w:p>
    <w:p w:rsidR="00AE7B23" w:rsidRPr="009E54EA" w:rsidRDefault="00AE7B23" w:rsidP="009208AE">
      <w:pPr>
        <w:pStyle w:val="Balk1"/>
      </w:pPr>
      <w:bookmarkStart w:id="139" w:name="_Toc529537653"/>
      <w:bookmarkStart w:id="140" w:name="_Toc529978254"/>
      <w:bookmarkStart w:id="141" w:name="_Toc536432033"/>
      <w:bookmarkStart w:id="142" w:name="_Toc3807690"/>
      <w:r w:rsidRPr="009E54EA">
        <w:t>2018 YILI GAYRİSAFİ ÜRETİM DEĞERLERİNE GÖRE İLK ON ÜRÜNÜMÜZ</w:t>
      </w:r>
      <w:bookmarkEnd w:id="139"/>
      <w:bookmarkEnd w:id="140"/>
      <w:bookmarkEnd w:id="141"/>
      <w:bookmarkEnd w:id="142"/>
      <w:r w:rsidRPr="009E54EA">
        <w:t xml:space="preserve"> </w:t>
      </w:r>
    </w:p>
    <w:p w:rsidR="00AE7B23" w:rsidRPr="008B4122" w:rsidRDefault="00AE7B23" w:rsidP="009208AE">
      <w:pPr>
        <w:ind w:left="709"/>
        <w:jc w:val="center"/>
        <w:rPr>
          <w:b/>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20" w:firstRow="1" w:lastRow="0" w:firstColumn="0" w:lastColumn="0" w:noHBand="0" w:noVBand="0"/>
      </w:tblPr>
      <w:tblGrid>
        <w:gridCol w:w="754"/>
        <w:gridCol w:w="2950"/>
        <w:gridCol w:w="2078"/>
        <w:gridCol w:w="1486"/>
        <w:gridCol w:w="2359"/>
      </w:tblGrid>
      <w:tr w:rsidR="00AE7B23" w:rsidRPr="00DE77BA" w:rsidTr="00CC189B">
        <w:trPr>
          <w:trHeight w:val="41"/>
        </w:trPr>
        <w:tc>
          <w:tcPr>
            <w:tcW w:w="392" w:type="pct"/>
            <w:shd w:val="clear" w:color="auto" w:fill="DEEAF6"/>
            <w:vAlign w:val="center"/>
          </w:tcPr>
          <w:p w:rsidR="00AE7B23" w:rsidRPr="00DE77BA" w:rsidRDefault="00AE7B23" w:rsidP="00CC189B">
            <w:pPr>
              <w:jc w:val="center"/>
              <w:rPr>
                <w:b/>
                <w:szCs w:val="24"/>
              </w:rPr>
            </w:pPr>
            <w:r w:rsidRPr="00DE77BA">
              <w:rPr>
                <w:b/>
                <w:szCs w:val="24"/>
              </w:rPr>
              <w:t>Sıra</w:t>
            </w:r>
          </w:p>
        </w:tc>
        <w:tc>
          <w:tcPr>
            <w:tcW w:w="1532" w:type="pct"/>
            <w:shd w:val="clear" w:color="auto" w:fill="DEEAF6"/>
            <w:vAlign w:val="center"/>
          </w:tcPr>
          <w:p w:rsidR="00AE7B23" w:rsidRPr="00DE77BA" w:rsidRDefault="00AE7B23" w:rsidP="00CC189B">
            <w:pPr>
              <w:jc w:val="center"/>
              <w:rPr>
                <w:b/>
                <w:szCs w:val="24"/>
              </w:rPr>
            </w:pPr>
            <w:r w:rsidRPr="00DE77BA">
              <w:rPr>
                <w:b/>
                <w:szCs w:val="24"/>
              </w:rPr>
              <w:t>Ürün Cinsi</w:t>
            </w:r>
          </w:p>
        </w:tc>
        <w:tc>
          <w:tcPr>
            <w:tcW w:w="1079" w:type="pct"/>
            <w:shd w:val="clear" w:color="auto" w:fill="DEEAF6"/>
            <w:vAlign w:val="center"/>
          </w:tcPr>
          <w:p w:rsidR="00AE7B23" w:rsidRPr="00DE77BA" w:rsidRDefault="00AE7B23" w:rsidP="00CC189B">
            <w:pPr>
              <w:jc w:val="center"/>
              <w:rPr>
                <w:b/>
                <w:szCs w:val="24"/>
              </w:rPr>
            </w:pPr>
            <w:r w:rsidRPr="00DE77BA">
              <w:rPr>
                <w:b/>
                <w:szCs w:val="24"/>
              </w:rPr>
              <w:t>Ekim Alanı</w:t>
            </w:r>
          </w:p>
          <w:p w:rsidR="00AE7B23" w:rsidRPr="00DE77BA" w:rsidRDefault="00AE7B23" w:rsidP="00CC189B">
            <w:pPr>
              <w:jc w:val="center"/>
              <w:rPr>
                <w:b/>
                <w:szCs w:val="24"/>
              </w:rPr>
            </w:pPr>
            <w:r w:rsidRPr="00DE77BA">
              <w:rPr>
                <w:b/>
                <w:szCs w:val="24"/>
              </w:rPr>
              <w:t xml:space="preserve"> (Da)</w:t>
            </w:r>
          </w:p>
        </w:tc>
        <w:tc>
          <w:tcPr>
            <w:tcW w:w="772" w:type="pct"/>
            <w:shd w:val="clear" w:color="auto" w:fill="DEEAF6"/>
            <w:vAlign w:val="center"/>
          </w:tcPr>
          <w:p w:rsidR="00AE7B23" w:rsidRPr="00DE77BA" w:rsidRDefault="00AE7B23" w:rsidP="00CC189B">
            <w:pPr>
              <w:jc w:val="center"/>
              <w:rPr>
                <w:b/>
                <w:szCs w:val="24"/>
              </w:rPr>
            </w:pPr>
            <w:r w:rsidRPr="00DE77BA">
              <w:rPr>
                <w:b/>
                <w:szCs w:val="24"/>
              </w:rPr>
              <w:t>Üretim</w:t>
            </w:r>
          </w:p>
          <w:p w:rsidR="00AE7B23" w:rsidRPr="00DE77BA" w:rsidRDefault="00AE7B23" w:rsidP="00CC189B">
            <w:pPr>
              <w:jc w:val="center"/>
              <w:rPr>
                <w:b/>
                <w:szCs w:val="24"/>
              </w:rPr>
            </w:pPr>
            <w:r w:rsidRPr="00DE77BA">
              <w:rPr>
                <w:b/>
                <w:szCs w:val="24"/>
              </w:rPr>
              <w:t xml:space="preserve"> (Ton)</w:t>
            </w:r>
          </w:p>
        </w:tc>
        <w:tc>
          <w:tcPr>
            <w:tcW w:w="1225" w:type="pct"/>
            <w:shd w:val="clear" w:color="auto" w:fill="DEEAF6"/>
            <w:vAlign w:val="center"/>
          </w:tcPr>
          <w:p w:rsidR="00AE7B23" w:rsidRPr="00DE77BA" w:rsidRDefault="00AE7B23" w:rsidP="00CC189B">
            <w:pPr>
              <w:jc w:val="center"/>
              <w:rPr>
                <w:b/>
                <w:szCs w:val="24"/>
              </w:rPr>
            </w:pPr>
            <w:r w:rsidRPr="00DE77BA">
              <w:rPr>
                <w:b/>
                <w:szCs w:val="24"/>
              </w:rPr>
              <w:t>Gayrisafi Üretim Değeri (TL)</w:t>
            </w:r>
          </w:p>
        </w:tc>
      </w:tr>
      <w:tr w:rsidR="00AE7B23" w:rsidRPr="00DE77BA" w:rsidTr="00CC189B">
        <w:trPr>
          <w:trHeight w:val="505"/>
        </w:trPr>
        <w:tc>
          <w:tcPr>
            <w:tcW w:w="392" w:type="pct"/>
            <w:shd w:val="clear" w:color="auto" w:fill="auto"/>
            <w:vAlign w:val="center"/>
          </w:tcPr>
          <w:p w:rsidR="00AE7B23" w:rsidRPr="00DE77BA" w:rsidRDefault="00AE7B23" w:rsidP="00CC189B">
            <w:pPr>
              <w:jc w:val="center"/>
              <w:rPr>
                <w:szCs w:val="24"/>
              </w:rPr>
            </w:pPr>
            <w:r w:rsidRPr="00DE77BA">
              <w:rPr>
                <w:szCs w:val="24"/>
              </w:rPr>
              <w:t>1</w:t>
            </w:r>
          </w:p>
        </w:tc>
        <w:tc>
          <w:tcPr>
            <w:tcW w:w="1532" w:type="pct"/>
            <w:shd w:val="clear" w:color="auto" w:fill="auto"/>
            <w:vAlign w:val="center"/>
          </w:tcPr>
          <w:p w:rsidR="00AE7B23" w:rsidRPr="00DE77BA" w:rsidRDefault="00AE7B23" w:rsidP="00CC189B">
            <w:pPr>
              <w:jc w:val="left"/>
              <w:rPr>
                <w:color w:val="000000"/>
                <w:szCs w:val="24"/>
              </w:rPr>
            </w:pPr>
            <w:r w:rsidRPr="00DE77BA">
              <w:rPr>
                <w:color w:val="000000"/>
                <w:szCs w:val="24"/>
              </w:rPr>
              <w:t>Üzüm</w:t>
            </w:r>
          </w:p>
        </w:tc>
        <w:tc>
          <w:tcPr>
            <w:tcW w:w="1079" w:type="pct"/>
            <w:shd w:val="clear" w:color="auto" w:fill="auto"/>
            <w:vAlign w:val="center"/>
          </w:tcPr>
          <w:p w:rsidR="00AE7B23" w:rsidRPr="00DE77BA" w:rsidRDefault="00AE7B23" w:rsidP="00CC189B">
            <w:pPr>
              <w:jc w:val="right"/>
              <w:rPr>
                <w:szCs w:val="24"/>
              </w:rPr>
            </w:pPr>
            <w:r w:rsidRPr="00DE77BA">
              <w:rPr>
                <w:szCs w:val="24"/>
              </w:rPr>
              <w:t>379.040</w:t>
            </w:r>
          </w:p>
        </w:tc>
        <w:tc>
          <w:tcPr>
            <w:tcW w:w="772" w:type="pct"/>
            <w:shd w:val="clear" w:color="auto" w:fill="auto"/>
            <w:vAlign w:val="center"/>
          </w:tcPr>
          <w:p w:rsidR="00AE7B23" w:rsidRPr="00DE77BA" w:rsidRDefault="00AE7B23" w:rsidP="00CC189B">
            <w:pPr>
              <w:jc w:val="right"/>
              <w:rPr>
                <w:color w:val="000000"/>
                <w:szCs w:val="24"/>
              </w:rPr>
            </w:pPr>
            <w:r w:rsidRPr="00DE77BA">
              <w:rPr>
                <w:color w:val="000000"/>
                <w:szCs w:val="24"/>
              </w:rPr>
              <w:t>283.585</w:t>
            </w:r>
          </w:p>
        </w:tc>
        <w:tc>
          <w:tcPr>
            <w:tcW w:w="1225" w:type="pct"/>
            <w:shd w:val="clear" w:color="auto" w:fill="auto"/>
            <w:vAlign w:val="center"/>
          </w:tcPr>
          <w:p w:rsidR="00AE7B23" w:rsidRPr="00DE77BA" w:rsidRDefault="00AE7B23" w:rsidP="00CC189B">
            <w:pPr>
              <w:jc w:val="right"/>
              <w:rPr>
                <w:color w:val="000000"/>
                <w:szCs w:val="24"/>
              </w:rPr>
            </w:pPr>
            <w:r w:rsidRPr="00DE77BA">
              <w:rPr>
                <w:color w:val="000000"/>
                <w:szCs w:val="24"/>
              </w:rPr>
              <w:t>659.964.620</w:t>
            </w:r>
          </w:p>
        </w:tc>
      </w:tr>
      <w:tr w:rsidR="00AE7B23" w:rsidRPr="00DE77BA" w:rsidTr="00CC189B">
        <w:trPr>
          <w:trHeight w:val="470"/>
        </w:trPr>
        <w:tc>
          <w:tcPr>
            <w:tcW w:w="392" w:type="pct"/>
            <w:shd w:val="clear" w:color="auto" w:fill="auto"/>
            <w:vAlign w:val="center"/>
          </w:tcPr>
          <w:p w:rsidR="00AE7B23" w:rsidRPr="00DE77BA" w:rsidRDefault="00AE7B23" w:rsidP="00CC189B">
            <w:pPr>
              <w:jc w:val="center"/>
              <w:rPr>
                <w:szCs w:val="24"/>
              </w:rPr>
            </w:pPr>
            <w:r w:rsidRPr="00DE77BA">
              <w:rPr>
                <w:szCs w:val="24"/>
              </w:rPr>
              <w:t>2</w:t>
            </w:r>
          </w:p>
        </w:tc>
        <w:tc>
          <w:tcPr>
            <w:tcW w:w="1532" w:type="pct"/>
            <w:shd w:val="clear" w:color="auto" w:fill="auto"/>
            <w:vAlign w:val="center"/>
          </w:tcPr>
          <w:p w:rsidR="00AE7B23" w:rsidRPr="00DE77BA" w:rsidRDefault="00AE7B23" w:rsidP="00CC189B">
            <w:pPr>
              <w:rPr>
                <w:color w:val="000000"/>
                <w:szCs w:val="24"/>
              </w:rPr>
            </w:pPr>
            <w:r w:rsidRPr="00DE77BA">
              <w:rPr>
                <w:color w:val="000000"/>
                <w:szCs w:val="24"/>
              </w:rPr>
              <w:t>Elma</w:t>
            </w:r>
          </w:p>
        </w:tc>
        <w:tc>
          <w:tcPr>
            <w:tcW w:w="1079" w:type="pct"/>
            <w:shd w:val="clear" w:color="auto" w:fill="auto"/>
            <w:vAlign w:val="center"/>
          </w:tcPr>
          <w:p w:rsidR="00AE7B23" w:rsidRPr="00DE77BA" w:rsidRDefault="00AE7B23" w:rsidP="00CC189B">
            <w:pPr>
              <w:jc w:val="right"/>
              <w:rPr>
                <w:szCs w:val="24"/>
              </w:rPr>
            </w:pPr>
            <w:r w:rsidRPr="00DE77BA">
              <w:rPr>
                <w:szCs w:val="24"/>
              </w:rPr>
              <w:t>71.181</w:t>
            </w:r>
          </w:p>
        </w:tc>
        <w:tc>
          <w:tcPr>
            <w:tcW w:w="772" w:type="pct"/>
            <w:shd w:val="clear" w:color="auto" w:fill="auto"/>
            <w:vAlign w:val="center"/>
          </w:tcPr>
          <w:p w:rsidR="00AE7B23" w:rsidRPr="00DE77BA" w:rsidRDefault="00AE7B23" w:rsidP="00CC189B">
            <w:pPr>
              <w:jc w:val="right"/>
              <w:rPr>
                <w:color w:val="000000"/>
                <w:szCs w:val="24"/>
              </w:rPr>
            </w:pPr>
            <w:r w:rsidRPr="00DE77BA">
              <w:rPr>
                <w:color w:val="000000"/>
                <w:szCs w:val="24"/>
              </w:rPr>
              <w:t>289.082</w:t>
            </w:r>
          </w:p>
        </w:tc>
        <w:tc>
          <w:tcPr>
            <w:tcW w:w="1225" w:type="pct"/>
            <w:shd w:val="clear" w:color="auto" w:fill="auto"/>
            <w:vAlign w:val="center"/>
          </w:tcPr>
          <w:p w:rsidR="00AE7B23" w:rsidRPr="00DE77BA" w:rsidRDefault="00AE7B23" w:rsidP="00CC189B">
            <w:pPr>
              <w:jc w:val="right"/>
              <w:rPr>
                <w:color w:val="000000"/>
                <w:szCs w:val="24"/>
              </w:rPr>
            </w:pPr>
            <w:r w:rsidRPr="00DE77BA">
              <w:rPr>
                <w:color w:val="000000"/>
                <w:szCs w:val="24"/>
              </w:rPr>
              <w:t>433.623.000</w:t>
            </w:r>
          </w:p>
        </w:tc>
      </w:tr>
      <w:tr w:rsidR="00AE7B23" w:rsidRPr="00DE77BA" w:rsidTr="00CC189B">
        <w:trPr>
          <w:trHeight w:val="505"/>
        </w:trPr>
        <w:tc>
          <w:tcPr>
            <w:tcW w:w="392" w:type="pct"/>
            <w:shd w:val="clear" w:color="auto" w:fill="auto"/>
            <w:vAlign w:val="center"/>
          </w:tcPr>
          <w:p w:rsidR="00AE7B23" w:rsidRPr="00DE77BA" w:rsidRDefault="00AE7B23" w:rsidP="00CC189B">
            <w:pPr>
              <w:jc w:val="center"/>
              <w:rPr>
                <w:szCs w:val="24"/>
              </w:rPr>
            </w:pPr>
            <w:r w:rsidRPr="00DE77BA">
              <w:rPr>
                <w:szCs w:val="24"/>
              </w:rPr>
              <w:t>3</w:t>
            </w:r>
          </w:p>
        </w:tc>
        <w:tc>
          <w:tcPr>
            <w:tcW w:w="1532" w:type="pct"/>
            <w:shd w:val="clear" w:color="auto" w:fill="auto"/>
            <w:vAlign w:val="center"/>
          </w:tcPr>
          <w:p w:rsidR="00AE7B23" w:rsidRPr="00DE77BA" w:rsidRDefault="00AE7B23" w:rsidP="00CC189B">
            <w:pPr>
              <w:rPr>
                <w:color w:val="000000"/>
                <w:szCs w:val="24"/>
              </w:rPr>
            </w:pPr>
            <w:r w:rsidRPr="00DE77BA">
              <w:rPr>
                <w:color w:val="000000"/>
                <w:szCs w:val="24"/>
              </w:rPr>
              <w:t>Tütün</w:t>
            </w:r>
          </w:p>
        </w:tc>
        <w:tc>
          <w:tcPr>
            <w:tcW w:w="1079" w:type="pct"/>
            <w:shd w:val="clear" w:color="auto" w:fill="auto"/>
            <w:vAlign w:val="center"/>
          </w:tcPr>
          <w:p w:rsidR="00AE7B23" w:rsidRPr="00DE77BA" w:rsidRDefault="00AE7B23" w:rsidP="00CC189B">
            <w:pPr>
              <w:jc w:val="right"/>
              <w:rPr>
                <w:szCs w:val="24"/>
              </w:rPr>
            </w:pPr>
            <w:r w:rsidRPr="00DE77BA">
              <w:rPr>
                <w:szCs w:val="24"/>
              </w:rPr>
              <w:t>235.110</w:t>
            </w:r>
          </w:p>
        </w:tc>
        <w:tc>
          <w:tcPr>
            <w:tcW w:w="772" w:type="pct"/>
            <w:shd w:val="clear" w:color="auto" w:fill="auto"/>
            <w:vAlign w:val="center"/>
          </w:tcPr>
          <w:p w:rsidR="00AE7B23" w:rsidRPr="00DE77BA" w:rsidRDefault="00AE7B23" w:rsidP="00CC189B">
            <w:pPr>
              <w:jc w:val="right"/>
              <w:rPr>
                <w:color w:val="000000"/>
                <w:szCs w:val="24"/>
              </w:rPr>
            </w:pPr>
            <w:r w:rsidRPr="00DE77BA">
              <w:rPr>
                <w:color w:val="000000"/>
                <w:szCs w:val="24"/>
              </w:rPr>
              <w:t>19.706</w:t>
            </w:r>
          </w:p>
        </w:tc>
        <w:tc>
          <w:tcPr>
            <w:tcW w:w="1225" w:type="pct"/>
            <w:shd w:val="clear" w:color="auto" w:fill="auto"/>
            <w:vAlign w:val="center"/>
          </w:tcPr>
          <w:p w:rsidR="00AE7B23" w:rsidRPr="00DE77BA" w:rsidRDefault="00AE7B23" w:rsidP="00CC189B">
            <w:pPr>
              <w:jc w:val="right"/>
              <w:rPr>
                <w:color w:val="000000"/>
                <w:szCs w:val="24"/>
              </w:rPr>
            </w:pPr>
            <w:r w:rsidRPr="00DE77BA">
              <w:rPr>
                <w:color w:val="000000"/>
                <w:szCs w:val="24"/>
              </w:rPr>
              <w:t>394.120.000</w:t>
            </w:r>
          </w:p>
        </w:tc>
      </w:tr>
      <w:tr w:rsidR="00AE7B23" w:rsidRPr="00DE77BA" w:rsidTr="00CC189B">
        <w:trPr>
          <w:trHeight w:val="505"/>
        </w:trPr>
        <w:tc>
          <w:tcPr>
            <w:tcW w:w="392" w:type="pct"/>
            <w:shd w:val="clear" w:color="auto" w:fill="auto"/>
            <w:vAlign w:val="center"/>
          </w:tcPr>
          <w:p w:rsidR="00AE7B23" w:rsidRPr="00DE77BA" w:rsidRDefault="00AE7B23" w:rsidP="00CC189B">
            <w:pPr>
              <w:jc w:val="center"/>
              <w:rPr>
                <w:szCs w:val="24"/>
              </w:rPr>
            </w:pPr>
            <w:r w:rsidRPr="00DE77BA">
              <w:rPr>
                <w:szCs w:val="24"/>
              </w:rPr>
              <w:t>4</w:t>
            </w:r>
          </w:p>
        </w:tc>
        <w:tc>
          <w:tcPr>
            <w:tcW w:w="1532" w:type="pct"/>
            <w:shd w:val="clear" w:color="auto" w:fill="auto"/>
            <w:vAlign w:val="center"/>
          </w:tcPr>
          <w:p w:rsidR="00AE7B23" w:rsidRPr="00DE77BA" w:rsidRDefault="00AE7B23" w:rsidP="00CC189B">
            <w:pPr>
              <w:rPr>
                <w:color w:val="000000"/>
                <w:szCs w:val="24"/>
              </w:rPr>
            </w:pPr>
            <w:r w:rsidRPr="00DE77BA">
              <w:rPr>
                <w:color w:val="000000"/>
                <w:szCs w:val="24"/>
              </w:rPr>
              <w:t>Buğday</w:t>
            </w:r>
          </w:p>
        </w:tc>
        <w:tc>
          <w:tcPr>
            <w:tcW w:w="1079" w:type="pct"/>
            <w:shd w:val="clear" w:color="auto" w:fill="auto"/>
            <w:vAlign w:val="center"/>
          </w:tcPr>
          <w:p w:rsidR="00AE7B23" w:rsidRPr="00DE77BA" w:rsidRDefault="00AE7B23" w:rsidP="00CC189B">
            <w:pPr>
              <w:jc w:val="right"/>
              <w:rPr>
                <w:szCs w:val="24"/>
              </w:rPr>
            </w:pPr>
            <w:r w:rsidRPr="00DE77BA">
              <w:rPr>
                <w:szCs w:val="24"/>
              </w:rPr>
              <w:t>721.342</w:t>
            </w:r>
          </w:p>
        </w:tc>
        <w:tc>
          <w:tcPr>
            <w:tcW w:w="772" w:type="pct"/>
            <w:shd w:val="clear" w:color="auto" w:fill="auto"/>
            <w:vAlign w:val="center"/>
          </w:tcPr>
          <w:p w:rsidR="00AE7B23" w:rsidRPr="00DE77BA" w:rsidRDefault="00AE7B23" w:rsidP="00CC189B">
            <w:pPr>
              <w:jc w:val="right"/>
              <w:rPr>
                <w:color w:val="000000"/>
                <w:szCs w:val="24"/>
              </w:rPr>
            </w:pPr>
            <w:r w:rsidRPr="00DE77BA">
              <w:rPr>
                <w:color w:val="000000"/>
                <w:szCs w:val="24"/>
              </w:rPr>
              <w:t>274.881</w:t>
            </w:r>
          </w:p>
        </w:tc>
        <w:tc>
          <w:tcPr>
            <w:tcW w:w="1225" w:type="pct"/>
            <w:shd w:val="clear" w:color="auto" w:fill="auto"/>
            <w:vAlign w:val="center"/>
          </w:tcPr>
          <w:p w:rsidR="00AE7B23" w:rsidRPr="00DE77BA" w:rsidRDefault="00AE7B23" w:rsidP="00CC189B">
            <w:pPr>
              <w:jc w:val="right"/>
              <w:rPr>
                <w:color w:val="000000"/>
                <w:szCs w:val="24"/>
              </w:rPr>
            </w:pPr>
            <w:r w:rsidRPr="00DE77BA">
              <w:rPr>
                <w:color w:val="000000"/>
                <w:szCs w:val="24"/>
              </w:rPr>
              <w:t>263.622.760</w:t>
            </w:r>
          </w:p>
        </w:tc>
      </w:tr>
      <w:tr w:rsidR="00AE7B23" w:rsidRPr="00DE77BA" w:rsidTr="00CC189B">
        <w:trPr>
          <w:trHeight w:val="470"/>
        </w:trPr>
        <w:tc>
          <w:tcPr>
            <w:tcW w:w="392" w:type="pct"/>
            <w:shd w:val="clear" w:color="auto" w:fill="auto"/>
            <w:vAlign w:val="center"/>
          </w:tcPr>
          <w:p w:rsidR="00AE7B23" w:rsidRPr="00DE77BA" w:rsidRDefault="00AE7B23" w:rsidP="00CC189B">
            <w:pPr>
              <w:jc w:val="center"/>
              <w:rPr>
                <w:szCs w:val="24"/>
              </w:rPr>
            </w:pPr>
            <w:r w:rsidRPr="00DE77BA">
              <w:rPr>
                <w:szCs w:val="24"/>
              </w:rPr>
              <w:t>5</w:t>
            </w:r>
          </w:p>
        </w:tc>
        <w:tc>
          <w:tcPr>
            <w:tcW w:w="1532" w:type="pct"/>
            <w:shd w:val="clear" w:color="auto" w:fill="auto"/>
            <w:vAlign w:val="center"/>
          </w:tcPr>
          <w:p w:rsidR="00AE7B23" w:rsidRPr="00DE77BA" w:rsidRDefault="00AE7B23" w:rsidP="00CC189B">
            <w:pPr>
              <w:rPr>
                <w:color w:val="000000"/>
                <w:szCs w:val="24"/>
              </w:rPr>
            </w:pPr>
            <w:r w:rsidRPr="00DE77BA">
              <w:rPr>
                <w:color w:val="000000"/>
                <w:szCs w:val="24"/>
              </w:rPr>
              <w:t>Ceviz</w:t>
            </w:r>
          </w:p>
        </w:tc>
        <w:tc>
          <w:tcPr>
            <w:tcW w:w="1079" w:type="pct"/>
            <w:shd w:val="clear" w:color="auto" w:fill="auto"/>
            <w:vAlign w:val="center"/>
          </w:tcPr>
          <w:p w:rsidR="00AE7B23" w:rsidRPr="00DE77BA" w:rsidRDefault="00AE7B23" w:rsidP="00CC189B">
            <w:pPr>
              <w:jc w:val="right"/>
              <w:rPr>
                <w:szCs w:val="24"/>
              </w:rPr>
            </w:pPr>
            <w:r w:rsidRPr="00DE77BA">
              <w:rPr>
                <w:szCs w:val="24"/>
              </w:rPr>
              <w:t>70.066</w:t>
            </w:r>
          </w:p>
        </w:tc>
        <w:tc>
          <w:tcPr>
            <w:tcW w:w="772" w:type="pct"/>
            <w:shd w:val="clear" w:color="auto" w:fill="auto"/>
            <w:vAlign w:val="center"/>
          </w:tcPr>
          <w:p w:rsidR="00AE7B23" w:rsidRPr="00DE77BA" w:rsidRDefault="00AE7B23" w:rsidP="00CC189B">
            <w:pPr>
              <w:jc w:val="right"/>
              <w:rPr>
                <w:color w:val="000000"/>
                <w:szCs w:val="24"/>
              </w:rPr>
            </w:pPr>
            <w:r w:rsidRPr="00DE77BA">
              <w:rPr>
                <w:color w:val="000000"/>
                <w:szCs w:val="24"/>
              </w:rPr>
              <w:t>10.386</w:t>
            </w:r>
          </w:p>
        </w:tc>
        <w:tc>
          <w:tcPr>
            <w:tcW w:w="1225" w:type="pct"/>
            <w:shd w:val="clear" w:color="auto" w:fill="auto"/>
            <w:vAlign w:val="center"/>
          </w:tcPr>
          <w:p w:rsidR="00AE7B23" w:rsidRPr="00DE77BA" w:rsidRDefault="00AE7B23" w:rsidP="00CC189B">
            <w:pPr>
              <w:jc w:val="right"/>
              <w:rPr>
                <w:color w:val="000000"/>
                <w:szCs w:val="24"/>
              </w:rPr>
            </w:pPr>
            <w:r w:rsidRPr="00DE77BA">
              <w:rPr>
                <w:color w:val="000000"/>
                <w:szCs w:val="24"/>
              </w:rPr>
              <w:t>207.720.000</w:t>
            </w:r>
          </w:p>
        </w:tc>
      </w:tr>
      <w:tr w:rsidR="00AE7B23" w:rsidRPr="00DE77BA" w:rsidTr="00CC189B">
        <w:trPr>
          <w:trHeight w:val="505"/>
        </w:trPr>
        <w:tc>
          <w:tcPr>
            <w:tcW w:w="392" w:type="pct"/>
            <w:shd w:val="clear" w:color="auto" w:fill="auto"/>
            <w:vAlign w:val="center"/>
          </w:tcPr>
          <w:p w:rsidR="00AE7B23" w:rsidRPr="00DE77BA" w:rsidRDefault="00AE7B23" w:rsidP="00CC189B">
            <w:pPr>
              <w:jc w:val="center"/>
              <w:rPr>
                <w:szCs w:val="24"/>
              </w:rPr>
            </w:pPr>
            <w:r w:rsidRPr="00DE77BA">
              <w:rPr>
                <w:szCs w:val="24"/>
              </w:rPr>
              <w:t>6</w:t>
            </w:r>
          </w:p>
        </w:tc>
        <w:tc>
          <w:tcPr>
            <w:tcW w:w="1532" w:type="pct"/>
            <w:shd w:val="clear" w:color="auto" w:fill="auto"/>
            <w:vAlign w:val="center"/>
          </w:tcPr>
          <w:p w:rsidR="00AE7B23" w:rsidRPr="00DE77BA" w:rsidRDefault="00AE7B23" w:rsidP="00CC189B">
            <w:pPr>
              <w:rPr>
                <w:color w:val="000000"/>
                <w:szCs w:val="24"/>
              </w:rPr>
            </w:pPr>
            <w:r w:rsidRPr="00DE77BA">
              <w:rPr>
                <w:color w:val="000000"/>
                <w:szCs w:val="24"/>
              </w:rPr>
              <w:t>Pamuk</w:t>
            </w:r>
          </w:p>
        </w:tc>
        <w:tc>
          <w:tcPr>
            <w:tcW w:w="1079" w:type="pct"/>
            <w:shd w:val="clear" w:color="auto" w:fill="auto"/>
            <w:vAlign w:val="center"/>
          </w:tcPr>
          <w:p w:rsidR="00AE7B23" w:rsidRPr="00DE77BA" w:rsidRDefault="00AE7B23" w:rsidP="00CC189B">
            <w:pPr>
              <w:jc w:val="right"/>
              <w:rPr>
                <w:szCs w:val="24"/>
              </w:rPr>
            </w:pPr>
            <w:r w:rsidRPr="00DE77BA">
              <w:rPr>
                <w:szCs w:val="24"/>
              </w:rPr>
              <w:t>98.967</w:t>
            </w:r>
          </w:p>
        </w:tc>
        <w:tc>
          <w:tcPr>
            <w:tcW w:w="772" w:type="pct"/>
            <w:shd w:val="clear" w:color="auto" w:fill="auto"/>
            <w:vAlign w:val="center"/>
          </w:tcPr>
          <w:p w:rsidR="00AE7B23" w:rsidRPr="00DE77BA" w:rsidRDefault="00AE7B23" w:rsidP="00CC189B">
            <w:pPr>
              <w:jc w:val="right"/>
              <w:rPr>
                <w:color w:val="000000"/>
                <w:szCs w:val="24"/>
              </w:rPr>
            </w:pPr>
            <w:r w:rsidRPr="00DE77BA">
              <w:rPr>
                <w:color w:val="000000"/>
                <w:szCs w:val="24"/>
              </w:rPr>
              <w:t>49.830</w:t>
            </w:r>
          </w:p>
        </w:tc>
        <w:tc>
          <w:tcPr>
            <w:tcW w:w="1225" w:type="pct"/>
            <w:shd w:val="clear" w:color="auto" w:fill="auto"/>
            <w:vAlign w:val="center"/>
          </w:tcPr>
          <w:p w:rsidR="00AE7B23" w:rsidRPr="00DE77BA" w:rsidRDefault="00AE7B23" w:rsidP="00CC189B">
            <w:pPr>
              <w:jc w:val="right"/>
              <w:rPr>
                <w:color w:val="000000"/>
                <w:szCs w:val="24"/>
              </w:rPr>
            </w:pPr>
            <w:r w:rsidRPr="00DE77BA">
              <w:rPr>
                <w:color w:val="000000"/>
                <w:szCs w:val="24"/>
              </w:rPr>
              <w:t>160.452.600</w:t>
            </w:r>
          </w:p>
        </w:tc>
      </w:tr>
      <w:tr w:rsidR="00AE7B23" w:rsidRPr="00DE77BA" w:rsidTr="00CC189B">
        <w:trPr>
          <w:trHeight w:val="505"/>
        </w:trPr>
        <w:tc>
          <w:tcPr>
            <w:tcW w:w="392" w:type="pct"/>
            <w:shd w:val="clear" w:color="auto" w:fill="auto"/>
            <w:vAlign w:val="center"/>
          </w:tcPr>
          <w:p w:rsidR="00AE7B23" w:rsidRPr="00DE77BA" w:rsidRDefault="00AE7B23" w:rsidP="00CC189B">
            <w:pPr>
              <w:jc w:val="center"/>
              <w:rPr>
                <w:szCs w:val="24"/>
              </w:rPr>
            </w:pPr>
            <w:r w:rsidRPr="00DE77BA">
              <w:rPr>
                <w:szCs w:val="24"/>
              </w:rPr>
              <w:t>7</w:t>
            </w:r>
          </w:p>
        </w:tc>
        <w:tc>
          <w:tcPr>
            <w:tcW w:w="1532" w:type="pct"/>
            <w:shd w:val="clear" w:color="auto" w:fill="auto"/>
            <w:vAlign w:val="center"/>
          </w:tcPr>
          <w:p w:rsidR="00AE7B23" w:rsidRPr="00DE77BA" w:rsidRDefault="00AE7B23" w:rsidP="00CC189B">
            <w:pPr>
              <w:rPr>
                <w:color w:val="000000"/>
                <w:szCs w:val="24"/>
              </w:rPr>
            </w:pPr>
            <w:r w:rsidRPr="00DE77BA">
              <w:rPr>
                <w:color w:val="000000"/>
                <w:szCs w:val="24"/>
              </w:rPr>
              <w:t>Arpa</w:t>
            </w:r>
          </w:p>
        </w:tc>
        <w:tc>
          <w:tcPr>
            <w:tcW w:w="1079" w:type="pct"/>
            <w:shd w:val="clear" w:color="auto" w:fill="auto"/>
            <w:vAlign w:val="center"/>
          </w:tcPr>
          <w:p w:rsidR="00AE7B23" w:rsidRPr="00DE77BA" w:rsidRDefault="00AE7B23" w:rsidP="00CC189B">
            <w:pPr>
              <w:jc w:val="right"/>
              <w:rPr>
                <w:szCs w:val="24"/>
              </w:rPr>
            </w:pPr>
            <w:r w:rsidRPr="00DE77BA">
              <w:rPr>
                <w:szCs w:val="24"/>
              </w:rPr>
              <w:t>550.188</w:t>
            </w:r>
          </w:p>
        </w:tc>
        <w:tc>
          <w:tcPr>
            <w:tcW w:w="772" w:type="pct"/>
            <w:shd w:val="clear" w:color="auto" w:fill="auto"/>
            <w:vAlign w:val="center"/>
          </w:tcPr>
          <w:p w:rsidR="00AE7B23" w:rsidRPr="00DE77BA" w:rsidRDefault="00AE7B23" w:rsidP="00CC189B">
            <w:pPr>
              <w:jc w:val="right"/>
              <w:rPr>
                <w:color w:val="000000"/>
                <w:szCs w:val="24"/>
              </w:rPr>
            </w:pPr>
            <w:r w:rsidRPr="00DE77BA">
              <w:rPr>
                <w:color w:val="000000"/>
                <w:szCs w:val="24"/>
              </w:rPr>
              <w:t>182.167</w:t>
            </w:r>
          </w:p>
        </w:tc>
        <w:tc>
          <w:tcPr>
            <w:tcW w:w="1225" w:type="pct"/>
            <w:shd w:val="clear" w:color="auto" w:fill="auto"/>
            <w:vAlign w:val="center"/>
          </w:tcPr>
          <w:p w:rsidR="00AE7B23" w:rsidRPr="00DE77BA" w:rsidRDefault="00AE7B23" w:rsidP="00CC189B">
            <w:pPr>
              <w:jc w:val="right"/>
              <w:rPr>
                <w:color w:val="000000"/>
                <w:szCs w:val="24"/>
              </w:rPr>
            </w:pPr>
            <w:r w:rsidRPr="00DE77BA">
              <w:rPr>
                <w:color w:val="000000"/>
                <w:szCs w:val="24"/>
              </w:rPr>
              <w:t>158.485.290</w:t>
            </w:r>
          </w:p>
        </w:tc>
      </w:tr>
      <w:tr w:rsidR="00AE7B23" w:rsidRPr="00DE77BA" w:rsidTr="00CC189B">
        <w:trPr>
          <w:trHeight w:val="505"/>
        </w:trPr>
        <w:tc>
          <w:tcPr>
            <w:tcW w:w="392" w:type="pct"/>
            <w:shd w:val="clear" w:color="auto" w:fill="auto"/>
            <w:vAlign w:val="center"/>
          </w:tcPr>
          <w:p w:rsidR="00AE7B23" w:rsidRPr="00DE77BA" w:rsidRDefault="00AE7B23" w:rsidP="00CC189B">
            <w:pPr>
              <w:jc w:val="center"/>
              <w:rPr>
                <w:szCs w:val="24"/>
              </w:rPr>
            </w:pPr>
            <w:r w:rsidRPr="00DE77BA">
              <w:rPr>
                <w:szCs w:val="24"/>
              </w:rPr>
              <w:t>8</w:t>
            </w:r>
          </w:p>
        </w:tc>
        <w:tc>
          <w:tcPr>
            <w:tcW w:w="1532" w:type="pct"/>
            <w:shd w:val="clear" w:color="auto" w:fill="auto"/>
            <w:vAlign w:val="center"/>
          </w:tcPr>
          <w:p w:rsidR="00AE7B23" w:rsidRPr="00DE77BA" w:rsidRDefault="00AE7B23" w:rsidP="00CC189B">
            <w:pPr>
              <w:rPr>
                <w:color w:val="000000"/>
                <w:szCs w:val="24"/>
              </w:rPr>
            </w:pPr>
            <w:r w:rsidRPr="00DE77BA">
              <w:rPr>
                <w:color w:val="000000"/>
                <w:szCs w:val="24"/>
              </w:rPr>
              <w:t>Mısır Dane</w:t>
            </w:r>
          </w:p>
        </w:tc>
        <w:tc>
          <w:tcPr>
            <w:tcW w:w="1079" w:type="pct"/>
            <w:shd w:val="clear" w:color="auto" w:fill="auto"/>
            <w:vAlign w:val="center"/>
          </w:tcPr>
          <w:p w:rsidR="00AE7B23" w:rsidRPr="00DE77BA" w:rsidRDefault="00AE7B23" w:rsidP="00CC189B">
            <w:pPr>
              <w:jc w:val="right"/>
              <w:rPr>
                <w:szCs w:val="24"/>
              </w:rPr>
            </w:pPr>
            <w:r w:rsidRPr="00DE77BA">
              <w:rPr>
                <w:szCs w:val="24"/>
              </w:rPr>
              <w:t>119.496</w:t>
            </w:r>
          </w:p>
        </w:tc>
        <w:tc>
          <w:tcPr>
            <w:tcW w:w="772" w:type="pct"/>
            <w:shd w:val="clear" w:color="auto" w:fill="auto"/>
            <w:vAlign w:val="center"/>
          </w:tcPr>
          <w:p w:rsidR="00AE7B23" w:rsidRPr="00DE77BA" w:rsidRDefault="00AE7B23" w:rsidP="00CC189B">
            <w:pPr>
              <w:jc w:val="right"/>
              <w:rPr>
                <w:color w:val="000000"/>
                <w:szCs w:val="24"/>
              </w:rPr>
            </w:pPr>
            <w:r w:rsidRPr="00DE77BA">
              <w:rPr>
                <w:color w:val="000000"/>
                <w:szCs w:val="24"/>
              </w:rPr>
              <w:t>150.650</w:t>
            </w:r>
          </w:p>
        </w:tc>
        <w:tc>
          <w:tcPr>
            <w:tcW w:w="1225" w:type="pct"/>
            <w:shd w:val="clear" w:color="auto" w:fill="auto"/>
            <w:vAlign w:val="center"/>
          </w:tcPr>
          <w:p w:rsidR="00AE7B23" w:rsidRPr="00DE77BA" w:rsidRDefault="00AE7B23" w:rsidP="00CC189B">
            <w:pPr>
              <w:jc w:val="right"/>
              <w:rPr>
                <w:color w:val="000000"/>
                <w:szCs w:val="24"/>
              </w:rPr>
            </w:pPr>
            <w:r w:rsidRPr="00DE77BA">
              <w:rPr>
                <w:color w:val="000000"/>
                <w:szCs w:val="24"/>
              </w:rPr>
              <w:t>150.650.000</w:t>
            </w:r>
          </w:p>
        </w:tc>
      </w:tr>
      <w:tr w:rsidR="00AE7B23" w:rsidRPr="00DE77BA" w:rsidTr="00CC189B">
        <w:trPr>
          <w:trHeight w:val="470"/>
        </w:trPr>
        <w:tc>
          <w:tcPr>
            <w:tcW w:w="392" w:type="pct"/>
            <w:shd w:val="clear" w:color="auto" w:fill="auto"/>
            <w:vAlign w:val="center"/>
          </w:tcPr>
          <w:p w:rsidR="00AE7B23" w:rsidRPr="00DE77BA" w:rsidRDefault="00AE7B23" w:rsidP="00CC189B">
            <w:pPr>
              <w:jc w:val="center"/>
              <w:rPr>
                <w:szCs w:val="24"/>
              </w:rPr>
            </w:pPr>
            <w:r w:rsidRPr="00DE77BA">
              <w:rPr>
                <w:szCs w:val="24"/>
              </w:rPr>
              <w:t>9</w:t>
            </w:r>
          </w:p>
        </w:tc>
        <w:tc>
          <w:tcPr>
            <w:tcW w:w="1532" w:type="pct"/>
            <w:shd w:val="clear" w:color="auto" w:fill="auto"/>
            <w:vAlign w:val="center"/>
          </w:tcPr>
          <w:p w:rsidR="00AE7B23" w:rsidRPr="00DE77BA" w:rsidRDefault="00AE7B23" w:rsidP="00CC189B">
            <w:pPr>
              <w:rPr>
                <w:color w:val="000000"/>
                <w:szCs w:val="24"/>
              </w:rPr>
            </w:pPr>
            <w:r w:rsidRPr="00DE77BA">
              <w:rPr>
                <w:color w:val="000000"/>
                <w:szCs w:val="24"/>
              </w:rPr>
              <w:t>Şeftali</w:t>
            </w:r>
          </w:p>
        </w:tc>
        <w:tc>
          <w:tcPr>
            <w:tcW w:w="1079" w:type="pct"/>
            <w:shd w:val="clear" w:color="auto" w:fill="auto"/>
            <w:vAlign w:val="center"/>
          </w:tcPr>
          <w:p w:rsidR="00AE7B23" w:rsidRPr="00DE77BA" w:rsidRDefault="00AE7B23" w:rsidP="00CC189B">
            <w:pPr>
              <w:jc w:val="right"/>
              <w:rPr>
                <w:szCs w:val="24"/>
              </w:rPr>
            </w:pPr>
            <w:r w:rsidRPr="00DE77BA">
              <w:rPr>
                <w:szCs w:val="24"/>
              </w:rPr>
              <w:t>30.160</w:t>
            </w:r>
          </w:p>
        </w:tc>
        <w:tc>
          <w:tcPr>
            <w:tcW w:w="772" w:type="pct"/>
            <w:shd w:val="clear" w:color="auto" w:fill="auto"/>
            <w:vAlign w:val="center"/>
          </w:tcPr>
          <w:p w:rsidR="00AE7B23" w:rsidRPr="00DE77BA" w:rsidRDefault="00AE7B23" w:rsidP="00CC189B">
            <w:pPr>
              <w:jc w:val="right"/>
              <w:rPr>
                <w:color w:val="000000"/>
                <w:szCs w:val="24"/>
              </w:rPr>
            </w:pPr>
            <w:r w:rsidRPr="00DE77BA">
              <w:rPr>
                <w:color w:val="000000"/>
                <w:szCs w:val="24"/>
              </w:rPr>
              <w:t>64.549</w:t>
            </w:r>
          </w:p>
        </w:tc>
        <w:tc>
          <w:tcPr>
            <w:tcW w:w="1225" w:type="pct"/>
            <w:shd w:val="clear" w:color="auto" w:fill="auto"/>
            <w:vAlign w:val="center"/>
          </w:tcPr>
          <w:p w:rsidR="00AE7B23" w:rsidRPr="00DE77BA" w:rsidRDefault="00AE7B23" w:rsidP="00CC189B">
            <w:pPr>
              <w:jc w:val="right"/>
              <w:rPr>
                <w:color w:val="000000"/>
                <w:szCs w:val="24"/>
              </w:rPr>
            </w:pPr>
            <w:r w:rsidRPr="00DE77BA">
              <w:rPr>
                <w:color w:val="000000"/>
                <w:szCs w:val="24"/>
              </w:rPr>
              <w:t>147.817.210</w:t>
            </w:r>
          </w:p>
        </w:tc>
      </w:tr>
      <w:tr w:rsidR="00AE7B23" w:rsidRPr="00DE77BA" w:rsidTr="00CC189B">
        <w:trPr>
          <w:trHeight w:val="505"/>
        </w:trPr>
        <w:tc>
          <w:tcPr>
            <w:tcW w:w="392" w:type="pct"/>
            <w:shd w:val="clear" w:color="auto" w:fill="auto"/>
            <w:vAlign w:val="center"/>
          </w:tcPr>
          <w:p w:rsidR="00AE7B23" w:rsidRPr="00DE77BA" w:rsidRDefault="00AE7B23" w:rsidP="00CC189B">
            <w:pPr>
              <w:jc w:val="center"/>
              <w:rPr>
                <w:szCs w:val="24"/>
              </w:rPr>
            </w:pPr>
            <w:r w:rsidRPr="00DE77BA">
              <w:rPr>
                <w:szCs w:val="24"/>
              </w:rPr>
              <w:t>10</w:t>
            </w:r>
          </w:p>
        </w:tc>
        <w:tc>
          <w:tcPr>
            <w:tcW w:w="1532" w:type="pct"/>
            <w:shd w:val="clear" w:color="auto" w:fill="auto"/>
            <w:vAlign w:val="center"/>
          </w:tcPr>
          <w:p w:rsidR="00AE7B23" w:rsidRPr="00DE77BA" w:rsidRDefault="00AE7B23" w:rsidP="00CC189B">
            <w:pPr>
              <w:rPr>
                <w:color w:val="000000"/>
                <w:szCs w:val="24"/>
              </w:rPr>
            </w:pPr>
            <w:r w:rsidRPr="00DE77BA">
              <w:rPr>
                <w:color w:val="000000"/>
                <w:szCs w:val="24"/>
              </w:rPr>
              <w:t>Mısır Silaj</w:t>
            </w:r>
          </w:p>
        </w:tc>
        <w:tc>
          <w:tcPr>
            <w:tcW w:w="1079" w:type="pct"/>
            <w:shd w:val="clear" w:color="auto" w:fill="auto"/>
            <w:vAlign w:val="center"/>
          </w:tcPr>
          <w:p w:rsidR="00AE7B23" w:rsidRPr="00DE77BA" w:rsidRDefault="00AE7B23" w:rsidP="00CC189B">
            <w:pPr>
              <w:jc w:val="right"/>
              <w:rPr>
                <w:szCs w:val="24"/>
              </w:rPr>
            </w:pPr>
            <w:r w:rsidRPr="00DE77BA">
              <w:rPr>
                <w:szCs w:val="24"/>
              </w:rPr>
              <w:t>151.594</w:t>
            </w:r>
          </w:p>
        </w:tc>
        <w:tc>
          <w:tcPr>
            <w:tcW w:w="772" w:type="pct"/>
            <w:shd w:val="clear" w:color="auto" w:fill="auto"/>
            <w:vAlign w:val="center"/>
          </w:tcPr>
          <w:p w:rsidR="00AE7B23" w:rsidRPr="00DE77BA" w:rsidRDefault="00AE7B23" w:rsidP="00CC189B">
            <w:pPr>
              <w:jc w:val="right"/>
              <w:rPr>
                <w:color w:val="000000"/>
                <w:szCs w:val="24"/>
              </w:rPr>
            </w:pPr>
            <w:r w:rsidRPr="00DE77BA">
              <w:rPr>
                <w:color w:val="000000"/>
                <w:szCs w:val="24"/>
              </w:rPr>
              <w:t>691.160</w:t>
            </w:r>
          </w:p>
        </w:tc>
        <w:tc>
          <w:tcPr>
            <w:tcW w:w="1225" w:type="pct"/>
            <w:shd w:val="clear" w:color="auto" w:fill="auto"/>
            <w:vAlign w:val="center"/>
          </w:tcPr>
          <w:p w:rsidR="00AE7B23" w:rsidRPr="00DE77BA" w:rsidRDefault="00AE7B23" w:rsidP="00CC189B">
            <w:pPr>
              <w:jc w:val="right"/>
              <w:rPr>
                <w:color w:val="000000"/>
                <w:szCs w:val="24"/>
              </w:rPr>
            </w:pPr>
            <w:r w:rsidRPr="00DE77BA">
              <w:rPr>
                <w:color w:val="000000"/>
                <w:szCs w:val="24"/>
              </w:rPr>
              <w:t>131.320.400</w:t>
            </w:r>
          </w:p>
        </w:tc>
      </w:tr>
    </w:tbl>
    <w:p w:rsidR="00AE7B23" w:rsidRDefault="00AE7B23" w:rsidP="009208AE">
      <w:pPr>
        <w:rPr>
          <w:i/>
          <w:sz w:val="20"/>
          <w:lang w:eastAsia="en-US"/>
        </w:rPr>
      </w:pPr>
      <w:r w:rsidRPr="000F24B1">
        <w:rPr>
          <w:i/>
          <w:sz w:val="20"/>
          <w:lang w:eastAsia="en-US"/>
        </w:rPr>
        <w:t>Kaynak: 2018 yılı İVA</w:t>
      </w:r>
    </w:p>
    <w:p w:rsidR="00AE7B23" w:rsidRPr="008B4122" w:rsidRDefault="00AE7B23" w:rsidP="009208AE">
      <w:pPr>
        <w:rPr>
          <w:szCs w:val="24"/>
        </w:rPr>
      </w:pPr>
    </w:p>
    <w:p w:rsidR="00AE7B23" w:rsidRDefault="00AE7B23" w:rsidP="009208AE">
      <w:pPr>
        <w:rPr>
          <w:b/>
        </w:rPr>
      </w:pPr>
      <w:bookmarkStart w:id="143" w:name="_Toc529534654"/>
      <w:bookmarkStart w:id="144" w:name="_Toc529534856"/>
      <w:bookmarkStart w:id="145" w:name="_Toc529534933"/>
      <w:bookmarkStart w:id="146" w:name="_Toc529535039"/>
      <w:bookmarkStart w:id="147" w:name="_Toc529537654"/>
      <w:bookmarkStart w:id="148" w:name="_Toc529978255"/>
      <w:r w:rsidRPr="00965222">
        <w:rPr>
          <w:b/>
        </w:rPr>
        <w:t>Gayrisafi Üretim Değerlerine Göre</w:t>
      </w:r>
      <w:bookmarkStart w:id="149" w:name="_Toc529534655"/>
      <w:bookmarkStart w:id="150" w:name="_Toc529534857"/>
      <w:bookmarkStart w:id="151" w:name="_Toc529534934"/>
      <w:bookmarkStart w:id="152" w:name="_Toc529535040"/>
      <w:bookmarkStart w:id="153" w:name="_Toc529537655"/>
      <w:bookmarkEnd w:id="143"/>
      <w:bookmarkEnd w:id="144"/>
      <w:bookmarkEnd w:id="145"/>
      <w:bookmarkEnd w:id="146"/>
      <w:bookmarkEnd w:id="147"/>
      <w:r w:rsidRPr="00965222">
        <w:rPr>
          <w:b/>
        </w:rPr>
        <w:t xml:space="preserve"> Bitkisel Ürün Sıralamas</w:t>
      </w:r>
      <w:bookmarkEnd w:id="149"/>
      <w:bookmarkEnd w:id="150"/>
      <w:bookmarkEnd w:id="151"/>
      <w:bookmarkEnd w:id="152"/>
      <w:bookmarkEnd w:id="153"/>
      <w:r w:rsidRPr="00965222">
        <w:rPr>
          <w:b/>
        </w:rPr>
        <w:t>ı</w:t>
      </w:r>
      <w:bookmarkEnd w:id="148"/>
    </w:p>
    <w:p w:rsidR="00AE7B23" w:rsidRPr="00965222" w:rsidRDefault="00AE7B23" w:rsidP="009208AE">
      <w:pPr>
        <w:rPr>
          <w:b/>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97"/>
        <w:gridCol w:w="1488"/>
        <w:gridCol w:w="1406"/>
        <w:gridCol w:w="1569"/>
        <w:gridCol w:w="1407"/>
        <w:gridCol w:w="1392"/>
        <w:gridCol w:w="1768"/>
      </w:tblGrid>
      <w:tr w:rsidR="00AE7B23" w:rsidRPr="00DE77BA" w:rsidTr="00CC189B">
        <w:trPr>
          <w:trHeight w:hRule="exact" w:val="631"/>
        </w:trPr>
        <w:tc>
          <w:tcPr>
            <w:tcW w:w="310" w:type="pct"/>
            <w:shd w:val="clear" w:color="auto" w:fill="DEEAF6"/>
            <w:tcMar>
              <w:left w:w="0" w:type="dxa"/>
              <w:right w:w="0" w:type="dxa"/>
            </w:tcMar>
            <w:vAlign w:val="center"/>
            <w:hideMark/>
          </w:tcPr>
          <w:p w:rsidR="00AE7B23" w:rsidRPr="00DE77BA" w:rsidRDefault="00AE7B23" w:rsidP="00CC189B">
            <w:pPr>
              <w:jc w:val="center"/>
              <w:rPr>
                <w:b/>
                <w:bCs/>
                <w:szCs w:val="24"/>
              </w:rPr>
            </w:pPr>
            <w:r w:rsidRPr="00DE77BA">
              <w:rPr>
                <w:b/>
                <w:bCs/>
                <w:szCs w:val="24"/>
              </w:rPr>
              <w:t>Sıra</w:t>
            </w:r>
          </w:p>
        </w:tc>
        <w:tc>
          <w:tcPr>
            <w:tcW w:w="773" w:type="pct"/>
            <w:shd w:val="clear" w:color="auto" w:fill="DEEAF6"/>
            <w:tcMar>
              <w:left w:w="0" w:type="dxa"/>
              <w:right w:w="0" w:type="dxa"/>
            </w:tcMar>
            <w:vAlign w:val="center"/>
            <w:hideMark/>
          </w:tcPr>
          <w:p w:rsidR="00AE7B23" w:rsidRPr="00DE77BA" w:rsidRDefault="00AE7B23" w:rsidP="00CC189B">
            <w:pPr>
              <w:jc w:val="center"/>
              <w:rPr>
                <w:b/>
                <w:bCs/>
                <w:szCs w:val="24"/>
              </w:rPr>
            </w:pPr>
            <w:r w:rsidRPr="00DE77BA">
              <w:rPr>
                <w:b/>
                <w:bCs/>
                <w:szCs w:val="24"/>
              </w:rPr>
              <w:t>2013</w:t>
            </w:r>
          </w:p>
        </w:tc>
        <w:tc>
          <w:tcPr>
            <w:tcW w:w="730" w:type="pct"/>
            <w:shd w:val="clear" w:color="auto" w:fill="DEEAF6"/>
            <w:tcMar>
              <w:left w:w="0" w:type="dxa"/>
              <w:right w:w="0" w:type="dxa"/>
            </w:tcMar>
            <w:vAlign w:val="center"/>
            <w:hideMark/>
          </w:tcPr>
          <w:p w:rsidR="00AE7B23" w:rsidRPr="00DE77BA" w:rsidRDefault="00AE7B23" w:rsidP="00CC189B">
            <w:pPr>
              <w:jc w:val="center"/>
              <w:rPr>
                <w:b/>
                <w:bCs/>
                <w:szCs w:val="24"/>
              </w:rPr>
            </w:pPr>
            <w:r w:rsidRPr="00DE77BA">
              <w:rPr>
                <w:b/>
                <w:bCs/>
                <w:szCs w:val="24"/>
              </w:rPr>
              <w:t>2014</w:t>
            </w:r>
          </w:p>
        </w:tc>
        <w:tc>
          <w:tcPr>
            <w:tcW w:w="815" w:type="pct"/>
            <w:shd w:val="clear" w:color="auto" w:fill="DEEAF6"/>
            <w:tcMar>
              <w:left w:w="0" w:type="dxa"/>
              <w:right w:w="0" w:type="dxa"/>
            </w:tcMar>
            <w:vAlign w:val="center"/>
            <w:hideMark/>
          </w:tcPr>
          <w:p w:rsidR="00AE7B23" w:rsidRPr="00DE77BA" w:rsidRDefault="00AE7B23" w:rsidP="00CC189B">
            <w:pPr>
              <w:jc w:val="center"/>
              <w:rPr>
                <w:b/>
                <w:bCs/>
                <w:szCs w:val="24"/>
              </w:rPr>
            </w:pPr>
            <w:r w:rsidRPr="00DE77BA">
              <w:rPr>
                <w:b/>
                <w:bCs/>
                <w:szCs w:val="24"/>
              </w:rPr>
              <w:t>2015</w:t>
            </w:r>
          </w:p>
        </w:tc>
        <w:tc>
          <w:tcPr>
            <w:tcW w:w="731" w:type="pct"/>
            <w:shd w:val="clear" w:color="auto" w:fill="DEEAF6"/>
            <w:tcMar>
              <w:left w:w="0" w:type="dxa"/>
              <w:right w:w="0" w:type="dxa"/>
            </w:tcMar>
            <w:vAlign w:val="center"/>
            <w:hideMark/>
          </w:tcPr>
          <w:p w:rsidR="00AE7B23" w:rsidRPr="00DE77BA" w:rsidRDefault="00AE7B23" w:rsidP="00CC189B">
            <w:pPr>
              <w:jc w:val="center"/>
              <w:rPr>
                <w:b/>
                <w:bCs/>
                <w:szCs w:val="24"/>
              </w:rPr>
            </w:pPr>
            <w:r w:rsidRPr="00DE77BA">
              <w:rPr>
                <w:b/>
                <w:bCs/>
                <w:szCs w:val="24"/>
              </w:rPr>
              <w:t>2016</w:t>
            </w:r>
          </w:p>
        </w:tc>
        <w:tc>
          <w:tcPr>
            <w:tcW w:w="723" w:type="pct"/>
            <w:shd w:val="clear" w:color="auto" w:fill="DEEAF6"/>
            <w:tcMar>
              <w:left w:w="0" w:type="dxa"/>
              <w:right w:w="0" w:type="dxa"/>
            </w:tcMar>
            <w:vAlign w:val="center"/>
            <w:hideMark/>
          </w:tcPr>
          <w:p w:rsidR="00AE7B23" w:rsidRPr="00DE77BA" w:rsidRDefault="00AE7B23" w:rsidP="00CC189B">
            <w:pPr>
              <w:jc w:val="center"/>
              <w:rPr>
                <w:b/>
                <w:bCs/>
                <w:szCs w:val="24"/>
              </w:rPr>
            </w:pPr>
            <w:r w:rsidRPr="00DE77BA">
              <w:rPr>
                <w:b/>
                <w:bCs/>
                <w:szCs w:val="24"/>
              </w:rPr>
              <w:t>2017</w:t>
            </w:r>
          </w:p>
        </w:tc>
        <w:tc>
          <w:tcPr>
            <w:tcW w:w="918" w:type="pct"/>
            <w:shd w:val="clear" w:color="auto" w:fill="DEEAF6"/>
            <w:tcMar>
              <w:left w:w="0" w:type="dxa"/>
              <w:right w:w="0" w:type="dxa"/>
            </w:tcMar>
            <w:vAlign w:val="center"/>
          </w:tcPr>
          <w:p w:rsidR="00AE7B23" w:rsidRPr="00DE77BA" w:rsidRDefault="00AE7B23" w:rsidP="00CC189B">
            <w:pPr>
              <w:jc w:val="center"/>
              <w:rPr>
                <w:b/>
                <w:bCs/>
                <w:szCs w:val="24"/>
              </w:rPr>
            </w:pPr>
            <w:r w:rsidRPr="00DE77BA">
              <w:rPr>
                <w:b/>
                <w:bCs/>
                <w:szCs w:val="24"/>
              </w:rPr>
              <w:t>2018</w:t>
            </w:r>
          </w:p>
        </w:tc>
      </w:tr>
      <w:tr w:rsidR="00AE7B23" w:rsidRPr="00DE77BA" w:rsidTr="00CC189B">
        <w:trPr>
          <w:trHeight w:hRule="exact" w:val="573"/>
        </w:trPr>
        <w:tc>
          <w:tcPr>
            <w:tcW w:w="31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1</w:t>
            </w:r>
          </w:p>
        </w:tc>
        <w:tc>
          <w:tcPr>
            <w:tcW w:w="77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Üzüm</w:t>
            </w:r>
          </w:p>
        </w:tc>
        <w:tc>
          <w:tcPr>
            <w:tcW w:w="73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Üzüm</w:t>
            </w:r>
          </w:p>
        </w:tc>
        <w:tc>
          <w:tcPr>
            <w:tcW w:w="815"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Üzüm</w:t>
            </w:r>
          </w:p>
        </w:tc>
        <w:tc>
          <w:tcPr>
            <w:tcW w:w="731"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Üzüm</w:t>
            </w:r>
          </w:p>
        </w:tc>
        <w:tc>
          <w:tcPr>
            <w:tcW w:w="72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Üzüm</w:t>
            </w:r>
          </w:p>
        </w:tc>
        <w:tc>
          <w:tcPr>
            <w:tcW w:w="918" w:type="pct"/>
            <w:shd w:val="clear" w:color="auto" w:fill="auto"/>
            <w:tcMar>
              <w:left w:w="0" w:type="dxa"/>
              <w:right w:w="0" w:type="dxa"/>
            </w:tcMar>
            <w:vAlign w:val="center"/>
          </w:tcPr>
          <w:p w:rsidR="00AE7B23" w:rsidRPr="00DE77BA" w:rsidRDefault="00AE7B23" w:rsidP="00CC189B">
            <w:pPr>
              <w:jc w:val="center"/>
              <w:rPr>
                <w:color w:val="000000"/>
                <w:szCs w:val="24"/>
              </w:rPr>
            </w:pPr>
            <w:r w:rsidRPr="00DE77BA">
              <w:rPr>
                <w:color w:val="000000"/>
                <w:szCs w:val="24"/>
              </w:rPr>
              <w:t>Üzüm</w:t>
            </w:r>
          </w:p>
        </w:tc>
      </w:tr>
      <w:tr w:rsidR="00AE7B23" w:rsidRPr="00DE77BA" w:rsidTr="00CC189B">
        <w:trPr>
          <w:trHeight w:hRule="exact" w:val="573"/>
        </w:trPr>
        <w:tc>
          <w:tcPr>
            <w:tcW w:w="31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2</w:t>
            </w:r>
          </w:p>
        </w:tc>
        <w:tc>
          <w:tcPr>
            <w:tcW w:w="77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Tütün</w:t>
            </w:r>
          </w:p>
        </w:tc>
        <w:tc>
          <w:tcPr>
            <w:tcW w:w="73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Buğday</w:t>
            </w:r>
          </w:p>
        </w:tc>
        <w:tc>
          <w:tcPr>
            <w:tcW w:w="815"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Buğday</w:t>
            </w:r>
          </w:p>
        </w:tc>
        <w:tc>
          <w:tcPr>
            <w:tcW w:w="731"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Tütün</w:t>
            </w:r>
          </w:p>
        </w:tc>
        <w:tc>
          <w:tcPr>
            <w:tcW w:w="72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Tütün</w:t>
            </w:r>
          </w:p>
        </w:tc>
        <w:tc>
          <w:tcPr>
            <w:tcW w:w="918" w:type="pct"/>
            <w:shd w:val="clear" w:color="auto" w:fill="auto"/>
            <w:tcMar>
              <w:left w:w="0" w:type="dxa"/>
              <w:right w:w="0" w:type="dxa"/>
            </w:tcMar>
            <w:vAlign w:val="center"/>
          </w:tcPr>
          <w:p w:rsidR="00AE7B23" w:rsidRPr="00DE77BA" w:rsidRDefault="00AE7B23" w:rsidP="00CC189B">
            <w:pPr>
              <w:jc w:val="center"/>
              <w:rPr>
                <w:color w:val="000000"/>
                <w:szCs w:val="24"/>
              </w:rPr>
            </w:pPr>
            <w:r w:rsidRPr="00DE77BA">
              <w:rPr>
                <w:color w:val="000000"/>
                <w:szCs w:val="24"/>
              </w:rPr>
              <w:t>Elma</w:t>
            </w:r>
          </w:p>
        </w:tc>
      </w:tr>
      <w:tr w:rsidR="00AE7B23" w:rsidRPr="00DE77BA" w:rsidTr="00CC189B">
        <w:trPr>
          <w:trHeight w:hRule="exact" w:val="573"/>
        </w:trPr>
        <w:tc>
          <w:tcPr>
            <w:tcW w:w="31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3</w:t>
            </w:r>
          </w:p>
        </w:tc>
        <w:tc>
          <w:tcPr>
            <w:tcW w:w="77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Buğday</w:t>
            </w:r>
          </w:p>
        </w:tc>
        <w:tc>
          <w:tcPr>
            <w:tcW w:w="73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Tütün</w:t>
            </w:r>
          </w:p>
        </w:tc>
        <w:tc>
          <w:tcPr>
            <w:tcW w:w="815"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Tütün</w:t>
            </w:r>
          </w:p>
        </w:tc>
        <w:tc>
          <w:tcPr>
            <w:tcW w:w="731"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Elma</w:t>
            </w:r>
          </w:p>
        </w:tc>
        <w:tc>
          <w:tcPr>
            <w:tcW w:w="72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Kiraz</w:t>
            </w:r>
          </w:p>
        </w:tc>
        <w:tc>
          <w:tcPr>
            <w:tcW w:w="918" w:type="pct"/>
            <w:shd w:val="clear" w:color="auto" w:fill="auto"/>
            <w:tcMar>
              <w:left w:w="0" w:type="dxa"/>
              <w:right w:w="0" w:type="dxa"/>
            </w:tcMar>
            <w:vAlign w:val="center"/>
          </w:tcPr>
          <w:p w:rsidR="00AE7B23" w:rsidRPr="00DE77BA" w:rsidRDefault="00AE7B23" w:rsidP="00CC189B">
            <w:pPr>
              <w:jc w:val="center"/>
              <w:rPr>
                <w:color w:val="000000"/>
                <w:szCs w:val="24"/>
              </w:rPr>
            </w:pPr>
            <w:r w:rsidRPr="00DE77BA">
              <w:rPr>
                <w:color w:val="000000"/>
                <w:szCs w:val="24"/>
              </w:rPr>
              <w:t>Tütün</w:t>
            </w:r>
          </w:p>
        </w:tc>
      </w:tr>
      <w:tr w:rsidR="00AE7B23" w:rsidRPr="00DE77BA" w:rsidTr="00CC189B">
        <w:trPr>
          <w:trHeight w:hRule="exact" w:val="573"/>
        </w:trPr>
        <w:tc>
          <w:tcPr>
            <w:tcW w:w="31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4</w:t>
            </w:r>
          </w:p>
        </w:tc>
        <w:tc>
          <w:tcPr>
            <w:tcW w:w="77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Ayçiçeği Çerezlik</w:t>
            </w:r>
          </w:p>
        </w:tc>
        <w:tc>
          <w:tcPr>
            <w:tcW w:w="73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Elma</w:t>
            </w:r>
          </w:p>
        </w:tc>
        <w:tc>
          <w:tcPr>
            <w:tcW w:w="815"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Ayçiçeği Çerezlik</w:t>
            </w:r>
          </w:p>
        </w:tc>
        <w:tc>
          <w:tcPr>
            <w:tcW w:w="731"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Buğday</w:t>
            </w:r>
          </w:p>
        </w:tc>
        <w:tc>
          <w:tcPr>
            <w:tcW w:w="72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Buğday</w:t>
            </w:r>
          </w:p>
        </w:tc>
        <w:tc>
          <w:tcPr>
            <w:tcW w:w="918" w:type="pct"/>
            <w:shd w:val="clear" w:color="auto" w:fill="auto"/>
            <w:tcMar>
              <w:left w:w="0" w:type="dxa"/>
              <w:right w:w="0" w:type="dxa"/>
            </w:tcMar>
            <w:vAlign w:val="center"/>
          </w:tcPr>
          <w:p w:rsidR="00AE7B23" w:rsidRPr="00DE77BA" w:rsidRDefault="00AE7B23" w:rsidP="00CC189B">
            <w:pPr>
              <w:jc w:val="center"/>
              <w:rPr>
                <w:color w:val="000000"/>
                <w:szCs w:val="24"/>
              </w:rPr>
            </w:pPr>
            <w:r w:rsidRPr="00DE77BA">
              <w:rPr>
                <w:color w:val="000000"/>
                <w:szCs w:val="24"/>
              </w:rPr>
              <w:t>Buğday</w:t>
            </w:r>
          </w:p>
        </w:tc>
      </w:tr>
      <w:tr w:rsidR="00AE7B23" w:rsidRPr="00DE77BA" w:rsidTr="00CC189B">
        <w:trPr>
          <w:trHeight w:hRule="exact" w:val="573"/>
        </w:trPr>
        <w:tc>
          <w:tcPr>
            <w:tcW w:w="31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5</w:t>
            </w:r>
          </w:p>
        </w:tc>
        <w:tc>
          <w:tcPr>
            <w:tcW w:w="77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Elma</w:t>
            </w:r>
          </w:p>
        </w:tc>
        <w:tc>
          <w:tcPr>
            <w:tcW w:w="73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Ayçiçeği Çerezlik</w:t>
            </w:r>
          </w:p>
        </w:tc>
        <w:tc>
          <w:tcPr>
            <w:tcW w:w="815"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Mısır Silaj</w:t>
            </w:r>
          </w:p>
        </w:tc>
        <w:tc>
          <w:tcPr>
            <w:tcW w:w="731"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Arpa</w:t>
            </w:r>
          </w:p>
        </w:tc>
        <w:tc>
          <w:tcPr>
            <w:tcW w:w="72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Elma</w:t>
            </w:r>
          </w:p>
        </w:tc>
        <w:tc>
          <w:tcPr>
            <w:tcW w:w="918" w:type="pct"/>
            <w:shd w:val="clear" w:color="auto" w:fill="auto"/>
            <w:tcMar>
              <w:left w:w="0" w:type="dxa"/>
              <w:right w:w="0" w:type="dxa"/>
            </w:tcMar>
            <w:vAlign w:val="center"/>
          </w:tcPr>
          <w:p w:rsidR="00AE7B23" w:rsidRPr="00DE77BA" w:rsidRDefault="00AE7B23" w:rsidP="00CC189B">
            <w:pPr>
              <w:jc w:val="center"/>
              <w:rPr>
                <w:color w:val="000000"/>
                <w:szCs w:val="24"/>
              </w:rPr>
            </w:pPr>
            <w:r w:rsidRPr="00DE77BA">
              <w:rPr>
                <w:color w:val="000000"/>
                <w:szCs w:val="24"/>
              </w:rPr>
              <w:t>Ceviz</w:t>
            </w:r>
          </w:p>
        </w:tc>
      </w:tr>
      <w:tr w:rsidR="00AE7B23" w:rsidRPr="00DE77BA" w:rsidTr="00CC189B">
        <w:trPr>
          <w:trHeight w:hRule="exact" w:val="573"/>
        </w:trPr>
        <w:tc>
          <w:tcPr>
            <w:tcW w:w="31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6</w:t>
            </w:r>
          </w:p>
        </w:tc>
        <w:tc>
          <w:tcPr>
            <w:tcW w:w="77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Arpa</w:t>
            </w:r>
          </w:p>
        </w:tc>
        <w:tc>
          <w:tcPr>
            <w:tcW w:w="73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Arpa</w:t>
            </w:r>
          </w:p>
        </w:tc>
        <w:tc>
          <w:tcPr>
            <w:tcW w:w="815"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Arpa</w:t>
            </w:r>
          </w:p>
        </w:tc>
        <w:tc>
          <w:tcPr>
            <w:tcW w:w="731"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Mısır Silaj</w:t>
            </w:r>
          </w:p>
        </w:tc>
        <w:tc>
          <w:tcPr>
            <w:tcW w:w="72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Arpa</w:t>
            </w:r>
          </w:p>
        </w:tc>
        <w:tc>
          <w:tcPr>
            <w:tcW w:w="918" w:type="pct"/>
            <w:shd w:val="clear" w:color="auto" w:fill="auto"/>
            <w:tcMar>
              <w:left w:w="0" w:type="dxa"/>
              <w:right w:w="0" w:type="dxa"/>
            </w:tcMar>
            <w:vAlign w:val="center"/>
          </w:tcPr>
          <w:p w:rsidR="00AE7B23" w:rsidRPr="00DE77BA" w:rsidRDefault="00AE7B23" w:rsidP="00CC189B">
            <w:pPr>
              <w:jc w:val="center"/>
              <w:rPr>
                <w:color w:val="000000"/>
                <w:szCs w:val="24"/>
              </w:rPr>
            </w:pPr>
            <w:r w:rsidRPr="00DE77BA">
              <w:rPr>
                <w:color w:val="000000"/>
                <w:szCs w:val="24"/>
              </w:rPr>
              <w:t>Pamuk</w:t>
            </w:r>
          </w:p>
        </w:tc>
      </w:tr>
      <w:tr w:rsidR="00AE7B23" w:rsidRPr="00DE77BA" w:rsidTr="00CC189B">
        <w:trPr>
          <w:trHeight w:hRule="exact" w:val="573"/>
        </w:trPr>
        <w:tc>
          <w:tcPr>
            <w:tcW w:w="31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7</w:t>
            </w:r>
          </w:p>
        </w:tc>
        <w:tc>
          <w:tcPr>
            <w:tcW w:w="77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Kavun</w:t>
            </w:r>
          </w:p>
        </w:tc>
        <w:tc>
          <w:tcPr>
            <w:tcW w:w="73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Domates</w:t>
            </w:r>
          </w:p>
        </w:tc>
        <w:tc>
          <w:tcPr>
            <w:tcW w:w="815"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Elma</w:t>
            </w:r>
          </w:p>
        </w:tc>
        <w:tc>
          <w:tcPr>
            <w:tcW w:w="731"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Ceviz</w:t>
            </w:r>
          </w:p>
        </w:tc>
        <w:tc>
          <w:tcPr>
            <w:tcW w:w="72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Ceviz</w:t>
            </w:r>
          </w:p>
        </w:tc>
        <w:tc>
          <w:tcPr>
            <w:tcW w:w="918" w:type="pct"/>
            <w:shd w:val="clear" w:color="auto" w:fill="auto"/>
            <w:tcMar>
              <w:left w:w="0" w:type="dxa"/>
              <w:right w:w="0" w:type="dxa"/>
            </w:tcMar>
            <w:vAlign w:val="center"/>
          </w:tcPr>
          <w:p w:rsidR="00AE7B23" w:rsidRPr="00DE77BA" w:rsidRDefault="00AE7B23" w:rsidP="00CC189B">
            <w:pPr>
              <w:jc w:val="center"/>
              <w:rPr>
                <w:color w:val="000000"/>
                <w:szCs w:val="24"/>
              </w:rPr>
            </w:pPr>
            <w:r w:rsidRPr="00DE77BA">
              <w:rPr>
                <w:color w:val="000000"/>
                <w:szCs w:val="24"/>
              </w:rPr>
              <w:t>Arpa</w:t>
            </w:r>
          </w:p>
        </w:tc>
      </w:tr>
      <w:tr w:rsidR="00AE7B23" w:rsidRPr="00DE77BA" w:rsidTr="00CC189B">
        <w:trPr>
          <w:trHeight w:hRule="exact" w:val="573"/>
        </w:trPr>
        <w:tc>
          <w:tcPr>
            <w:tcW w:w="31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8</w:t>
            </w:r>
          </w:p>
        </w:tc>
        <w:tc>
          <w:tcPr>
            <w:tcW w:w="77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Mısır Silaj</w:t>
            </w:r>
          </w:p>
        </w:tc>
        <w:tc>
          <w:tcPr>
            <w:tcW w:w="73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Kiraz</w:t>
            </w:r>
          </w:p>
        </w:tc>
        <w:tc>
          <w:tcPr>
            <w:tcW w:w="815"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Nar</w:t>
            </w:r>
          </w:p>
        </w:tc>
        <w:tc>
          <w:tcPr>
            <w:tcW w:w="731"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Kiraz</w:t>
            </w:r>
          </w:p>
        </w:tc>
        <w:tc>
          <w:tcPr>
            <w:tcW w:w="72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Ayçiçeği Çerezlik</w:t>
            </w:r>
          </w:p>
        </w:tc>
        <w:tc>
          <w:tcPr>
            <w:tcW w:w="918" w:type="pct"/>
            <w:shd w:val="clear" w:color="auto" w:fill="auto"/>
            <w:tcMar>
              <w:left w:w="0" w:type="dxa"/>
              <w:right w:w="0" w:type="dxa"/>
            </w:tcMar>
            <w:vAlign w:val="center"/>
          </w:tcPr>
          <w:p w:rsidR="00AE7B23" w:rsidRPr="00DE77BA" w:rsidRDefault="00AE7B23" w:rsidP="00CC189B">
            <w:pPr>
              <w:jc w:val="center"/>
              <w:rPr>
                <w:color w:val="000000"/>
                <w:szCs w:val="24"/>
              </w:rPr>
            </w:pPr>
            <w:r w:rsidRPr="00DE77BA">
              <w:rPr>
                <w:color w:val="000000"/>
                <w:szCs w:val="24"/>
              </w:rPr>
              <w:t>Mısır Dane</w:t>
            </w:r>
          </w:p>
        </w:tc>
      </w:tr>
      <w:tr w:rsidR="00AE7B23" w:rsidRPr="00DE77BA" w:rsidTr="00CC189B">
        <w:trPr>
          <w:trHeight w:hRule="exact" w:val="573"/>
        </w:trPr>
        <w:tc>
          <w:tcPr>
            <w:tcW w:w="31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9</w:t>
            </w:r>
          </w:p>
        </w:tc>
        <w:tc>
          <w:tcPr>
            <w:tcW w:w="77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Ceviz</w:t>
            </w:r>
          </w:p>
        </w:tc>
        <w:tc>
          <w:tcPr>
            <w:tcW w:w="73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Mısır Silaj</w:t>
            </w:r>
          </w:p>
        </w:tc>
        <w:tc>
          <w:tcPr>
            <w:tcW w:w="815"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Yonca Yeşil Ot</w:t>
            </w:r>
          </w:p>
        </w:tc>
        <w:tc>
          <w:tcPr>
            <w:tcW w:w="731"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Ayçiçeği Çerezlik</w:t>
            </w:r>
          </w:p>
        </w:tc>
        <w:tc>
          <w:tcPr>
            <w:tcW w:w="72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Pamuk</w:t>
            </w:r>
          </w:p>
        </w:tc>
        <w:tc>
          <w:tcPr>
            <w:tcW w:w="918" w:type="pct"/>
            <w:shd w:val="clear" w:color="auto" w:fill="auto"/>
            <w:tcMar>
              <w:left w:w="0" w:type="dxa"/>
              <w:right w:w="0" w:type="dxa"/>
            </w:tcMar>
            <w:vAlign w:val="center"/>
          </w:tcPr>
          <w:p w:rsidR="00AE7B23" w:rsidRPr="00DE77BA" w:rsidRDefault="00AE7B23" w:rsidP="00CC189B">
            <w:pPr>
              <w:jc w:val="center"/>
              <w:rPr>
                <w:color w:val="000000"/>
                <w:szCs w:val="24"/>
              </w:rPr>
            </w:pPr>
            <w:r w:rsidRPr="00DE77BA">
              <w:rPr>
                <w:color w:val="000000"/>
                <w:szCs w:val="24"/>
              </w:rPr>
              <w:t>Şeftali</w:t>
            </w:r>
          </w:p>
        </w:tc>
      </w:tr>
      <w:tr w:rsidR="00AE7B23" w:rsidRPr="00DE77BA" w:rsidTr="00CC189B">
        <w:trPr>
          <w:trHeight w:hRule="exact" w:val="573"/>
        </w:trPr>
        <w:tc>
          <w:tcPr>
            <w:tcW w:w="31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10</w:t>
            </w:r>
          </w:p>
        </w:tc>
        <w:tc>
          <w:tcPr>
            <w:tcW w:w="77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Kekik</w:t>
            </w:r>
          </w:p>
        </w:tc>
        <w:tc>
          <w:tcPr>
            <w:tcW w:w="730"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Ceviz</w:t>
            </w:r>
          </w:p>
        </w:tc>
        <w:tc>
          <w:tcPr>
            <w:tcW w:w="815"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Mısır Dane</w:t>
            </w:r>
          </w:p>
        </w:tc>
        <w:tc>
          <w:tcPr>
            <w:tcW w:w="731"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Mısır Dane</w:t>
            </w:r>
          </w:p>
        </w:tc>
        <w:tc>
          <w:tcPr>
            <w:tcW w:w="723" w:type="pct"/>
            <w:shd w:val="clear" w:color="auto" w:fill="auto"/>
            <w:tcMar>
              <w:left w:w="0" w:type="dxa"/>
              <w:right w:w="0" w:type="dxa"/>
            </w:tcMar>
            <w:vAlign w:val="center"/>
            <w:hideMark/>
          </w:tcPr>
          <w:p w:rsidR="00AE7B23" w:rsidRPr="00DE77BA" w:rsidRDefault="00AE7B23" w:rsidP="00CC189B">
            <w:pPr>
              <w:jc w:val="center"/>
              <w:rPr>
                <w:bCs/>
                <w:szCs w:val="24"/>
              </w:rPr>
            </w:pPr>
            <w:r w:rsidRPr="00DE77BA">
              <w:rPr>
                <w:bCs/>
                <w:szCs w:val="24"/>
              </w:rPr>
              <w:t>Domates</w:t>
            </w:r>
          </w:p>
        </w:tc>
        <w:tc>
          <w:tcPr>
            <w:tcW w:w="918" w:type="pct"/>
            <w:shd w:val="clear" w:color="auto" w:fill="auto"/>
            <w:tcMar>
              <w:left w:w="0" w:type="dxa"/>
              <w:right w:w="0" w:type="dxa"/>
            </w:tcMar>
            <w:vAlign w:val="center"/>
          </w:tcPr>
          <w:p w:rsidR="00AE7B23" w:rsidRPr="00DE77BA" w:rsidRDefault="00AE7B23" w:rsidP="00CC189B">
            <w:pPr>
              <w:jc w:val="center"/>
              <w:rPr>
                <w:color w:val="000000"/>
                <w:szCs w:val="24"/>
              </w:rPr>
            </w:pPr>
            <w:r w:rsidRPr="00DE77BA">
              <w:rPr>
                <w:color w:val="000000"/>
                <w:szCs w:val="24"/>
              </w:rPr>
              <w:t>Mısır Silaj</w:t>
            </w:r>
          </w:p>
        </w:tc>
      </w:tr>
    </w:tbl>
    <w:p w:rsidR="00AE7B23" w:rsidRDefault="00AE7B23" w:rsidP="009208AE">
      <w:pPr>
        <w:rPr>
          <w:i/>
          <w:sz w:val="20"/>
          <w:lang w:eastAsia="en-US"/>
        </w:rPr>
      </w:pPr>
      <w:r w:rsidRPr="000F24B1">
        <w:rPr>
          <w:i/>
          <w:sz w:val="20"/>
          <w:lang w:eastAsia="en-US"/>
        </w:rPr>
        <w:t>Kaynak:  İVA</w:t>
      </w:r>
    </w:p>
    <w:p w:rsidR="00AE7B23" w:rsidRDefault="00AE7B23" w:rsidP="009208AE"/>
    <w:p w:rsidR="00AE7B23" w:rsidRPr="009208AE" w:rsidRDefault="00AE7B23" w:rsidP="009208AE"/>
    <w:p w:rsidR="00AE7B23" w:rsidRDefault="00AE7B23" w:rsidP="00C660F0"/>
    <w:p w:rsidR="00AE7B23" w:rsidRDefault="00AE7B23" w:rsidP="00C660F0"/>
    <w:p w:rsidR="00AE7B23" w:rsidRDefault="00AE7B23" w:rsidP="00C660F0">
      <w:pPr>
        <w:pStyle w:val="Balk1"/>
      </w:pPr>
      <w:bookmarkStart w:id="154" w:name="_Toc3807691"/>
      <w:r w:rsidRPr="000B6B3C">
        <w:t>KURULUŞUN GÖREV ALANINA GÖRE İLİMİZİN GENEL DURUMU VE TÜRKİYEDEKİ YERİ (İstatistiki Bilgiler)</w:t>
      </w:r>
      <w:bookmarkEnd w:id="154"/>
    </w:p>
    <w:p w:rsidR="00AE7B23" w:rsidRPr="00E034A1" w:rsidRDefault="00AE7B23" w:rsidP="00C660F0">
      <w:pPr>
        <w:rPr>
          <w:lang w:eastAsia="en-US"/>
        </w:rPr>
      </w:pPr>
    </w:p>
    <w:p w:rsidR="00AE7B23" w:rsidRPr="005D377B" w:rsidRDefault="00AE7B23" w:rsidP="00C660F0">
      <w:pPr>
        <w:pStyle w:val="Balk3"/>
        <w:jc w:val="center"/>
        <w:rPr>
          <w:sz w:val="24"/>
        </w:rPr>
      </w:pPr>
      <w:bookmarkStart w:id="155" w:name="_Toc3807692"/>
      <w:r w:rsidRPr="005D377B">
        <w:rPr>
          <w:sz w:val="24"/>
        </w:rPr>
        <w:t>İLİMİZİN BİTKİSEL ÜRETİMLERDE 201</w:t>
      </w:r>
      <w:r>
        <w:rPr>
          <w:sz w:val="24"/>
        </w:rPr>
        <w:t>8</w:t>
      </w:r>
      <w:r w:rsidRPr="005D377B">
        <w:rPr>
          <w:sz w:val="24"/>
        </w:rPr>
        <w:t xml:space="preserve"> YILI KESİN ÜRETİM MİKTARLARININ KARŞILAŞTIRILMASI</w:t>
      </w:r>
      <w:bookmarkEnd w:id="155"/>
    </w:p>
    <w:tbl>
      <w:tblPr>
        <w:tblW w:w="5085" w:type="pct"/>
        <w:tblLayout w:type="fixed"/>
        <w:tblCellMar>
          <w:left w:w="70" w:type="dxa"/>
          <w:right w:w="70" w:type="dxa"/>
        </w:tblCellMar>
        <w:tblLook w:val="04A0" w:firstRow="1" w:lastRow="0" w:firstColumn="1" w:lastColumn="0" w:noHBand="0" w:noVBand="1"/>
      </w:tblPr>
      <w:tblGrid>
        <w:gridCol w:w="405"/>
        <w:gridCol w:w="1299"/>
        <w:gridCol w:w="647"/>
        <w:gridCol w:w="647"/>
        <w:gridCol w:w="647"/>
        <w:gridCol w:w="649"/>
        <w:gridCol w:w="763"/>
        <w:gridCol w:w="841"/>
        <w:gridCol w:w="1080"/>
        <w:gridCol w:w="406"/>
        <w:gridCol w:w="492"/>
        <w:gridCol w:w="406"/>
        <w:gridCol w:w="492"/>
        <w:gridCol w:w="445"/>
        <w:gridCol w:w="582"/>
      </w:tblGrid>
      <w:tr w:rsidR="00AE7B23" w:rsidRPr="00E91975" w:rsidTr="00CC189B">
        <w:trPr>
          <w:trHeight w:val="300"/>
        </w:trPr>
        <w:tc>
          <w:tcPr>
            <w:tcW w:w="5000" w:type="pct"/>
            <w:gridSpan w:val="15"/>
            <w:tcBorders>
              <w:top w:val="nil"/>
              <w:left w:val="nil"/>
              <w:bottom w:val="nil"/>
              <w:right w:val="nil"/>
            </w:tcBorders>
            <w:shd w:val="clear" w:color="auto" w:fill="auto"/>
            <w:noWrap/>
            <w:vAlign w:val="bottom"/>
            <w:hideMark/>
          </w:tcPr>
          <w:p w:rsidR="00AE7B23" w:rsidRPr="00E91975" w:rsidRDefault="00AE7B23" w:rsidP="00CC189B">
            <w:pPr>
              <w:jc w:val="center"/>
              <w:rPr>
                <w:rFonts w:ascii="Arial" w:hAnsi="Arial" w:cs="Arial"/>
                <w:b/>
                <w:bCs/>
                <w:sz w:val="18"/>
                <w:szCs w:val="14"/>
              </w:rPr>
            </w:pPr>
            <w:bookmarkStart w:id="156" w:name="RANGE!A1:O48"/>
            <w:r w:rsidRPr="00E91975">
              <w:rPr>
                <w:rFonts w:ascii="Arial" w:hAnsi="Arial" w:cs="Arial"/>
                <w:b/>
                <w:bCs/>
                <w:sz w:val="18"/>
                <w:szCs w:val="14"/>
              </w:rPr>
              <w:t>DENİZLİ 2017 VE 2018 YILLARI TAHILLAR VE DİĞER BİTKİSEL ÜRÜNLER ÜRETİMİ</w:t>
            </w:r>
            <w:bookmarkEnd w:id="156"/>
          </w:p>
        </w:tc>
      </w:tr>
      <w:tr w:rsidR="00AE7B23" w:rsidRPr="00E91975" w:rsidTr="00CC189B">
        <w:trPr>
          <w:trHeight w:hRule="exact" w:val="198"/>
        </w:trPr>
        <w:tc>
          <w:tcPr>
            <w:tcW w:w="207" w:type="pct"/>
            <w:tcBorders>
              <w:top w:val="nil"/>
              <w:left w:val="nil"/>
              <w:bottom w:val="nil"/>
              <w:right w:val="nil"/>
            </w:tcBorders>
            <w:shd w:val="clear" w:color="auto" w:fill="auto"/>
            <w:noWrap/>
            <w:vAlign w:val="bottom"/>
            <w:hideMark/>
          </w:tcPr>
          <w:p w:rsidR="00AE7B23" w:rsidRPr="00E91975" w:rsidRDefault="00AE7B23" w:rsidP="00CC189B">
            <w:pPr>
              <w:jc w:val="center"/>
              <w:rPr>
                <w:rFonts w:ascii="Arial" w:hAnsi="Arial" w:cs="Arial"/>
                <w:b/>
                <w:bCs/>
                <w:sz w:val="14"/>
                <w:szCs w:val="14"/>
              </w:rPr>
            </w:pPr>
          </w:p>
        </w:tc>
        <w:tc>
          <w:tcPr>
            <w:tcW w:w="663"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330"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330"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330"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331"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389"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429"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551"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207"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251"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207"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251"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227"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c>
          <w:tcPr>
            <w:tcW w:w="297" w:type="pct"/>
            <w:tcBorders>
              <w:top w:val="nil"/>
              <w:left w:val="nil"/>
              <w:bottom w:val="nil"/>
              <w:right w:val="nil"/>
            </w:tcBorders>
            <w:shd w:val="clear" w:color="auto" w:fill="auto"/>
            <w:noWrap/>
            <w:vAlign w:val="bottom"/>
            <w:hideMark/>
          </w:tcPr>
          <w:p w:rsidR="00AE7B23" w:rsidRPr="00E91975" w:rsidRDefault="00AE7B23" w:rsidP="00CC189B">
            <w:pPr>
              <w:jc w:val="left"/>
              <w:rPr>
                <w:sz w:val="14"/>
                <w:szCs w:val="14"/>
              </w:rPr>
            </w:pPr>
          </w:p>
        </w:tc>
      </w:tr>
      <w:tr w:rsidR="00AE7B23" w:rsidRPr="00E91975" w:rsidTr="00CC189B">
        <w:trPr>
          <w:trHeight w:val="20"/>
        </w:trPr>
        <w:tc>
          <w:tcPr>
            <w:tcW w:w="207"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E7B23" w:rsidRPr="00E91975" w:rsidRDefault="00AE7B23" w:rsidP="00CC189B">
            <w:pPr>
              <w:jc w:val="center"/>
              <w:rPr>
                <w:rFonts w:ascii="Arial" w:hAnsi="Arial" w:cs="Arial"/>
                <w:b/>
                <w:bCs/>
                <w:sz w:val="14"/>
                <w:szCs w:val="14"/>
              </w:rPr>
            </w:pPr>
            <w:r w:rsidRPr="00E91975">
              <w:rPr>
                <w:rFonts w:ascii="Arial" w:hAnsi="Arial" w:cs="Arial"/>
                <w:b/>
                <w:bCs/>
                <w:sz w:val="14"/>
                <w:szCs w:val="14"/>
              </w:rPr>
              <w:t>Sıra</w:t>
            </w:r>
          </w:p>
        </w:tc>
        <w:tc>
          <w:tcPr>
            <w:tcW w:w="66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Ürün</w:t>
            </w:r>
          </w:p>
        </w:tc>
        <w:tc>
          <w:tcPr>
            <w:tcW w:w="660" w:type="pct"/>
            <w:gridSpan w:val="2"/>
            <w:tcBorders>
              <w:top w:val="single" w:sz="4" w:space="0" w:color="auto"/>
              <w:left w:val="nil"/>
              <w:bottom w:val="single" w:sz="4" w:space="0" w:color="auto"/>
              <w:right w:val="single" w:sz="4" w:space="0" w:color="auto"/>
            </w:tcBorders>
            <w:shd w:val="clear" w:color="000000" w:fill="F2F2F2"/>
            <w:noWrap/>
            <w:vAlign w:val="center"/>
            <w:hideMark/>
          </w:tcPr>
          <w:p w:rsidR="00AE7B23" w:rsidRPr="00E91975" w:rsidRDefault="00AE7B23" w:rsidP="00CC189B">
            <w:pPr>
              <w:jc w:val="center"/>
              <w:rPr>
                <w:rFonts w:ascii="Arial" w:hAnsi="Arial" w:cs="Arial"/>
                <w:b/>
                <w:bCs/>
                <w:sz w:val="14"/>
                <w:szCs w:val="14"/>
              </w:rPr>
            </w:pPr>
            <w:r w:rsidRPr="00E91975">
              <w:rPr>
                <w:rFonts w:ascii="Arial" w:hAnsi="Arial" w:cs="Arial"/>
                <w:b/>
                <w:bCs/>
                <w:sz w:val="14"/>
                <w:szCs w:val="14"/>
              </w:rPr>
              <w:t>2017</w:t>
            </w:r>
          </w:p>
        </w:tc>
        <w:tc>
          <w:tcPr>
            <w:tcW w:w="2030" w:type="pct"/>
            <w:gridSpan w:val="5"/>
            <w:tcBorders>
              <w:top w:val="single" w:sz="4" w:space="0" w:color="auto"/>
              <w:left w:val="nil"/>
              <w:bottom w:val="single" w:sz="4" w:space="0" w:color="auto"/>
              <w:right w:val="single" w:sz="4" w:space="0" w:color="auto"/>
            </w:tcBorders>
            <w:shd w:val="clear" w:color="000000" w:fill="F2F2F2"/>
            <w:noWrap/>
            <w:vAlign w:val="center"/>
            <w:hideMark/>
          </w:tcPr>
          <w:p w:rsidR="00AE7B23" w:rsidRPr="00E91975" w:rsidRDefault="00AE7B23" w:rsidP="00CC189B">
            <w:pPr>
              <w:jc w:val="center"/>
              <w:rPr>
                <w:rFonts w:ascii="Arial" w:hAnsi="Arial" w:cs="Arial"/>
                <w:b/>
                <w:bCs/>
                <w:sz w:val="14"/>
                <w:szCs w:val="14"/>
              </w:rPr>
            </w:pPr>
            <w:r w:rsidRPr="00E91975">
              <w:rPr>
                <w:rFonts w:ascii="Arial" w:hAnsi="Arial" w:cs="Arial"/>
                <w:b/>
                <w:bCs/>
                <w:sz w:val="14"/>
                <w:szCs w:val="14"/>
              </w:rPr>
              <w:t>2018</w:t>
            </w:r>
          </w:p>
        </w:tc>
        <w:tc>
          <w:tcPr>
            <w:tcW w:w="916" w:type="pct"/>
            <w:gridSpan w:val="4"/>
            <w:tcBorders>
              <w:top w:val="single" w:sz="4" w:space="0" w:color="auto"/>
              <w:left w:val="nil"/>
              <w:bottom w:val="single" w:sz="4" w:space="0" w:color="auto"/>
              <w:right w:val="single" w:sz="4" w:space="0" w:color="auto"/>
            </w:tcBorders>
            <w:shd w:val="clear" w:color="000000" w:fill="F2F2F2"/>
            <w:noWrap/>
            <w:vAlign w:val="center"/>
            <w:hideMark/>
          </w:tcPr>
          <w:p w:rsidR="00AE7B23" w:rsidRPr="00E91975" w:rsidRDefault="00AE7B23" w:rsidP="00CC189B">
            <w:pPr>
              <w:jc w:val="center"/>
              <w:rPr>
                <w:rFonts w:ascii="Arial" w:hAnsi="Arial" w:cs="Arial"/>
                <w:b/>
                <w:bCs/>
                <w:sz w:val="14"/>
                <w:szCs w:val="14"/>
              </w:rPr>
            </w:pPr>
            <w:r w:rsidRPr="00E91975">
              <w:rPr>
                <w:rFonts w:ascii="Arial" w:hAnsi="Arial" w:cs="Arial"/>
                <w:b/>
                <w:bCs/>
                <w:sz w:val="14"/>
                <w:szCs w:val="14"/>
              </w:rPr>
              <w:t>2018 Üretime Göre</w:t>
            </w:r>
          </w:p>
        </w:tc>
        <w:tc>
          <w:tcPr>
            <w:tcW w:w="524" w:type="pct"/>
            <w:gridSpan w:val="2"/>
            <w:tcBorders>
              <w:top w:val="single" w:sz="4" w:space="0" w:color="auto"/>
              <w:left w:val="nil"/>
              <w:bottom w:val="single" w:sz="4" w:space="0" w:color="auto"/>
              <w:right w:val="single" w:sz="4" w:space="0" w:color="auto"/>
            </w:tcBorders>
            <w:shd w:val="clear" w:color="000000" w:fill="F2F2F2"/>
            <w:noWrap/>
            <w:vAlign w:val="center"/>
            <w:hideMark/>
          </w:tcPr>
          <w:p w:rsidR="00AE7B23" w:rsidRPr="00E91975" w:rsidRDefault="00AE7B23" w:rsidP="00CC189B">
            <w:pPr>
              <w:jc w:val="center"/>
              <w:rPr>
                <w:rFonts w:ascii="Arial" w:hAnsi="Arial" w:cs="Arial"/>
                <w:b/>
                <w:bCs/>
                <w:sz w:val="14"/>
                <w:szCs w:val="14"/>
              </w:rPr>
            </w:pPr>
            <w:r w:rsidRPr="00E91975">
              <w:rPr>
                <w:rFonts w:ascii="Arial" w:hAnsi="Arial" w:cs="Arial"/>
                <w:b/>
                <w:bCs/>
                <w:sz w:val="14"/>
                <w:szCs w:val="14"/>
              </w:rPr>
              <w:t>DEĞİŞİM</w:t>
            </w:r>
          </w:p>
        </w:tc>
      </w:tr>
      <w:tr w:rsidR="00AE7B23" w:rsidRPr="00E91975" w:rsidTr="00CC189B">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AE7B23" w:rsidRPr="00E91975" w:rsidRDefault="00AE7B23" w:rsidP="00CC189B">
            <w:pPr>
              <w:jc w:val="left"/>
              <w:rPr>
                <w:rFonts w:ascii="Arial" w:hAnsi="Arial" w:cs="Arial"/>
                <w:b/>
                <w:bCs/>
                <w:sz w:val="14"/>
                <w:szCs w:val="14"/>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AE7B23" w:rsidRPr="00E91975" w:rsidRDefault="00AE7B23" w:rsidP="00CC189B">
            <w:pPr>
              <w:jc w:val="left"/>
              <w:rPr>
                <w:rFonts w:ascii="Arial" w:hAnsi="Arial" w:cs="Arial"/>
                <w:b/>
                <w:bCs/>
                <w:color w:val="000000"/>
                <w:sz w:val="14"/>
                <w:szCs w:val="14"/>
              </w:rPr>
            </w:pPr>
          </w:p>
        </w:tc>
        <w:tc>
          <w:tcPr>
            <w:tcW w:w="660" w:type="pct"/>
            <w:gridSpan w:val="2"/>
            <w:tcBorders>
              <w:top w:val="single" w:sz="4" w:space="0" w:color="auto"/>
              <w:left w:val="nil"/>
              <w:bottom w:val="single" w:sz="4" w:space="0" w:color="auto"/>
              <w:right w:val="single" w:sz="4" w:space="0" w:color="000000"/>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Denizli</w:t>
            </w:r>
          </w:p>
        </w:tc>
        <w:tc>
          <w:tcPr>
            <w:tcW w:w="661" w:type="pct"/>
            <w:gridSpan w:val="2"/>
            <w:tcBorders>
              <w:top w:val="single" w:sz="4" w:space="0" w:color="auto"/>
              <w:left w:val="nil"/>
              <w:bottom w:val="single" w:sz="4" w:space="0" w:color="auto"/>
              <w:right w:val="single" w:sz="4" w:space="0" w:color="000000"/>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Denizli</w:t>
            </w:r>
          </w:p>
        </w:tc>
        <w:tc>
          <w:tcPr>
            <w:tcW w:w="818" w:type="pct"/>
            <w:gridSpan w:val="2"/>
            <w:tcBorders>
              <w:top w:val="single" w:sz="4" w:space="0" w:color="auto"/>
              <w:left w:val="nil"/>
              <w:bottom w:val="single" w:sz="4" w:space="0" w:color="auto"/>
              <w:right w:val="single" w:sz="4" w:space="0" w:color="000000"/>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Genel Üretim</w:t>
            </w:r>
          </w:p>
        </w:tc>
        <w:tc>
          <w:tcPr>
            <w:tcW w:w="551"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sz w:val="14"/>
                <w:szCs w:val="14"/>
              </w:rPr>
            </w:pPr>
            <w:r w:rsidRPr="00E91975">
              <w:rPr>
                <w:rFonts w:ascii="Arial" w:hAnsi="Arial" w:cs="Arial"/>
                <w:b/>
                <w:bCs/>
                <w:sz w:val="14"/>
                <w:szCs w:val="14"/>
              </w:rPr>
              <w:t>Denizli</w:t>
            </w:r>
            <w:r w:rsidRPr="00E91975">
              <w:rPr>
                <w:rFonts w:ascii="Arial" w:hAnsi="Arial" w:cs="Arial"/>
                <w:b/>
                <w:bCs/>
                <w:sz w:val="14"/>
                <w:szCs w:val="14"/>
              </w:rPr>
              <w:br/>
              <w:t>Gayrisafi Hasıla Değeri (TL) (*)</w:t>
            </w:r>
          </w:p>
        </w:tc>
        <w:tc>
          <w:tcPr>
            <w:tcW w:w="458"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Türkiye</w:t>
            </w:r>
          </w:p>
        </w:tc>
        <w:tc>
          <w:tcPr>
            <w:tcW w:w="458"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Ege</w:t>
            </w:r>
          </w:p>
        </w:tc>
        <w:tc>
          <w:tcPr>
            <w:tcW w:w="227"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Alan</w:t>
            </w:r>
            <w:r w:rsidRPr="00E91975">
              <w:rPr>
                <w:rFonts w:ascii="Arial" w:hAnsi="Arial" w:cs="Arial"/>
                <w:b/>
                <w:bCs/>
                <w:color w:val="000000"/>
                <w:sz w:val="14"/>
                <w:szCs w:val="14"/>
              </w:rPr>
              <w:br/>
              <w:t>%</w:t>
            </w:r>
          </w:p>
        </w:tc>
        <w:tc>
          <w:tcPr>
            <w:tcW w:w="297" w:type="pct"/>
            <w:vMerge w:val="restart"/>
            <w:tcBorders>
              <w:top w:val="nil"/>
              <w:left w:val="single" w:sz="4" w:space="0" w:color="auto"/>
              <w:bottom w:val="single" w:sz="4" w:space="0" w:color="auto"/>
              <w:right w:val="single" w:sz="4" w:space="0" w:color="auto"/>
            </w:tcBorders>
            <w:shd w:val="clear" w:color="000000" w:fill="F2F2F2"/>
            <w:tcMar>
              <w:left w:w="0" w:type="dxa"/>
              <w:right w:w="0" w:type="dxa"/>
            </w:tcMar>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Üretim</w:t>
            </w:r>
            <w:r w:rsidRPr="00E91975">
              <w:rPr>
                <w:rFonts w:ascii="Arial" w:hAnsi="Arial" w:cs="Arial"/>
                <w:b/>
                <w:bCs/>
                <w:color w:val="000000"/>
                <w:sz w:val="14"/>
                <w:szCs w:val="14"/>
              </w:rPr>
              <w:br/>
              <w:t>%</w:t>
            </w:r>
          </w:p>
        </w:tc>
      </w:tr>
      <w:tr w:rsidR="00AE7B23" w:rsidRPr="00E91975" w:rsidTr="00CC189B">
        <w:trPr>
          <w:trHeight w:val="20"/>
        </w:trPr>
        <w:tc>
          <w:tcPr>
            <w:tcW w:w="207" w:type="pct"/>
            <w:vMerge/>
            <w:tcBorders>
              <w:top w:val="single" w:sz="4" w:space="0" w:color="auto"/>
              <w:left w:val="single" w:sz="4" w:space="0" w:color="auto"/>
              <w:bottom w:val="single" w:sz="4" w:space="0" w:color="auto"/>
              <w:right w:val="single" w:sz="4" w:space="0" w:color="auto"/>
            </w:tcBorders>
            <w:vAlign w:val="center"/>
            <w:hideMark/>
          </w:tcPr>
          <w:p w:rsidR="00AE7B23" w:rsidRPr="00E91975" w:rsidRDefault="00AE7B23" w:rsidP="00CC189B">
            <w:pPr>
              <w:jc w:val="left"/>
              <w:rPr>
                <w:rFonts w:ascii="Arial" w:hAnsi="Arial" w:cs="Arial"/>
                <w:b/>
                <w:bCs/>
                <w:sz w:val="14"/>
                <w:szCs w:val="14"/>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AE7B23" w:rsidRPr="00E91975" w:rsidRDefault="00AE7B23" w:rsidP="00CC189B">
            <w:pPr>
              <w:jc w:val="left"/>
              <w:rPr>
                <w:rFonts w:ascii="Arial" w:hAnsi="Arial" w:cs="Arial"/>
                <w:b/>
                <w:bCs/>
                <w:color w:val="000000"/>
                <w:sz w:val="14"/>
                <w:szCs w:val="14"/>
              </w:rPr>
            </w:pPr>
          </w:p>
        </w:tc>
        <w:tc>
          <w:tcPr>
            <w:tcW w:w="330" w:type="pct"/>
            <w:tcBorders>
              <w:top w:val="nil"/>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Alan</w:t>
            </w:r>
            <w:r w:rsidRPr="00E91975">
              <w:rPr>
                <w:rFonts w:ascii="Arial" w:hAnsi="Arial" w:cs="Arial"/>
                <w:b/>
                <w:bCs/>
                <w:color w:val="000000"/>
                <w:sz w:val="14"/>
                <w:szCs w:val="14"/>
              </w:rPr>
              <w:br/>
              <w:t>(da)</w:t>
            </w:r>
          </w:p>
        </w:tc>
        <w:tc>
          <w:tcPr>
            <w:tcW w:w="330" w:type="pct"/>
            <w:tcBorders>
              <w:top w:val="nil"/>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Üretim</w:t>
            </w:r>
            <w:r w:rsidRPr="00E91975">
              <w:rPr>
                <w:rFonts w:ascii="Arial" w:hAnsi="Arial" w:cs="Arial"/>
                <w:b/>
                <w:bCs/>
                <w:color w:val="000000"/>
                <w:sz w:val="14"/>
                <w:szCs w:val="14"/>
              </w:rPr>
              <w:br/>
              <w:t>(ton)</w:t>
            </w:r>
          </w:p>
        </w:tc>
        <w:tc>
          <w:tcPr>
            <w:tcW w:w="330" w:type="pct"/>
            <w:tcBorders>
              <w:top w:val="nil"/>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Alan</w:t>
            </w:r>
            <w:r w:rsidRPr="00E91975">
              <w:rPr>
                <w:rFonts w:ascii="Arial" w:hAnsi="Arial" w:cs="Arial"/>
                <w:b/>
                <w:bCs/>
                <w:color w:val="000000"/>
                <w:sz w:val="14"/>
                <w:szCs w:val="14"/>
              </w:rPr>
              <w:br/>
              <w:t>(da)</w:t>
            </w:r>
          </w:p>
        </w:tc>
        <w:tc>
          <w:tcPr>
            <w:tcW w:w="331" w:type="pct"/>
            <w:tcBorders>
              <w:top w:val="nil"/>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Üretim</w:t>
            </w:r>
            <w:r w:rsidRPr="00E91975">
              <w:rPr>
                <w:rFonts w:ascii="Arial" w:hAnsi="Arial" w:cs="Arial"/>
                <w:b/>
                <w:bCs/>
                <w:color w:val="000000"/>
                <w:sz w:val="14"/>
                <w:szCs w:val="14"/>
              </w:rPr>
              <w:br/>
              <w:t>(ton)</w:t>
            </w:r>
          </w:p>
        </w:tc>
        <w:tc>
          <w:tcPr>
            <w:tcW w:w="389" w:type="pct"/>
            <w:tcBorders>
              <w:top w:val="nil"/>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sz w:val="14"/>
                <w:szCs w:val="14"/>
              </w:rPr>
            </w:pPr>
            <w:r w:rsidRPr="00E91975">
              <w:rPr>
                <w:rFonts w:ascii="Arial" w:hAnsi="Arial" w:cs="Arial"/>
                <w:b/>
                <w:bCs/>
                <w:sz w:val="14"/>
                <w:szCs w:val="14"/>
              </w:rPr>
              <w:t>Ege</w:t>
            </w:r>
            <w:r w:rsidRPr="00E91975">
              <w:rPr>
                <w:rFonts w:ascii="Arial" w:hAnsi="Arial" w:cs="Arial"/>
                <w:b/>
                <w:bCs/>
                <w:sz w:val="14"/>
                <w:szCs w:val="14"/>
              </w:rPr>
              <w:br/>
              <w:t>(ton)</w:t>
            </w:r>
          </w:p>
        </w:tc>
        <w:tc>
          <w:tcPr>
            <w:tcW w:w="429" w:type="pct"/>
            <w:tcBorders>
              <w:top w:val="nil"/>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sz w:val="14"/>
                <w:szCs w:val="14"/>
              </w:rPr>
            </w:pPr>
            <w:r w:rsidRPr="00E91975">
              <w:rPr>
                <w:rFonts w:ascii="Arial" w:hAnsi="Arial" w:cs="Arial"/>
                <w:b/>
                <w:bCs/>
                <w:sz w:val="14"/>
                <w:szCs w:val="14"/>
              </w:rPr>
              <w:t>Türkiye</w:t>
            </w:r>
            <w:r w:rsidRPr="00E91975">
              <w:rPr>
                <w:rFonts w:ascii="Arial" w:hAnsi="Arial" w:cs="Arial"/>
                <w:b/>
                <w:bCs/>
                <w:sz w:val="14"/>
                <w:szCs w:val="14"/>
              </w:rPr>
              <w:br/>
              <w:t>(ton)</w:t>
            </w:r>
          </w:p>
        </w:tc>
        <w:tc>
          <w:tcPr>
            <w:tcW w:w="551" w:type="pct"/>
            <w:vMerge/>
            <w:tcBorders>
              <w:top w:val="nil"/>
              <w:left w:val="single" w:sz="4" w:space="0" w:color="auto"/>
              <w:bottom w:val="single" w:sz="4" w:space="0" w:color="auto"/>
              <w:right w:val="single" w:sz="4" w:space="0" w:color="auto"/>
            </w:tcBorders>
            <w:vAlign w:val="center"/>
            <w:hideMark/>
          </w:tcPr>
          <w:p w:rsidR="00AE7B23" w:rsidRPr="00E91975" w:rsidRDefault="00AE7B23" w:rsidP="00CC189B">
            <w:pPr>
              <w:jc w:val="left"/>
              <w:rPr>
                <w:rFonts w:ascii="Arial" w:hAnsi="Arial" w:cs="Arial"/>
                <w:b/>
                <w:bCs/>
                <w:sz w:val="14"/>
                <w:szCs w:val="14"/>
              </w:rPr>
            </w:pPr>
          </w:p>
        </w:tc>
        <w:tc>
          <w:tcPr>
            <w:tcW w:w="207" w:type="pct"/>
            <w:tcBorders>
              <w:top w:val="nil"/>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Sıra</w:t>
            </w:r>
          </w:p>
        </w:tc>
        <w:tc>
          <w:tcPr>
            <w:tcW w:w="251" w:type="pct"/>
            <w:tcBorders>
              <w:top w:val="nil"/>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w:t>
            </w:r>
          </w:p>
        </w:tc>
        <w:tc>
          <w:tcPr>
            <w:tcW w:w="207" w:type="pct"/>
            <w:tcBorders>
              <w:top w:val="nil"/>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Sıra</w:t>
            </w:r>
          </w:p>
        </w:tc>
        <w:tc>
          <w:tcPr>
            <w:tcW w:w="251" w:type="pct"/>
            <w:tcBorders>
              <w:top w:val="nil"/>
              <w:left w:val="nil"/>
              <w:bottom w:val="single" w:sz="4" w:space="0" w:color="auto"/>
              <w:right w:val="single" w:sz="4" w:space="0" w:color="auto"/>
            </w:tcBorders>
            <w:shd w:val="clear" w:color="000000" w:fill="F2F2F2"/>
            <w:vAlign w:val="center"/>
            <w:hideMark/>
          </w:tcPr>
          <w:p w:rsidR="00AE7B23" w:rsidRPr="00E91975" w:rsidRDefault="00AE7B23" w:rsidP="00CC189B">
            <w:pPr>
              <w:jc w:val="center"/>
              <w:rPr>
                <w:rFonts w:ascii="Arial" w:hAnsi="Arial" w:cs="Arial"/>
                <w:b/>
                <w:bCs/>
                <w:color w:val="000000"/>
                <w:sz w:val="14"/>
                <w:szCs w:val="14"/>
              </w:rPr>
            </w:pPr>
            <w:r w:rsidRPr="00E91975">
              <w:rPr>
                <w:rFonts w:ascii="Arial" w:hAnsi="Arial" w:cs="Arial"/>
                <w:b/>
                <w:bCs/>
                <w:color w:val="000000"/>
                <w:sz w:val="14"/>
                <w:szCs w:val="14"/>
              </w:rPr>
              <w:t>%</w:t>
            </w:r>
          </w:p>
        </w:tc>
        <w:tc>
          <w:tcPr>
            <w:tcW w:w="227" w:type="pct"/>
            <w:vMerge/>
            <w:tcBorders>
              <w:top w:val="nil"/>
              <w:left w:val="single" w:sz="4" w:space="0" w:color="auto"/>
              <w:bottom w:val="single" w:sz="4" w:space="0" w:color="auto"/>
              <w:right w:val="single" w:sz="4" w:space="0" w:color="auto"/>
            </w:tcBorders>
            <w:vAlign w:val="center"/>
            <w:hideMark/>
          </w:tcPr>
          <w:p w:rsidR="00AE7B23" w:rsidRPr="00E91975" w:rsidRDefault="00AE7B23" w:rsidP="00CC189B">
            <w:pPr>
              <w:jc w:val="left"/>
              <w:rPr>
                <w:rFonts w:ascii="Arial" w:hAnsi="Arial" w:cs="Arial"/>
                <w:b/>
                <w:bCs/>
                <w:color w:val="000000"/>
                <w:sz w:val="14"/>
                <w:szCs w:val="14"/>
              </w:rPr>
            </w:pPr>
          </w:p>
        </w:tc>
        <w:tc>
          <w:tcPr>
            <w:tcW w:w="297" w:type="pct"/>
            <w:vMerge/>
            <w:tcBorders>
              <w:top w:val="nil"/>
              <w:left w:val="single" w:sz="4" w:space="0" w:color="auto"/>
              <w:bottom w:val="single" w:sz="4" w:space="0" w:color="auto"/>
              <w:right w:val="single" w:sz="4" w:space="0" w:color="auto"/>
            </w:tcBorders>
            <w:vAlign w:val="center"/>
            <w:hideMark/>
          </w:tcPr>
          <w:p w:rsidR="00AE7B23" w:rsidRPr="00E91975" w:rsidRDefault="00AE7B23" w:rsidP="00CC189B">
            <w:pPr>
              <w:jc w:val="left"/>
              <w:rPr>
                <w:rFonts w:ascii="Arial" w:hAnsi="Arial" w:cs="Arial"/>
                <w:b/>
                <w:bCs/>
                <w:color w:val="000000"/>
                <w:sz w:val="14"/>
                <w:szCs w:val="14"/>
              </w:rPr>
            </w:pPr>
          </w:p>
        </w:tc>
      </w:tr>
      <w:tr w:rsidR="00AE7B23" w:rsidRPr="00E91975" w:rsidTr="00CC189B">
        <w:trPr>
          <w:trHeight w:hRule="exact" w:val="224"/>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Tütün, İşlenmemiş</w:t>
            </w:r>
          </w:p>
        </w:tc>
        <w:tc>
          <w:tcPr>
            <w:tcW w:w="330" w:type="pct"/>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216.356</w:t>
            </w:r>
          </w:p>
        </w:tc>
        <w:tc>
          <w:tcPr>
            <w:tcW w:w="330" w:type="pct"/>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17.975</w:t>
            </w:r>
          </w:p>
        </w:tc>
        <w:tc>
          <w:tcPr>
            <w:tcW w:w="330" w:type="pct"/>
            <w:tcBorders>
              <w:top w:val="single" w:sz="4" w:space="0" w:color="000000"/>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235.110</w:t>
            </w:r>
          </w:p>
        </w:tc>
        <w:tc>
          <w:tcPr>
            <w:tcW w:w="331" w:type="pct"/>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18.663</w:t>
            </w:r>
          </w:p>
        </w:tc>
        <w:tc>
          <w:tcPr>
            <w:tcW w:w="389" w:type="pct"/>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52.410</w:t>
            </w:r>
          </w:p>
        </w:tc>
        <w:tc>
          <w:tcPr>
            <w:tcW w:w="429" w:type="pct"/>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80.200</w:t>
            </w:r>
          </w:p>
        </w:tc>
        <w:tc>
          <w:tcPr>
            <w:tcW w:w="551" w:type="pct"/>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394.120.000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23,27</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35,61</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Buğday</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706.307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227.527</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692.161</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208.367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1.613.109</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20.000.000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263.622.760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37</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1,04</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12,92</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w:t>
            </w:r>
          </w:p>
        </w:tc>
      </w:tr>
      <w:tr w:rsidR="00AE7B23" w:rsidRPr="00E91975" w:rsidTr="00CC189B">
        <w:trPr>
          <w:trHeight w:hRule="exact" w:val="460"/>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Pamuk, Çırçırlanmamış (Kütlü)</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91.352</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47.471</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84.442</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42.517</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542.023</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2.570.000</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160.452.600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10</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1,65</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7,84</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Arpa</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502.657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164.302</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522.229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150.443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871.726</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7.000.000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158.485.290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2,15</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17,26</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5</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Mısır</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69.723</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65.674</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99.993</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99.566</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542.824</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5.700.000</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150.650.000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14</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1,75</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18,34</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43</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52</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Mısır (Slaj)</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149.327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677.346</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151.594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691.160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6.877.756</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23.197.536</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131.320.400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2,98</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10,05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w:t>
            </w:r>
          </w:p>
        </w:tc>
      </w:tr>
      <w:tr w:rsidR="00AE7B23" w:rsidRPr="00E91975" w:rsidTr="00CC189B">
        <w:trPr>
          <w:trHeight w:hRule="exact" w:val="36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7</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Ayçiçeği Tohumu (Çerezlik)</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182.390</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32.570</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132.790</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23.243</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29.597</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149.229</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128.301.360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15,58</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78,53</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-27</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-29</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Yonca (Yeşilot)</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102.988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508.014</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104.683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561.260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2.582.783</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17.544.946</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101.026.800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8</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3,20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21,73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9</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Haşhaş Tohumu</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26.157</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1.633</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73.674</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3.622</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15.481</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26.991</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60.660.000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13,42</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23,40</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182</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122</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10</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Şeker Pancarı</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51.954</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286.857</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48.228</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264.111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1.520.874</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18.900.000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59.414.300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19</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17,37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11</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Nohut, Kuru</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90.579</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7.615</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79.957</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5.734</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50.978</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630.000</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50.920.000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26</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0,91</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11,25</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-12</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-25</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12</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Haşhaş Kapsülü</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26.157</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1.484</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73.674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3.622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15.481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26.991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40.017.750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13,42</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23,40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182</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144</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13</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Fiğ (Yeşil Ot)</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114.647</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152.949</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95.930</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136.332</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933.368</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4.273.945</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20.463.450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9</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3,19</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14,61</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-11</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14</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Yulaf (Yeşilot)</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19.725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28.312</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47.214</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79.500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416.989</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2.843.686</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11.925.000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8</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2,80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19,07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139</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181</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15</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Triticale</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26.137</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8.940</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25163</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8.669</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41.503</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170.000</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9.275.200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5,10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20,89</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Susam Tohumu</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10.758</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605</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8.455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501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9.695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17.437</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6.035.000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8</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2,87</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5,17</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17</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Fasulye, Kuru</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5.161</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717</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5.153</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705</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7.854</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220.000</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5.012.000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33</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0,32</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8,98</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r>
      <w:tr w:rsidR="00AE7B23" w:rsidRPr="00E91975" w:rsidTr="00CC189B">
        <w:trPr>
          <w:trHeight w:hRule="exact" w:val="421"/>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Mürdümük (Yeşilot)</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19.530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19.812</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20.297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22.053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54.322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98.238</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3.307.950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22,45</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40,60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11</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19</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Triticale (Yeşilot)</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6.451</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10.191</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7.523</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17.885</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93.741</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190.730</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2.682.600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9,38</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19,08</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75</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20</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Mercimek, Kuru</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3.041</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391</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4.017</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448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4.507</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353.000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2.235.000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22</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0,13</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9,94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32</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21</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Yulaf</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8.872</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1.668</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10.322</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2.486</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27.283</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260.000</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2.188.500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21</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0,96</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9,11</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49</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22</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Gül, Yağlık</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920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215</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1.000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225</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1.132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14.773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2.137.500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1,52</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19,88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23</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Çavdar</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8.335</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2.163</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9.056</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2.040</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28.941</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320.000</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1.645.880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20</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0,64</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5</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7,05</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24</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Hayvan Pancarı</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1.315</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7.658</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1.405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8.128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52.607</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92.069</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1.625.600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5</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8,83</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15,45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25</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Adaçayı</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2.781</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273</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2.611</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246</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367</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428</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1.356.640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57,48</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67,03</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Lavanta</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820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89</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938</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350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1.040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967.580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9,81</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29,14</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27</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Arpa (Yeşilot)</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2.158</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5.044</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242.132</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416.963</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756.600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9</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1,21</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5</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2,08</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Mısır (Hasıl)</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2.886</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5.447</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2.339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4.604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75.512</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215.443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736.640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15</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2,14</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6</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6,10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29</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Korunga (Yeşilot)</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4.274</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6.479</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2.767</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4.278</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38.972</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1.934.847</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641.700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38</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0,22</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10,98</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-35</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-34</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30</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Çavdar (Yeşilot)</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1.635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4.088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7.274</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59.029</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613.200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6</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6,93</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56,20</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31</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Burçak (Yeşilot)</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5.172</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3.441</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4.297</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2.970</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5.732</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16.507</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445.500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17,99</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51,81</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32</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Fiğ Tohumu</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1.692</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277</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1.705</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480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6.161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75.924</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427.500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25</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0,63</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5</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7,79</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73</w:t>
            </w:r>
          </w:p>
        </w:tc>
      </w:tr>
      <w:tr w:rsidR="00AE7B23" w:rsidRPr="00E91975" w:rsidTr="00CC189B">
        <w:trPr>
          <w:trHeight w:hRule="exact" w:val="418"/>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33</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Buğday (Hasıl/Yeşilot)</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790</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1.875</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38.750</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348.160</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281.250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12</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0,54</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4,84</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34</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Börülce, Kuru</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389</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39</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389</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1.308</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1.443</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195.000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6</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2,70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5</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2,98</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35</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Yem Şalgamı</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781</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3.094</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319</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957</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227.069</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298.373</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143.550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13</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0,32</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6</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0,42</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-59</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-69</w:t>
            </w:r>
          </w:p>
        </w:tc>
      </w:tr>
      <w:tr w:rsidR="00AE7B23" w:rsidRPr="00E91975" w:rsidTr="00CC189B">
        <w:trPr>
          <w:trHeight w:hRule="exact" w:val="366"/>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Ayçiçeği Tohumu (Yağlık)</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330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153</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19.843</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1.800.000</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125.500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50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0,00</w:t>
            </w:r>
            <w:r>
              <w:rPr>
                <w:rFonts w:ascii="Arial" w:hAnsi="Arial" w:cs="Arial"/>
                <w:color w:val="000000"/>
                <w:sz w:val="14"/>
                <w:szCs w:val="14"/>
              </w:rPr>
              <w:t>3</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7</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0,23</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-85</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-86</w:t>
            </w:r>
          </w:p>
        </w:tc>
      </w:tr>
      <w:tr w:rsidR="00AE7B23" w:rsidRPr="00E91975" w:rsidTr="00CC189B">
        <w:trPr>
          <w:trHeight w:hRule="exact" w:val="399"/>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37</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Patates (Tatlı Patates Hariç)</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240</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643</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40</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116</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873.775</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4.550.000</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120.000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69</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0,00</w:t>
            </w:r>
            <w:r>
              <w:rPr>
                <w:rFonts w:ascii="Arial" w:hAnsi="Arial" w:cs="Arial"/>
                <w:color w:val="000000"/>
                <w:sz w:val="14"/>
                <w:szCs w:val="14"/>
              </w:rPr>
              <w:t>3</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8</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0,01</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-83</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-82</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Burçak (Dane)</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400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30</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300</w:t>
            </w:r>
          </w:p>
        </w:tc>
        <w:tc>
          <w:tcPr>
            <w:tcW w:w="3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808</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3.371</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46.000</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9</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0,68</w:t>
            </w:r>
          </w:p>
        </w:tc>
        <w:tc>
          <w:tcPr>
            <w:tcW w:w="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6</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2,85</w:t>
            </w: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-25</w:t>
            </w:r>
          </w:p>
        </w:tc>
        <w:tc>
          <w:tcPr>
            <w:tcW w:w="2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-23</w:t>
            </w:r>
          </w:p>
        </w:tc>
      </w:tr>
      <w:tr w:rsidR="00AE7B23" w:rsidRPr="00E91975" w:rsidTr="00CC189B">
        <w:trPr>
          <w:trHeight w:hRule="exact" w:val="255"/>
        </w:trPr>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39</w:t>
            </w:r>
          </w:p>
        </w:tc>
        <w:tc>
          <w:tcPr>
            <w:tcW w:w="663"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Sorgum (Yeşilot)</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40</w:t>
            </w:r>
          </w:p>
        </w:tc>
        <w:tc>
          <w:tcPr>
            <w:tcW w:w="330"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190</w:t>
            </w:r>
          </w:p>
        </w:tc>
        <w:tc>
          <w:tcPr>
            <w:tcW w:w="330" w:type="pct"/>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40</w:t>
            </w:r>
          </w:p>
        </w:tc>
        <w:tc>
          <w:tcPr>
            <w:tcW w:w="33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190</w:t>
            </w:r>
          </w:p>
        </w:tc>
        <w:tc>
          <w:tcPr>
            <w:tcW w:w="38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15.790</w:t>
            </w:r>
          </w:p>
        </w:tc>
        <w:tc>
          <w:tcPr>
            <w:tcW w:w="429"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66.808</w:t>
            </w:r>
          </w:p>
        </w:tc>
        <w:tc>
          <w:tcPr>
            <w:tcW w:w="5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28.500</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22</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0,28</w:t>
            </w:r>
          </w:p>
        </w:tc>
        <w:tc>
          <w:tcPr>
            <w:tcW w:w="20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7</w:t>
            </w:r>
          </w:p>
        </w:tc>
        <w:tc>
          <w:tcPr>
            <w:tcW w:w="251"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1,20</w:t>
            </w:r>
          </w:p>
        </w:tc>
        <w:tc>
          <w:tcPr>
            <w:tcW w:w="22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c>
          <w:tcPr>
            <w:tcW w:w="297" w:type="pc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w:t>
            </w:r>
          </w:p>
        </w:tc>
      </w:tr>
      <w:tr w:rsidR="00AE7B23" w:rsidRPr="00E91975" w:rsidTr="00CC189B">
        <w:trPr>
          <w:trHeight w:hRule="exact" w:val="255"/>
        </w:trPr>
        <w:tc>
          <w:tcPr>
            <w:tcW w:w="20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40</w:t>
            </w:r>
          </w:p>
        </w:tc>
        <w:tc>
          <w:tcPr>
            <w:tcW w:w="663"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AE7B23" w:rsidRPr="00E91975" w:rsidRDefault="00AE7B23" w:rsidP="00CC189B">
            <w:pPr>
              <w:jc w:val="left"/>
              <w:rPr>
                <w:rFonts w:ascii="Arial" w:hAnsi="Arial" w:cs="Arial"/>
                <w:color w:val="000000"/>
                <w:sz w:val="14"/>
                <w:szCs w:val="14"/>
              </w:rPr>
            </w:pPr>
            <w:r w:rsidRPr="00E91975">
              <w:rPr>
                <w:rFonts w:ascii="Arial" w:hAnsi="Arial" w:cs="Arial"/>
                <w:color w:val="000000"/>
                <w:sz w:val="14"/>
                <w:szCs w:val="14"/>
              </w:rPr>
              <w:t>Aspir Tohumu</w:t>
            </w:r>
          </w:p>
        </w:tc>
        <w:tc>
          <w:tcPr>
            <w:tcW w:w="33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100</w:t>
            </w:r>
          </w:p>
        </w:tc>
        <w:tc>
          <w:tcPr>
            <w:tcW w:w="33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11</w:t>
            </w:r>
          </w:p>
        </w:tc>
        <w:tc>
          <w:tcPr>
            <w:tcW w:w="330"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105</w:t>
            </w:r>
          </w:p>
        </w:tc>
        <w:tc>
          <w:tcPr>
            <w:tcW w:w="331"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8</w:t>
            </w:r>
          </w:p>
        </w:tc>
        <w:tc>
          <w:tcPr>
            <w:tcW w:w="38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2.274</w:t>
            </w:r>
          </w:p>
        </w:tc>
        <w:tc>
          <w:tcPr>
            <w:tcW w:w="42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35.000</w:t>
            </w:r>
          </w:p>
        </w:tc>
        <w:tc>
          <w:tcPr>
            <w:tcW w:w="551"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7.000</w:t>
            </w:r>
          </w:p>
        </w:tc>
        <w:tc>
          <w:tcPr>
            <w:tcW w:w="20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35</w:t>
            </w:r>
          </w:p>
        </w:tc>
        <w:tc>
          <w:tcPr>
            <w:tcW w:w="251"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0,02</w:t>
            </w:r>
          </w:p>
        </w:tc>
        <w:tc>
          <w:tcPr>
            <w:tcW w:w="20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center"/>
              <w:rPr>
                <w:rFonts w:ascii="Arial" w:hAnsi="Arial" w:cs="Arial"/>
                <w:color w:val="000000"/>
                <w:sz w:val="14"/>
                <w:szCs w:val="14"/>
              </w:rPr>
            </w:pPr>
            <w:r w:rsidRPr="00E91975">
              <w:rPr>
                <w:rFonts w:ascii="Arial" w:hAnsi="Arial" w:cs="Arial"/>
                <w:color w:val="000000"/>
                <w:sz w:val="14"/>
                <w:szCs w:val="14"/>
              </w:rPr>
              <w:t>4</w:t>
            </w:r>
          </w:p>
        </w:tc>
        <w:tc>
          <w:tcPr>
            <w:tcW w:w="251"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0,35</w:t>
            </w:r>
          </w:p>
        </w:tc>
        <w:tc>
          <w:tcPr>
            <w:tcW w:w="22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5</w:t>
            </w:r>
          </w:p>
        </w:tc>
        <w:tc>
          <w:tcPr>
            <w:tcW w:w="29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E91975" w:rsidRDefault="00AE7B23" w:rsidP="00CC189B">
            <w:pPr>
              <w:jc w:val="right"/>
              <w:rPr>
                <w:rFonts w:ascii="Arial" w:hAnsi="Arial" w:cs="Arial"/>
                <w:color w:val="000000"/>
                <w:sz w:val="14"/>
                <w:szCs w:val="14"/>
              </w:rPr>
            </w:pPr>
            <w:r w:rsidRPr="00E91975">
              <w:rPr>
                <w:rFonts w:ascii="Arial" w:hAnsi="Arial" w:cs="Arial"/>
                <w:color w:val="000000"/>
                <w:sz w:val="14"/>
                <w:szCs w:val="14"/>
              </w:rPr>
              <w:t>-27</w:t>
            </w:r>
          </w:p>
        </w:tc>
      </w:tr>
    </w:tbl>
    <w:p w:rsidR="00AE7B23" w:rsidRPr="00F87AC5" w:rsidRDefault="00AE7B23" w:rsidP="00C660F0">
      <w:pPr>
        <w:jc w:val="left"/>
        <w:rPr>
          <w:rFonts w:ascii="Arial" w:hAnsi="Arial" w:cs="Arial"/>
          <w:sz w:val="14"/>
          <w:szCs w:val="14"/>
        </w:rPr>
      </w:pPr>
      <w:r w:rsidRPr="00F87AC5">
        <w:rPr>
          <w:rFonts w:ascii="Arial" w:hAnsi="Arial" w:cs="Arial"/>
          <w:sz w:val="14"/>
          <w:szCs w:val="14"/>
        </w:rPr>
        <w:t>Kaynak: TÜİK</w:t>
      </w:r>
    </w:p>
    <w:p w:rsidR="00AE7B23" w:rsidRPr="00F87AC5" w:rsidRDefault="00AE7B23" w:rsidP="00C660F0">
      <w:pPr>
        <w:jc w:val="left"/>
        <w:rPr>
          <w:rFonts w:ascii="Arial" w:hAnsi="Arial" w:cs="Arial"/>
          <w:sz w:val="14"/>
          <w:szCs w:val="14"/>
        </w:rPr>
      </w:pPr>
      <w:r w:rsidRPr="00F87AC5">
        <w:rPr>
          <w:rFonts w:ascii="Arial" w:hAnsi="Arial" w:cs="Arial"/>
          <w:sz w:val="14"/>
          <w:szCs w:val="14"/>
        </w:rPr>
        <w:t xml:space="preserve">         (*): İVA</w:t>
      </w:r>
    </w:p>
    <w:p w:rsidR="00AE7B23" w:rsidRDefault="00AE7B23" w:rsidP="00C660F0">
      <w:pPr>
        <w:spacing w:after="120"/>
        <w:jc w:val="center"/>
        <w:rPr>
          <w:b/>
        </w:rPr>
      </w:pPr>
    </w:p>
    <w:p w:rsidR="00AE7B23" w:rsidRDefault="00AE7B23" w:rsidP="00C660F0">
      <w:pPr>
        <w:spacing w:after="120"/>
        <w:jc w:val="center"/>
        <w:rPr>
          <w:b/>
        </w:rPr>
      </w:pPr>
    </w:p>
    <w:tbl>
      <w:tblPr>
        <w:tblW w:w="0" w:type="auto"/>
        <w:tblCellMar>
          <w:left w:w="70" w:type="dxa"/>
          <w:right w:w="70" w:type="dxa"/>
        </w:tblCellMar>
        <w:tblLook w:val="04A0" w:firstRow="1" w:lastRow="0" w:firstColumn="1" w:lastColumn="0" w:noHBand="0" w:noVBand="1"/>
      </w:tblPr>
      <w:tblGrid>
        <w:gridCol w:w="405"/>
        <w:gridCol w:w="1370"/>
        <w:gridCol w:w="647"/>
        <w:gridCol w:w="647"/>
        <w:gridCol w:w="647"/>
        <w:gridCol w:w="647"/>
        <w:gridCol w:w="763"/>
        <w:gridCol w:w="763"/>
        <w:gridCol w:w="1084"/>
        <w:gridCol w:w="405"/>
        <w:gridCol w:w="413"/>
        <w:gridCol w:w="405"/>
        <w:gridCol w:w="413"/>
        <w:gridCol w:w="444"/>
        <w:gridCol w:w="584"/>
      </w:tblGrid>
      <w:tr w:rsidR="00AE7B23" w:rsidRPr="00F87AC5" w:rsidTr="00CC189B">
        <w:trPr>
          <w:trHeight w:val="300"/>
        </w:trPr>
        <w:tc>
          <w:tcPr>
            <w:tcW w:w="9637" w:type="dxa"/>
            <w:gridSpan w:val="15"/>
            <w:tcBorders>
              <w:top w:val="nil"/>
              <w:left w:val="nil"/>
              <w:bottom w:val="nil"/>
              <w:right w:val="nil"/>
            </w:tcBorders>
            <w:shd w:val="clear" w:color="auto" w:fill="auto"/>
            <w:noWrap/>
            <w:vAlign w:val="bottom"/>
            <w:hideMark/>
          </w:tcPr>
          <w:p w:rsidR="00AE7B23" w:rsidRPr="00F87AC5" w:rsidRDefault="00AE7B23" w:rsidP="00CC189B">
            <w:pPr>
              <w:jc w:val="center"/>
              <w:rPr>
                <w:rFonts w:ascii="Arial" w:hAnsi="Arial" w:cs="Arial"/>
                <w:b/>
                <w:bCs/>
                <w:sz w:val="18"/>
                <w:szCs w:val="14"/>
              </w:rPr>
            </w:pPr>
            <w:bookmarkStart w:id="157" w:name="RANGE!A1:O38"/>
            <w:r w:rsidRPr="00F87AC5">
              <w:rPr>
                <w:rFonts w:ascii="Arial" w:hAnsi="Arial" w:cs="Arial"/>
                <w:b/>
                <w:bCs/>
                <w:sz w:val="18"/>
                <w:szCs w:val="14"/>
              </w:rPr>
              <w:t>DENİZLİ 2017 VE 2018 YILLARI MEYVE İÇECEK VE BAHARAT ÜRETİMİ</w:t>
            </w:r>
            <w:bookmarkEnd w:id="157"/>
          </w:p>
        </w:tc>
      </w:tr>
      <w:tr w:rsidR="00AE7B23" w:rsidRPr="00F87AC5" w:rsidTr="00CC189B">
        <w:trPr>
          <w:trHeight w:val="300"/>
        </w:trPr>
        <w:tc>
          <w:tcPr>
            <w:tcW w:w="0" w:type="auto"/>
            <w:tcBorders>
              <w:top w:val="nil"/>
              <w:left w:val="nil"/>
              <w:bottom w:val="nil"/>
              <w:right w:val="nil"/>
            </w:tcBorders>
            <w:shd w:val="clear" w:color="auto" w:fill="auto"/>
            <w:noWrap/>
            <w:vAlign w:val="bottom"/>
            <w:hideMark/>
          </w:tcPr>
          <w:p w:rsidR="00AE7B23" w:rsidRPr="00F87AC5" w:rsidRDefault="00AE7B23" w:rsidP="00CC189B">
            <w:pPr>
              <w:jc w:val="center"/>
              <w:rPr>
                <w:rFonts w:ascii="Arial" w:hAnsi="Arial" w:cs="Arial"/>
                <w:b/>
                <w:bCs/>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1084" w:type="dxa"/>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F87AC5" w:rsidRDefault="00AE7B23" w:rsidP="00CC189B">
            <w:pPr>
              <w:jc w:val="left"/>
              <w:rPr>
                <w:sz w:val="14"/>
                <w:szCs w:val="14"/>
              </w:rPr>
            </w:pPr>
          </w:p>
        </w:tc>
      </w:tr>
      <w:tr w:rsidR="00AE7B23" w:rsidRPr="00F87AC5" w:rsidTr="00CC189B">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E7B23" w:rsidRPr="00F87AC5" w:rsidRDefault="00AE7B23" w:rsidP="00CC189B">
            <w:pPr>
              <w:jc w:val="center"/>
              <w:rPr>
                <w:rFonts w:ascii="Arial" w:hAnsi="Arial" w:cs="Arial"/>
                <w:b/>
                <w:bCs/>
                <w:sz w:val="14"/>
                <w:szCs w:val="14"/>
              </w:rPr>
            </w:pPr>
            <w:r w:rsidRPr="00F87AC5">
              <w:rPr>
                <w:rFonts w:ascii="Arial" w:hAnsi="Arial" w:cs="Arial"/>
                <w:b/>
                <w:bCs/>
                <w:sz w:val="14"/>
                <w:szCs w:val="14"/>
              </w:rPr>
              <w:t>Sıra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Ürün</w:t>
            </w:r>
          </w:p>
        </w:tc>
        <w:tc>
          <w:tcPr>
            <w:tcW w:w="0" w:type="auto"/>
            <w:gridSpan w:val="2"/>
            <w:tcBorders>
              <w:top w:val="single" w:sz="4" w:space="0" w:color="auto"/>
              <w:left w:val="nil"/>
              <w:bottom w:val="single" w:sz="4" w:space="0" w:color="auto"/>
              <w:right w:val="single" w:sz="4" w:space="0" w:color="auto"/>
            </w:tcBorders>
            <w:shd w:val="clear" w:color="000000" w:fill="F2F2F2"/>
            <w:noWrap/>
            <w:vAlign w:val="center"/>
            <w:hideMark/>
          </w:tcPr>
          <w:p w:rsidR="00AE7B23" w:rsidRPr="00F87AC5" w:rsidRDefault="00AE7B23" w:rsidP="00CC189B">
            <w:pPr>
              <w:jc w:val="center"/>
              <w:rPr>
                <w:rFonts w:ascii="Arial" w:hAnsi="Arial" w:cs="Arial"/>
                <w:b/>
                <w:bCs/>
                <w:sz w:val="14"/>
                <w:szCs w:val="14"/>
              </w:rPr>
            </w:pPr>
            <w:r w:rsidRPr="00F87AC5">
              <w:rPr>
                <w:rFonts w:ascii="Arial" w:hAnsi="Arial" w:cs="Arial"/>
                <w:b/>
                <w:bCs/>
                <w:sz w:val="14"/>
                <w:szCs w:val="14"/>
              </w:rPr>
              <w:t>2017</w:t>
            </w:r>
          </w:p>
        </w:tc>
        <w:tc>
          <w:tcPr>
            <w:tcW w:w="3904"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AE7B23" w:rsidRPr="00F87AC5" w:rsidRDefault="00AE7B23" w:rsidP="00CC189B">
            <w:pPr>
              <w:jc w:val="center"/>
              <w:rPr>
                <w:rFonts w:ascii="Arial" w:hAnsi="Arial" w:cs="Arial"/>
                <w:b/>
                <w:bCs/>
                <w:sz w:val="14"/>
                <w:szCs w:val="14"/>
              </w:rPr>
            </w:pPr>
            <w:r w:rsidRPr="00F87AC5">
              <w:rPr>
                <w:rFonts w:ascii="Arial" w:hAnsi="Arial" w:cs="Arial"/>
                <w:b/>
                <w:bCs/>
                <w:sz w:val="14"/>
                <w:szCs w:val="14"/>
              </w:rPr>
              <w:t>2018</w:t>
            </w:r>
          </w:p>
        </w:tc>
        <w:tc>
          <w:tcPr>
            <w:tcW w:w="0" w:type="auto"/>
            <w:gridSpan w:val="4"/>
            <w:tcBorders>
              <w:top w:val="single" w:sz="4" w:space="0" w:color="auto"/>
              <w:left w:val="nil"/>
              <w:bottom w:val="single" w:sz="4" w:space="0" w:color="auto"/>
              <w:right w:val="single" w:sz="4" w:space="0" w:color="auto"/>
            </w:tcBorders>
            <w:shd w:val="clear" w:color="000000" w:fill="F2F2F2"/>
            <w:noWrap/>
            <w:vAlign w:val="center"/>
            <w:hideMark/>
          </w:tcPr>
          <w:p w:rsidR="00AE7B23" w:rsidRPr="00F87AC5" w:rsidRDefault="00AE7B23" w:rsidP="00CC189B">
            <w:pPr>
              <w:jc w:val="center"/>
              <w:rPr>
                <w:rFonts w:ascii="Arial" w:hAnsi="Arial" w:cs="Arial"/>
                <w:b/>
                <w:bCs/>
                <w:sz w:val="14"/>
                <w:szCs w:val="14"/>
              </w:rPr>
            </w:pPr>
            <w:r w:rsidRPr="00F87AC5">
              <w:rPr>
                <w:rFonts w:ascii="Arial" w:hAnsi="Arial" w:cs="Arial"/>
                <w:b/>
                <w:bCs/>
                <w:sz w:val="14"/>
                <w:szCs w:val="14"/>
              </w:rPr>
              <w:t>2018 Üretime Göre</w:t>
            </w:r>
          </w:p>
        </w:tc>
        <w:tc>
          <w:tcPr>
            <w:tcW w:w="0" w:type="auto"/>
            <w:gridSpan w:val="2"/>
            <w:tcBorders>
              <w:top w:val="single" w:sz="4" w:space="0" w:color="auto"/>
              <w:left w:val="nil"/>
              <w:bottom w:val="single" w:sz="4" w:space="0" w:color="auto"/>
              <w:right w:val="single" w:sz="4" w:space="0" w:color="auto"/>
            </w:tcBorders>
            <w:shd w:val="clear" w:color="000000" w:fill="F2F2F2"/>
            <w:noWrap/>
            <w:vAlign w:val="center"/>
            <w:hideMark/>
          </w:tcPr>
          <w:p w:rsidR="00AE7B23" w:rsidRPr="00F87AC5" w:rsidRDefault="00AE7B23" w:rsidP="00CC189B">
            <w:pPr>
              <w:jc w:val="center"/>
              <w:rPr>
                <w:rFonts w:ascii="Arial" w:hAnsi="Arial" w:cs="Arial"/>
                <w:b/>
                <w:bCs/>
                <w:sz w:val="14"/>
                <w:szCs w:val="14"/>
              </w:rPr>
            </w:pPr>
            <w:r w:rsidRPr="00F87AC5">
              <w:rPr>
                <w:rFonts w:ascii="Arial" w:hAnsi="Arial" w:cs="Arial"/>
                <w:b/>
                <w:bCs/>
                <w:sz w:val="14"/>
                <w:szCs w:val="14"/>
              </w:rPr>
              <w:t>DEĞİŞİM</w:t>
            </w:r>
          </w:p>
        </w:tc>
      </w:tr>
      <w:tr w:rsidR="00AE7B23" w:rsidRPr="00F87AC5" w:rsidTr="00CC189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B23" w:rsidRPr="00F87AC5" w:rsidRDefault="00AE7B23" w:rsidP="00CC189B">
            <w:pPr>
              <w:jc w:val="left"/>
              <w:rPr>
                <w:rFonts w:ascii="Arial" w:hAnsi="Arial" w:cs="Arial"/>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7B23" w:rsidRPr="00F87AC5" w:rsidRDefault="00AE7B23" w:rsidP="00CC189B">
            <w:pPr>
              <w:jc w:val="left"/>
              <w:rPr>
                <w:rFonts w:ascii="Arial" w:hAnsi="Arial" w:cs="Arial"/>
                <w:b/>
                <w:bCs/>
                <w:color w:val="000000"/>
                <w:sz w:val="14"/>
                <w:szCs w:val="14"/>
              </w:rPr>
            </w:pPr>
          </w:p>
        </w:tc>
        <w:tc>
          <w:tcPr>
            <w:tcW w:w="0" w:type="auto"/>
            <w:gridSpan w:val="2"/>
            <w:tcBorders>
              <w:top w:val="single" w:sz="4" w:space="0" w:color="auto"/>
              <w:left w:val="nil"/>
              <w:bottom w:val="single" w:sz="4" w:space="0" w:color="auto"/>
              <w:right w:val="single" w:sz="4" w:space="0" w:color="000000"/>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Denizli</w:t>
            </w:r>
          </w:p>
        </w:tc>
        <w:tc>
          <w:tcPr>
            <w:tcW w:w="0" w:type="auto"/>
            <w:gridSpan w:val="2"/>
            <w:tcBorders>
              <w:top w:val="single" w:sz="4" w:space="0" w:color="auto"/>
              <w:left w:val="nil"/>
              <w:bottom w:val="single" w:sz="4" w:space="0" w:color="auto"/>
              <w:right w:val="single" w:sz="4" w:space="0" w:color="000000"/>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Denizli</w:t>
            </w:r>
          </w:p>
        </w:tc>
        <w:tc>
          <w:tcPr>
            <w:tcW w:w="0" w:type="auto"/>
            <w:gridSpan w:val="2"/>
            <w:tcBorders>
              <w:top w:val="single" w:sz="4" w:space="0" w:color="auto"/>
              <w:left w:val="nil"/>
              <w:bottom w:val="single" w:sz="4" w:space="0" w:color="auto"/>
              <w:right w:val="single" w:sz="4" w:space="0" w:color="000000"/>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Genel Üretim</w:t>
            </w:r>
          </w:p>
        </w:tc>
        <w:tc>
          <w:tcPr>
            <w:tcW w:w="1084" w:type="dxa"/>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sz w:val="14"/>
                <w:szCs w:val="14"/>
              </w:rPr>
            </w:pPr>
            <w:r w:rsidRPr="00F87AC5">
              <w:rPr>
                <w:rFonts w:ascii="Arial" w:hAnsi="Arial" w:cs="Arial"/>
                <w:b/>
                <w:bCs/>
                <w:sz w:val="14"/>
                <w:szCs w:val="14"/>
              </w:rPr>
              <w:t>Denizli</w:t>
            </w:r>
            <w:r w:rsidRPr="00F87AC5">
              <w:rPr>
                <w:rFonts w:ascii="Arial" w:hAnsi="Arial" w:cs="Arial"/>
                <w:b/>
                <w:bCs/>
                <w:sz w:val="14"/>
                <w:szCs w:val="14"/>
              </w:rPr>
              <w:br/>
              <w:t>Gayrisafi Hasıla Değeri (TL) (*)</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Türkiye</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Ege</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Alan</w:t>
            </w:r>
            <w:r w:rsidRPr="00F87AC5">
              <w:rPr>
                <w:rFonts w:ascii="Arial" w:hAnsi="Arial" w:cs="Arial"/>
                <w:b/>
                <w:bCs/>
                <w:color w:val="000000"/>
                <w:sz w:val="14"/>
                <w:szCs w:val="14"/>
              </w:rPr>
              <w:br/>
              <w:t>%</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Üretim</w:t>
            </w:r>
            <w:r w:rsidRPr="00F87AC5">
              <w:rPr>
                <w:rFonts w:ascii="Arial" w:hAnsi="Arial" w:cs="Arial"/>
                <w:b/>
                <w:bCs/>
                <w:color w:val="000000"/>
                <w:sz w:val="14"/>
                <w:szCs w:val="14"/>
              </w:rPr>
              <w:br/>
              <w:t>%</w:t>
            </w:r>
          </w:p>
        </w:tc>
      </w:tr>
      <w:tr w:rsidR="00AE7B23" w:rsidRPr="00F87AC5" w:rsidTr="00CC189B">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B23" w:rsidRPr="00F87AC5" w:rsidRDefault="00AE7B23" w:rsidP="00CC189B">
            <w:pPr>
              <w:jc w:val="left"/>
              <w:rPr>
                <w:rFonts w:ascii="Arial" w:hAnsi="Arial" w:cs="Arial"/>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7B23" w:rsidRPr="00F87AC5" w:rsidRDefault="00AE7B23" w:rsidP="00CC189B">
            <w:pPr>
              <w:jc w:val="left"/>
              <w:rPr>
                <w:rFonts w:ascii="Arial" w:hAnsi="Arial" w:cs="Arial"/>
                <w:b/>
                <w:bCs/>
                <w:color w:val="000000"/>
                <w:sz w:val="14"/>
                <w:szCs w:val="14"/>
              </w:rPr>
            </w:pPr>
          </w:p>
        </w:tc>
        <w:tc>
          <w:tcPr>
            <w:tcW w:w="0" w:type="auto"/>
            <w:tcBorders>
              <w:top w:val="nil"/>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Alan</w:t>
            </w:r>
            <w:r w:rsidRPr="00F87AC5">
              <w:rPr>
                <w:rFonts w:ascii="Arial" w:hAnsi="Arial" w:cs="Arial"/>
                <w:b/>
                <w:bCs/>
                <w:color w:val="000000"/>
                <w:sz w:val="14"/>
                <w:szCs w:val="14"/>
              </w:rPr>
              <w:br/>
              <w:t>(da)</w:t>
            </w:r>
          </w:p>
        </w:tc>
        <w:tc>
          <w:tcPr>
            <w:tcW w:w="0" w:type="auto"/>
            <w:tcBorders>
              <w:top w:val="nil"/>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Üretim</w:t>
            </w:r>
            <w:r w:rsidRPr="00F87AC5">
              <w:rPr>
                <w:rFonts w:ascii="Arial" w:hAnsi="Arial" w:cs="Arial"/>
                <w:b/>
                <w:bCs/>
                <w:color w:val="000000"/>
                <w:sz w:val="14"/>
                <w:szCs w:val="14"/>
              </w:rPr>
              <w:br/>
              <w:t>(ton)</w:t>
            </w:r>
          </w:p>
        </w:tc>
        <w:tc>
          <w:tcPr>
            <w:tcW w:w="0" w:type="auto"/>
            <w:tcBorders>
              <w:top w:val="nil"/>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Alan</w:t>
            </w:r>
            <w:r w:rsidRPr="00F87AC5">
              <w:rPr>
                <w:rFonts w:ascii="Arial" w:hAnsi="Arial" w:cs="Arial"/>
                <w:b/>
                <w:bCs/>
                <w:color w:val="000000"/>
                <w:sz w:val="14"/>
                <w:szCs w:val="14"/>
              </w:rPr>
              <w:br/>
              <w:t>(da)</w:t>
            </w:r>
          </w:p>
        </w:tc>
        <w:tc>
          <w:tcPr>
            <w:tcW w:w="0" w:type="auto"/>
            <w:tcBorders>
              <w:top w:val="nil"/>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Üretim</w:t>
            </w:r>
            <w:r w:rsidRPr="00F87AC5">
              <w:rPr>
                <w:rFonts w:ascii="Arial" w:hAnsi="Arial" w:cs="Arial"/>
                <w:b/>
                <w:bCs/>
                <w:color w:val="000000"/>
                <w:sz w:val="14"/>
                <w:szCs w:val="14"/>
              </w:rPr>
              <w:br/>
              <w:t>(ton)</w:t>
            </w:r>
          </w:p>
        </w:tc>
        <w:tc>
          <w:tcPr>
            <w:tcW w:w="0" w:type="auto"/>
            <w:tcBorders>
              <w:top w:val="nil"/>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sz w:val="14"/>
                <w:szCs w:val="14"/>
              </w:rPr>
            </w:pPr>
            <w:r w:rsidRPr="00F87AC5">
              <w:rPr>
                <w:rFonts w:ascii="Arial" w:hAnsi="Arial" w:cs="Arial"/>
                <w:b/>
                <w:bCs/>
                <w:sz w:val="14"/>
                <w:szCs w:val="14"/>
              </w:rPr>
              <w:t>Ege</w:t>
            </w:r>
            <w:r w:rsidRPr="00F87AC5">
              <w:rPr>
                <w:rFonts w:ascii="Arial" w:hAnsi="Arial" w:cs="Arial"/>
                <w:b/>
                <w:bCs/>
                <w:sz w:val="14"/>
                <w:szCs w:val="14"/>
              </w:rPr>
              <w:br/>
              <w:t>(ton)</w:t>
            </w:r>
          </w:p>
        </w:tc>
        <w:tc>
          <w:tcPr>
            <w:tcW w:w="0" w:type="auto"/>
            <w:tcBorders>
              <w:top w:val="nil"/>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sz w:val="14"/>
                <w:szCs w:val="14"/>
              </w:rPr>
            </w:pPr>
            <w:r w:rsidRPr="00F87AC5">
              <w:rPr>
                <w:rFonts w:ascii="Arial" w:hAnsi="Arial" w:cs="Arial"/>
                <w:b/>
                <w:bCs/>
                <w:sz w:val="14"/>
                <w:szCs w:val="14"/>
              </w:rPr>
              <w:t>Türkiye</w:t>
            </w:r>
            <w:r w:rsidRPr="00F87AC5">
              <w:rPr>
                <w:rFonts w:ascii="Arial" w:hAnsi="Arial" w:cs="Arial"/>
                <w:b/>
                <w:bCs/>
                <w:sz w:val="14"/>
                <w:szCs w:val="14"/>
              </w:rPr>
              <w:br/>
              <w:t>(ton)</w:t>
            </w:r>
          </w:p>
        </w:tc>
        <w:tc>
          <w:tcPr>
            <w:tcW w:w="1084" w:type="dxa"/>
            <w:vMerge/>
            <w:tcBorders>
              <w:top w:val="nil"/>
              <w:left w:val="single" w:sz="4" w:space="0" w:color="auto"/>
              <w:bottom w:val="single" w:sz="4" w:space="0" w:color="auto"/>
              <w:right w:val="single" w:sz="4" w:space="0" w:color="auto"/>
            </w:tcBorders>
            <w:vAlign w:val="center"/>
            <w:hideMark/>
          </w:tcPr>
          <w:p w:rsidR="00AE7B23" w:rsidRPr="00F87AC5" w:rsidRDefault="00AE7B23" w:rsidP="00CC189B">
            <w:pPr>
              <w:jc w:val="left"/>
              <w:rPr>
                <w:rFonts w:ascii="Arial" w:hAnsi="Arial" w:cs="Arial"/>
                <w:b/>
                <w:bCs/>
                <w:sz w:val="14"/>
                <w:szCs w:val="14"/>
              </w:rPr>
            </w:pPr>
          </w:p>
        </w:tc>
        <w:tc>
          <w:tcPr>
            <w:tcW w:w="0" w:type="auto"/>
            <w:tcBorders>
              <w:top w:val="nil"/>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Sıra</w:t>
            </w:r>
          </w:p>
        </w:tc>
        <w:tc>
          <w:tcPr>
            <w:tcW w:w="0" w:type="auto"/>
            <w:tcBorders>
              <w:top w:val="nil"/>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w:t>
            </w:r>
          </w:p>
        </w:tc>
        <w:tc>
          <w:tcPr>
            <w:tcW w:w="0" w:type="auto"/>
            <w:tcBorders>
              <w:top w:val="nil"/>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Sıra</w:t>
            </w:r>
          </w:p>
        </w:tc>
        <w:tc>
          <w:tcPr>
            <w:tcW w:w="0" w:type="auto"/>
            <w:tcBorders>
              <w:top w:val="nil"/>
              <w:left w:val="nil"/>
              <w:bottom w:val="single" w:sz="4" w:space="0" w:color="auto"/>
              <w:right w:val="single" w:sz="4" w:space="0" w:color="auto"/>
            </w:tcBorders>
            <w:shd w:val="clear" w:color="000000" w:fill="F2F2F2"/>
            <w:vAlign w:val="center"/>
            <w:hideMark/>
          </w:tcPr>
          <w:p w:rsidR="00AE7B23" w:rsidRPr="00F87AC5" w:rsidRDefault="00AE7B23" w:rsidP="00CC189B">
            <w:pPr>
              <w:jc w:val="center"/>
              <w:rPr>
                <w:rFonts w:ascii="Arial" w:hAnsi="Arial" w:cs="Arial"/>
                <w:b/>
                <w:bCs/>
                <w:color w:val="000000"/>
                <w:sz w:val="14"/>
                <w:szCs w:val="14"/>
              </w:rPr>
            </w:pPr>
            <w:r w:rsidRPr="00F87AC5">
              <w:rPr>
                <w:rFonts w:ascii="Arial" w:hAnsi="Arial" w:cs="Arial"/>
                <w:b/>
                <w:bCs/>
                <w:color w:val="000000"/>
                <w:sz w:val="14"/>
                <w:szCs w:val="14"/>
              </w:rPr>
              <w:t>%</w:t>
            </w:r>
          </w:p>
        </w:tc>
        <w:tc>
          <w:tcPr>
            <w:tcW w:w="0" w:type="auto"/>
            <w:vMerge/>
            <w:tcBorders>
              <w:top w:val="nil"/>
              <w:left w:val="single" w:sz="4" w:space="0" w:color="auto"/>
              <w:bottom w:val="single" w:sz="4" w:space="0" w:color="auto"/>
              <w:right w:val="single" w:sz="4" w:space="0" w:color="auto"/>
            </w:tcBorders>
            <w:vAlign w:val="center"/>
            <w:hideMark/>
          </w:tcPr>
          <w:p w:rsidR="00AE7B23" w:rsidRPr="00F87AC5" w:rsidRDefault="00AE7B23" w:rsidP="00CC189B">
            <w:pPr>
              <w:jc w:val="left"/>
              <w:rPr>
                <w:rFonts w:ascii="Arial" w:hAnsi="Arial" w:cs="Arial"/>
                <w:b/>
                <w:bCs/>
                <w:color w:val="000000"/>
                <w:sz w:val="14"/>
                <w:szCs w:val="14"/>
              </w:rPr>
            </w:pPr>
          </w:p>
        </w:tc>
        <w:tc>
          <w:tcPr>
            <w:tcW w:w="0" w:type="auto"/>
            <w:vMerge/>
            <w:tcBorders>
              <w:top w:val="nil"/>
              <w:left w:val="single" w:sz="4" w:space="0" w:color="auto"/>
              <w:bottom w:val="single" w:sz="4" w:space="0" w:color="auto"/>
              <w:right w:val="single" w:sz="4" w:space="0" w:color="auto"/>
            </w:tcBorders>
            <w:vAlign w:val="center"/>
            <w:hideMark/>
          </w:tcPr>
          <w:p w:rsidR="00AE7B23" w:rsidRPr="00F87AC5" w:rsidRDefault="00AE7B23" w:rsidP="00CC189B">
            <w:pPr>
              <w:jc w:val="left"/>
              <w:rPr>
                <w:rFonts w:ascii="Arial" w:hAnsi="Arial" w:cs="Arial"/>
                <w:b/>
                <w:bCs/>
                <w:color w:val="000000"/>
                <w:sz w:val="14"/>
                <w:szCs w:val="14"/>
              </w:rPr>
            </w:pP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Üzüm</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407.222</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472.474</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386.060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355.276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1.837.835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3.933.000</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659.964.620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9,0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19,3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-25</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Elma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70.200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142.784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71.181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289.085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384.983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3.625.960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433.623.000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102</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Ceviz</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54.480</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7.962</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70.066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8.537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40.161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215.000</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207.720.000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21,3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Şeftali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28.012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59.773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28.174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64.547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189.650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667.982</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147.817.210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Kiraz</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38.501</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21.803</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35.439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24.868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198.700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639.564</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124.340.000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14</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Kekik, İşlenmemiş</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111.769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12.487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129.095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14.009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15.662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15.895</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105.052.500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Badem</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11.798</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4.086</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13.726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3.972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22.203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100.000</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73.095.000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17,9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Nar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25.641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45.616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24.511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44.129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166.430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537.847</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71.047.690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9</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Zeytin</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50.213</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17.669</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57.059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21.187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676.619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1.500.467</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59.914.000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20</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Kestane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1.898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1.761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44.025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63.580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29.937.000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11</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Anason, İşlenmemiş</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24.371</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1.722</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21.863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1.464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3.473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8.664</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26.889.940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42,2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-15</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Armut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6.278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8.448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6.455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8.584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40.995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519.451</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25.752.000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13</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Ayva</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7.749</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5.947</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7.965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6.473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16.999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176.479</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12.944.000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38,1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9</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Erik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6.372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6.565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5.597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6.072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58.547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296.878</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12.872.640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15</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Kayısı</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2.680</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3.854</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2.524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3.204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14.757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750.000</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9.709.200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21,7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-17</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Çilek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1.875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1.875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92.579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440.968</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8.418.750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17</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Nektarin</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1.846</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1.980</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1.986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2.490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7.965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121.475</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7.198.990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31,3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26</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Trabzon Hurması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1.462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4.264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3.478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7.978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46.676</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4.869.200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138</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19</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İncir (Yaş)</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1.646</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1.184</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1.767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1.112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237.365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306.499</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3.885.000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Vişne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1.385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1.985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1.913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79.038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184.167</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3.881.360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21</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Antep Fıstığı</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340</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98</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556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1.830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240.000</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2.660.000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-34</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Fındık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515.000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750.000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-30</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23</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Dut</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78</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2.756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66.647</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710.000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65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-10</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Hünnap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792</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559.000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25</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İğde</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32</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829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4.427</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259.160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Kızılcık</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87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392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10.243</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174.000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27</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Kimyon, İşlenmemiş</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95</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250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425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24.195</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161.600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11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129</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Zerdali</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935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19.927</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w:t>
            </w:r>
          </w:p>
        </w:tc>
      </w:tr>
      <w:tr w:rsidR="00AE7B23" w:rsidRPr="00F87AC5" w:rsidTr="00CC189B">
        <w:trPr>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29</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Muşmula</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18</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776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4.695</w:t>
            </w:r>
          </w:p>
        </w:tc>
        <w:tc>
          <w:tcPr>
            <w:tcW w:w="1084"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32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-11</w:t>
            </w:r>
          </w:p>
        </w:tc>
      </w:tr>
      <w:tr w:rsidR="00AE7B23" w:rsidRPr="00F87AC5" w:rsidTr="00CC189B">
        <w:trPr>
          <w:trHeight w:val="255"/>
        </w:trPr>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30</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rsidR="00AE7B23" w:rsidRPr="00F87AC5" w:rsidRDefault="00AE7B23" w:rsidP="00CC189B">
            <w:pPr>
              <w:jc w:val="left"/>
              <w:rPr>
                <w:rFonts w:ascii="Arial" w:hAnsi="Arial" w:cs="Arial"/>
                <w:color w:val="000000"/>
                <w:sz w:val="14"/>
                <w:szCs w:val="14"/>
              </w:rPr>
            </w:pPr>
            <w:r w:rsidRPr="00F87AC5">
              <w:rPr>
                <w:rFonts w:ascii="Arial" w:hAnsi="Arial" w:cs="Arial"/>
                <w:color w:val="000000"/>
                <w:sz w:val="14"/>
                <w:szCs w:val="14"/>
              </w:rPr>
              <w:t>Çörek Otu Tohumu</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w:t>
            </w: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10</w:t>
            </w: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2</w:t>
            </w: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746</w:t>
            </w: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3.322</w:t>
            </w:r>
          </w:p>
        </w:tc>
        <w:tc>
          <w:tcPr>
            <w:tcW w:w="108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17.420</w:t>
            </w: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23</w:t>
            </w: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0,1</w:t>
            </w: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center"/>
              <w:rPr>
                <w:rFonts w:ascii="Arial" w:hAnsi="Arial" w:cs="Arial"/>
                <w:color w:val="000000"/>
                <w:sz w:val="14"/>
                <w:szCs w:val="14"/>
              </w:rPr>
            </w:pPr>
            <w:r w:rsidRPr="00F87AC5">
              <w:rPr>
                <w:rFonts w:ascii="Arial" w:hAnsi="Arial" w:cs="Arial"/>
                <w:color w:val="000000"/>
                <w:sz w:val="14"/>
                <w:szCs w:val="14"/>
              </w:rPr>
              <w:t>4</w:t>
            </w: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0,3</w:t>
            </w: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w:t>
            </w:r>
          </w:p>
        </w:tc>
        <w:tc>
          <w:tcPr>
            <w:tcW w:w="0" w:type="auto"/>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F87AC5" w:rsidRDefault="00AE7B23" w:rsidP="00CC189B">
            <w:pPr>
              <w:jc w:val="right"/>
              <w:rPr>
                <w:rFonts w:ascii="Arial" w:hAnsi="Arial" w:cs="Arial"/>
                <w:color w:val="000000"/>
                <w:sz w:val="14"/>
                <w:szCs w:val="14"/>
              </w:rPr>
            </w:pPr>
            <w:r w:rsidRPr="00F87AC5">
              <w:rPr>
                <w:rFonts w:ascii="Arial" w:hAnsi="Arial" w:cs="Arial"/>
                <w:color w:val="000000"/>
                <w:sz w:val="14"/>
                <w:szCs w:val="14"/>
              </w:rPr>
              <w:t>--</w:t>
            </w:r>
          </w:p>
        </w:tc>
      </w:tr>
    </w:tbl>
    <w:p w:rsidR="00AE7B23" w:rsidRPr="00F87AC5" w:rsidRDefault="00AE7B23" w:rsidP="00C660F0">
      <w:pPr>
        <w:jc w:val="left"/>
        <w:rPr>
          <w:rFonts w:ascii="Arial" w:hAnsi="Arial" w:cs="Arial"/>
          <w:sz w:val="14"/>
          <w:szCs w:val="14"/>
        </w:rPr>
      </w:pPr>
      <w:r w:rsidRPr="00F87AC5">
        <w:rPr>
          <w:rFonts w:ascii="Arial" w:hAnsi="Arial" w:cs="Arial"/>
          <w:sz w:val="14"/>
          <w:szCs w:val="14"/>
        </w:rPr>
        <w:t>Kaynak: TÜİK</w:t>
      </w:r>
    </w:p>
    <w:p w:rsidR="00AE7B23" w:rsidRPr="00F87AC5" w:rsidRDefault="00AE7B23" w:rsidP="00C660F0">
      <w:pPr>
        <w:jc w:val="left"/>
        <w:rPr>
          <w:rFonts w:ascii="Arial" w:hAnsi="Arial" w:cs="Arial"/>
          <w:sz w:val="14"/>
          <w:szCs w:val="14"/>
        </w:rPr>
      </w:pPr>
      <w:r w:rsidRPr="00F87AC5">
        <w:rPr>
          <w:rFonts w:ascii="Arial" w:hAnsi="Arial" w:cs="Arial"/>
          <w:sz w:val="14"/>
          <w:szCs w:val="14"/>
        </w:rPr>
        <w:t xml:space="preserve">         (*): İVA</w:t>
      </w:r>
    </w:p>
    <w:p w:rsidR="00AE7B23" w:rsidRDefault="00AE7B23" w:rsidP="00C660F0">
      <w:pPr>
        <w:spacing w:after="120"/>
        <w:jc w:val="center"/>
        <w:rPr>
          <w:b/>
        </w:rPr>
      </w:pPr>
    </w:p>
    <w:p w:rsidR="00AE7B23" w:rsidRDefault="00AE7B23" w:rsidP="00C660F0">
      <w:pPr>
        <w:spacing w:after="120"/>
        <w:jc w:val="center"/>
        <w:rPr>
          <w:b/>
        </w:rPr>
      </w:pPr>
    </w:p>
    <w:p w:rsidR="00AE7B23" w:rsidRDefault="00AE7B23" w:rsidP="00C660F0">
      <w:pPr>
        <w:spacing w:after="120"/>
        <w:jc w:val="center"/>
        <w:rPr>
          <w:b/>
        </w:rPr>
      </w:pPr>
    </w:p>
    <w:p w:rsidR="00AE7B23" w:rsidRDefault="00AE7B23" w:rsidP="00C660F0">
      <w:pPr>
        <w:spacing w:after="120"/>
        <w:jc w:val="center"/>
        <w:rPr>
          <w:b/>
        </w:rPr>
      </w:pPr>
    </w:p>
    <w:p w:rsidR="00AE7B23" w:rsidRDefault="00AE7B23" w:rsidP="00C660F0">
      <w:pPr>
        <w:spacing w:after="120"/>
        <w:jc w:val="center"/>
        <w:rPr>
          <w:b/>
        </w:rPr>
      </w:pPr>
    </w:p>
    <w:p w:rsidR="00AE7B23" w:rsidRDefault="00AE7B23" w:rsidP="00C660F0">
      <w:pPr>
        <w:spacing w:after="120"/>
        <w:jc w:val="center"/>
        <w:rPr>
          <w:b/>
        </w:rPr>
      </w:pPr>
    </w:p>
    <w:p w:rsidR="00AE7B23" w:rsidRDefault="00AE7B23" w:rsidP="00C660F0">
      <w:pPr>
        <w:spacing w:after="120"/>
        <w:jc w:val="center"/>
        <w:rPr>
          <w:b/>
        </w:rPr>
      </w:pPr>
    </w:p>
    <w:p w:rsidR="00AE7B23" w:rsidRDefault="00AE7B23" w:rsidP="00C660F0">
      <w:pPr>
        <w:spacing w:after="120"/>
        <w:jc w:val="center"/>
        <w:rPr>
          <w:b/>
        </w:rPr>
      </w:pPr>
    </w:p>
    <w:p w:rsidR="00AE7B23" w:rsidRDefault="00AE7B23" w:rsidP="00C660F0">
      <w:pPr>
        <w:spacing w:after="120"/>
        <w:jc w:val="center"/>
        <w:rPr>
          <w:b/>
        </w:rPr>
      </w:pPr>
    </w:p>
    <w:p w:rsidR="00AE7B23" w:rsidRDefault="00AE7B23" w:rsidP="00C660F0">
      <w:pPr>
        <w:spacing w:after="120"/>
        <w:jc w:val="center"/>
        <w:rPr>
          <w:b/>
        </w:rPr>
      </w:pPr>
    </w:p>
    <w:p w:rsidR="00AE7B23" w:rsidRDefault="00AE7B23" w:rsidP="00C660F0">
      <w:pPr>
        <w:spacing w:after="120"/>
        <w:jc w:val="center"/>
        <w:rPr>
          <w:b/>
        </w:rPr>
      </w:pPr>
    </w:p>
    <w:tbl>
      <w:tblPr>
        <w:tblW w:w="0" w:type="auto"/>
        <w:tblCellMar>
          <w:left w:w="70" w:type="dxa"/>
          <w:right w:w="70" w:type="dxa"/>
        </w:tblCellMar>
        <w:tblLook w:val="04A0" w:firstRow="1" w:lastRow="0" w:firstColumn="1" w:lastColumn="0" w:noHBand="0" w:noVBand="1"/>
      </w:tblPr>
      <w:tblGrid>
        <w:gridCol w:w="405"/>
        <w:gridCol w:w="1183"/>
        <w:gridCol w:w="569"/>
        <w:gridCol w:w="647"/>
        <w:gridCol w:w="569"/>
        <w:gridCol w:w="647"/>
        <w:gridCol w:w="763"/>
        <w:gridCol w:w="841"/>
        <w:gridCol w:w="1083"/>
        <w:gridCol w:w="405"/>
        <w:gridCol w:w="413"/>
        <w:gridCol w:w="405"/>
        <w:gridCol w:w="491"/>
        <w:gridCol w:w="483"/>
        <w:gridCol w:w="584"/>
        <w:gridCol w:w="6"/>
      </w:tblGrid>
      <w:tr w:rsidR="00AE7B23" w:rsidRPr="00950DED" w:rsidTr="00CC189B">
        <w:trPr>
          <w:trHeight w:val="300"/>
        </w:trPr>
        <w:tc>
          <w:tcPr>
            <w:tcW w:w="9494" w:type="dxa"/>
            <w:gridSpan w:val="16"/>
            <w:tcBorders>
              <w:top w:val="nil"/>
              <w:left w:val="nil"/>
              <w:bottom w:val="nil"/>
              <w:right w:val="nil"/>
            </w:tcBorders>
            <w:shd w:val="clear" w:color="auto" w:fill="auto"/>
            <w:noWrap/>
            <w:vAlign w:val="bottom"/>
            <w:hideMark/>
          </w:tcPr>
          <w:p w:rsidR="00AE7B23" w:rsidRPr="00950DED" w:rsidRDefault="00AE7B23" w:rsidP="00CC189B">
            <w:pPr>
              <w:jc w:val="center"/>
              <w:rPr>
                <w:rFonts w:ascii="Arial" w:hAnsi="Arial" w:cs="Arial"/>
                <w:b/>
                <w:bCs/>
                <w:sz w:val="18"/>
                <w:szCs w:val="14"/>
              </w:rPr>
            </w:pPr>
            <w:r w:rsidRPr="00950DED">
              <w:rPr>
                <w:rFonts w:ascii="Arial" w:hAnsi="Arial" w:cs="Arial"/>
                <w:b/>
                <w:bCs/>
                <w:sz w:val="18"/>
                <w:szCs w:val="14"/>
              </w:rPr>
              <w:t>DENİZLİ 2017 VE 2018 YILLARI SEBZE ÜRETİMİ</w:t>
            </w:r>
          </w:p>
        </w:tc>
      </w:tr>
      <w:tr w:rsidR="00AE7B23" w:rsidRPr="00950DED" w:rsidTr="00CC189B">
        <w:trPr>
          <w:gridAfter w:val="1"/>
          <w:wAfter w:w="6" w:type="dxa"/>
          <w:trHeight w:val="300"/>
        </w:trPr>
        <w:tc>
          <w:tcPr>
            <w:tcW w:w="0" w:type="auto"/>
            <w:tcBorders>
              <w:top w:val="nil"/>
              <w:left w:val="nil"/>
              <w:bottom w:val="nil"/>
              <w:right w:val="nil"/>
            </w:tcBorders>
            <w:shd w:val="clear" w:color="auto" w:fill="auto"/>
            <w:noWrap/>
            <w:vAlign w:val="bottom"/>
            <w:hideMark/>
          </w:tcPr>
          <w:p w:rsidR="00AE7B23" w:rsidRPr="00950DED" w:rsidRDefault="00AE7B23" w:rsidP="00CC189B">
            <w:pPr>
              <w:jc w:val="center"/>
              <w:rPr>
                <w:rFonts w:ascii="Arial" w:hAnsi="Arial" w:cs="Arial"/>
                <w:b/>
                <w:bCs/>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1083" w:type="dxa"/>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c>
          <w:tcPr>
            <w:tcW w:w="0" w:type="auto"/>
            <w:tcBorders>
              <w:top w:val="nil"/>
              <w:left w:val="nil"/>
              <w:bottom w:val="nil"/>
              <w:right w:val="nil"/>
            </w:tcBorders>
            <w:shd w:val="clear" w:color="auto" w:fill="auto"/>
            <w:noWrap/>
            <w:vAlign w:val="bottom"/>
            <w:hideMark/>
          </w:tcPr>
          <w:p w:rsidR="00AE7B23" w:rsidRPr="00950DED" w:rsidRDefault="00AE7B23" w:rsidP="00CC189B">
            <w:pPr>
              <w:jc w:val="left"/>
              <w:rPr>
                <w:sz w:val="14"/>
                <w:szCs w:val="14"/>
              </w:rPr>
            </w:pPr>
          </w:p>
        </w:tc>
      </w:tr>
      <w:tr w:rsidR="00AE7B23" w:rsidRPr="00950DED" w:rsidTr="00CC189B">
        <w:trPr>
          <w:gridAfter w:val="1"/>
          <w:wAfter w:w="6" w:type="dxa"/>
          <w:trHeight w:val="330"/>
        </w:trPr>
        <w:tc>
          <w:tcPr>
            <w:tcW w:w="0" w:type="auto"/>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E7B23" w:rsidRPr="00950DED" w:rsidRDefault="00AE7B23" w:rsidP="00CC189B">
            <w:pPr>
              <w:jc w:val="center"/>
              <w:rPr>
                <w:rFonts w:ascii="Arial" w:hAnsi="Arial" w:cs="Arial"/>
                <w:b/>
                <w:bCs/>
                <w:sz w:val="14"/>
                <w:szCs w:val="14"/>
              </w:rPr>
            </w:pPr>
            <w:r w:rsidRPr="00950DED">
              <w:rPr>
                <w:rFonts w:ascii="Arial" w:hAnsi="Arial" w:cs="Arial"/>
                <w:b/>
                <w:bCs/>
                <w:sz w:val="14"/>
                <w:szCs w:val="14"/>
              </w:rPr>
              <w:t>Sıra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Ürün</w:t>
            </w:r>
          </w:p>
        </w:tc>
        <w:tc>
          <w:tcPr>
            <w:tcW w:w="0" w:type="auto"/>
            <w:gridSpan w:val="2"/>
            <w:tcBorders>
              <w:top w:val="single" w:sz="4" w:space="0" w:color="auto"/>
              <w:left w:val="nil"/>
              <w:bottom w:val="single" w:sz="4" w:space="0" w:color="auto"/>
              <w:right w:val="single" w:sz="4" w:space="0" w:color="auto"/>
            </w:tcBorders>
            <w:shd w:val="clear" w:color="000000" w:fill="F2F2F2"/>
            <w:noWrap/>
            <w:vAlign w:val="center"/>
            <w:hideMark/>
          </w:tcPr>
          <w:p w:rsidR="00AE7B23" w:rsidRPr="00950DED" w:rsidRDefault="00AE7B23" w:rsidP="00CC189B">
            <w:pPr>
              <w:jc w:val="center"/>
              <w:rPr>
                <w:rFonts w:ascii="Arial" w:hAnsi="Arial" w:cs="Arial"/>
                <w:b/>
                <w:bCs/>
                <w:sz w:val="14"/>
                <w:szCs w:val="14"/>
              </w:rPr>
            </w:pPr>
            <w:r w:rsidRPr="00950DED">
              <w:rPr>
                <w:rFonts w:ascii="Arial" w:hAnsi="Arial" w:cs="Arial"/>
                <w:b/>
                <w:bCs/>
                <w:sz w:val="14"/>
                <w:szCs w:val="14"/>
              </w:rPr>
              <w:t>2017</w:t>
            </w:r>
          </w:p>
        </w:tc>
        <w:tc>
          <w:tcPr>
            <w:tcW w:w="3903" w:type="dxa"/>
            <w:gridSpan w:val="5"/>
            <w:tcBorders>
              <w:top w:val="single" w:sz="4" w:space="0" w:color="auto"/>
              <w:left w:val="nil"/>
              <w:bottom w:val="single" w:sz="4" w:space="0" w:color="auto"/>
              <w:right w:val="single" w:sz="4" w:space="0" w:color="auto"/>
            </w:tcBorders>
            <w:shd w:val="clear" w:color="000000" w:fill="F2F2F2"/>
            <w:noWrap/>
            <w:vAlign w:val="center"/>
            <w:hideMark/>
          </w:tcPr>
          <w:p w:rsidR="00AE7B23" w:rsidRPr="00950DED" w:rsidRDefault="00AE7B23" w:rsidP="00CC189B">
            <w:pPr>
              <w:jc w:val="center"/>
              <w:rPr>
                <w:rFonts w:ascii="Arial" w:hAnsi="Arial" w:cs="Arial"/>
                <w:b/>
                <w:bCs/>
                <w:sz w:val="14"/>
                <w:szCs w:val="14"/>
              </w:rPr>
            </w:pPr>
            <w:r w:rsidRPr="00950DED">
              <w:rPr>
                <w:rFonts w:ascii="Arial" w:hAnsi="Arial" w:cs="Arial"/>
                <w:b/>
                <w:bCs/>
                <w:sz w:val="14"/>
                <w:szCs w:val="14"/>
              </w:rPr>
              <w:t>2018</w:t>
            </w:r>
          </w:p>
        </w:tc>
        <w:tc>
          <w:tcPr>
            <w:tcW w:w="0" w:type="auto"/>
            <w:gridSpan w:val="4"/>
            <w:tcBorders>
              <w:top w:val="single" w:sz="4" w:space="0" w:color="auto"/>
              <w:left w:val="nil"/>
              <w:bottom w:val="single" w:sz="4" w:space="0" w:color="auto"/>
              <w:right w:val="single" w:sz="4" w:space="0" w:color="auto"/>
            </w:tcBorders>
            <w:shd w:val="clear" w:color="000000" w:fill="F2F2F2"/>
            <w:noWrap/>
            <w:vAlign w:val="center"/>
            <w:hideMark/>
          </w:tcPr>
          <w:p w:rsidR="00AE7B23" w:rsidRPr="00950DED" w:rsidRDefault="00AE7B23" w:rsidP="00CC189B">
            <w:pPr>
              <w:jc w:val="center"/>
              <w:rPr>
                <w:rFonts w:ascii="Arial" w:hAnsi="Arial" w:cs="Arial"/>
                <w:b/>
                <w:bCs/>
                <w:sz w:val="14"/>
                <w:szCs w:val="14"/>
              </w:rPr>
            </w:pPr>
            <w:r w:rsidRPr="00950DED">
              <w:rPr>
                <w:rFonts w:ascii="Arial" w:hAnsi="Arial" w:cs="Arial"/>
                <w:b/>
                <w:bCs/>
                <w:sz w:val="14"/>
                <w:szCs w:val="14"/>
              </w:rPr>
              <w:t>2018 Üretime Göre</w:t>
            </w:r>
          </w:p>
        </w:tc>
        <w:tc>
          <w:tcPr>
            <w:tcW w:w="0" w:type="auto"/>
            <w:gridSpan w:val="2"/>
            <w:tcBorders>
              <w:top w:val="single" w:sz="4" w:space="0" w:color="auto"/>
              <w:left w:val="nil"/>
              <w:bottom w:val="single" w:sz="4" w:space="0" w:color="auto"/>
              <w:right w:val="single" w:sz="4" w:space="0" w:color="auto"/>
            </w:tcBorders>
            <w:shd w:val="clear" w:color="000000" w:fill="F2F2F2"/>
            <w:noWrap/>
            <w:vAlign w:val="center"/>
            <w:hideMark/>
          </w:tcPr>
          <w:p w:rsidR="00AE7B23" w:rsidRPr="00950DED" w:rsidRDefault="00AE7B23" w:rsidP="00CC189B">
            <w:pPr>
              <w:jc w:val="center"/>
              <w:rPr>
                <w:rFonts w:ascii="Arial" w:hAnsi="Arial" w:cs="Arial"/>
                <w:b/>
                <w:bCs/>
                <w:sz w:val="14"/>
                <w:szCs w:val="14"/>
              </w:rPr>
            </w:pPr>
            <w:r w:rsidRPr="00950DED">
              <w:rPr>
                <w:rFonts w:ascii="Arial" w:hAnsi="Arial" w:cs="Arial"/>
                <w:b/>
                <w:bCs/>
                <w:sz w:val="14"/>
                <w:szCs w:val="14"/>
              </w:rPr>
              <w:t>DEĞİŞİM</w:t>
            </w:r>
          </w:p>
        </w:tc>
      </w:tr>
      <w:tr w:rsidR="00AE7B23" w:rsidRPr="00950DED" w:rsidTr="00CC189B">
        <w:trPr>
          <w:gridAfter w:val="1"/>
          <w:wAfter w:w="6" w:type="dxa"/>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B23" w:rsidRPr="00950DED" w:rsidRDefault="00AE7B23" w:rsidP="00CC189B">
            <w:pPr>
              <w:jc w:val="left"/>
              <w:rPr>
                <w:rFonts w:ascii="Arial" w:hAnsi="Arial" w:cs="Arial"/>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7B23" w:rsidRPr="00950DED" w:rsidRDefault="00AE7B23" w:rsidP="00CC189B">
            <w:pPr>
              <w:jc w:val="left"/>
              <w:rPr>
                <w:rFonts w:ascii="Arial" w:hAnsi="Arial" w:cs="Arial"/>
                <w:b/>
                <w:bCs/>
                <w:color w:val="000000"/>
                <w:sz w:val="14"/>
                <w:szCs w:val="14"/>
              </w:rPr>
            </w:pPr>
          </w:p>
        </w:tc>
        <w:tc>
          <w:tcPr>
            <w:tcW w:w="0" w:type="auto"/>
            <w:gridSpan w:val="2"/>
            <w:tcBorders>
              <w:top w:val="single" w:sz="4" w:space="0" w:color="auto"/>
              <w:left w:val="nil"/>
              <w:bottom w:val="single" w:sz="4" w:space="0" w:color="auto"/>
              <w:right w:val="single" w:sz="4" w:space="0" w:color="000000"/>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Denizli</w:t>
            </w:r>
          </w:p>
        </w:tc>
        <w:tc>
          <w:tcPr>
            <w:tcW w:w="0" w:type="auto"/>
            <w:gridSpan w:val="2"/>
            <w:tcBorders>
              <w:top w:val="single" w:sz="4" w:space="0" w:color="auto"/>
              <w:left w:val="nil"/>
              <w:bottom w:val="single" w:sz="4" w:space="0" w:color="auto"/>
              <w:right w:val="single" w:sz="4" w:space="0" w:color="000000"/>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Denizli</w:t>
            </w:r>
          </w:p>
        </w:tc>
        <w:tc>
          <w:tcPr>
            <w:tcW w:w="0" w:type="auto"/>
            <w:gridSpan w:val="2"/>
            <w:tcBorders>
              <w:top w:val="single" w:sz="4" w:space="0" w:color="auto"/>
              <w:left w:val="nil"/>
              <w:bottom w:val="single" w:sz="4" w:space="0" w:color="auto"/>
              <w:right w:val="single" w:sz="4" w:space="0" w:color="000000"/>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Genel Üretim</w:t>
            </w:r>
          </w:p>
        </w:tc>
        <w:tc>
          <w:tcPr>
            <w:tcW w:w="1083" w:type="dxa"/>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sz w:val="14"/>
                <w:szCs w:val="14"/>
              </w:rPr>
            </w:pPr>
            <w:r w:rsidRPr="00950DED">
              <w:rPr>
                <w:rFonts w:ascii="Arial" w:hAnsi="Arial" w:cs="Arial"/>
                <w:b/>
                <w:bCs/>
                <w:sz w:val="14"/>
                <w:szCs w:val="14"/>
              </w:rPr>
              <w:t>Denizli</w:t>
            </w:r>
            <w:r w:rsidRPr="00950DED">
              <w:rPr>
                <w:rFonts w:ascii="Arial" w:hAnsi="Arial" w:cs="Arial"/>
                <w:b/>
                <w:bCs/>
                <w:sz w:val="14"/>
                <w:szCs w:val="14"/>
              </w:rPr>
              <w:br/>
              <w:t>Gayrisafi Hasıla Değeri (TL) (*)</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Türkiye</w:t>
            </w:r>
          </w:p>
        </w:tc>
        <w:tc>
          <w:tcPr>
            <w:tcW w:w="0" w:type="auto"/>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Ege</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Alan</w:t>
            </w:r>
            <w:r w:rsidRPr="00950DED">
              <w:rPr>
                <w:rFonts w:ascii="Arial" w:hAnsi="Arial" w:cs="Arial"/>
                <w:b/>
                <w:bCs/>
                <w:color w:val="000000"/>
                <w:sz w:val="14"/>
                <w:szCs w:val="14"/>
              </w:rPr>
              <w:br/>
              <w:t>%</w:t>
            </w:r>
          </w:p>
        </w:tc>
        <w:tc>
          <w:tcPr>
            <w:tcW w:w="0" w:type="auto"/>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Üretim</w:t>
            </w:r>
            <w:r w:rsidRPr="00950DED">
              <w:rPr>
                <w:rFonts w:ascii="Arial" w:hAnsi="Arial" w:cs="Arial"/>
                <w:b/>
                <w:bCs/>
                <w:color w:val="000000"/>
                <w:sz w:val="14"/>
                <w:szCs w:val="14"/>
              </w:rPr>
              <w:br/>
              <w:t>%</w:t>
            </w:r>
          </w:p>
        </w:tc>
      </w:tr>
      <w:tr w:rsidR="00AE7B23" w:rsidRPr="00950DED" w:rsidTr="00CC189B">
        <w:trPr>
          <w:gridAfter w:val="1"/>
          <w:wAfter w:w="6" w:type="dxa"/>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B23" w:rsidRPr="00950DED" w:rsidRDefault="00AE7B23" w:rsidP="00CC189B">
            <w:pPr>
              <w:jc w:val="left"/>
              <w:rPr>
                <w:rFonts w:ascii="Arial" w:hAnsi="Arial" w:cs="Arial"/>
                <w:b/>
                <w:bCs/>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7B23" w:rsidRPr="00950DED" w:rsidRDefault="00AE7B23" w:rsidP="00CC189B">
            <w:pPr>
              <w:jc w:val="left"/>
              <w:rPr>
                <w:rFonts w:ascii="Arial" w:hAnsi="Arial" w:cs="Arial"/>
                <w:b/>
                <w:bCs/>
                <w:color w:val="000000"/>
                <w:sz w:val="14"/>
                <w:szCs w:val="14"/>
              </w:rPr>
            </w:pPr>
          </w:p>
        </w:tc>
        <w:tc>
          <w:tcPr>
            <w:tcW w:w="0" w:type="auto"/>
            <w:tcBorders>
              <w:top w:val="nil"/>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Alan</w:t>
            </w:r>
            <w:r w:rsidRPr="00950DED">
              <w:rPr>
                <w:rFonts w:ascii="Arial" w:hAnsi="Arial" w:cs="Arial"/>
                <w:b/>
                <w:bCs/>
                <w:color w:val="000000"/>
                <w:sz w:val="14"/>
                <w:szCs w:val="14"/>
              </w:rPr>
              <w:br/>
              <w:t>(da)</w:t>
            </w:r>
          </w:p>
        </w:tc>
        <w:tc>
          <w:tcPr>
            <w:tcW w:w="0" w:type="auto"/>
            <w:tcBorders>
              <w:top w:val="nil"/>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Üretim</w:t>
            </w:r>
            <w:r w:rsidRPr="00950DED">
              <w:rPr>
                <w:rFonts w:ascii="Arial" w:hAnsi="Arial" w:cs="Arial"/>
                <w:b/>
                <w:bCs/>
                <w:color w:val="000000"/>
                <w:sz w:val="14"/>
                <w:szCs w:val="14"/>
              </w:rPr>
              <w:br/>
              <w:t>(ton)</w:t>
            </w:r>
          </w:p>
        </w:tc>
        <w:tc>
          <w:tcPr>
            <w:tcW w:w="0" w:type="auto"/>
            <w:tcBorders>
              <w:top w:val="nil"/>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Alan</w:t>
            </w:r>
            <w:r w:rsidRPr="00950DED">
              <w:rPr>
                <w:rFonts w:ascii="Arial" w:hAnsi="Arial" w:cs="Arial"/>
                <w:b/>
                <w:bCs/>
                <w:color w:val="000000"/>
                <w:sz w:val="14"/>
                <w:szCs w:val="14"/>
              </w:rPr>
              <w:br/>
              <w:t>(da)</w:t>
            </w:r>
          </w:p>
        </w:tc>
        <w:tc>
          <w:tcPr>
            <w:tcW w:w="0" w:type="auto"/>
            <w:tcBorders>
              <w:top w:val="nil"/>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Üretim</w:t>
            </w:r>
            <w:r w:rsidRPr="00950DED">
              <w:rPr>
                <w:rFonts w:ascii="Arial" w:hAnsi="Arial" w:cs="Arial"/>
                <w:b/>
                <w:bCs/>
                <w:color w:val="000000"/>
                <w:sz w:val="14"/>
                <w:szCs w:val="14"/>
              </w:rPr>
              <w:br/>
              <w:t>(ton)</w:t>
            </w:r>
          </w:p>
        </w:tc>
        <w:tc>
          <w:tcPr>
            <w:tcW w:w="0" w:type="auto"/>
            <w:tcBorders>
              <w:top w:val="nil"/>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sz w:val="14"/>
                <w:szCs w:val="14"/>
              </w:rPr>
            </w:pPr>
            <w:r w:rsidRPr="00950DED">
              <w:rPr>
                <w:rFonts w:ascii="Arial" w:hAnsi="Arial" w:cs="Arial"/>
                <w:b/>
                <w:bCs/>
                <w:sz w:val="14"/>
                <w:szCs w:val="14"/>
              </w:rPr>
              <w:t>Ege</w:t>
            </w:r>
            <w:r w:rsidRPr="00950DED">
              <w:rPr>
                <w:rFonts w:ascii="Arial" w:hAnsi="Arial" w:cs="Arial"/>
                <w:b/>
                <w:bCs/>
                <w:sz w:val="14"/>
                <w:szCs w:val="14"/>
              </w:rPr>
              <w:br/>
              <w:t>(ton)</w:t>
            </w:r>
          </w:p>
        </w:tc>
        <w:tc>
          <w:tcPr>
            <w:tcW w:w="0" w:type="auto"/>
            <w:tcBorders>
              <w:top w:val="nil"/>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sz w:val="14"/>
                <w:szCs w:val="14"/>
              </w:rPr>
            </w:pPr>
            <w:r w:rsidRPr="00950DED">
              <w:rPr>
                <w:rFonts w:ascii="Arial" w:hAnsi="Arial" w:cs="Arial"/>
                <w:b/>
                <w:bCs/>
                <w:sz w:val="14"/>
                <w:szCs w:val="14"/>
              </w:rPr>
              <w:t>Türkiye</w:t>
            </w:r>
            <w:r w:rsidRPr="00950DED">
              <w:rPr>
                <w:rFonts w:ascii="Arial" w:hAnsi="Arial" w:cs="Arial"/>
                <w:b/>
                <w:bCs/>
                <w:sz w:val="14"/>
                <w:szCs w:val="14"/>
              </w:rPr>
              <w:br/>
              <w:t>(ton)</w:t>
            </w:r>
          </w:p>
        </w:tc>
        <w:tc>
          <w:tcPr>
            <w:tcW w:w="1083" w:type="dxa"/>
            <w:vMerge/>
            <w:tcBorders>
              <w:top w:val="nil"/>
              <w:left w:val="single" w:sz="4" w:space="0" w:color="auto"/>
              <w:bottom w:val="single" w:sz="4" w:space="0" w:color="auto"/>
              <w:right w:val="single" w:sz="4" w:space="0" w:color="auto"/>
            </w:tcBorders>
            <w:vAlign w:val="center"/>
            <w:hideMark/>
          </w:tcPr>
          <w:p w:rsidR="00AE7B23" w:rsidRPr="00950DED" w:rsidRDefault="00AE7B23" w:rsidP="00CC189B">
            <w:pPr>
              <w:jc w:val="left"/>
              <w:rPr>
                <w:rFonts w:ascii="Arial" w:hAnsi="Arial" w:cs="Arial"/>
                <w:b/>
                <w:bCs/>
                <w:sz w:val="14"/>
                <w:szCs w:val="14"/>
              </w:rPr>
            </w:pPr>
          </w:p>
        </w:tc>
        <w:tc>
          <w:tcPr>
            <w:tcW w:w="0" w:type="auto"/>
            <w:tcBorders>
              <w:top w:val="nil"/>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Sıra</w:t>
            </w:r>
          </w:p>
        </w:tc>
        <w:tc>
          <w:tcPr>
            <w:tcW w:w="0" w:type="auto"/>
            <w:tcBorders>
              <w:top w:val="nil"/>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w:t>
            </w:r>
          </w:p>
        </w:tc>
        <w:tc>
          <w:tcPr>
            <w:tcW w:w="0" w:type="auto"/>
            <w:tcBorders>
              <w:top w:val="nil"/>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Sıra</w:t>
            </w:r>
          </w:p>
        </w:tc>
        <w:tc>
          <w:tcPr>
            <w:tcW w:w="0" w:type="auto"/>
            <w:tcBorders>
              <w:top w:val="nil"/>
              <w:left w:val="nil"/>
              <w:bottom w:val="single" w:sz="4" w:space="0" w:color="auto"/>
              <w:right w:val="single" w:sz="4" w:space="0" w:color="auto"/>
            </w:tcBorders>
            <w:shd w:val="clear" w:color="000000" w:fill="F2F2F2"/>
            <w:vAlign w:val="center"/>
            <w:hideMark/>
          </w:tcPr>
          <w:p w:rsidR="00AE7B23" w:rsidRPr="00950DED" w:rsidRDefault="00AE7B23" w:rsidP="00CC189B">
            <w:pPr>
              <w:jc w:val="center"/>
              <w:rPr>
                <w:rFonts w:ascii="Arial" w:hAnsi="Arial" w:cs="Arial"/>
                <w:b/>
                <w:bCs/>
                <w:color w:val="000000"/>
                <w:sz w:val="14"/>
                <w:szCs w:val="14"/>
              </w:rPr>
            </w:pPr>
            <w:r w:rsidRPr="00950DED">
              <w:rPr>
                <w:rFonts w:ascii="Arial" w:hAnsi="Arial" w:cs="Arial"/>
                <w:b/>
                <w:bCs/>
                <w:color w:val="000000"/>
                <w:sz w:val="14"/>
                <w:szCs w:val="14"/>
              </w:rPr>
              <w:t>%</w:t>
            </w:r>
          </w:p>
        </w:tc>
        <w:tc>
          <w:tcPr>
            <w:tcW w:w="0" w:type="auto"/>
            <w:vMerge/>
            <w:tcBorders>
              <w:top w:val="nil"/>
              <w:left w:val="single" w:sz="4" w:space="0" w:color="auto"/>
              <w:bottom w:val="single" w:sz="4" w:space="0" w:color="auto"/>
              <w:right w:val="single" w:sz="4" w:space="0" w:color="auto"/>
            </w:tcBorders>
            <w:vAlign w:val="center"/>
            <w:hideMark/>
          </w:tcPr>
          <w:p w:rsidR="00AE7B23" w:rsidRPr="00950DED" w:rsidRDefault="00AE7B23" w:rsidP="00CC189B">
            <w:pPr>
              <w:jc w:val="left"/>
              <w:rPr>
                <w:rFonts w:ascii="Arial" w:hAnsi="Arial" w:cs="Arial"/>
                <w:b/>
                <w:bCs/>
                <w:color w:val="000000"/>
                <w:sz w:val="14"/>
                <w:szCs w:val="14"/>
              </w:rPr>
            </w:pPr>
          </w:p>
        </w:tc>
        <w:tc>
          <w:tcPr>
            <w:tcW w:w="0" w:type="auto"/>
            <w:vMerge/>
            <w:tcBorders>
              <w:top w:val="nil"/>
              <w:left w:val="single" w:sz="4" w:space="0" w:color="auto"/>
              <w:bottom w:val="single" w:sz="4" w:space="0" w:color="auto"/>
              <w:right w:val="single" w:sz="4" w:space="0" w:color="auto"/>
            </w:tcBorders>
            <w:vAlign w:val="center"/>
            <w:hideMark/>
          </w:tcPr>
          <w:p w:rsidR="00AE7B23" w:rsidRPr="00950DED" w:rsidRDefault="00AE7B23" w:rsidP="00CC189B">
            <w:pPr>
              <w:jc w:val="left"/>
              <w:rPr>
                <w:rFonts w:ascii="Arial" w:hAnsi="Arial" w:cs="Arial"/>
                <w:b/>
                <w:bCs/>
                <w:color w:val="000000"/>
                <w:sz w:val="14"/>
                <w:szCs w:val="14"/>
              </w:rPr>
            </w:pP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Domates</w:t>
            </w:r>
          </w:p>
        </w:tc>
        <w:tc>
          <w:tcPr>
            <w:tcW w:w="0" w:type="auto"/>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21.433</w:t>
            </w:r>
          </w:p>
        </w:tc>
        <w:tc>
          <w:tcPr>
            <w:tcW w:w="0" w:type="auto"/>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95.648</w:t>
            </w:r>
          </w:p>
        </w:tc>
        <w:tc>
          <w:tcPr>
            <w:tcW w:w="0" w:type="auto"/>
            <w:tcBorders>
              <w:top w:val="single" w:sz="4" w:space="0" w:color="000000"/>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21.858</w:t>
            </w:r>
          </w:p>
        </w:tc>
        <w:tc>
          <w:tcPr>
            <w:tcW w:w="0" w:type="auto"/>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93.528</w:t>
            </w:r>
          </w:p>
        </w:tc>
        <w:tc>
          <w:tcPr>
            <w:tcW w:w="0" w:type="auto"/>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2.863.622</w:t>
            </w:r>
          </w:p>
        </w:tc>
        <w:tc>
          <w:tcPr>
            <w:tcW w:w="0" w:type="auto"/>
            <w:tcBorders>
              <w:top w:val="single" w:sz="4" w:space="0" w:color="000000"/>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12.150.000</w:t>
            </w:r>
          </w:p>
        </w:tc>
        <w:tc>
          <w:tcPr>
            <w:tcW w:w="1083" w:type="dxa"/>
            <w:tcBorders>
              <w:top w:val="single" w:sz="4" w:space="0" w:color="000000"/>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118.563.000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0,77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3,27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-2</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Kavun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42.911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107.415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46.666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134.837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350.096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1.753.942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94.385.200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7,69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38,51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26</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Karpuz</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24.039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78.440</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22.252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82.791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560.722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4.031.174</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41.395.500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2,05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14,77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6</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Biber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7.604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12.784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7.588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13.449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355.999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2.554.974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23.688.950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0,53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5</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Hıyar</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5.256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11.614</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4.911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11.197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342.578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1.848.273</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23.563.960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0,61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3,27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-4</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Fasulye (Taze)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4.647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3.903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4.778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3.968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104.780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580.949</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19.517.640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2</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Soğan (Kuru)</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5.796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16.818</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5.494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16.245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65.664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1.930.695</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17.869.500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0,84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24,74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-3</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Havuç</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1.871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8.307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1.648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8.117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10.630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642.837</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12.175.500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76,36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-2</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9</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Soğan (Taze)</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1.230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1.347</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1.167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1.331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22.364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142.854</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6.655.000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0,93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5,95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Patlıcan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2.140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1.830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3.952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100.201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836.284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6.520.800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0,47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-8</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11</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Pırasa</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1.460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3.545</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1.365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3.658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74.167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252.958</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5.487.000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1,45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4,93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3</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Lahana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2.158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4.018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1.899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4.449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91.091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765.276</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5.012.750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11</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13</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Marul</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2.383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2.842</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2.553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3.404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63.799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487.543</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5.001.000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0,70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5,34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20</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Börülce (Taze)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1.616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1.552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782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15.150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17.657</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4.698.000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-8</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15</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Sarımsak (Kuru)</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1.045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686</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1.248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677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7.213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117.688</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4.529.130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0,58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9,39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Bamya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1.823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10.864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29.111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4.340.000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-16</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17</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Turp</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738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2.282</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760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2.118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7.775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196.984</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4.238.000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27,24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-7</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Ispanak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2.297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2.308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2.373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85.014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225.174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3.675.050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3</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19</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Bakla (Taze)</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824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743</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819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735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8.679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38.921</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1.840.000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1,89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8,47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Bezelye (Taze)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588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30.201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107.344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1.758.000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1,94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21</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Kabak (Sakız)</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605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737</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567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688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47.396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474.527</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1.720.000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0,14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1,45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-7</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Sarımsak (Taze)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3.631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25.519</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1.650.000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0,65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30</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23</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Mantar (Kültür)</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331</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210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2.258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46.144</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1.050.000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0,46</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9,30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-37</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Karnabahar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77.013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225.151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975.000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0,84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7</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25</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Acur</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460</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440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2.135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42.631</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880.000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20,61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-4</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Barbunya (Taze)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30.209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88.024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546.000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27</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Kırmızı Pancar</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352</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352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2.083</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8.119</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528.000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4,34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16,90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Brokoli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136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32.680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69.592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476.000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-9</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29</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Kereviz (Kök)</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225</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12.545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21.603</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300.000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1,39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33</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Bal Kabağı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8.916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87.207</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253.750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49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-51</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31</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Maydanoz</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132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39</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137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4.432</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78.961</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228.000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50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0,05</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0,88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Roka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72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2.359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12.930</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126.000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0,89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-13</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33</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Tere</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89</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19</w:t>
            </w:r>
          </w:p>
        </w:tc>
        <w:tc>
          <w:tcPr>
            <w:tcW w:w="0" w:type="auto"/>
            <w:tcBorders>
              <w:top w:val="single" w:sz="4" w:space="0" w:color="auto"/>
              <w:left w:val="single" w:sz="4" w:space="0" w:color="auto"/>
              <w:bottom w:val="single" w:sz="4" w:space="0" w:color="auto"/>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90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618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6.517</w:t>
            </w:r>
          </w:p>
        </w:tc>
        <w:tc>
          <w:tcPr>
            <w:tcW w:w="1083" w:type="dxa"/>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120.000</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0,31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3,24</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1</w:t>
            </w:r>
          </w:p>
        </w:tc>
        <w:tc>
          <w:tcPr>
            <w:tcW w:w="0" w:type="auto"/>
            <w:tcBorders>
              <w:top w:val="single" w:sz="4" w:space="0" w:color="auto"/>
              <w:left w:val="single" w:sz="4" w:space="0" w:color="auto"/>
              <w:bottom w:val="single" w:sz="4" w:space="0" w:color="auto"/>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5</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Nane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442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14.511</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16.000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46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r>
      <w:tr w:rsidR="00AE7B23" w:rsidRPr="00950DED" w:rsidTr="00CC189B">
        <w:trPr>
          <w:gridAfter w:val="1"/>
          <w:wAfter w:w="6" w:type="dxa"/>
          <w:trHeight w:val="255"/>
        </w:trPr>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35</w:t>
            </w:r>
          </w:p>
        </w:tc>
        <w:tc>
          <w:tcPr>
            <w:tcW w:w="0" w:type="auto"/>
            <w:tcBorders>
              <w:top w:val="single" w:sz="4" w:space="0" w:color="auto"/>
              <w:left w:val="single" w:sz="4" w:space="0" w:color="auto"/>
              <w:bottom w:val="single" w:sz="4" w:space="0" w:color="000000"/>
              <w:right w:val="single" w:sz="4" w:space="0" w:color="auto"/>
            </w:tcBorders>
            <w:shd w:val="clear" w:color="DCE6F1" w:fill="DCE6F1"/>
            <w:vAlign w:val="center"/>
            <w:hideMark/>
          </w:tcPr>
          <w:p w:rsidR="00AE7B23" w:rsidRPr="00950DED" w:rsidRDefault="00AE7B23" w:rsidP="00CC189B">
            <w:pPr>
              <w:jc w:val="left"/>
              <w:rPr>
                <w:rFonts w:ascii="Arial" w:hAnsi="Arial" w:cs="Arial"/>
                <w:color w:val="000000"/>
                <w:sz w:val="14"/>
                <w:szCs w:val="14"/>
              </w:rPr>
            </w:pPr>
            <w:r w:rsidRPr="00950DED">
              <w:rPr>
                <w:rFonts w:ascii="Arial" w:hAnsi="Arial" w:cs="Arial"/>
                <w:color w:val="000000"/>
                <w:sz w:val="14"/>
                <w:szCs w:val="14"/>
              </w:rPr>
              <w:t>Dereotu</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w:t>
            </w:r>
          </w:p>
        </w:tc>
        <w:tc>
          <w:tcPr>
            <w:tcW w:w="0" w:type="auto"/>
            <w:tcBorders>
              <w:top w:val="single" w:sz="4" w:space="0" w:color="auto"/>
              <w:left w:val="single" w:sz="4" w:space="0" w:color="auto"/>
              <w:bottom w:val="single" w:sz="4" w:space="0" w:color="000000"/>
              <w:right w:val="single" w:sz="4" w:space="0" w:color="auto"/>
            </w:tcBorders>
            <w:shd w:val="clear" w:color="DCE6F1" w:fill="DCE6F1"/>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3</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1</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614</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8.318</w:t>
            </w:r>
          </w:p>
        </w:tc>
        <w:tc>
          <w:tcPr>
            <w:tcW w:w="1083" w:type="dxa"/>
            <w:tcBorders>
              <w:top w:val="single" w:sz="4" w:space="0" w:color="auto"/>
              <w:left w:val="single" w:sz="4" w:space="0" w:color="auto"/>
              <w:bottom w:val="single" w:sz="4" w:space="0" w:color="000000"/>
              <w:right w:val="single" w:sz="4" w:space="0" w:color="auto"/>
            </w:tcBorders>
            <w:shd w:val="clear" w:color="DCE6F1" w:fill="DCE6F1"/>
            <w:noWrap/>
            <w:vAlign w:val="bottom"/>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6.500</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28</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0,01</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AE7B23" w:rsidRPr="00950DED" w:rsidRDefault="00AE7B23" w:rsidP="00CC189B">
            <w:pPr>
              <w:jc w:val="center"/>
              <w:rPr>
                <w:rFonts w:ascii="Arial" w:hAnsi="Arial" w:cs="Arial"/>
                <w:color w:val="000000"/>
                <w:sz w:val="14"/>
                <w:szCs w:val="14"/>
              </w:rPr>
            </w:pPr>
            <w:r w:rsidRPr="00950DED">
              <w:rPr>
                <w:rFonts w:ascii="Arial" w:hAnsi="Arial" w:cs="Arial"/>
                <w:color w:val="000000"/>
                <w:sz w:val="14"/>
                <w:szCs w:val="14"/>
              </w:rPr>
              <w:t>7</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center"/>
            <w:hideMark/>
          </w:tcPr>
          <w:p w:rsidR="00AE7B23" w:rsidRPr="00950DED" w:rsidRDefault="00AE7B23" w:rsidP="00CC189B">
            <w:pPr>
              <w:jc w:val="right"/>
              <w:rPr>
                <w:rFonts w:ascii="Arial" w:hAnsi="Arial" w:cs="Arial"/>
                <w:color w:val="000000"/>
                <w:sz w:val="14"/>
                <w:szCs w:val="14"/>
              </w:rPr>
            </w:pPr>
            <w:r w:rsidRPr="00950DED">
              <w:rPr>
                <w:rFonts w:ascii="Arial" w:hAnsi="Arial" w:cs="Arial"/>
                <w:color w:val="000000"/>
                <w:sz w:val="14"/>
                <w:szCs w:val="14"/>
              </w:rPr>
              <w:t>0,16</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c>
          <w:tcPr>
            <w:tcW w:w="0" w:type="auto"/>
            <w:tcBorders>
              <w:top w:val="single" w:sz="4" w:space="0" w:color="auto"/>
              <w:left w:val="single" w:sz="4" w:space="0" w:color="auto"/>
              <w:bottom w:val="single" w:sz="4" w:space="0" w:color="000000"/>
              <w:right w:val="single" w:sz="4" w:space="0" w:color="auto"/>
            </w:tcBorders>
            <w:shd w:val="clear" w:color="DCE6F1" w:fill="DCE6F1"/>
            <w:noWrap/>
            <w:vAlign w:val="bottom"/>
            <w:hideMark/>
          </w:tcPr>
          <w:p w:rsidR="00AE7B23" w:rsidRPr="00950DED" w:rsidRDefault="00AE7B23" w:rsidP="00CC189B">
            <w:pPr>
              <w:ind w:firstLineChars="100" w:firstLine="140"/>
              <w:jc w:val="right"/>
              <w:rPr>
                <w:rFonts w:ascii="Arial" w:hAnsi="Arial" w:cs="Arial"/>
                <w:color w:val="000000"/>
                <w:sz w:val="14"/>
                <w:szCs w:val="14"/>
              </w:rPr>
            </w:pPr>
            <w:r w:rsidRPr="00950DED">
              <w:rPr>
                <w:rFonts w:ascii="Arial" w:hAnsi="Arial" w:cs="Arial"/>
                <w:color w:val="000000"/>
                <w:sz w:val="14"/>
                <w:szCs w:val="14"/>
              </w:rPr>
              <w:t>0</w:t>
            </w:r>
          </w:p>
        </w:tc>
      </w:tr>
    </w:tbl>
    <w:p w:rsidR="00AE7B23" w:rsidRPr="00F87AC5" w:rsidRDefault="00AE7B23" w:rsidP="00C660F0">
      <w:pPr>
        <w:jc w:val="left"/>
        <w:rPr>
          <w:rFonts w:ascii="Arial" w:hAnsi="Arial" w:cs="Arial"/>
          <w:sz w:val="14"/>
          <w:szCs w:val="14"/>
        </w:rPr>
      </w:pPr>
      <w:r w:rsidRPr="00F87AC5">
        <w:rPr>
          <w:rFonts w:ascii="Arial" w:hAnsi="Arial" w:cs="Arial"/>
          <w:sz w:val="14"/>
          <w:szCs w:val="14"/>
        </w:rPr>
        <w:t>Kaynak: TÜİK</w:t>
      </w:r>
    </w:p>
    <w:p w:rsidR="00AE7B23" w:rsidRPr="00F87AC5" w:rsidRDefault="00AE7B23" w:rsidP="00C660F0">
      <w:pPr>
        <w:jc w:val="left"/>
        <w:rPr>
          <w:rFonts w:ascii="Arial" w:hAnsi="Arial" w:cs="Arial"/>
          <w:sz w:val="14"/>
          <w:szCs w:val="14"/>
        </w:rPr>
      </w:pPr>
      <w:r w:rsidRPr="00F87AC5">
        <w:rPr>
          <w:rFonts w:ascii="Arial" w:hAnsi="Arial" w:cs="Arial"/>
          <w:sz w:val="14"/>
          <w:szCs w:val="14"/>
        </w:rPr>
        <w:t xml:space="preserve">         (*): İVA</w:t>
      </w:r>
    </w:p>
    <w:p w:rsidR="00AE7B23" w:rsidRDefault="00AE7B23" w:rsidP="00C660F0">
      <w:pPr>
        <w:spacing w:after="120"/>
        <w:jc w:val="center"/>
        <w:rPr>
          <w:b/>
        </w:rPr>
      </w:pPr>
    </w:p>
    <w:p w:rsidR="00AE7B23" w:rsidRPr="00E034A1" w:rsidRDefault="00AE7B23" w:rsidP="00C660F0">
      <w:pPr>
        <w:spacing w:after="120"/>
        <w:jc w:val="center"/>
        <w:rPr>
          <w:b/>
        </w:rPr>
      </w:pPr>
    </w:p>
    <w:p w:rsidR="00AE7B23" w:rsidRDefault="00AE7B23" w:rsidP="00C660F0"/>
    <w:p w:rsidR="00AE7B23" w:rsidRDefault="00AE7B23" w:rsidP="00C660F0"/>
    <w:p w:rsidR="00AE7B23" w:rsidRDefault="00AE7B23" w:rsidP="00C660F0"/>
    <w:p w:rsidR="00AE7B23" w:rsidRDefault="00AE7B23" w:rsidP="00C660F0"/>
    <w:p w:rsidR="00AE7B23" w:rsidRDefault="00AE7B23" w:rsidP="00C660F0"/>
    <w:p w:rsidR="00AE7B23" w:rsidRDefault="00AE7B23" w:rsidP="00C660F0"/>
    <w:p w:rsidR="00AE7B23" w:rsidRDefault="00AE7B23" w:rsidP="00C660F0"/>
    <w:p w:rsidR="00AE7B23" w:rsidRDefault="00AE7B23" w:rsidP="00C660F0"/>
    <w:p w:rsidR="00AE7B23" w:rsidRDefault="00AE7B23" w:rsidP="00C660F0"/>
    <w:p w:rsidR="00AE7B23" w:rsidRDefault="00AE7B23" w:rsidP="00C660F0">
      <w:pPr>
        <w:pStyle w:val="Balk3"/>
        <w:jc w:val="center"/>
      </w:pPr>
      <w:bookmarkStart w:id="158" w:name="_Toc3807693"/>
      <w:r w:rsidRPr="000B6B3C">
        <w:t xml:space="preserve">İLİMİZİN </w:t>
      </w:r>
      <w:r>
        <w:t>HAYVANSAL ÜRETİMLERDE 2018</w:t>
      </w:r>
      <w:r w:rsidRPr="000B6B3C">
        <w:t xml:space="preserve"> YILI KESİN ÜRETİM MİKTARLARININ KARŞILAŞTIRILMASI</w:t>
      </w:r>
      <w:bookmarkEnd w:id="158"/>
    </w:p>
    <w:p w:rsidR="00AE7B23" w:rsidRDefault="00AE7B23" w:rsidP="00C660F0"/>
    <w:tbl>
      <w:tblPr>
        <w:tblW w:w="5000" w:type="pct"/>
        <w:tblCellMar>
          <w:left w:w="70" w:type="dxa"/>
          <w:right w:w="70" w:type="dxa"/>
        </w:tblCellMar>
        <w:tblLook w:val="04A0" w:firstRow="1" w:lastRow="0" w:firstColumn="1" w:lastColumn="0" w:noHBand="0" w:noVBand="1"/>
      </w:tblPr>
      <w:tblGrid>
        <w:gridCol w:w="527"/>
        <w:gridCol w:w="1643"/>
        <w:gridCol w:w="764"/>
        <w:gridCol w:w="763"/>
        <w:gridCol w:w="840"/>
        <w:gridCol w:w="919"/>
        <w:gridCol w:w="1037"/>
        <w:gridCol w:w="653"/>
        <w:gridCol w:w="553"/>
        <w:gridCol w:w="653"/>
        <w:gridCol w:w="553"/>
        <w:gridCol w:w="732"/>
      </w:tblGrid>
      <w:tr w:rsidR="00AE7B23" w:rsidRPr="00C2350F" w:rsidTr="00CC189B">
        <w:trPr>
          <w:trHeight w:val="255"/>
        </w:trPr>
        <w:tc>
          <w:tcPr>
            <w:tcW w:w="5000" w:type="pct"/>
            <w:gridSpan w:val="12"/>
            <w:tcBorders>
              <w:top w:val="nil"/>
              <w:left w:val="nil"/>
              <w:bottom w:val="nil"/>
              <w:right w:val="nil"/>
            </w:tcBorders>
            <w:shd w:val="clear" w:color="auto" w:fill="auto"/>
            <w:noWrap/>
            <w:vAlign w:val="bottom"/>
            <w:hideMark/>
          </w:tcPr>
          <w:p w:rsidR="00AE7B23" w:rsidRPr="00C2350F" w:rsidRDefault="00AE7B23" w:rsidP="00CC189B">
            <w:pPr>
              <w:jc w:val="center"/>
              <w:rPr>
                <w:rFonts w:ascii="Arial" w:hAnsi="Arial" w:cs="Arial"/>
                <w:b/>
                <w:bCs/>
                <w:sz w:val="18"/>
                <w:szCs w:val="14"/>
              </w:rPr>
            </w:pPr>
            <w:r w:rsidRPr="00C2350F">
              <w:rPr>
                <w:rFonts w:ascii="Arial" w:hAnsi="Arial" w:cs="Arial"/>
                <w:b/>
                <w:bCs/>
                <w:sz w:val="18"/>
                <w:szCs w:val="14"/>
              </w:rPr>
              <w:t>HAYVAN SAYISI</w:t>
            </w:r>
          </w:p>
        </w:tc>
      </w:tr>
      <w:tr w:rsidR="00AE7B23" w:rsidRPr="00C2350F" w:rsidTr="00CC189B">
        <w:trPr>
          <w:trHeight w:val="255"/>
        </w:trPr>
        <w:tc>
          <w:tcPr>
            <w:tcW w:w="273" w:type="pct"/>
            <w:tcBorders>
              <w:top w:val="nil"/>
              <w:left w:val="nil"/>
              <w:bottom w:val="nil"/>
              <w:right w:val="nil"/>
            </w:tcBorders>
            <w:shd w:val="clear" w:color="auto" w:fill="auto"/>
            <w:noWrap/>
            <w:vAlign w:val="bottom"/>
            <w:hideMark/>
          </w:tcPr>
          <w:p w:rsidR="00AE7B23" w:rsidRPr="00C2350F" w:rsidRDefault="00AE7B23" w:rsidP="00CC189B">
            <w:pPr>
              <w:jc w:val="center"/>
              <w:rPr>
                <w:rFonts w:ascii="Arial" w:hAnsi="Arial" w:cs="Arial"/>
                <w:b/>
                <w:bCs/>
                <w:sz w:val="14"/>
                <w:szCs w:val="14"/>
              </w:rPr>
            </w:pPr>
          </w:p>
        </w:tc>
        <w:tc>
          <w:tcPr>
            <w:tcW w:w="852"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96"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96"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436"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477"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538"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39"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287"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39"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287"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80"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r>
      <w:tr w:rsidR="00AE7B23" w:rsidRPr="00C2350F" w:rsidTr="00CC189B">
        <w:trPr>
          <w:trHeight w:val="255"/>
        </w:trPr>
        <w:tc>
          <w:tcPr>
            <w:tcW w:w="27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Sıra</w:t>
            </w:r>
          </w:p>
        </w:tc>
        <w:tc>
          <w:tcPr>
            <w:tcW w:w="85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Ürün</w:t>
            </w:r>
          </w:p>
        </w:tc>
        <w:tc>
          <w:tcPr>
            <w:tcW w:w="396" w:type="pct"/>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2017</w:t>
            </w:r>
          </w:p>
        </w:tc>
        <w:tc>
          <w:tcPr>
            <w:tcW w:w="1847" w:type="pct"/>
            <w:gridSpan w:val="4"/>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2018</w:t>
            </w:r>
          </w:p>
        </w:tc>
        <w:tc>
          <w:tcPr>
            <w:tcW w:w="1251" w:type="pct"/>
            <w:gridSpan w:val="4"/>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2018 Hayvan Sayısına Göre</w:t>
            </w:r>
          </w:p>
        </w:tc>
        <w:tc>
          <w:tcPr>
            <w:tcW w:w="380" w:type="pct"/>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DEĞİŞİM</w:t>
            </w:r>
          </w:p>
        </w:tc>
      </w:tr>
      <w:tr w:rsidR="00AE7B23" w:rsidRPr="00C2350F" w:rsidTr="00CC189B">
        <w:trPr>
          <w:trHeight w:val="255"/>
        </w:trPr>
        <w:tc>
          <w:tcPr>
            <w:tcW w:w="273"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sz w:val="14"/>
                <w:szCs w:val="14"/>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396"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Denizli</w:t>
            </w:r>
            <w:r w:rsidRPr="00C2350F">
              <w:rPr>
                <w:rFonts w:ascii="Arial" w:hAnsi="Arial" w:cs="Arial"/>
                <w:b/>
                <w:bCs/>
                <w:color w:val="000000"/>
                <w:sz w:val="14"/>
                <w:szCs w:val="14"/>
              </w:rPr>
              <w:br/>
              <w:t>(Baş)</w:t>
            </w:r>
          </w:p>
        </w:tc>
        <w:tc>
          <w:tcPr>
            <w:tcW w:w="396"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Denizli</w:t>
            </w:r>
            <w:r w:rsidRPr="00C2350F">
              <w:rPr>
                <w:rFonts w:ascii="Arial" w:hAnsi="Arial" w:cs="Arial"/>
                <w:b/>
                <w:bCs/>
                <w:color w:val="000000"/>
                <w:sz w:val="14"/>
                <w:szCs w:val="14"/>
              </w:rPr>
              <w:br/>
              <w:t>(Baş)</w:t>
            </w:r>
          </w:p>
        </w:tc>
        <w:tc>
          <w:tcPr>
            <w:tcW w:w="913"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Genel Üretim</w:t>
            </w:r>
          </w:p>
        </w:tc>
        <w:tc>
          <w:tcPr>
            <w:tcW w:w="538"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Denizli</w:t>
            </w:r>
            <w:r w:rsidRPr="00C2350F">
              <w:rPr>
                <w:rFonts w:ascii="Arial" w:hAnsi="Arial" w:cs="Arial"/>
                <w:b/>
                <w:bCs/>
                <w:sz w:val="14"/>
                <w:szCs w:val="14"/>
              </w:rPr>
              <w:br/>
              <w:t>Gayrisafi Hasıla Değeri (TL) (*)</w:t>
            </w:r>
          </w:p>
        </w:tc>
        <w:tc>
          <w:tcPr>
            <w:tcW w:w="626"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Türkiye</w:t>
            </w:r>
          </w:p>
        </w:tc>
        <w:tc>
          <w:tcPr>
            <w:tcW w:w="626"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Ege</w:t>
            </w:r>
          </w:p>
        </w:tc>
        <w:tc>
          <w:tcPr>
            <w:tcW w:w="380"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Hayvan Sayısı</w:t>
            </w:r>
            <w:r w:rsidRPr="00C2350F">
              <w:rPr>
                <w:rFonts w:ascii="Arial" w:hAnsi="Arial" w:cs="Arial"/>
                <w:b/>
                <w:bCs/>
                <w:color w:val="000000"/>
                <w:sz w:val="14"/>
                <w:szCs w:val="14"/>
              </w:rPr>
              <w:br/>
              <w:t>%</w:t>
            </w:r>
          </w:p>
        </w:tc>
      </w:tr>
      <w:tr w:rsidR="00AE7B23" w:rsidRPr="00C2350F" w:rsidTr="00CC189B">
        <w:trPr>
          <w:trHeight w:val="510"/>
        </w:trPr>
        <w:tc>
          <w:tcPr>
            <w:tcW w:w="273"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sz w:val="14"/>
                <w:szCs w:val="14"/>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396"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396"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436"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Ege</w:t>
            </w:r>
            <w:r w:rsidRPr="00C2350F">
              <w:rPr>
                <w:rFonts w:ascii="Arial" w:hAnsi="Arial" w:cs="Arial"/>
                <w:b/>
                <w:bCs/>
                <w:color w:val="000000"/>
                <w:sz w:val="14"/>
                <w:szCs w:val="14"/>
              </w:rPr>
              <w:br/>
              <w:t>(Baş)</w:t>
            </w:r>
          </w:p>
        </w:tc>
        <w:tc>
          <w:tcPr>
            <w:tcW w:w="477"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Türkiye</w:t>
            </w:r>
            <w:r w:rsidRPr="00C2350F">
              <w:rPr>
                <w:rFonts w:ascii="Arial" w:hAnsi="Arial" w:cs="Arial"/>
                <w:b/>
                <w:bCs/>
                <w:color w:val="000000"/>
                <w:sz w:val="14"/>
                <w:szCs w:val="14"/>
              </w:rPr>
              <w:br/>
              <w:t>(Baş)</w:t>
            </w:r>
          </w:p>
        </w:tc>
        <w:tc>
          <w:tcPr>
            <w:tcW w:w="538"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sz w:val="14"/>
                <w:szCs w:val="14"/>
              </w:rPr>
            </w:pPr>
          </w:p>
        </w:tc>
        <w:tc>
          <w:tcPr>
            <w:tcW w:w="339"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Sıra</w:t>
            </w:r>
          </w:p>
        </w:tc>
        <w:tc>
          <w:tcPr>
            <w:tcW w:w="287"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w:t>
            </w:r>
          </w:p>
        </w:tc>
        <w:tc>
          <w:tcPr>
            <w:tcW w:w="339"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Sıra</w:t>
            </w:r>
          </w:p>
        </w:tc>
        <w:tc>
          <w:tcPr>
            <w:tcW w:w="287"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w:t>
            </w:r>
          </w:p>
        </w:tc>
        <w:tc>
          <w:tcPr>
            <w:tcW w:w="380"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r>
      <w:tr w:rsidR="00AE7B23" w:rsidRPr="00C2350F" w:rsidTr="00CC189B">
        <w:trPr>
          <w:trHeight w:val="255"/>
        </w:trPr>
        <w:tc>
          <w:tcPr>
            <w:tcW w:w="27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1</w:t>
            </w:r>
          </w:p>
        </w:tc>
        <w:tc>
          <w:tcPr>
            <w:tcW w:w="852" w:type="pct"/>
            <w:tcBorders>
              <w:top w:val="single" w:sz="4" w:space="0" w:color="auto"/>
              <w:left w:val="single" w:sz="4" w:space="0" w:color="auto"/>
              <w:bottom w:val="single" w:sz="4" w:space="0" w:color="auto"/>
              <w:right w:val="single" w:sz="4" w:space="0" w:color="auto"/>
            </w:tcBorders>
            <w:shd w:val="clear" w:color="DDEBF7" w:fill="DDEBF7"/>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Büyükbaş (Baş)</w:t>
            </w:r>
          </w:p>
        </w:tc>
        <w:tc>
          <w:tcPr>
            <w:tcW w:w="396"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264.097</w:t>
            </w:r>
          </w:p>
        </w:tc>
        <w:tc>
          <w:tcPr>
            <w:tcW w:w="396"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292.036</w:t>
            </w:r>
          </w:p>
        </w:tc>
        <w:tc>
          <w:tcPr>
            <w:tcW w:w="436"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2.698.364</w:t>
            </w:r>
          </w:p>
        </w:tc>
        <w:tc>
          <w:tcPr>
            <w:tcW w:w="477"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17.154.419</w:t>
            </w:r>
          </w:p>
        </w:tc>
        <w:tc>
          <w:tcPr>
            <w:tcW w:w="538"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1.168.144.000</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18</w:t>
            </w:r>
          </w:p>
        </w:tc>
        <w:tc>
          <w:tcPr>
            <w:tcW w:w="287"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1,70</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10,82</w:t>
            </w:r>
          </w:p>
        </w:tc>
        <w:tc>
          <w:tcPr>
            <w:tcW w:w="380"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11</w:t>
            </w:r>
          </w:p>
        </w:tc>
      </w:tr>
      <w:tr w:rsidR="00AE7B23" w:rsidRPr="00C2350F" w:rsidTr="00CC189B">
        <w:trPr>
          <w:trHeight w:val="25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2</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Keçi (Baş)</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192.808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200.186</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1.260.376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10.752.460</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160.148.800</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19</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1,86</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15,88</w:t>
            </w:r>
          </w:p>
        </w:tc>
        <w:tc>
          <w:tcPr>
            <w:tcW w:w="380" w:type="pct"/>
            <w:tcBorders>
              <w:top w:val="nil"/>
              <w:left w:val="nil"/>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4</w:t>
            </w:r>
          </w:p>
        </w:tc>
      </w:tr>
      <w:tr w:rsidR="00AE7B23" w:rsidRPr="00C2350F" w:rsidTr="00CC189B">
        <w:trPr>
          <w:trHeight w:val="255"/>
        </w:trPr>
        <w:tc>
          <w:tcPr>
            <w:tcW w:w="273"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3</w:t>
            </w:r>
          </w:p>
        </w:tc>
        <w:tc>
          <w:tcPr>
            <w:tcW w:w="852" w:type="pct"/>
            <w:tcBorders>
              <w:top w:val="single" w:sz="4" w:space="0" w:color="auto"/>
              <w:left w:val="single" w:sz="4" w:space="0" w:color="auto"/>
              <w:bottom w:val="single" w:sz="4" w:space="0" w:color="000000"/>
              <w:right w:val="single" w:sz="4" w:space="0" w:color="auto"/>
            </w:tcBorders>
            <w:shd w:val="clear" w:color="DDEBF7" w:fill="DDEBF7"/>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Koyun (Baş)</w:t>
            </w:r>
          </w:p>
        </w:tc>
        <w:tc>
          <w:tcPr>
            <w:tcW w:w="396"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424.007</w:t>
            </w:r>
          </w:p>
        </w:tc>
        <w:tc>
          <w:tcPr>
            <w:tcW w:w="396"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503.568</w:t>
            </w:r>
          </w:p>
        </w:tc>
        <w:tc>
          <w:tcPr>
            <w:tcW w:w="436"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3.860.558</w:t>
            </w:r>
          </w:p>
        </w:tc>
        <w:tc>
          <w:tcPr>
            <w:tcW w:w="477"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35.194.972</w:t>
            </w:r>
          </w:p>
        </w:tc>
        <w:tc>
          <w:tcPr>
            <w:tcW w:w="538"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415.443.600</w:t>
            </w:r>
          </w:p>
        </w:tc>
        <w:tc>
          <w:tcPr>
            <w:tcW w:w="339"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24</w:t>
            </w:r>
          </w:p>
        </w:tc>
        <w:tc>
          <w:tcPr>
            <w:tcW w:w="287"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1,43</w:t>
            </w:r>
          </w:p>
        </w:tc>
        <w:tc>
          <w:tcPr>
            <w:tcW w:w="339"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13,04</w:t>
            </w:r>
          </w:p>
        </w:tc>
        <w:tc>
          <w:tcPr>
            <w:tcW w:w="380"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19</w:t>
            </w:r>
          </w:p>
        </w:tc>
      </w:tr>
    </w:tbl>
    <w:p w:rsidR="00AE7B23" w:rsidRPr="00F87AC5" w:rsidRDefault="00AE7B23" w:rsidP="00C660F0">
      <w:pPr>
        <w:jc w:val="left"/>
        <w:rPr>
          <w:rFonts w:ascii="Arial" w:hAnsi="Arial" w:cs="Arial"/>
          <w:sz w:val="14"/>
          <w:szCs w:val="14"/>
        </w:rPr>
      </w:pPr>
      <w:r w:rsidRPr="00F87AC5">
        <w:rPr>
          <w:rFonts w:ascii="Arial" w:hAnsi="Arial" w:cs="Arial"/>
          <w:sz w:val="14"/>
          <w:szCs w:val="14"/>
        </w:rPr>
        <w:t>Kaynak: TÜİK</w:t>
      </w:r>
    </w:p>
    <w:p w:rsidR="00AE7B23" w:rsidRPr="00F87AC5" w:rsidRDefault="00AE7B23" w:rsidP="00C660F0">
      <w:pPr>
        <w:jc w:val="left"/>
        <w:rPr>
          <w:rFonts w:ascii="Arial" w:hAnsi="Arial" w:cs="Arial"/>
          <w:sz w:val="14"/>
          <w:szCs w:val="14"/>
        </w:rPr>
      </w:pPr>
      <w:r w:rsidRPr="00F87AC5">
        <w:rPr>
          <w:rFonts w:ascii="Arial" w:hAnsi="Arial" w:cs="Arial"/>
          <w:sz w:val="14"/>
          <w:szCs w:val="14"/>
        </w:rPr>
        <w:t xml:space="preserve">         (*): İVA</w:t>
      </w:r>
    </w:p>
    <w:p w:rsidR="00AE7B23" w:rsidRDefault="00AE7B23" w:rsidP="00C660F0"/>
    <w:p w:rsidR="00AE7B23" w:rsidRDefault="00AE7B23" w:rsidP="00C660F0"/>
    <w:tbl>
      <w:tblPr>
        <w:tblW w:w="5000" w:type="pct"/>
        <w:tblCellMar>
          <w:left w:w="70" w:type="dxa"/>
          <w:right w:w="70" w:type="dxa"/>
        </w:tblCellMar>
        <w:tblLook w:val="04A0" w:firstRow="1" w:lastRow="0" w:firstColumn="1" w:lastColumn="0" w:noHBand="0" w:noVBand="1"/>
      </w:tblPr>
      <w:tblGrid>
        <w:gridCol w:w="527"/>
        <w:gridCol w:w="1643"/>
        <w:gridCol w:w="764"/>
        <w:gridCol w:w="763"/>
        <w:gridCol w:w="840"/>
        <w:gridCol w:w="919"/>
        <w:gridCol w:w="1037"/>
        <w:gridCol w:w="653"/>
        <w:gridCol w:w="553"/>
        <w:gridCol w:w="653"/>
        <w:gridCol w:w="553"/>
        <w:gridCol w:w="732"/>
      </w:tblGrid>
      <w:tr w:rsidR="00AE7B23" w:rsidRPr="00C2350F" w:rsidTr="00CC189B">
        <w:trPr>
          <w:trHeight w:val="255"/>
        </w:trPr>
        <w:tc>
          <w:tcPr>
            <w:tcW w:w="5000" w:type="pct"/>
            <w:gridSpan w:val="12"/>
            <w:tcBorders>
              <w:top w:val="nil"/>
              <w:left w:val="nil"/>
              <w:bottom w:val="nil"/>
              <w:right w:val="nil"/>
            </w:tcBorders>
            <w:shd w:val="clear" w:color="auto" w:fill="auto"/>
            <w:noWrap/>
            <w:vAlign w:val="bottom"/>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HAYVANSAL ÜRETİM</w:t>
            </w:r>
          </w:p>
        </w:tc>
      </w:tr>
      <w:tr w:rsidR="00AE7B23" w:rsidRPr="00C2350F" w:rsidTr="00CC189B">
        <w:trPr>
          <w:trHeight w:val="255"/>
        </w:trPr>
        <w:tc>
          <w:tcPr>
            <w:tcW w:w="273" w:type="pct"/>
            <w:tcBorders>
              <w:top w:val="nil"/>
              <w:left w:val="nil"/>
              <w:bottom w:val="nil"/>
              <w:right w:val="nil"/>
            </w:tcBorders>
            <w:shd w:val="clear" w:color="auto" w:fill="auto"/>
            <w:noWrap/>
            <w:vAlign w:val="bottom"/>
            <w:hideMark/>
          </w:tcPr>
          <w:p w:rsidR="00AE7B23" w:rsidRPr="00C2350F" w:rsidRDefault="00AE7B23" w:rsidP="00CC189B">
            <w:pPr>
              <w:jc w:val="center"/>
              <w:rPr>
                <w:rFonts w:ascii="Arial" w:hAnsi="Arial" w:cs="Arial"/>
                <w:b/>
                <w:bCs/>
                <w:sz w:val="14"/>
                <w:szCs w:val="14"/>
              </w:rPr>
            </w:pPr>
          </w:p>
        </w:tc>
        <w:tc>
          <w:tcPr>
            <w:tcW w:w="852"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96"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96"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436"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477"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538"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39"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287"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39"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287"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80"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r>
      <w:tr w:rsidR="00AE7B23" w:rsidRPr="00C2350F" w:rsidTr="00CC189B">
        <w:trPr>
          <w:trHeight w:val="255"/>
        </w:trPr>
        <w:tc>
          <w:tcPr>
            <w:tcW w:w="27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Sıra</w:t>
            </w:r>
          </w:p>
        </w:tc>
        <w:tc>
          <w:tcPr>
            <w:tcW w:w="85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Ürün</w:t>
            </w:r>
          </w:p>
        </w:tc>
        <w:tc>
          <w:tcPr>
            <w:tcW w:w="396" w:type="pct"/>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2017</w:t>
            </w:r>
          </w:p>
        </w:tc>
        <w:tc>
          <w:tcPr>
            <w:tcW w:w="1847" w:type="pct"/>
            <w:gridSpan w:val="4"/>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2018</w:t>
            </w:r>
          </w:p>
        </w:tc>
        <w:tc>
          <w:tcPr>
            <w:tcW w:w="1251" w:type="pct"/>
            <w:gridSpan w:val="4"/>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2018 Üretime Göre</w:t>
            </w:r>
          </w:p>
        </w:tc>
        <w:tc>
          <w:tcPr>
            <w:tcW w:w="380" w:type="pct"/>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DEĞİŞİM</w:t>
            </w:r>
          </w:p>
        </w:tc>
      </w:tr>
      <w:tr w:rsidR="00AE7B23" w:rsidRPr="00C2350F" w:rsidTr="00CC189B">
        <w:trPr>
          <w:trHeight w:val="255"/>
        </w:trPr>
        <w:tc>
          <w:tcPr>
            <w:tcW w:w="273"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sz w:val="14"/>
                <w:szCs w:val="14"/>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396"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Denizli</w:t>
            </w:r>
            <w:r w:rsidRPr="00C2350F">
              <w:rPr>
                <w:rFonts w:ascii="Arial" w:hAnsi="Arial" w:cs="Arial"/>
                <w:b/>
                <w:bCs/>
                <w:color w:val="000000"/>
                <w:sz w:val="14"/>
                <w:szCs w:val="14"/>
              </w:rPr>
              <w:br/>
              <w:t>(Ton-Adet)</w:t>
            </w:r>
          </w:p>
        </w:tc>
        <w:tc>
          <w:tcPr>
            <w:tcW w:w="396"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Denizli</w:t>
            </w:r>
            <w:r w:rsidRPr="00C2350F">
              <w:rPr>
                <w:rFonts w:ascii="Arial" w:hAnsi="Arial" w:cs="Arial"/>
                <w:b/>
                <w:bCs/>
                <w:color w:val="000000"/>
                <w:sz w:val="14"/>
                <w:szCs w:val="14"/>
              </w:rPr>
              <w:br/>
              <w:t>(Ton-Adet)</w:t>
            </w:r>
          </w:p>
        </w:tc>
        <w:tc>
          <w:tcPr>
            <w:tcW w:w="913"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Genel Üretim</w:t>
            </w:r>
          </w:p>
        </w:tc>
        <w:tc>
          <w:tcPr>
            <w:tcW w:w="538"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Denizli</w:t>
            </w:r>
            <w:r w:rsidRPr="00C2350F">
              <w:rPr>
                <w:rFonts w:ascii="Arial" w:hAnsi="Arial" w:cs="Arial"/>
                <w:b/>
                <w:bCs/>
                <w:sz w:val="14"/>
                <w:szCs w:val="14"/>
              </w:rPr>
              <w:br/>
              <w:t>Gayrisafi Hasıla Değeri (TL) (*)</w:t>
            </w:r>
          </w:p>
        </w:tc>
        <w:tc>
          <w:tcPr>
            <w:tcW w:w="626"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Türkiye</w:t>
            </w:r>
          </w:p>
        </w:tc>
        <w:tc>
          <w:tcPr>
            <w:tcW w:w="626"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Ege</w:t>
            </w:r>
          </w:p>
        </w:tc>
        <w:tc>
          <w:tcPr>
            <w:tcW w:w="380"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Üretim</w:t>
            </w:r>
            <w:r w:rsidRPr="00C2350F">
              <w:rPr>
                <w:rFonts w:ascii="Arial" w:hAnsi="Arial" w:cs="Arial"/>
                <w:b/>
                <w:bCs/>
                <w:color w:val="000000"/>
                <w:sz w:val="14"/>
                <w:szCs w:val="14"/>
              </w:rPr>
              <w:br/>
              <w:t>%</w:t>
            </w:r>
          </w:p>
        </w:tc>
      </w:tr>
      <w:tr w:rsidR="00AE7B23" w:rsidRPr="00C2350F" w:rsidTr="00CC189B">
        <w:trPr>
          <w:trHeight w:val="510"/>
        </w:trPr>
        <w:tc>
          <w:tcPr>
            <w:tcW w:w="273"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sz w:val="14"/>
                <w:szCs w:val="14"/>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396"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396"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436"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Ege</w:t>
            </w:r>
            <w:r w:rsidRPr="00C2350F">
              <w:rPr>
                <w:rFonts w:ascii="Arial" w:hAnsi="Arial" w:cs="Arial"/>
                <w:b/>
                <w:bCs/>
                <w:color w:val="000000"/>
                <w:sz w:val="14"/>
                <w:szCs w:val="14"/>
              </w:rPr>
              <w:br/>
              <w:t>(Ton-Adet)</w:t>
            </w:r>
          </w:p>
        </w:tc>
        <w:tc>
          <w:tcPr>
            <w:tcW w:w="477"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Türkiye</w:t>
            </w:r>
            <w:r w:rsidRPr="00C2350F">
              <w:rPr>
                <w:rFonts w:ascii="Arial" w:hAnsi="Arial" w:cs="Arial"/>
                <w:b/>
                <w:bCs/>
                <w:color w:val="000000"/>
                <w:sz w:val="14"/>
                <w:szCs w:val="14"/>
              </w:rPr>
              <w:br/>
              <w:t>(Ton-Adet)</w:t>
            </w:r>
          </w:p>
        </w:tc>
        <w:tc>
          <w:tcPr>
            <w:tcW w:w="538"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sz w:val="14"/>
                <w:szCs w:val="14"/>
              </w:rPr>
            </w:pPr>
          </w:p>
        </w:tc>
        <w:tc>
          <w:tcPr>
            <w:tcW w:w="339"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Sıra</w:t>
            </w:r>
          </w:p>
        </w:tc>
        <w:tc>
          <w:tcPr>
            <w:tcW w:w="287"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w:t>
            </w:r>
          </w:p>
        </w:tc>
        <w:tc>
          <w:tcPr>
            <w:tcW w:w="339"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Sıra</w:t>
            </w:r>
          </w:p>
        </w:tc>
        <w:tc>
          <w:tcPr>
            <w:tcW w:w="287"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w:t>
            </w:r>
          </w:p>
        </w:tc>
        <w:tc>
          <w:tcPr>
            <w:tcW w:w="380"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r>
      <w:tr w:rsidR="00AE7B23" w:rsidRPr="00C2350F" w:rsidTr="00CC189B">
        <w:trPr>
          <w:trHeight w:val="255"/>
        </w:trPr>
        <w:tc>
          <w:tcPr>
            <w:tcW w:w="27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1</w:t>
            </w:r>
          </w:p>
        </w:tc>
        <w:tc>
          <w:tcPr>
            <w:tcW w:w="852" w:type="pct"/>
            <w:tcBorders>
              <w:top w:val="single" w:sz="4" w:space="0" w:color="auto"/>
              <w:left w:val="single" w:sz="4" w:space="0" w:color="auto"/>
              <w:bottom w:val="single" w:sz="4" w:space="0" w:color="auto"/>
              <w:right w:val="single" w:sz="4" w:space="0" w:color="auto"/>
            </w:tcBorders>
            <w:shd w:val="clear" w:color="DDEBF7" w:fill="DDEBF7"/>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Süt Üretimi (Toplam)</w:t>
            </w:r>
          </w:p>
        </w:tc>
        <w:tc>
          <w:tcPr>
            <w:tcW w:w="396"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382.420</w:t>
            </w:r>
          </w:p>
        </w:tc>
        <w:tc>
          <w:tcPr>
            <w:tcW w:w="396"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448.958</w:t>
            </w:r>
          </w:p>
        </w:tc>
        <w:tc>
          <w:tcPr>
            <w:tcW w:w="436"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3.841.088</w:t>
            </w:r>
          </w:p>
        </w:tc>
        <w:tc>
          <w:tcPr>
            <w:tcW w:w="477"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22.120.716</w:t>
            </w:r>
          </w:p>
        </w:tc>
        <w:tc>
          <w:tcPr>
            <w:tcW w:w="538"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1.094.530.000</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10</w:t>
            </w:r>
          </w:p>
        </w:tc>
        <w:tc>
          <w:tcPr>
            <w:tcW w:w="287"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2,03</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12,00</w:t>
            </w:r>
          </w:p>
        </w:tc>
        <w:tc>
          <w:tcPr>
            <w:tcW w:w="380"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17,40</w:t>
            </w:r>
          </w:p>
        </w:tc>
      </w:tr>
      <w:tr w:rsidR="00AE7B23" w:rsidRPr="00C2350F" w:rsidTr="00CC189B">
        <w:trPr>
          <w:trHeight w:val="25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2</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Sığır Sütü</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356.084</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418.783</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3.650.919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20.036.877</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1.052.082.000</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10</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2,09</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11,47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17,61</w:t>
            </w:r>
          </w:p>
        </w:tc>
      </w:tr>
      <w:tr w:rsidR="00AE7B23" w:rsidRPr="00C2350F" w:rsidTr="00CC189B">
        <w:trPr>
          <w:trHeight w:val="255"/>
        </w:trPr>
        <w:tc>
          <w:tcPr>
            <w:tcW w:w="27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3</w:t>
            </w:r>
          </w:p>
        </w:tc>
        <w:tc>
          <w:tcPr>
            <w:tcW w:w="852" w:type="pct"/>
            <w:tcBorders>
              <w:top w:val="single" w:sz="4" w:space="0" w:color="auto"/>
              <w:left w:val="single" w:sz="4" w:space="0" w:color="auto"/>
              <w:bottom w:val="single" w:sz="4" w:space="0" w:color="auto"/>
              <w:right w:val="single" w:sz="4" w:space="0" w:color="auto"/>
            </w:tcBorders>
            <w:shd w:val="clear" w:color="DDEBF7" w:fill="DDEBF7"/>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Keçi Sütü</w:t>
            </w:r>
          </w:p>
        </w:tc>
        <w:tc>
          <w:tcPr>
            <w:tcW w:w="39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8.998</w:t>
            </w:r>
          </w:p>
        </w:tc>
        <w:tc>
          <w:tcPr>
            <w:tcW w:w="39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9.628</w:t>
            </w:r>
          </w:p>
        </w:tc>
        <w:tc>
          <w:tcPr>
            <w:tcW w:w="43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51.522</w:t>
            </w:r>
          </w:p>
        </w:tc>
        <w:tc>
          <w:tcPr>
            <w:tcW w:w="47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558.418</w:t>
            </w:r>
          </w:p>
        </w:tc>
        <w:tc>
          <w:tcPr>
            <w:tcW w:w="538"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26.725.000</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21</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1,72</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2</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18,69</w:t>
            </w:r>
          </w:p>
        </w:tc>
        <w:tc>
          <w:tcPr>
            <w:tcW w:w="380"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7,01</w:t>
            </w:r>
          </w:p>
        </w:tc>
      </w:tr>
      <w:tr w:rsidR="00AE7B23" w:rsidRPr="00C2350F" w:rsidTr="00CC189B">
        <w:trPr>
          <w:trHeight w:val="25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4</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Doğal Bal</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946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851</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24.780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107.920</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25.530.000</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32</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0,79</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6</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3,43</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-10,06</w:t>
            </w:r>
          </w:p>
        </w:tc>
      </w:tr>
      <w:tr w:rsidR="00AE7B23" w:rsidRPr="00C2350F" w:rsidTr="00CC189B">
        <w:trPr>
          <w:trHeight w:val="255"/>
        </w:trPr>
        <w:tc>
          <w:tcPr>
            <w:tcW w:w="27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5</w:t>
            </w:r>
          </w:p>
        </w:tc>
        <w:tc>
          <w:tcPr>
            <w:tcW w:w="852"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Arı Kovanı Sayısı (Adet)</w:t>
            </w:r>
          </w:p>
        </w:tc>
        <w:tc>
          <w:tcPr>
            <w:tcW w:w="39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114.530</w:t>
            </w:r>
          </w:p>
        </w:tc>
        <w:tc>
          <w:tcPr>
            <w:tcW w:w="39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89.103</w:t>
            </w:r>
          </w:p>
        </w:tc>
        <w:tc>
          <w:tcPr>
            <w:tcW w:w="43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1.692.764</w:t>
            </w:r>
          </w:p>
        </w:tc>
        <w:tc>
          <w:tcPr>
            <w:tcW w:w="47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7.904.502</w:t>
            </w:r>
          </w:p>
        </w:tc>
        <w:tc>
          <w:tcPr>
            <w:tcW w:w="538"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25.572.981</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27</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1,13</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5,26</w:t>
            </w:r>
          </w:p>
        </w:tc>
        <w:tc>
          <w:tcPr>
            <w:tcW w:w="380"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-22,20</w:t>
            </w:r>
          </w:p>
        </w:tc>
      </w:tr>
      <w:tr w:rsidR="00AE7B23" w:rsidRPr="00C2350F" w:rsidTr="00CC189B">
        <w:trPr>
          <w:trHeight w:val="25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6</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Koyun Sütü</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17.280</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20.486</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133.292</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1.446.271</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15.475.000</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24</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1,42</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15,37</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18,55</w:t>
            </w:r>
          </w:p>
        </w:tc>
      </w:tr>
      <w:tr w:rsidR="00AE7B23" w:rsidRPr="00C2350F" w:rsidTr="00CC189B">
        <w:trPr>
          <w:trHeight w:val="255"/>
        </w:trPr>
        <w:tc>
          <w:tcPr>
            <w:tcW w:w="27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7</w:t>
            </w:r>
          </w:p>
        </w:tc>
        <w:tc>
          <w:tcPr>
            <w:tcW w:w="852" w:type="pct"/>
            <w:tcBorders>
              <w:top w:val="single" w:sz="4" w:space="0" w:color="auto"/>
              <w:left w:val="single" w:sz="4" w:space="0" w:color="auto"/>
              <w:bottom w:val="single" w:sz="4" w:space="0" w:color="auto"/>
              <w:right w:val="single" w:sz="4" w:space="0" w:color="auto"/>
            </w:tcBorders>
            <w:shd w:val="clear" w:color="DDEBF7" w:fill="DDEBF7"/>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Balmumu</w:t>
            </w:r>
          </w:p>
        </w:tc>
        <w:tc>
          <w:tcPr>
            <w:tcW w:w="39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47</w:t>
            </w:r>
          </w:p>
        </w:tc>
        <w:tc>
          <w:tcPr>
            <w:tcW w:w="39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35</w:t>
            </w:r>
          </w:p>
        </w:tc>
        <w:tc>
          <w:tcPr>
            <w:tcW w:w="43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739</w:t>
            </w:r>
          </w:p>
        </w:tc>
        <w:tc>
          <w:tcPr>
            <w:tcW w:w="47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3.987</w:t>
            </w:r>
          </w:p>
        </w:tc>
        <w:tc>
          <w:tcPr>
            <w:tcW w:w="538"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630.000</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28</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0,88</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4,74</w:t>
            </w:r>
          </w:p>
        </w:tc>
        <w:tc>
          <w:tcPr>
            <w:tcW w:w="380"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-25,35</w:t>
            </w:r>
          </w:p>
        </w:tc>
      </w:tr>
      <w:tr w:rsidR="00AE7B23" w:rsidRPr="00C2350F" w:rsidTr="00CC189B">
        <w:trPr>
          <w:trHeight w:val="255"/>
        </w:trPr>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8</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Yapağı</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848</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1.013</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7.036</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66.428</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630.000</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23</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1,53</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14,40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19,40</w:t>
            </w:r>
          </w:p>
        </w:tc>
      </w:tr>
      <w:tr w:rsidR="00AE7B23" w:rsidRPr="00C2350F" w:rsidTr="00CC189B">
        <w:trPr>
          <w:trHeight w:val="255"/>
        </w:trPr>
        <w:tc>
          <w:tcPr>
            <w:tcW w:w="273"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9</w:t>
            </w:r>
          </w:p>
        </w:tc>
        <w:tc>
          <w:tcPr>
            <w:tcW w:w="852" w:type="pct"/>
            <w:tcBorders>
              <w:top w:val="single" w:sz="4" w:space="0" w:color="auto"/>
              <w:left w:val="single" w:sz="4" w:space="0" w:color="auto"/>
              <w:bottom w:val="single" w:sz="4" w:space="0" w:color="auto"/>
              <w:right w:val="single" w:sz="4" w:space="0" w:color="auto"/>
            </w:tcBorders>
            <w:shd w:val="clear" w:color="DDEBF7" w:fill="DDEBF7"/>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Manda Sütü</w:t>
            </w:r>
          </w:p>
        </w:tc>
        <w:tc>
          <w:tcPr>
            <w:tcW w:w="39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58</w:t>
            </w:r>
          </w:p>
        </w:tc>
        <w:tc>
          <w:tcPr>
            <w:tcW w:w="39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62</w:t>
            </w:r>
          </w:p>
        </w:tc>
        <w:tc>
          <w:tcPr>
            <w:tcW w:w="43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5.343</w:t>
            </w:r>
          </w:p>
        </w:tc>
        <w:tc>
          <w:tcPr>
            <w:tcW w:w="47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75.742</w:t>
            </w:r>
          </w:p>
        </w:tc>
        <w:tc>
          <w:tcPr>
            <w:tcW w:w="538"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248.000</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60</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0,08</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5</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1,16</w:t>
            </w:r>
          </w:p>
        </w:tc>
        <w:tc>
          <w:tcPr>
            <w:tcW w:w="380"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5,88</w:t>
            </w:r>
          </w:p>
        </w:tc>
      </w:tr>
      <w:tr w:rsidR="00AE7B23" w:rsidRPr="00C2350F" w:rsidTr="00CC189B">
        <w:trPr>
          <w:trHeight w:val="255"/>
        </w:trPr>
        <w:tc>
          <w:tcPr>
            <w:tcW w:w="273"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10</w:t>
            </w:r>
          </w:p>
        </w:tc>
        <w:tc>
          <w:tcPr>
            <w:tcW w:w="852"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Keçi Kılı</w:t>
            </w:r>
          </w:p>
        </w:tc>
        <w:tc>
          <w:tcPr>
            <w:tcW w:w="39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121</w:t>
            </w:r>
          </w:p>
        </w:tc>
        <w:tc>
          <w:tcPr>
            <w:tcW w:w="39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132</w:t>
            </w:r>
          </w:p>
        </w:tc>
        <w:tc>
          <w:tcPr>
            <w:tcW w:w="43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645</w:t>
            </w:r>
          </w:p>
        </w:tc>
        <w:tc>
          <w:tcPr>
            <w:tcW w:w="47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5.999</w:t>
            </w:r>
          </w:p>
        </w:tc>
        <w:tc>
          <w:tcPr>
            <w:tcW w:w="538"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210.000</w:t>
            </w:r>
          </w:p>
        </w:tc>
        <w:tc>
          <w:tcPr>
            <w:tcW w:w="33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14</w:t>
            </w:r>
          </w:p>
        </w:tc>
        <w:tc>
          <w:tcPr>
            <w:tcW w:w="28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2,19</w:t>
            </w:r>
          </w:p>
        </w:tc>
        <w:tc>
          <w:tcPr>
            <w:tcW w:w="33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1</w:t>
            </w:r>
          </w:p>
        </w:tc>
        <w:tc>
          <w:tcPr>
            <w:tcW w:w="28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20,40</w:t>
            </w:r>
          </w:p>
        </w:tc>
        <w:tc>
          <w:tcPr>
            <w:tcW w:w="38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8,43</w:t>
            </w:r>
          </w:p>
        </w:tc>
      </w:tr>
    </w:tbl>
    <w:p w:rsidR="00AE7B23" w:rsidRPr="00F87AC5" w:rsidRDefault="00AE7B23" w:rsidP="00C660F0">
      <w:pPr>
        <w:jc w:val="left"/>
        <w:rPr>
          <w:rFonts w:ascii="Arial" w:hAnsi="Arial" w:cs="Arial"/>
          <w:sz w:val="14"/>
          <w:szCs w:val="14"/>
        </w:rPr>
      </w:pPr>
      <w:r w:rsidRPr="00F87AC5">
        <w:rPr>
          <w:rFonts w:ascii="Arial" w:hAnsi="Arial" w:cs="Arial"/>
          <w:sz w:val="14"/>
          <w:szCs w:val="14"/>
        </w:rPr>
        <w:t>Kaynak: TÜİK</w:t>
      </w:r>
    </w:p>
    <w:p w:rsidR="00AE7B23" w:rsidRPr="00F87AC5" w:rsidRDefault="00AE7B23" w:rsidP="00C660F0">
      <w:pPr>
        <w:jc w:val="left"/>
        <w:rPr>
          <w:rFonts w:ascii="Arial" w:hAnsi="Arial" w:cs="Arial"/>
          <w:sz w:val="14"/>
          <w:szCs w:val="14"/>
        </w:rPr>
      </w:pPr>
      <w:r w:rsidRPr="00F87AC5">
        <w:rPr>
          <w:rFonts w:ascii="Arial" w:hAnsi="Arial" w:cs="Arial"/>
          <w:sz w:val="14"/>
          <w:szCs w:val="14"/>
        </w:rPr>
        <w:t xml:space="preserve">         (*): İVA</w:t>
      </w:r>
    </w:p>
    <w:p w:rsidR="00AE7B23" w:rsidRDefault="00AE7B23" w:rsidP="00C660F0"/>
    <w:p w:rsidR="00AE7B23" w:rsidRDefault="00AE7B23" w:rsidP="00C660F0"/>
    <w:tbl>
      <w:tblPr>
        <w:tblW w:w="5000" w:type="pct"/>
        <w:tblCellMar>
          <w:left w:w="70" w:type="dxa"/>
          <w:right w:w="70" w:type="dxa"/>
        </w:tblCellMar>
        <w:tblLook w:val="04A0" w:firstRow="1" w:lastRow="0" w:firstColumn="1" w:lastColumn="0" w:noHBand="0" w:noVBand="1"/>
      </w:tblPr>
      <w:tblGrid>
        <w:gridCol w:w="527"/>
        <w:gridCol w:w="1642"/>
        <w:gridCol w:w="763"/>
        <w:gridCol w:w="763"/>
        <w:gridCol w:w="841"/>
        <w:gridCol w:w="919"/>
        <w:gridCol w:w="1037"/>
        <w:gridCol w:w="653"/>
        <w:gridCol w:w="554"/>
        <w:gridCol w:w="653"/>
        <w:gridCol w:w="553"/>
        <w:gridCol w:w="732"/>
      </w:tblGrid>
      <w:tr w:rsidR="00AE7B23" w:rsidRPr="00C2350F" w:rsidTr="00CC189B">
        <w:trPr>
          <w:trHeight w:val="255"/>
        </w:trPr>
        <w:tc>
          <w:tcPr>
            <w:tcW w:w="5000" w:type="pct"/>
            <w:gridSpan w:val="12"/>
            <w:tcBorders>
              <w:top w:val="nil"/>
              <w:left w:val="nil"/>
              <w:bottom w:val="nil"/>
              <w:right w:val="nil"/>
            </w:tcBorders>
            <w:shd w:val="clear" w:color="auto" w:fill="auto"/>
            <w:noWrap/>
            <w:vAlign w:val="bottom"/>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ET TAVUĞU, YUMURTA TAVUĞU VE DİĞER KÜMES HAYVANLARI</w:t>
            </w:r>
          </w:p>
        </w:tc>
      </w:tr>
      <w:tr w:rsidR="00AE7B23" w:rsidRPr="00C2350F" w:rsidTr="00CC189B">
        <w:trPr>
          <w:trHeight w:val="255"/>
        </w:trPr>
        <w:tc>
          <w:tcPr>
            <w:tcW w:w="273" w:type="pct"/>
            <w:tcBorders>
              <w:top w:val="nil"/>
              <w:left w:val="nil"/>
              <w:bottom w:val="nil"/>
              <w:right w:val="nil"/>
            </w:tcBorders>
            <w:shd w:val="clear" w:color="auto" w:fill="auto"/>
            <w:noWrap/>
            <w:vAlign w:val="bottom"/>
            <w:hideMark/>
          </w:tcPr>
          <w:p w:rsidR="00AE7B23" w:rsidRPr="00C2350F" w:rsidRDefault="00AE7B23" w:rsidP="00CC189B">
            <w:pPr>
              <w:jc w:val="center"/>
              <w:rPr>
                <w:rFonts w:ascii="Arial" w:hAnsi="Arial" w:cs="Arial"/>
                <w:b/>
                <w:bCs/>
                <w:sz w:val="14"/>
                <w:szCs w:val="14"/>
              </w:rPr>
            </w:pPr>
          </w:p>
        </w:tc>
        <w:tc>
          <w:tcPr>
            <w:tcW w:w="852"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96"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96"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436"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477"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538"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39"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287"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39"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287"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c>
          <w:tcPr>
            <w:tcW w:w="380" w:type="pct"/>
            <w:tcBorders>
              <w:top w:val="nil"/>
              <w:left w:val="nil"/>
              <w:bottom w:val="nil"/>
              <w:right w:val="nil"/>
            </w:tcBorders>
            <w:shd w:val="clear" w:color="auto" w:fill="auto"/>
            <w:noWrap/>
            <w:vAlign w:val="bottom"/>
            <w:hideMark/>
          </w:tcPr>
          <w:p w:rsidR="00AE7B23" w:rsidRPr="00C2350F" w:rsidRDefault="00AE7B23" w:rsidP="00CC189B">
            <w:pPr>
              <w:jc w:val="left"/>
              <w:rPr>
                <w:sz w:val="14"/>
                <w:szCs w:val="14"/>
              </w:rPr>
            </w:pPr>
          </w:p>
        </w:tc>
      </w:tr>
      <w:tr w:rsidR="00AE7B23" w:rsidRPr="00C2350F" w:rsidTr="00CC189B">
        <w:trPr>
          <w:trHeight w:val="255"/>
        </w:trPr>
        <w:tc>
          <w:tcPr>
            <w:tcW w:w="273"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Sıra</w:t>
            </w:r>
          </w:p>
        </w:tc>
        <w:tc>
          <w:tcPr>
            <w:tcW w:w="85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Ürün</w:t>
            </w:r>
          </w:p>
        </w:tc>
        <w:tc>
          <w:tcPr>
            <w:tcW w:w="396" w:type="pct"/>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2017</w:t>
            </w:r>
          </w:p>
        </w:tc>
        <w:tc>
          <w:tcPr>
            <w:tcW w:w="1847" w:type="pct"/>
            <w:gridSpan w:val="4"/>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2018</w:t>
            </w:r>
          </w:p>
        </w:tc>
        <w:tc>
          <w:tcPr>
            <w:tcW w:w="1252" w:type="pct"/>
            <w:gridSpan w:val="4"/>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2018 Hayvan Sayısına Göre</w:t>
            </w:r>
          </w:p>
        </w:tc>
        <w:tc>
          <w:tcPr>
            <w:tcW w:w="380" w:type="pct"/>
            <w:tcBorders>
              <w:top w:val="single" w:sz="4" w:space="0" w:color="auto"/>
              <w:left w:val="nil"/>
              <w:bottom w:val="single" w:sz="4" w:space="0" w:color="auto"/>
              <w:right w:val="single" w:sz="4" w:space="0" w:color="auto"/>
            </w:tcBorders>
            <w:shd w:val="clear" w:color="000000" w:fill="F2F2F2"/>
            <w:noWrap/>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DEĞİŞİM</w:t>
            </w:r>
          </w:p>
        </w:tc>
      </w:tr>
      <w:tr w:rsidR="00AE7B23" w:rsidRPr="00C2350F" w:rsidTr="00CC189B">
        <w:trPr>
          <w:trHeight w:val="255"/>
        </w:trPr>
        <w:tc>
          <w:tcPr>
            <w:tcW w:w="273"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sz w:val="14"/>
                <w:szCs w:val="14"/>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396"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Denizli</w:t>
            </w:r>
            <w:r w:rsidRPr="00C2350F">
              <w:rPr>
                <w:rFonts w:ascii="Arial" w:hAnsi="Arial" w:cs="Arial"/>
                <w:b/>
                <w:bCs/>
                <w:color w:val="000000"/>
                <w:sz w:val="14"/>
                <w:szCs w:val="14"/>
              </w:rPr>
              <w:br/>
              <w:t>(Adet)</w:t>
            </w:r>
          </w:p>
        </w:tc>
        <w:tc>
          <w:tcPr>
            <w:tcW w:w="396"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Denizli</w:t>
            </w:r>
            <w:r w:rsidRPr="00C2350F">
              <w:rPr>
                <w:rFonts w:ascii="Arial" w:hAnsi="Arial" w:cs="Arial"/>
                <w:b/>
                <w:bCs/>
                <w:color w:val="000000"/>
                <w:sz w:val="14"/>
                <w:szCs w:val="14"/>
              </w:rPr>
              <w:br/>
              <w:t>(Adet)</w:t>
            </w:r>
          </w:p>
        </w:tc>
        <w:tc>
          <w:tcPr>
            <w:tcW w:w="913"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Genel Üretim</w:t>
            </w:r>
          </w:p>
        </w:tc>
        <w:tc>
          <w:tcPr>
            <w:tcW w:w="538"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sz w:val="14"/>
                <w:szCs w:val="14"/>
              </w:rPr>
            </w:pPr>
            <w:r w:rsidRPr="00C2350F">
              <w:rPr>
                <w:rFonts w:ascii="Arial" w:hAnsi="Arial" w:cs="Arial"/>
                <w:b/>
                <w:bCs/>
                <w:sz w:val="14"/>
                <w:szCs w:val="14"/>
              </w:rPr>
              <w:t>Denizli</w:t>
            </w:r>
            <w:r w:rsidRPr="00C2350F">
              <w:rPr>
                <w:rFonts w:ascii="Arial" w:hAnsi="Arial" w:cs="Arial"/>
                <w:b/>
                <w:bCs/>
                <w:sz w:val="14"/>
                <w:szCs w:val="14"/>
              </w:rPr>
              <w:br/>
              <w:t>Gayrisafi Hasıla Değeri (TL) (*)</w:t>
            </w:r>
          </w:p>
        </w:tc>
        <w:tc>
          <w:tcPr>
            <w:tcW w:w="626"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Türkiye</w:t>
            </w:r>
          </w:p>
        </w:tc>
        <w:tc>
          <w:tcPr>
            <w:tcW w:w="626" w:type="pct"/>
            <w:gridSpan w:val="2"/>
            <w:tcBorders>
              <w:top w:val="single" w:sz="4" w:space="0" w:color="auto"/>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Ege</w:t>
            </w:r>
          </w:p>
        </w:tc>
        <w:tc>
          <w:tcPr>
            <w:tcW w:w="380" w:type="pct"/>
            <w:vMerge w:val="restart"/>
            <w:tcBorders>
              <w:top w:val="nil"/>
              <w:left w:val="single" w:sz="4" w:space="0" w:color="auto"/>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Hayvan Sayısı</w:t>
            </w:r>
            <w:r w:rsidRPr="00C2350F">
              <w:rPr>
                <w:rFonts w:ascii="Arial" w:hAnsi="Arial" w:cs="Arial"/>
                <w:b/>
                <w:bCs/>
                <w:color w:val="000000"/>
                <w:sz w:val="14"/>
                <w:szCs w:val="14"/>
              </w:rPr>
              <w:br/>
              <w:t>%</w:t>
            </w:r>
          </w:p>
        </w:tc>
      </w:tr>
      <w:tr w:rsidR="00AE7B23" w:rsidRPr="00C2350F" w:rsidTr="00CC189B">
        <w:trPr>
          <w:trHeight w:val="510"/>
        </w:trPr>
        <w:tc>
          <w:tcPr>
            <w:tcW w:w="273"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sz w:val="14"/>
                <w:szCs w:val="14"/>
              </w:rPr>
            </w:pPr>
          </w:p>
        </w:tc>
        <w:tc>
          <w:tcPr>
            <w:tcW w:w="852" w:type="pct"/>
            <w:vMerge/>
            <w:tcBorders>
              <w:top w:val="single" w:sz="4" w:space="0" w:color="auto"/>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396"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396"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c>
          <w:tcPr>
            <w:tcW w:w="436"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Ege</w:t>
            </w:r>
            <w:r w:rsidRPr="00C2350F">
              <w:rPr>
                <w:rFonts w:ascii="Arial" w:hAnsi="Arial" w:cs="Arial"/>
                <w:b/>
                <w:bCs/>
                <w:color w:val="000000"/>
                <w:sz w:val="14"/>
                <w:szCs w:val="14"/>
              </w:rPr>
              <w:br/>
              <w:t>(Adet)</w:t>
            </w:r>
          </w:p>
        </w:tc>
        <w:tc>
          <w:tcPr>
            <w:tcW w:w="477"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Türkiye</w:t>
            </w:r>
            <w:r w:rsidRPr="00C2350F">
              <w:rPr>
                <w:rFonts w:ascii="Arial" w:hAnsi="Arial" w:cs="Arial"/>
                <w:b/>
                <w:bCs/>
                <w:color w:val="000000"/>
                <w:sz w:val="14"/>
                <w:szCs w:val="14"/>
              </w:rPr>
              <w:br/>
              <w:t>(Adet)</w:t>
            </w:r>
          </w:p>
        </w:tc>
        <w:tc>
          <w:tcPr>
            <w:tcW w:w="538"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sz w:val="14"/>
                <w:szCs w:val="14"/>
              </w:rPr>
            </w:pPr>
          </w:p>
        </w:tc>
        <w:tc>
          <w:tcPr>
            <w:tcW w:w="339"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Sıra</w:t>
            </w:r>
          </w:p>
        </w:tc>
        <w:tc>
          <w:tcPr>
            <w:tcW w:w="287"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w:t>
            </w:r>
          </w:p>
        </w:tc>
        <w:tc>
          <w:tcPr>
            <w:tcW w:w="339"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Sıra</w:t>
            </w:r>
          </w:p>
        </w:tc>
        <w:tc>
          <w:tcPr>
            <w:tcW w:w="287" w:type="pct"/>
            <w:tcBorders>
              <w:top w:val="nil"/>
              <w:left w:val="nil"/>
              <w:bottom w:val="single" w:sz="4" w:space="0" w:color="auto"/>
              <w:right w:val="single" w:sz="4" w:space="0" w:color="auto"/>
            </w:tcBorders>
            <w:shd w:val="clear" w:color="000000" w:fill="F2F2F2"/>
            <w:vAlign w:val="center"/>
            <w:hideMark/>
          </w:tcPr>
          <w:p w:rsidR="00AE7B23" w:rsidRPr="00C2350F" w:rsidRDefault="00AE7B23" w:rsidP="00CC189B">
            <w:pPr>
              <w:jc w:val="center"/>
              <w:rPr>
                <w:rFonts w:ascii="Arial" w:hAnsi="Arial" w:cs="Arial"/>
                <w:b/>
                <w:bCs/>
                <w:color w:val="000000"/>
                <w:sz w:val="14"/>
                <w:szCs w:val="14"/>
              </w:rPr>
            </w:pPr>
            <w:r w:rsidRPr="00C2350F">
              <w:rPr>
                <w:rFonts w:ascii="Arial" w:hAnsi="Arial" w:cs="Arial"/>
                <w:b/>
                <w:bCs/>
                <w:color w:val="000000"/>
                <w:sz w:val="14"/>
                <w:szCs w:val="14"/>
              </w:rPr>
              <w:t>%</w:t>
            </w:r>
          </w:p>
        </w:tc>
        <w:tc>
          <w:tcPr>
            <w:tcW w:w="380" w:type="pct"/>
            <w:vMerge/>
            <w:tcBorders>
              <w:top w:val="nil"/>
              <w:left w:val="single" w:sz="4" w:space="0" w:color="auto"/>
              <w:bottom w:val="single" w:sz="4" w:space="0" w:color="auto"/>
              <w:right w:val="single" w:sz="4" w:space="0" w:color="auto"/>
            </w:tcBorders>
            <w:vAlign w:val="center"/>
            <w:hideMark/>
          </w:tcPr>
          <w:p w:rsidR="00AE7B23" w:rsidRPr="00C2350F" w:rsidRDefault="00AE7B23" w:rsidP="00CC189B">
            <w:pPr>
              <w:jc w:val="left"/>
              <w:rPr>
                <w:rFonts w:ascii="Arial" w:hAnsi="Arial" w:cs="Arial"/>
                <w:b/>
                <w:bCs/>
                <w:color w:val="000000"/>
                <w:sz w:val="14"/>
                <w:szCs w:val="14"/>
              </w:rPr>
            </w:pPr>
          </w:p>
        </w:tc>
      </w:tr>
      <w:tr w:rsidR="00AE7B23" w:rsidRPr="00C2350F" w:rsidTr="00CC189B">
        <w:trPr>
          <w:trHeight w:val="255"/>
        </w:trPr>
        <w:tc>
          <w:tcPr>
            <w:tcW w:w="27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AE7B23" w:rsidRPr="00C2350F" w:rsidRDefault="00AE7B23" w:rsidP="00CC189B">
            <w:pPr>
              <w:jc w:val="center"/>
              <w:rPr>
                <w:rFonts w:ascii="Arial" w:hAnsi="Arial" w:cs="Arial"/>
                <w:color w:val="000000"/>
                <w:sz w:val="14"/>
                <w:szCs w:val="14"/>
              </w:rPr>
            </w:pPr>
            <w:r w:rsidRPr="00C2350F">
              <w:rPr>
                <w:rFonts w:ascii="Arial" w:hAnsi="Arial" w:cs="Arial"/>
                <w:color w:val="000000"/>
                <w:sz w:val="14"/>
                <w:szCs w:val="14"/>
              </w:rPr>
              <w:t>1</w:t>
            </w:r>
          </w:p>
        </w:tc>
        <w:tc>
          <w:tcPr>
            <w:tcW w:w="852" w:type="pct"/>
            <w:tcBorders>
              <w:top w:val="single" w:sz="4" w:space="0" w:color="auto"/>
              <w:left w:val="single" w:sz="4" w:space="0" w:color="auto"/>
              <w:bottom w:val="single" w:sz="4" w:space="0" w:color="auto"/>
              <w:right w:val="single" w:sz="4" w:space="0" w:color="auto"/>
            </w:tcBorders>
            <w:shd w:val="clear" w:color="DDEBF7" w:fill="DDEBF7"/>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Et Tavuğu Sayısı</w:t>
            </w:r>
          </w:p>
        </w:tc>
        <w:tc>
          <w:tcPr>
            <w:tcW w:w="396"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3.084.060</w:t>
            </w:r>
          </w:p>
        </w:tc>
        <w:tc>
          <w:tcPr>
            <w:tcW w:w="396"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3.399.220</w:t>
            </w:r>
          </w:p>
        </w:tc>
        <w:tc>
          <w:tcPr>
            <w:tcW w:w="436"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59.320.473</w:t>
            </w:r>
          </w:p>
        </w:tc>
        <w:tc>
          <w:tcPr>
            <w:tcW w:w="477"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229.506.689</w:t>
            </w:r>
          </w:p>
        </w:tc>
        <w:tc>
          <w:tcPr>
            <w:tcW w:w="538" w:type="pct"/>
            <w:tcBorders>
              <w:top w:val="single" w:sz="4" w:space="0" w:color="000000"/>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33.992.200</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17</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1,48</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5,73</w:t>
            </w:r>
          </w:p>
        </w:tc>
        <w:tc>
          <w:tcPr>
            <w:tcW w:w="380"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10,22</w:t>
            </w:r>
          </w:p>
        </w:tc>
      </w:tr>
      <w:tr w:rsidR="00AE7B23" w:rsidRPr="00C2350F" w:rsidTr="00CC189B">
        <w:trPr>
          <w:trHeight w:val="255"/>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AE7B23" w:rsidRPr="00C2350F" w:rsidRDefault="00AE7B23" w:rsidP="00CC189B">
            <w:pPr>
              <w:jc w:val="center"/>
              <w:rPr>
                <w:rFonts w:ascii="Arial" w:hAnsi="Arial" w:cs="Arial"/>
                <w:color w:val="000000"/>
                <w:sz w:val="14"/>
                <w:szCs w:val="14"/>
              </w:rPr>
            </w:pPr>
            <w:r>
              <w:rPr>
                <w:rFonts w:ascii="Arial" w:hAnsi="Arial" w:cs="Arial"/>
                <w:color w:val="000000"/>
                <w:sz w:val="14"/>
                <w:szCs w:val="14"/>
              </w:rPr>
              <w:t>2</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Yumurta Tavuğu Sayısı</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1.922.093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2.043.250</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44.347.679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124.054.810</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30.648.750</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12</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1,65</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4,61</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6,30</w:t>
            </w:r>
          </w:p>
        </w:tc>
      </w:tr>
      <w:tr w:rsidR="00AE7B23" w:rsidRPr="00C2350F" w:rsidTr="00CC189B">
        <w:trPr>
          <w:trHeight w:val="255"/>
        </w:trPr>
        <w:tc>
          <w:tcPr>
            <w:tcW w:w="273"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AE7B23" w:rsidRPr="00C2350F" w:rsidRDefault="00AE7B23" w:rsidP="00CC189B">
            <w:pPr>
              <w:jc w:val="center"/>
              <w:rPr>
                <w:rFonts w:ascii="Arial" w:hAnsi="Arial" w:cs="Arial"/>
                <w:color w:val="000000"/>
                <w:sz w:val="14"/>
                <w:szCs w:val="14"/>
              </w:rPr>
            </w:pPr>
            <w:r>
              <w:rPr>
                <w:rFonts w:ascii="Arial" w:hAnsi="Arial" w:cs="Arial"/>
                <w:color w:val="000000"/>
                <w:sz w:val="14"/>
                <w:szCs w:val="14"/>
              </w:rPr>
              <w:t>3</w:t>
            </w:r>
          </w:p>
        </w:tc>
        <w:tc>
          <w:tcPr>
            <w:tcW w:w="852" w:type="pct"/>
            <w:tcBorders>
              <w:top w:val="single" w:sz="4" w:space="0" w:color="auto"/>
              <w:left w:val="single" w:sz="4" w:space="0" w:color="auto"/>
              <w:bottom w:val="single" w:sz="4" w:space="0" w:color="auto"/>
              <w:right w:val="single" w:sz="4" w:space="0" w:color="auto"/>
            </w:tcBorders>
            <w:shd w:val="clear" w:color="DDEBF7" w:fill="DDEBF7"/>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Hindi</w:t>
            </w:r>
          </w:p>
        </w:tc>
        <w:tc>
          <w:tcPr>
            <w:tcW w:w="39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12.867</w:t>
            </w:r>
          </w:p>
        </w:tc>
        <w:tc>
          <w:tcPr>
            <w:tcW w:w="39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6.221</w:t>
            </w:r>
          </w:p>
        </w:tc>
        <w:tc>
          <w:tcPr>
            <w:tcW w:w="436"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1.573.944</w:t>
            </w:r>
          </w:p>
        </w:tc>
        <w:tc>
          <w:tcPr>
            <w:tcW w:w="47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4.043.332</w:t>
            </w:r>
          </w:p>
        </w:tc>
        <w:tc>
          <w:tcPr>
            <w:tcW w:w="538"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933.150</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51</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0,15</w:t>
            </w:r>
          </w:p>
        </w:tc>
        <w:tc>
          <w:tcPr>
            <w:tcW w:w="339"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7</w:t>
            </w:r>
          </w:p>
        </w:tc>
        <w:tc>
          <w:tcPr>
            <w:tcW w:w="287"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0,40</w:t>
            </w:r>
          </w:p>
        </w:tc>
        <w:tc>
          <w:tcPr>
            <w:tcW w:w="380" w:type="pct"/>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-51,65</w:t>
            </w:r>
          </w:p>
        </w:tc>
      </w:tr>
      <w:tr w:rsidR="00AE7B23" w:rsidRPr="00C2350F" w:rsidTr="00CC189B">
        <w:trPr>
          <w:trHeight w:val="255"/>
        </w:trPr>
        <w:tc>
          <w:tcPr>
            <w:tcW w:w="273" w:type="pct"/>
            <w:tcBorders>
              <w:top w:val="nil"/>
              <w:left w:val="single" w:sz="4" w:space="0" w:color="auto"/>
              <w:bottom w:val="single" w:sz="4" w:space="0" w:color="auto"/>
              <w:right w:val="single" w:sz="4" w:space="0" w:color="auto"/>
            </w:tcBorders>
            <w:shd w:val="clear" w:color="auto" w:fill="auto"/>
            <w:noWrap/>
            <w:vAlign w:val="bottom"/>
            <w:hideMark/>
          </w:tcPr>
          <w:p w:rsidR="00AE7B23" w:rsidRPr="00C2350F" w:rsidRDefault="00AE7B23" w:rsidP="00CC189B">
            <w:pPr>
              <w:jc w:val="center"/>
              <w:rPr>
                <w:rFonts w:ascii="Arial" w:hAnsi="Arial" w:cs="Arial"/>
                <w:color w:val="000000"/>
                <w:sz w:val="14"/>
                <w:szCs w:val="14"/>
              </w:rPr>
            </w:pPr>
            <w:r>
              <w:rPr>
                <w:rFonts w:ascii="Arial" w:hAnsi="Arial" w:cs="Arial"/>
                <w:color w:val="000000"/>
                <w:sz w:val="14"/>
                <w:szCs w:val="14"/>
              </w:rPr>
              <w:t>4</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Kaz</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4.683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4.723</w:t>
            </w:r>
          </w:p>
        </w:tc>
        <w:tc>
          <w:tcPr>
            <w:tcW w:w="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102.739</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1.080.190</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377.840</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41</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0,44</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w:t>
            </w: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4,60</w:t>
            </w:r>
          </w:p>
        </w:tc>
        <w:tc>
          <w:tcPr>
            <w:tcW w:w="3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0,85</w:t>
            </w:r>
          </w:p>
        </w:tc>
      </w:tr>
      <w:tr w:rsidR="00AE7B23" w:rsidRPr="00C2350F" w:rsidTr="00CC189B">
        <w:trPr>
          <w:trHeight w:val="255"/>
        </w:trPr>
        <w:tc>
          <w:tcPr>
            <w:tcW w:w="273" w:type="pct"/>
            <w:tcBorders>
              <w:top w:val="single" w:sz="4" w:space="0" w:color="auto"/>
              <w:left w:val="single" w:sz="4" w:space="0" w:color="auto"/>
              <w:bottom w:val="single" w:sz="4" w:space="0" w:color="000000"/>
              <w:right w:val="single" w:sz="4" w:space="0" w:color="auto"/>
            </w:tcBorders>
            <w:shd w:val="clear" w:color="DDEBF7" w:fill="DDEBF7"/>
            <w:noWrap/>
            <w:vAlign w:val="bottom"/>
            <w:hideMark/>
          </w:tcPr>
          <w:p w:rsidR="00AE7B23" w:rsidRPr="00C2350F" w:rsidRDefault="00AE7B23" w:rsidP="00CC189B">
            <w:pPr>
              <w:jc w:val="center"/>
              <w:rPr>
                <w:rFonts w:ascii="Arial" w:hAnsi="Arial" w:cs="Arial"/>
                <w:color w:val="000000"/>
                <w:sz w:val="14"/>
                <w:szCs w:val="14"/>
              </w:rPr>
            </w:pPr>
            <w:r>
              <w:rPr>
                <w:rFonts w:ascii="Arial" w:hAnsi="Arial" w:cs="Arial"/>
                <w:color w:val="000000"/>
                <w:sz w:val="14"/>
                <w:szCs w:val="14"/>
              </w:rPr>
              <w:t>5</w:t>
            </w:r>
          </w:p>
        </w:tc>
        <w:tc>
          <w:tcPr>
            <w:tcW w:w="852" w:type="pct"/>
            <w:tcBorders>
              <w:top w:val="single" w:sz="4" w:space="0" w:color="auto"/>
              <w:left w:val="single" w:sz="4" w:space="0" w:color="auto"/>
              <w:bottom w:val="single" w:sz="4" w:space="0" w:color="000000"/>
              <w:right w:val="single" w:sz="4" w:space="0" w:color="auto"/>
            </w:tcBorders>
            <w:shd w:val="clear" w:color="DDEBF7" w:fill="DDEBF7"/>
            <w:vAlign w:val="center"/>
            <w:hideMark/>
          </w:tcPr>
          <w:p w:rsidR="00AE7B23" w:rsidRPr="00C2350F" w:rsidRDefault="00AE7B23" w:rsidP="00CC189B">
            <w:pPr>
              <w:jc w:val="left"/>
              <w:rPr>
                <w:rFonts w:ascii="Arial" w:hAnsi="Arial" w:cs="Arial"/>
                <w:sz w:val="14"/>
                <w:szCs w:val="14"/>
              </w:rPr>
            </w:pPr>
            <w:r w:rsidRPr="00C2350F">
              <w:rPr>
                <w:rFonts w:ascii="Arial" w:hAnsi="Arial" w:cs="Arial"/>
                <w:sz w:val="14"/>
                <w:szCs w:val="14"/>
              </w:rPr>
              <w:t>Ördek Ve Beç Tavuğu</w:t>
            </w:r>
          </w:p>
        </w:tc>
        <w:tc>
          <w:tcPr>
            <w:tcW w:w="396"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3.312</w:t>
            </w:r>
          </w:p>
        </w:tc>
        <w:tc>
          <w:tcPr>
            <w:tcW w:w="396"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3.165</w:t>
            </w:r>
          </w:p>
        </w:tc>
        <w:tc>
          <w:tcPr>
            <w:tcW w:w="436"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41.358</w:t>
            </w:r>
          </w:p>
        </w:tc>
        <w:tc>
          <w:tcPr>
            <w:tcW w:w="477"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sz w:val="14"/>
                <w:szCs w:val="14"/>
              </w:rPr>
            </w:pPr>
            <w:r w:rsidRPr="00C2350F">
              <w:rPr>
                <w:rFonts w:ascii="Arial" w:hAnsi="Arial" w:cs="Arial"/>
                <w:sz w:val="14"/>
                <w:szCs w:val="14"/>
              </w:rPr>
              <w:t>532.841</w:t>
            </w:r>
          </w:p>
        </w:tc>
        <w:tc>
          <w:tcPr>
            <w:tcW w:w="538"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right"/>
              <w:rPr>
                <w:rFonts w:ascii="Arial" w:hAnsi="Arial" w:cs="Arial"/>
                <w:color w:val="000000"/>
                <w:sz w:val="14"/>
                <w:szCs w:val="14"/>
              </w:rPr>
            </w:pPr>
            <w:r w:rsidRPr="00C2350F">
              <w:rPr>
                <w:rFonts w:ascii="Arial" w:hAnsi="Arial" w:cs="Arial"/>
                <w:color w:val="000000"/>
                <w:sz w:val="14"/>
                <w:szCs w:val="14"/>
              </w:rPr>
              <w:t>196.230</w:t>
            </w:r>
          </w:p>
        </w:tc>
        <w:tc>
          <w:tcPr>
            <w:tcW w:w="339"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42</w:t>
            </w:r>
          </w:p>
        </w:tc>
        <w:tc>
          <w:tcPr>
            <w:tcW w:w="287"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0,59</w:t>
            </w:r>
          </w:p>
        </w:tc>
        <w:tc>
          <w:tcPr>
            <w:tcW w:w="339"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jc w:val="center"/>
              <w:rPr>
                <w:rFonts w:ascii="Arial" w:hAnsi="Arial" w:cs="Arial"/>
                <w:sz w:val="14"/>
                <w:szCs w:val="14"/>
              </w:rPr>
            </w:pPr>
            <w:r w:rsidRPr="00C2350F">
              <w:rPr>
                <w:rFonts w:ascii="Arial" w:hAnsi="Arial" w:cs="Arial"/>
                <w:sz w:val="14"/>
                <w:szCs w:val="14"/>
              </w:rPr>
              <w:t>7</w:t>
            </w:r>
          </w:p>
        </w:tc>
        <w:tc>
          <w:tcPr>
            <w:tcW w:w="287"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7,65</w:t>
            </w:r>
          </w:p>
        </w:tc>
        <w:tc>
          <w:tcPr>
            <w:tcW w:w="380" w:type="pct"/>
            <w:tcBorders>
              <w:top w:val="single" w:sz="4" w:space="0" w:color="auto"/>
              <w:left w:val="single" w:sz="4" w:space="0" w:color="auto"/>
              <w:bottom w:val="single" w:sz="4" w:space="0" w:color="000000"/>
              <w:right w:val="single" w:sz="4" w:space="0" w:color="auto"/>
            </w:tcBorders>
            <w:shd w:val="clear" w:color="DDEBF7" w:fill="DDEBF7"/>
            <w:noWrap/>
            <w:vAlign w:val="center"/>
            <w:hideMark/>
          </w:tcPr>
          <w:p w:rsidR="00AE7B23" w:rsidRPr="00C2350F" w:rsidRDefault="00AE7B23" w:rsidP="00CC189B">
            <w:pPr>
              <w:ind w:firstLineChars="100" w:firstLine="140"/>
              <w:jc w:val="right"/>
              <w:rPr>
                <w:rFonts w:ascii="Arial" w:hAnsi="Arial" w:cs="Arial"/>
                <w:sz w:val="14"/>
                <w:szCs w:val="14"/>
              </w:rPr>
            </w:pPr>
            <w:r w:rsidRPr="00C2350F">
              <w:rPr>
                <w:rFonts w:ascii="Arial" w:hAnsi="Arial" w:cs="Arial"/>
                <w:sz w:val="14"/>
                <w:szCs w:val="14"/>
              </w:rPr>
              <w:t>-4,44</w:t>
            </w:r>
          </w:p>
        </w:tc>
      </w:tr>
    </w:tbl>
    <w:p w:rsidR="00AE7B23" w:rsidRPr="00F87AC5" w:rsidRDefault="00AE7B23" w:rsidP="00C660F0">
      <w:pPr>
        <w:jc w:val="left"/>
        <w:rPr>
          <w:rFonts w:ascii="Arial" w:hAnsi="Arial" w:cs="Arial"/>
          <w:sz w:val="14"/>
          <w:szCs w:val="14"/>
        </w:rPr>
      </w:pPr>
      <w:r w:rsidRPr="00F87AC5">
        <w:rPr>
          <w:rFonts w:ascii="Arial" w:hAnsi="Arial" w:cs="Arial"/>
          <w:sz w:val="14"/>
          <w:szCs w:val="14"/>
        </w:rPr>
        <w:t>Kaynak: TÜİK</w:t>
      </w:r>
    </w:p>
    <w:p w:rsidR="00AE7B23" w:rsidRPr="00F87AC5" w:rsidRDefault="00AE7B23" w:rsidP="00C660F0">
      <w:pPr>
        <w:jc w:val="left"/>
        <w:rPr>
          <w:rFonts w:ascii="Arial" w:hAnsi="Arial" w:cs="Arial"/>
          <w:sz w:val="14"/>
          <w:szCs w:val="14"/>
        </w:rPr>
      </w:pPr>
      <w:r w:rsidRPr="00F87AC5">
        <w:rPr>
          <w:rFonts w:ascii="Arial" w:hAnsi="Arial" w:cs="Arial"/>
          <w:sz w:val="14"/>
          <w:szCs w:val="14"/>
        </w:rPr>
        <w:t xml:space="preserve">         (*): İVA</w:t>
      </w:r>
    </w:p>
    <w:p w:rsidR="00AE7B23" w:rsidRDefault="00AE7B23" w:rsidP="00C660F0"/>
    <w:p w:rsidR="00AE7B23" w:rsidRDefault="00AE7B23" w:rsidP="00C660F0"/>
    <w:p w:rsidR="00AE7B23" w:rsidRDefault="00AE7B23" w:rsidP="00C660F0"/>
    <w:p w:rsidR="00AE7B23" w:rsidRDefault="00AE7B23" w:rsidP="00C660F0"/>
    <w:p w:rsidR="00AE7B23" w:rsidRPr="00C660F0" w:rsidRDefault="00AE7B23" w:rsidP="00C660F0"/>
    <w:p w:rsidR="00AE7B23" w:rsidRDefault="00AE7B23" w:rsidP="00A42493">
      <w:pPr>
        <w:rPr>
          <w:szCs w:val="24"/>
        </w:rPr>
      </w:pPr>
    </w:p>
    <w:p w:rsidR="00AE7B23" w:rsidRDefault="00AE7B23" w:rsidP="00A42493">
      <w:pPr>
        <w:pStyle w:val="Balk1"/>
      </w:pPr>
      <w:bookmarkStart w:id="159" w:name="_Toc529534656"/>
      <w:bookmarkStart w:id="160" w:name="_Toc529534858"/>
      <w:bookmarkStart w:id="161" w:name="_Toc529534935"/>
      <w:bookmarkStart w:id="162" w:name="_Toc529535041"/>
      <w:bookmarkStart w:id="163" w:name="_Toc529537657"/>
      <w:bookmarkStart w:id="164" w:name="_Toc529978257"/>
      <w:bookmarkStart w:id="165" w:name="_Toc536432035"/>
      <w:bookmarkStart w:id="166" w:name="_Toc3807695"/>
      <w:r w:rsidRPr="009E54EA">
        <w:t>SULAMA DURUMU</w:t>
      </w:r>
      <w:bookmarkEnd w:id="159"/>
      <w:bookmarkEnd w:id="160"/>
      <w:bookmarkEnd w:id="161"/>
      <w:bookmarkEnd w:id="162"/>
      <w:bookmarkEnd w:id="163"/>
      <w:bookmarkEnd w:id="164"/>
      <w:bookmarkEnd w:id="165"/>
      <w:bookmarkEnd w:id="166"/>
    </w:p>
    <w:p w:rsidR="00AE7B23" w:rsidRPr="00AE29D9" w:rsidRDefault="00AE7B23" w:rsidP="00A42493">
      <w:pPr>
        <w:rPr>
          <w:lang w:eastAsia="en-US"/>
        </w:rPr>
      </w:pPr>
    </w:p>
    <w:p w:rsidR="00AE7B23" w:rsidRPr="008310AD" w:rsidRDefault="00AE7B23" w:rsidP="00A42493">
      <w:pPr>
        <w:ind w:firstLine="708"/>
        <w:rPr>
          <w:szCs w:val="24"/>
        </w:rPr>
      </w:pPr>
      <w:r w:rsidRPr="008310AD">
        <w:rPr>
          <w:szCs w:val="24"/>
        </w:rPr>
        <w:t>İlin toplam 376.738 ha tarım alanı içinde 153.359 hektarı sulanmaktadır. Sulamaya açılacak olan 40.799 hektardır. Toplam sulanabilir alan 194.158 hektardır.</w:t>
      </w:r>
      <w:r w:rsidRPr="008310AD">
        <w:rPr>
          <w:szCs w:val="24"/>
        </w:rPr>
        <w:tab/>
      </w:r>
    </w:p>
    <w:p w:rsidR="00AE7B23" w:rsidRPr="00F31635" w:rsidRDefault="00AE7B23" w:rsidP="00A42493">
      <w:pPr>
        <w:jc w:val="left"/>
        <w:rPr>
          <w:szCs w:val="24"/>
        </w:rPr>
      </w:pPr>
      <w:r w:rsidRPr="008310AD">
        <w:rPr>
          <w:szCs w:val="24"/>
        </w:rPr>
        <w:t>Toplam sulanan alanın 96.617 hektarı DSİ sulaması, 36.838 hektarı ise İl Özel İdaresi sulaması, 19.904 hektarı halk sulaması şeklindedir.</w:t>
      </w:r>
    </w:p>
    <w:p w:rsidR="00AE7B23" w:rsidRPr="008310AD" w:rsidRDefault="00AE7B23" w:rsidP="00A42493">
      <w:pPr>
        <w:ind w:left="709"/>
        <w:jc w:val="left"/>
        <w:rPr>
          <w:szCs w:val="24"/>
        </w:rPr>
      </w:pPr>
    </w:p>
    <w:tbl>
      <w:tblPr>
        <w:tblW w:w="0" w:type="auto"/>
        <w:tblInd w:w="70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04"/>
        <w:gridCol w:w="3009"/>
        <w:gridCol w:w="3010"/>
      </w:tblGrid>
      <w:tr w:rsidR="00AE7B23" w:rsidRPr="00DE77BA" w:rsidTr="00A42493">
        <w:trPr>
          <w:trHeight w:val="20"/>
        </w:trPr>
        <w:tc>
          <w:tcPr>
            <w:tcW w:w="2704" w:type="dxa"/>
            <w:shd w:val="clear" w:color="auto" w:fill="DEEAF6"/>
            <w:tcMar>
              <w:left w:w="0" w:type="dxa"/>
              <w:right w:w="0" w:type="dxa"/>
            </w:tcMar>
            <w:vAlign w:val="center"/>
            <w:hideMark/>
          </w:tcPr>
          <w:p w:rsidR="00AE7B23" w:rsidRPr="00DE77BA" w:rsidRDefault="00AE7B23" w:rsidP="00A42493">
            <w:pPr>
              <w:jc w:val="center"/>
              <w:rPr>
                <w:b/>
                <w:bCs/>
                <w:sz w:val="28"/>
                <w:szCs w:val="24"/>
              </w:rPr>
            </w:pPr>
            <w:r w:rsidRPr="00DE77BA">
              <w:rPr>
                <w:b/>
                <w:bCs/>
                <w:sz w:val="28"/>
                <w:szCs w:val="24"/>
              </w:rPr>
              <w:t>TOPLAM TARIM ALANI</w:t>
            </w:r>
          </w:p>
        </w:tc>
        <w:tc>
          <w:tcPr>
            <w:tcW w:w="6019" w:type="dxa"/>
            <w:gridSpan w:val="2"/>
            <w:shd w:val="clear" w:color="auto" w:fill="DEEAF6"/>
            <w:tcMar>
              <w:left w:w="0" w:type="dxa"/>
              <w:right w:w="0" w:type="dxa"/>
            </w:tcMar>
            <w:vAlign w:val="center"/>
            <w:hideMark/>
          </w:tcPr>
          <w:p w:rsidR="00AE7B23" w:rsidRPr="00DE77BA" w:rsidRDefault="00AE7B23" w:rsidP="00A42493">
            <w:pPr>
              <w:jc w:val="center"/>
              <w:rPr>
                <w:b/>
                <w:bCs/>
                <w:sz w:val="28"/>
                <w:szCs w:val="24"/>
              </w:rPr>
            </w:pPr>
            <w:r w:rsidRPr="00DE77BA">
              <w:rPr>
                <w:b/>
                <w:bCs/>
                <w:sz w:val="28"/>
                <w:szCs w:val="24"/>
              </w:rPr>
              <w:t>SULANIR VE SULANABİLİR ALAN</w:t>
            </w:r>
          </w:p>
          <w:p w:rsidR="00AE7B23" w:rsidRPr="00DE77BA" w:rsidRDefault="00AE7B23" w:rsidP="00A42493">
            <w:pPr>
              <w:jc w:val="center"/>
              <w:rPr>
                <w:b/>
                <w:bCs/>
                <w:szCs w:val="24"/>
              </w:rPr>
            </w:pPr>
            <w:r w:rsidRPr="00DE77BA">
              <w:rPr>
                <w:b/>
                <w:bCs/>
                <w:sz w:val="28"/>
                <w:szCs w:val="24"/>
              </w:rPr>
              <w:t>(ha)</w:t>
            </w:r>
          </w:p>
        </w:tc>
      </w:tr>
      <w:tr w:rsidR="00AE7B23" w:rsidRPr="00DE77BA" w:rsidTr="00A42493">
        <w:trPr>
          <w:trHeight w:val="574"/>
        </w:trPr>
        <w:tc>
          <w:tcPr>
            <w:tcW w:w="2704" w:type="dxa"/>
            <w:vMerge w:val="restart"/>
            <w:shd w:val="clear" w:color="auto" w:fill="auto"/>
            <w:tcMar>
              <w:left w:w="0" w:type="dxa"/>
              <w:right w:w="0" w:type="dxa"/>
            </w:tcMar>
            <w:vAlign w:val="center"/>
          </w:tcPr>
          <w:p w:rsidR="00AE7B23" w:rsidRPr="00DE77BA" w:rsidRDefault="00AE7B23" w:rsidP="00A42493">
            <w:pPr>
              <w:jc w:val="center"/>
              <w:rPr>
                <w:b/>
                <w:bCs/>
                <w:sz w:val="36"/>
                <w:szCs w:val="24"/>
              </w:rPr>
            </w:pPr>
            <w:r w:rsidRPr="00DE77BA">
              <w:rPr>
                <w:b/>
                <w:color w:val="FF0000"/>
                <w:sz w:val="36"/>
                <w:szCs w:val="24"/>
              </w:rPr>
              <w:t>376.738</w:t>
            </w:r>
          </w:p>
        </w:tc>
        <w:tc>
          <w:tcPr>
            <w:tcW w:w="6019" w:type="dxa"/>
            <w:gridSpan w:val="2"/>
            <w:shd w:val="clear" w:color="auto" w:fill="auto"/>
            <w:tcMar>
              <w:left w:w="0" w:type="dxa"/>
              <w:right w:w="0" w:type="dxa"/>
            </w:tcMar>
            <w:vAlign w:val="center"/>
          </w:tcPr>
          <w:p w:rsidR="00AE7B23" w:rsidRPr="00DE77BA" w:rsidRDefault="00AE7B23" w:rsidP="00A42493">
            <w:pPr>
              <w:jc w:val="center"/>
              <w:rPr>
                <w:b/>
                <w:bCs/>
                <w:sz w:val="32"/>
                <w:szCs w:val="24"/>
              </w:rPr>
            </w:pPr>
            <w:r w:rsidRPr="00DE77BA">
              <w:rPr>
                <w:b/>
                <w:bCs/>
                <w:color w:val="FF0000"/>
                <w:sz w:val="32"/>
                <w:szCs w:val="24"/>
              </w:rPr>
              <w:t>194.158</w:t>
            </w:r>
          </w:p>
        </w:tc>
      </w:tr>
      <w:tr w:rsidR="00AE7B23" w:rsidRPr="00DE77BA" w:rsidTr="00A42493">
        <w:trPr>
          <w:trHeight w:val="20"/>
        </w:trPr>
        <w:tc>
          <w:tcPr>
            <w:tcW w:w="2704" w:type="dxa"/>
            <w:vMerge/>
            <w:shd w:val="clear" w:color="auto" w:fill="auto"/>
            <w:tcMar>
              <w:left w:w="0" w:type="dxa"/>
              <w:right w:w="0" w:type="dxa"/>
            </w:tcMar>
            <w:vAlign w:val="center"/>
            <w:hideMark/>
          </w:tcPr>
          <w:p w:rsidR="00AE7B23" w:rsidRPr="00DE77BA" w:rsidRDefault="00AE7B23" w:rsidP="00A42493">
            <w:pPr>
              <w:jc w:val="center"/>
              <w:rPr>
                <w:sz w:val="28"/>
                <w:szCs w:val="24"/>
              </w:rPr>
            </w:pPr>
          </w:p>
        </w:tc>
        <w:tc>
          <w:tcPr>
            <w:tcW w:w="3009" w:type="dxa"/>
            <w:shd w:val="clear" w:color="auto" w:fill="DEEAF6"/>
            <w:tcMar>
              <w:left w:w="0" w:type="dxa"/>
              <w:right w:w="0" w:type="dxa"/>
            </w:tcMar>
            <w:vAlign w:val="center"/>
            <w:hideMark/>
          </w:tcPr>
          <w:p w:rsidR="00AE7B23" w:rsidRPr="00DE77BA" w:rsidRDefault="00AE7B23" w:rsidP="00A42493">
            <w:pPr>
              <w:jc w:val="center"/>
              <w:rPr>
                <w:b/>
                <w:szCs w:val="24"/>
              </w:rPr>
            </w:pPr>
            <w:r w:rsidRPr="00DE77BA">
              <w:rPr>
                <w:b/>
                <w:szCs w:val="24"/>
              </w:rPr>
              <w:t xml:space="preserve">TOPLAM </w:t>
            </w:r>
          </w:p>
          <w:p w:rsidR="00AE7B23" w:rsidRPr="00DE77BA" w:rsidRDefault="00AE7B23" w:rsidP="00A42493">
            <w:pPr>
              <w:jc w:val="center"/>
              <w:rPr>
                <w:b/>
                <w:szCs w:val="24"/>
              </w:rPr>
            </w:pPr>
            <w:r w:rsidRPr="00DE77BA">
              <w:rPr>
                <w:b/>
                <w:szCs w:val="24"/>
              </w:rPr>
              <w:t>SULANAN ALAN</w:t>
            </w:r>
          </w:p>
          <w:p w:rsidR="00AE7B23" w:rsidRPr="00DE77BA" w:rsidRDefault="00AE7B23" w:rsidP="00A42493">
            <w:pPr>
              <w:jc w:val="center"/>
              <w:rPr>
                <w:b/>
                <w:szCs w:val="24"/>
              </w:rPr>
            </w:pPr>
            <w:r w:rsidRPr="00DE77BA">
              <w:rPr>
                <w:b/>
                <w:szCs w:val="24"/>
              </w:rPr>
              <w:t>(ha)</w:t>
            </w:r>
          </w:p>
        </w:tc>
        <w:tc>
          <w:tcPr>
            <w:tcW w:w="3010" w:type="dxa"/>
            <w:shd w:val="clear" w:color="auto" w:fill="DEEAF6"/>
            <w:tcMar>
              <w:left w:w="0" w:type="dxa"/>
              <w:right w:w="0" w:type="dxa"/>
            </w:tcMar>
            <w:vAlign w:val="center"/>
            <w:hideMark/>
          </w:tcPr>
          <w:p w:rsidR="00AE7B23" w:rsidRPr="00DE77BA" w:rsidRDefault="00AE7B23" w:rsidP="00A42493">
            <w:pPr>
              <w:jc w:val="center"/>
              <w:rPr>
                <w:b/>
                <w:szCs w:val="24"/>
              </w:rPr>
            </w:pPr>
            <w:r w:rsidRPr="00DE77BA">
              <w:rPr>
                <w:b/>
                <w:szCs w:val="24"/>
              </w:rPr>
              <w:t xml:space="preserve">SULAMAYA </w:t>
            </w:r>
          </w:p>
          <w:p w:rsidR="00AE7B23" w:rsidRPr="00DE77BA" w:rsidRDefault="00AE7B23" w:rsidP="00A42493">
            <w:pPr>
              <w:jc w:val="center"/>
              <w:rPr>
                <w:b/>
                <w:szCs w:val="24"/>
              </w:rPr>
            </w:pPr>
            <w:r w:rsidRPr="00DE77BA">
              <w:rPr>
                <w:b/>
                <w:szCs w:val="24"/>
              </w:rPr>
              <w:t>AÇILACAK ALAN</w:t>
            </w:r>
          </w:p>
          <w:p w:rsidR="00AE7B23" w:rsidRPr="00DE77BA" w:rsidRDefault="00AE7B23" w:rsidP="00A42493">
            <w:pPr>
              <w:jc w:val="center"/>
              <w:rPr>
                <w:b/>
                <w:szCs w:val="24"/>
              </w:rPr>
            </w:pPr>
            <w:r w:rsidRPr="00DE77BA">
              <w:rPr>
                <w:b/>
                <w:szCs w:val="24"/>
              </w:rPr>
              <w:t>(ha)</w:t>
            </w:r>
          </w:p>
        </w:tc>
      </w:tr>
      <w:tr w:rsidR="00AE7B23" w:rsidRPr="00DE77BA" w:rsidTr="00A42493">
        <w:trPr>
          <w:trHeight w:val="472"/>
        </w:trPr>
        <w:tc>
          <w:tcPr>
            <w:tcW w:w="2704" w:type="dxa"/>
            <w:vMerge/>
            <w:shd w:val="clear" w:color="auto" w:fill="auto"/>
            <w:tcMar>
              <w:left w:w="0" w:type="dxa"/>
              <w:right w:w="0" w:type="dxa"/>
            </w:tcMar>
            <w:vAlign w:val="center"/>
            <w:hideMark/>
          </w:tcPr>
          <w:p w:rsidR="00AE7B23" w:rsidRPr="00DE77BA" w:rsidRDefault="00AE7B23" w:rsidP="00A42493">
            <w:pPr>
              <w:jc w:val="center"/>
              <w:rPr>
                <w:b/>
                <w:color w:val="FF0000"/>
                <w:szCs w:val="24"/>
              </w:rPr>
            </w:pPr>
          </w:p>
        </w:tc>
        <w:tc>
          <w:tcPr>
            <w:tcW w:w="3009" w:type="dxa"/>
            <w:shd w:val="clear" w:color="auto" w:fill="auto"/>
            <w:tcMar>
              <w:left w:w="0" w:type="dxa"/>
              <w:right w:w="0" w:type="dxa"/>
            </w:tcMar>
            <w:vAlign w:val="center"/>
            <w:hideMark/>
          </w:tcPr>
          <w:p w:rsidR="00AE7B23" w:rsidRPr="00DE77BA" w:rsidRDefault="00AE7B23" w:rsidP="00A42493">
            <w:pPr>
              <w:jc w:val="center"/>
              <w:rPr>
                <w:b/>
                <w:color w:val="FF0000"/>
                <w:sz w:val="28"/>
                <w:szCs w:val="24"/>
              </w:rPr>
            </w:pPr>
            <w:r w:rsidRPr="00DE77BA">
              <w:rPr>
                <w:b/>
                <w:color w:val="FF0000"/>
                <w:sz w:val="28"/>
                <w:szCs w:val="24"/>
              </w:rPr>
              <w:t>153.359</w:t>
            </w:r>
          </w:p>
        </w:tc>
        <w:tc>
          <w:tcPr>
            <w:tcW w:w="3010" w:type="dxa"/>
            <w:shd w:val="clear" w:color="auto" w:fill="auto"/>
            <w:tcMar>
              <w:left w:w="0" w:type="dxa"/>
              <w:right w:w="0" w:type="dxa"/>
            </w:tcMar>
            <w:vAlign w:val="center"/>
            <w:hideMark/>
          </w:tcPr>
          <w:p w:rsidR="00AE7B23" w:rsidRPr="00DE77BA" w:rsidRDefault="00AE7B23" w:rsidP="00A42493">
            <w:pPr>
              <w:jc w:val="center"/>
              <w:rPr>
                <w:b/>
                <w:color w:val="FF0000"/>
                <w:sz w:val="28"/>
                <w:szCs w:val="24"/>
              </w:rPr>
            </w:pPr>
            <w:r w:rsidRPr="00DE77BA">
              <w:rPr>
                <w:b/>
                <w:color w:val="FF0000"/>
                <w:sz w:val="28"/>
                <w:szCs w:val="24"/>
              </w:rPr>
              <w:t>40.799</w:t>
            </w:r>
          </w:p>
        </w:tc>
      </w:tr>
    </w:tbl>
    <w:p w:rsidR="00AE7B23" w:rsidRPr="008310AD" w:rsidRDefault="00AE7B23" w:rsidP="00A42493">
      <w:pPr>
        <w:jc w:val="left"/>
        <w:rPr>
          <w:szCs w:val="24"/>
        </w:rPr>
      </w:pPr>
    </w:p>
    <w:p w:rsidR="00AE7B23" w:rsidRPr="008310AD" w:rsidRDefault="00AE7B23" w:rsidP="00A42493">
      <w:pPr>
        <w:ind w:firstLine="709"/>
        <w:rPr>
          <w:szCs w:val="24"/>
        </w:rPr>
      </w:pPr>
      <w:r w:rsidRPr="008310AD">
        <w:rPr>
          <w:szCs w:val="24"/>
        </w:rPr>
        <w:t>İlimizde toplam tarım arazilerimizin  % 40.71’ü sulanmaktadır. Sulama projelerinin inşaat çalışmaları tamamlandığında bu oran %51,5 olacaktır.</w:t>
      </w:r>
    </w:p>
    <w:p w:rsidR="00AE7B23" w:rsidRDefault="00AE7B23" w:rsidP="00A42493">
      <w:pPr>
        <w:ind w:firstLine="709"/>
        <w:jc w:val="left"/>
        <w:rPr>
          <w:szCs w:val="24"/>
        </w:rPr>
      </w:pPr>
      <w:r w:rsidRPr="008310AD">
        <w:rPr>
          <w:szCs w:val="24"/>
        </w:rPr>
        <w:t>Önceki yıllarda sulamaya açılan alanlarda sulama sistemleri açık kanaldır. Son yıllarda su kayıpları fazla olan bu sistemlerden vazgeçilerek kapalı sulama sistemleri teşvik edilmekte ve desteklenmektedir.</w:t>
      </w:r>
    </w:p>
    <w:p w:rsidR="00AE7B23" w:rsidRDefault="00AE7B23" w:rsidP="00A42493">
      <w:pPr>
        <w:ind w:firstLine="709"/>
        <w:jc w:val="left"/>
        <w:rPr>
          <w:szCs w:val="24"/>
        </w:rPr>
      </w:pPr>
    </w:p>
    <w:p w:rsidR="00AE7B23" w:rsidRDefault="00AE7B23" w:rsidP="00184DFD"/>
    <w:p w:rsidR="00AE7B23" w:rsidRDefault="00AE7B23" w:rsidP="00184DFD">
      <w:pPr>
        <w:pStyle w:val="Balk1"/>
      </w:pPr>
      <w:bookmarkStart w:id="167" w:name="_Toc3807694"/>
      <w:r w:rsidRPr="009E54EA">
        <w:t>SULAMA VERİ TABANI ÇALIŞMALARI</w:t>
      </w:r>
      <w:bookmarkEnd w:id="167"/>
    </w:p>
    <w:p w:rsidR="00AE7B23" w:rsidRPr="001A01FE" w:rsidRDefault="00AE7B23" w:rsidP="00184DFD">
      <w:pPr>
        <w:rPr>
          <w:lang w:eastAsia="en-US"/>
        </w:rPr>
      </w:pPr>
    </w:p>
    <w:p w:rsidR="00AE7B23" w:rsidRPr="008310AD" w:rsidRDefault="00AE7B23" w:rsidP="00184DFD">
      <w:pPr>
        <w:rPr>
          <w:szCs w:val="24"/>
        </w:rPr>
      </w:pPr>
      <w:r w:rsidRPr="008B4122">
        <w:rPr>
          <w:szCs w:val="24"/>
        </w:rPr>
        <w:t xml:space="preserve">    </w:t>
      </w:r>
      <w:r w:rsidRPr="008310AD">
        <w:rPr>
          <w:szCs w:val="24"/>
        </w:rPr>
        <w:t xml:space="preserve">Sulama Veri Tabanı Çalışmaları çerçevesinde; </w:t>
      </w:r>
    </w:p>
    <w:p w:rsidR="00AE7B23" w:rsidRPr="008310AD" w:rsidRDefault="00AE7B23" w:rsidP="00184DFD">
      <w:pPr>
        <w:rPr>
          <w:szCs w:val="24"/>
        </w:rPr>
      </w:pPr>
      <w:r w:rsidRPr="008310AD">
        <w:rPr>
          <w:szCs w:val="24"/>
        </w:rPr>
        <w:t xml:space="preserve">    </w:t>
      </w:r>
      <w:r w:rsidRPr="008310AD">
        <w:rPr>
          <w:szCs w:val="24"/>
        </w:rPr>
        <w:tab/>
        <w:t xml:space="preserve">Dsi, ve İl Özel İdaresi tarafından yapılan sulama projelerinin sulama alanları sayısallaştırılarak Genel Müdürlüğe gönderilmiştir. </w:t>
      </w:r>
    </w:p>
    <w:p w:rsidR="00AE7B23" w:rsidRPr="008310AD" w:rsidRDefault="00AE7B23" w:rsidP="00184DFD">
      <w:pPr>
        <w:rPr>
          <w:szCs w:val="24"/>
        </w:rPr>
      </w:pPr>
      <w:r w:rsidRPr="008310AD">
        <w:rPr>
          <w:szCs w:val="24"/>
        </w:rPr>
        <w:t xml:space="preserve">     </w:t>
      </w:r>
      <w:r w:rsidRPr="008310AD">
        <w:rPr>
          <w:szCs w:val="24"/>
        </w:rPr>
        <w:tab/>
        <w:t>İl genelinde sulama alanlarına ait sayısallaştırma çalışmalarının %80 i tamamlanmıştır.</w:t>
      </w:r>
    </w:p>
    <w:p w:rsidR="00AE7B23" w:rsidRDefault="00AE7B23" w:rsidP="00184DFD">
      <w:pPr>
        <w:rPr>
          <w:szCs w:val="24"/>
        </w:rPr>
      </w:pPr>
      <w:r w:rsidRPr="008310AD">
        <w:rPr>
          <w:szCs w:val="24"/>
        </w:rPr>
        <w:t xml:space="preserve">     </w:t>
      </w:r>
      <w:r w:rsidRPr="008310AD">
        <w:rPr>
          <w:szCs w:val="24"/>
        </w:rPr>
        <w:tab/>
        <w:t xml:space="preserve">Sulama tesisleri ve kanalları ile ilgili olarak DSİ ve İl Özel İdaresi den veriler alınmış elde edilen verilerin  programa uyumlu hale getirilmesi ve arkadaşlar tarafından yerinde yapılan inceleme ve sayısallaştırma   çalışmaları devam etmektedir.     </w:t>
      </w:r>
    </w:p>
    <w:p w:rsidR="00AE7B23" w:rsidRDefault="00AE7B23" w:rsidP="00184DFD">
      <w:pPr>
        <w:rPr>
          <w:szCs w:val="24"/>
        </w:rPr>
      </w:pPr>
    </w:p>
    <w:p w:rsidR="00AE7B23" w:rsidRDefault="00AE7B23" w:rsidP="00184DFD">
      <w:pPr>
        <w:jc w:val="center"/>
        <w:rPr>
          <w:szCs w:val="24"/>
        </w:rPr>
      </w:pPr>
      <w:r w:rsidRPr="00802ABF">
        <w:rPr>
          <w:noProof/>
          <w:szCs w:val="24"/>
        </w:rPr>
        <w:drawing>
          <wp:inline distT="0" distB="0" distL="0" distR="0" wp14:anchorId="376F6944" wp14:editId="482633F6">
            <wp:extent cx="3011347" cy="2675965"/>
            <wp:effectExtent l="19050" t="19050" r="17780" b="10160"/>
            <wp:docPr id="5" name="Resim 5" descr="Yeni Bit Eşlem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ni Bit Eşlem Res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773" cy="2680787"/>
                    </a:xfrm>
                    <a:prstGeom prst="rect">
                      <a:avLst/>
                    </a:prstGeom>
                    <a:noFill/>
                    <a:ln w="6350" cmpd="sng">
                      <a:solidFill>
                        <a:srgbClr val="0070C0"/>
                      </a:solidFill>
                      <a:miter lim="800000"/>
                      <a:headEnd/>
                      <a:tailEnd/>
                    </a:ln>
                    <a:effectLst/>
                  </pic:spPr>
                </pic:pic>
              </a:graphicData>
            </a:graphic>
          </wp:inline>
        </w:drawing>
      </w:r>
    </w:p>
    <w:p w:rsidR="00AE7B23" w:rsidRDefault="00AE7B23" w:rsidP="00A42493">
      <w:pPr>
        <w:rPr>
          <w:szCs w:val="24"/>
        </w:rPr>
      </w:pPr>
      <w:r w:rsidRPr="008B4122">
        <w:rPr>
          <w:szCs w:val="24"/>
        </w:rPr>
        <w:t xml:space="preserve">    </w:t>
      </w:r>
    </w:p>
    <w:p w:rsidR="00AE7B23" w:rsidRDefault="00AE7B23" w:rsidP="00A42493">
      <w:pPr>
        <w:rPr>
          <w:szCs w:val="24"/>
        </w:rPr>
      </w:pPr>
    </w:p>
    <w:p w:rsidR="00AE7B23" w:rsidRDefault="00AE7B23" w:rsidP="00A42493">
      <w:pPr>
        <w:rPr>
          <w:szCs w:val="24"/>
        </w:rPr>
      </w:pPr>
    </w:p>
    <w:p w:rsidR="00AE7B23" w:rsidRPr="00963FEB" w:rsidRDefault="00AE7B23" w:rsidP="00184DFD">
      <w:pPr>
        <w:pStyle w:val="Balk1"/>
      </w:pPr>
      <w:bookmarkStart w:id="168" w:name="_Toc529537658"/>
      <w:bookmarkStart w:id="169" w:name="_Toc529978258"/>
      <w:bookmarkStart w:id="170" w:name="_Toc536432036"/>
      <w:bookmarkStart w:id="171" w:name="_Toc3807696"/>
      <w:r w:rsidRPr="00963FEB">
        <w:t>SULAMA SUYU İHTİYACININ BELİRLENMESİ</w:t>
      </w:r>
      <w:bookmarkEnd w:id="168"/>
      <w:bookmarkEnd w:id="169"/>
      <w:bookmarkEnd w:id="170"/>
      <w:bookmarkEnd w:id="171"/>
    </w:p>
    <w:p w:rsidR="00AE7B23" w:rsidRPr="008B4122" w:rsidRDefault="00AE7B23" w:rsidP="00184DFD">
      <w:pPr>
        <w:ind w:left="708" w:right="423"/>
        <w:jc w:val="center"/>
        <w:rPr>
          <w:rFonts w:eastAsia="Calibri"/>
          <w:b/>
          <w:sz w:val="22"/>
          <w:szCs w:val="24"/>
          <w:lang w:eastAsia="en-US"/>
        </w:rPr>
      </w:pPr>
    </w:p>
    <w:p w:rsidR="00AE7B23" w:rsidRPr="008310AD" w:rsidRDefault="00AE7B23" w:rsidP="00184DFD">
      <w:pPr>
        <w:rPr>
          <w:rFonts w:eastAsia="Calibri"/>
          <w:szCs w:val="24"/>
          <w:lang w:eastAsia="en-US"/>
        </w:rPr>
      </w:pPr>
      <w:r w:rsidRPr="008B4122">
        <w:rPr>
          <w:rFonts w:eastAsia="Calibri"/>
          <w:sz w:val="22"/>
          <w:szCs w:val="24"/>
          <w:lang w:eastAsia="en-US"/>
        </w:rPr>
        <w:t xml:space="preserve">     </w:t>
      </w:r>
      <w:r w:rsidRPr="008310AD">
        <w:rPr>
          <w:rFonts w:eastAsia="Calibri"/>
          <w:szCs w:val="24"/>
          <w:lang w:eastAsia="en-US"/>
        </w:rPr>
        <w:t>DSİ tarafından su tahsis taleplerinin  sulama suyu ihtiyaçlarının belirlenerek Müdürlüğümüz tarafından gönderilmesi istenmiştir. Genel Müdürlük ile yapılan yazışmalarda Sulama suyu ihtiyaçlarının belirlenerek DSİ’ne gönderilmesi bildirilmiştir.</w:t>
      </w:r>
    </w:p>
    <w:p w:rsidR="00AE7B23" w:rsidRDefault="00AE7B23" w:rsidP="00184DFD">
      <w:pPr>
        <w:spacing w:after="120"/>
        <w:rPr>
          <w:rFonts w:eastAsia="Calibri"/>
          <w:szCs w:val="24"/>
          <w:lang w:eastAsia="en-US"/>
        </w:rPr>
      </w:pPr>
      <w:r w:rsidRPr="008310AD">
        <w:rPr>
          <w:rFonts w:eastAsia="Calibri"/>
          <w:b/>
          <w:szCs w:val="24"/>
          <w:lang w:eastAsia="en-US"/>
        </w:rPr>
        <w:tab/>
      </w:r>
      <w:r w:rsidRPr="008310AD">
        <w:rPr>
          <w:rFonts w:eastAsia="Calibri"/>
          <w:szCs w:val="24"/>
          <w:lang w:eastAsia="en-US"/>
        </w:rPr>
        <w:t>Bu çerçevede  gelen su tahsisi ve sulama suyu ihtiyacının belirlenmesine yönelik talepler değerlendirilerek  hesaplanan Sulama suyu ihtiyaçları DSİ’ne gönderilmiştir.</w:t>
      </w:r>
    </w:p>
    <w:tbl>
      <w:tblPr>
        <w:tblW w:w="0" w:type="auto"/>
        <w:tblInd w:w="779" w:type="dxa"/>
        <w:tblCellMar>
          <w:left w:w="70" w:type="dxa"/>
          <w:right w:w="70" w:type="dxa"/>
        </w:tblCellMar>
        <w:tblLook w:val="04A0" w:firstRow="1" w:lastRow="0" w:firstColumn="1" w:lastColumn="0" w:noHBand="0" w:noVBand="1"/>
      </w:tblPr>
      <w:tblGrid>
        <w:gridCol w:w="4215"/>
        <w:gridCol w:w="1120"/>
        <w:gridCol w:w="553"/>
      </w:tblGrid>
      <w:tr w:rsidR="00AE7B23" w:rsidRPr="00325FD3" w:rsidTr="00A42493">
        <w:trPr>
          <w:trHeight w:val="315"/>
        </w:trPr>
        <w:tc>
          <w:tcPr>
            <w:tcW w:w="4199" w:type="dxa"/>
            <w:tcBorders>
              <w:top w:val="nil"/>
              <w:left w:val="nil"/>
              <w:bottom w:val="nil"/>
              <w:right w:val="nil"/>
            </w:tcBorders>
            <w:shd w:val="clear" w:color="auto" w:fill="auto"/>
            <w:noWrap/>
            <w:tcMar>
              <w:left w:w="0" w:type="dxa"/>
              <w:right w:w="0" w:type="dxa"/>
            </w:tcMar>
            <w:vAlign w:val="center"/>
            <w:hideMark/>
          </w:tcPr>
          <w:p w:rsidR="00AE7B23" w:rsidRPr="00325FD3" w:rsidRDefault="00AE7B23" w:rsidP="00A42493">
            <w:pPr>
              <w:rPr>
                <w:color w:val="000000"/>
                <w:szCs w:val="24"/>
              </w:rPr>
            </w:pPr>
            <w:r w:rsidRPr="00325FD3">
              <w:rPr>
                <w:rFonts w:eastAsia="Calibri"/>
                <w:color w:val="000000"/>
                <w:szCs w:val="24"/>
                <w:lang w:eastAsia="en-US"/>
              </w:rPr>
              <w:t>1- SS. Gölcük Sulama Kooperatifi</w:t>
            </w:r>
          </w:p>
        </w:tc>
        <w:tc>
          <w:tcPr>
            <w:tcW w:w="0" w:type="auto"/>
            <w:tcBorders>
              <w:top w:val="nil"/>
              <w:left w:val="nil"/>
              <w:bottom w:val="nil"/>
              <w:right w:val="nil"/>
            </w:tcBorders>
            <w:shd w:val="clear" w:color="auto" w:fill="auto"/>
            <w:noWrap/>
            <w:tcMar>
              <w:left w:w="0" w:type="dxa"/>
              <w:right w:w="0" w:type="dxa"/>
            </w:tcMar>
            <w:vAlign w:val="center"/>
            <w:hideMark/>
          </w:tcPr>
          <w:p w:rsidR="00AE7B23" w:rsidRDefault="00AE7B23" w:rsidP="00A42493">
            <w:pPr>
              <w:jc w:val="right"/>
              <w:rPr>
                <w:color w:val="000000"/>
              </w:rPr>
            </w:pPr>
            <w:r>
              <w:rPr>
                <w:color w:val="000000"/>
              </w:rPr>
              <w:t>131,50</w:t>
            </w:r>
          </w:p>
        </w:tc>
        <w:tc>
          <w:tcPr>
            <w:tcW w:w="537" w:type="dxa"/>
            <w:tcBorders>
              <w:top w:val="nil"/>
              <w:left w:val="nil"/>
              <w:bottom w:val="nil"/>
              <w:right w:val="nil"/>
            </w:tcBorders>
            <w:shd w:val="clear" w:color="auto" w:fill="auto"/>
            <w:noWrap/>
            <w:tcMar>
              <w:left w:w="0" w:type="dxa"/>
              <w:right w:w="0" w:type="dxa"/>
            </w:tcMar>
            <w:vAlign w:val="bottom"/>
            <w:hideMark/>
          </w:tcPr>
          <w:p w:rsidR="00AE7B23" w:rsidRPr="00325FD3" w:rsidRDefault="00AE7B23" w:rsidP="00A42493">
            <w:pPr>
              <w:jc w:val="center"/>
              <w:rPr>
                <w:rFonts w:ascii="Calibri" w:hAnsi="Calibri" w:cs="Calibri"/>
                <w:color w:val="000000"/>
                <w:sz w:val="22"/>
                <w:szCs w:val="22"/>
              </w:rPr>
            </w:pPr>
            <w:r w:rsidRPr="00325FD3">
              <w:rPr>
                <w:rFonts w:ascii="Calibri" w:hAnsi="Calibri" w:cs="Calibri"/>
                <w:color w:val="000000"/>
                <w:sz w:val="22"/>
                <w:szCs w:val="22"/>
              </w:rPr>
              <w:t>ha</w:t>
            </w:r>
          </w:p>
        </w:tc>
      </w:tr>
      <w:tr w:rsidR="00AE7B23" w:rsidRPr="00325FD3" w:rsidTr="00A42493">
        <w:trPr>
          <w:trHeight w:val="315"/>
        </w:trPr>
        <w:tc>
          <w:tcPr>
            <w:tcW w:w="4199" w:type="dxa"/>
            <w:tcBorders>
              <w:top w:val="nil"/>
              <w:left w:val="nil"/>
              <w:bottom w:val="nil"/>
              <w:right w:val="nil"/>
            </w:tcBorders>
            <w:shd w:val="clear" w:color="auto" w:fill="auto"/>
            <w:noWrap/>
            <w:tcMar>
              <w:left w:w="0" w:type="dxa"/>
              <w:right w:w="0" w:type="dxa"/>
            </w:tcMar>
            <w:vAlign w:val="center"/>
            <w:hideMark/>
          </w:tcPr>
          <w:p w:rsidR="00AE7B23" w:rsidRPr="00325FD3" w:rsidRDefault="00AE7B23" w:rsidP="00A42493">
            <w:pPr>
              <w:rPr>
                <w:color w:val="000000"/>
                <w:szCs w:val="24"/>
              </w:rPr>
            </w:pPr>
            <w:r w:rsidRPr="00325FD3">
              <w:rPr>
                <w:rFonts w:eastAsia="Calibri"/>
                <w:color w:val="000000"/>
                <w:szCs w:val="24"/>
                <w:lang w:eastAsia="en-US"/>
              </w:rPr>
              <w:t>2- Ahmet Ali KIZILHAN</w:t>
            </w:r>
          </w:p>
        </w:tc>
        <w:tc>
          <w:tcPr>
            <w:tcW w:w="0" w:type="auto"/>
            <w:tcBorders>
              <w:top w:val="nil"/>
              <w:left w:val="nil"/>
              <w:bottom w:val="nil"/>
              <w:right w:val="nil"/>
            </w:tcBorders>
            <w:shd w:val="clear" w:color="auto" w:fill="auto"/>
            <w:noWrap/>
            <w:tcMar>
              <w:left w:w="0" w:type="dxa"/>
              <w:right w:w="0" w:type="dxa"/>
            </w:tcMar>
            <w:vAlign w:val="center"/>
            <w:hideMark/>
          </w:tcPr>
          <w:p w:rsidR="00AE7B23" w:rsidRDefault="00AE7B23" w:rsidP="00A42493">
            <w:pPr>
              <w:jc w:val="right"/>
              <w:rPr>
                <w:rFonts w:eastAsia="Calibri"/>
                <w:color w:val="000000"/>
                <w:lang w:eastAsia="en-US"/>
              </w:rPr>
            </w:pPr>
            <w:r>
              <w:rPr>
                <w:rFonts w:eastAsia="Calibri"/>
                <w:color w:val="000000"/>
                <w:lang w:eastAsia="en-US"/>
              </w:rPr>
              <w:t>1,85</w:t>
            </w:r>
          </w:p>
        </w:tc>
        <w:tc>
          <w:tcPr>
            <w:tcW w:w="537" w:type="dxa"/>
            <w:tcBorders>
              <w:top w:val="nil"/>
              <w:left w:val="nil"/>
              <w:bottom w:val="nil"/>
              <w:right w:val="nil"/>
            </w:tcBorders>
            <w:shd w:val="clear" w:color="auto" w:fill="auto"/>
            <w:noWrap/>
            <w:tcMar>
              <w:left w:w="0" w:type="dxa"/>
              <w:right w:w="0" w:type="dxa"/>
            </w:tcMar>
            <w:vAlign w:val="bottom"/>
            <w:hideMark/>
          </w:tcPr>
          <w:p w:rsidR="00AE7B23" w:rsidRPr="00325FD3" w:rsidRDefault="00AE7B23" w:rsidP="00A42493">
            <w:pPr>
              <w:jc w:val="center"/>
              <w:rPr>
                <w:rFonts w:ascii="Calibri" w:hAnsi="Calibri" w:cs="Calibri"/>
                <w:color w:val="000000"/>
                <w:sz w:val="22"/>
                <w:szCs w:val="22"/>
              </w:rPr>
            </w:pPr>
            <w:r w:rsidRPr="00325FD3">
              <w:rPr>
                <w:rFonts w:ascii="Calibri" w:hAnsi="Calibri" w:cs="Calibri"/>
                <w:color w:val="000000"/>
                <w:sz w:val="22"/>
                <w:szCs w:val="22"/>
              </w:rPr>
              <w:t>ha</w:t>
            </w:r>
          </w:p>
        </w:tc>
      </w:tr>
      <w:tr w:rsidR="00AE7B23" w:rsidRPr="00325FD3" w:rsidTr="00A42493">
        <w:trPr>
          <w:trHeight w:val="315"/>
        </w:trPr>
        <w:tc>
          <w:tcPr>
            <w:tcW w:w="4199" w:type="dxa"/>
            <w:tcBorders>
              <w:top w:val="nil"/>
              <w:left w:val="nil"/>
              <w:bottom w:val="nil"/>
              <w:right w:val="nil"/>
            </w:tcBorders>
            <w:shd w:val="clear" w:color="auto" w:fill="auto"/>
            <w:noWrap/>
            <w:tcMar>
              <w:left w:w="0" w:type="dxa"/>
              <w:right w:w="0" w:type="dxa"/>
            </w:tcMar>
            <w:vAlign w:val="center"/>
            <w:hideMark/>
          </w:tcPr>
          <w:p w:rsidR="00AE7B23" w:rsidRPr="00325FD3" w:rsidRDefault="00AE7B23" w:rsidP="00A42493">
            <w:pPr>
              <w:rPr>
                <w:color w:val="000000"/>
                <w:szCs w:val="24"/>
              </w:rPr>
            </w:pPr>
            <w:r w:rsidRPr="00325FD3">
              <w:rPr>
                <w:rFonts w:eastAsia="Calibri"/>
                <w:color w:val="000000"/>
                <w:szCs w:val="24"/>
                <w:lang w:eastAsia="en-US"/>
              </w:rPr>
              <w:t>3- Ünal Korkmaz</w:t>
            </w:r>
          </w:p>
        </w:tc>
        <w:tc>
          <w:tcPr>
            <w:tcW w:w="0" w:type="auto"/>
            <w:tcBorders>
              <w:top w:val="nil"/>
              <w:left w:val="nil"/>
              <w:bottom w:val="nil"/>
              <w:right w:val="nil"/>
            </w:tcBorders>
            <w:shd w:val="clear" w:color="auto" w:fill="auto"/>
            <w:noWrap/>
            <w:tcMar>
              <w:left w:w="0" w:type="dxa"/>
              <w:right w:w="0" w:type="dxa"/>
            </w:tcMar>
            <w:vAlign w:val="center"/>
            <w:hideMark/>
          </w:tcPr>
          <w:p w:rsidR="00AE7B23" w:rsidRDefault="00AE7B23" w:rsidP="00A42493">
            <w:pPr>
              <w:jc w:val="right"/>
              <w:rPr>
                <w:rFonts w:eastAsia="Calibri"/>
                <w:color w:val="000000"/>
                <w:lang w:eastAsia="en-US"/>
              </w:rPr>
            </w:pPr>
            <w:r>
              <w:rPr>
                <w:rFonts w:eastAsia="Calibri"/>
                <w:color w:val="000000"/>
                <w:lang w:eastAsia="en-US"/>
              </w:rPr>
              <w:t>1,65</w:t>
            </w:r>
          </w:p>
        </w:tc>
        <w:tc>
          <w:tcPr>
            <w:tcW w:w="537" w:type="dxa"/>
            <w:tcBorders>
              <w:top w:val="nil"/>
              <w:left w:val="nil"/>
              <w:bottom w:val="nil"/>
              <w:right w:val="nil"/>
            </w:tcBorders>
            <w:shd w:val="clear" w:color="auto" w:fill="auto"/>
            <w:noWrap/>
            <w:tcMar>
              <w:left w:w="0" w:type="dxa"/>
              <w:right w:w="0" w:type="dxa"/>
            </w:tcMar>
            <w:vAlign w:val="bottom"/>
            <w:hideMark/>
          </w:tcPr>
          <w:p w:rsidR="00AE7B23" w:rsidRPr="00325FD3" w:rsidRDefault="00AE7B23" w:rsidP="00A42493">
            <w:pPr>
              <w:jc w:val="center"/>
              <w:rPr>
                <w:rFonts w:ascii="Calibri" w:hAnsi="Calibri" w:cs="Calibri"/>
                <w:color w:val="000000"/>
                <w:sz w:val="22"/>
                <w:szCs w:val="22"/>
              </w:rPr>
            </w:pPr>
            <w:r w:rsidRPr="00325FD3">
              <w:rPr>
                <w:rFonts w:ascii="Calibri" w:hAnsi="Calibri" w:cs="Calibri"/>
                <w:color w:val="000000"/>
                <w:sz w:val="22"/>
                <w:szCs w:val="22"/>
              </w:rPr>
              <w:t>ha</w:t>
            </w:r>
          </w:p>
        </w:tc>
      </w:tr>
      <w:tr w:rsidR="00AE7B23" w:rsidRPr="00325FD3" w:rsidTr="00A42493">
        <w:trPr>
          <w:trHeight w:val="315"/>
        </w:trPr>
        <w:tc>
          <w:tcPr>
            <w:tcW w:w="4199" w:type="dxa"/>
            <w:tcBorders>
              <w:top w:val="nil"/>
              <w:left w:val="nil"/>
              <w:bottom w:val="nil"/>
              <w:right w:val="nil"/>
            </w:tcBorders>
            <w:shd w:val="clear" w:color="auto" w:fill="auto"/>
            <w:noWrap/>
            <w:tcMar>
              <w:left w:w="0" w:type="dxa"/>
              <w:right w:w="0" w:type="dxa"/>
            </w:tcMar>
            <w:vAlign w:val="center"/>
            <w:hideMark/>
          </w:tcPr>
          <w:p w:rsidR="00AE7B23" w:rsidRPr="00325FD3" w:rsidRDefault="00AE7B23" w:rsidP="00A42493">
            <w:pPr>
              <w:rPr>
                <w:color w:val="000000"/>
                <w:szCs w:val="24"/>
              </w:rPr>
            </w:pPr>
            <w:r w:rsidRPr="00325FD3">
              <w:rPr>
                <w:rFonts w:eastAsia="Calibri"/>
                <w:color w:val="000000"/>
                <w:szCs w:val="24"/>
                <w:lang w:eastAsia="en-US"/>
              </w:rPr>
              <w:t>4- SS. Dariveren Sulama Kooperatifi</w:t>
            </w:r>
          </w:p>
        </w:tc>
        <w:tc>
          <w:tcPr>
            <w:tcW w:w="0" w:type="auto"/>
            <w:tcBorders>
              <w:top w:val="nil"/>
              <w:left w:val="nil"/>
              <w:bottom w:val="nil"/>
              <w:right w:val="nil"/>
            </w:tcBorders>
            <w:shd w:val="clear" w:color="auto" w:fill="auto"/>
            <w:noWrap/>
            <w:tcMar>
              <w:left w:w="0" w:type="dxa"/>
              <w:right w:w="0" w:type="dxa"/>
            </w:tcMar>
            <w:vAlign w:val="center"/>
            <w:hideMark/>
          </w:tcPr>
          <w:p w:rsidR="00AE7B23" w:rsidRDefault="00AE7B23" w:rsidP="00A42493">
            <w:pPr>
              <w:jc w:val="right"/>
              <w:rPr>
                <w:rFonts w:eastAsia="Calibri"/>
                <w:color w:val="000000"/>
                <w:lang w:eastAsia="en-US"/>
              </w:rPr>
            </w:pPr>
            <w:r>
              <w:rPr>
                <w:rFonts w:eastAsia="Calibri"/>
                <w:color w:val="000000"/>
                <w:lang w:eastAsia="en-US"/>
              </w:rPr>
              <w:t>1.115,00</w:t>
            </w:r>
          </w:p>
        </w:tc>
        <w:tc>
          <w:tcPr>
            <w:tcW w:w="537" w:type="dxa"/>
            <w:tcBorders>
              <w:top w:val="nil"/>
              <w:left w:val="nil"/>
              <w:bottom w:val="nil"/>
              <w:right w:val="nil"/>
            </w:tcBorders>
            <w:shd w:val="clear" w:color="auto" w:fill="auto"/>
            <w:noWrap/>
            <w:tcMar>
              <w:left w:w="0" w:type="dxa"/>
              <w:right w:w="0" w:type="dxa"/>
            </w:tcMar>
            <w:vAlign w:val="bottom"/>
            <w:hideMark/>
          </w:tcPr>
          <w:p w:rsidR="00AE7B23" w:rsidRPr="00325FD3" w:rsidRDefault="00AE7B23" w:rsidP="00A42493">
            <w:pPr>
              <w:jc w:val="center"/>
              <w:rPr>
                <w:rFonts w:ascii="Calibri" w:hAnsi="Calibri" w:cs="Calibri"/>
                <w:color w:val="000000"/>
                <w:sz w:val="22"/>
                <w:szCs w:val="22"/>
              </w:rPr>
            </w:pPr>
            <w:r w:rsidRPr="00325FD3">
              <w:rPr>
                <w:rFonts w:ascii="Calibri" w:hAnsi="Calibri" w:cs="Calibri"/>
                <w:color w:val="000000"/>
                <w:sz w:val="22"/>
                <w:szCs w:val="22"/>
              </w:rPr>
              <w:t>ha</w:t>
            </w:r>
          </w:p>
        </w:tc>
      </w:tr>
      <w:tr w:rsidR="00AE7B23" w:rsidRPr="00325FD3" w:rsidTr="00A42493">
        <w:trPr>
          <w:trHeight w:val="315"/>
        </w:trPr>
        <w:tc>
          <w:tcPr>
            <w:tcW w:w="4199" w:type="dxa"/>
            <w:tcBorders>
              <w:top w:val="nil"/>
              <w:left w:val="nil"/>
              <w:bottom w:val="nil"/>
              <w:right w:val="nil"/>
            </w:tcBorders>
            <w:shd w:val="clear" w:color="auto" w:fill="auto"/>
            <w:noWrap/>
            <w:tcMar>
              <w:left w:w="0" w:type="dxa"/>
              <w:right w:w="0" w:type="dxa"/>
            </w:tcMar>
            <w:vAlign w:val="center"/>
            <w:hideMark/>
          </w:tcPr>
          <w:p w:rsidR="00AE7B23" w:rsidRPr="00325FD3" w:rsidRDefault="00AE7B23" w:rsidP="00A42493">
            <w:pPr>
              <w:rPr>
                <w:color w:val="000000"/>
                <w:szCs w:val="24"/>
              </w:rPr>
            </w:pPr>
            <w:r w:rsidRPr="00325FD3">
              <w:rPr>
                <w:rFonts w:eastAsia="Calibri"/>
                <w:color w:val="000000"/>
                <w:szCs w:val="24"/>
                <w:lang w:eastAsia="en-US"/>
              </w:rPr>
              <w:t>5- Ahmet ZORLU (Demirli Muh.)</w:t>
            </w:r>
          </w:p>
        </w:tc>
        <w:tc>
          <w:tcPr>
            <w:tcW w:w="0" w:type="auto"/>
            <w:tcBorders>
              <w:top w:val="nil"/>
              <w:left w:val="nil"/>
              <w:bottom w:val="nil"/>
              <w:right w:val="nil"/>
            </w:tcBorders>
            <w:shd w:val="clear" w:color="auto" w:fill="auto"/>
            <w:noWrap/>
            <w:tcMar>
              <w:left w:w="0" w:type="dxa"/>
              <w:right w:w="0" w:type="dxa"/>
            </w:tcMar>
            <w:vAlign w:val="center"/>
            <w:hideMark/>
          </w:tcPr>
          <w:p w:rsidR="00AE7B23" w:rsidRDefault="00AE7B23" w:rsidP="00A42493">
            <w:pPr>
              <w:jc w:val="right"/>
              <w:rPr>
                <w:rFonts w:eastAsia="Calibri"/>
                <w:color w:val="000000"/>
                <w:lang w:eastAsia="en-US"/>
              </w:rPr>
            </w:pPr>
            <w:r>
              <w:rPr>
                <w:rFonts w:eastAsia="Calibri"/>
                <w:color w:val="000000"/>
                <w:lang w:eastAsia="en-US"/>
              </w:rPr>
              <w:t>1,45</w:t>
            </w:r>
          </w:p>
        </w:tc>
        <w:tc>
          <w:tcPr>
            <w:tcW w:w="537" w:type="dxa"/>
            <w:tcBorders>
              <w:top w:val="nil"/>
              <w:left w:val="nil"/>
              <w:bottom w:val="nil"/>
              <w:right w:val="nil"/>
            </w:tcBorders>
            <w:shd w:val="clear" w:color="auto" w:fill="auto"/>
            <w:noWrap/>
            <w:tcMar>
              <w:left w:w="0" w:type="dxa"/>
              <w:right w:w="0" w:type="dxa"/>
            </w:tcMar>
            <w:vAlign w:val="bottom"/>
            <w:hideMark/>
          </w:tcPr>
          <w:p w:rsidR="00AE7B23" w:rsidRPr="00325FD3" w:rsidRDefault="00AE7B23" w:rsidP="00A42493">
            <w:pPr>
              <w:jc w:val="center"/>
              <w:rPr>
                <w:rFonts w:ascii="Calibri" w:hAnsi="Calibri" w:cs="Calibri"/>
                <w:color w:val="000000"/>
                <w:sz w:val="22"/>
                <w:szCs w:val="22"/>
              </w:rPr>
            </w:pPr>
            <w:r w:rsidRPr="00325FD3">
              <w:rPr>
                <w:rFonts w:ascii="Calibri" w:hAnsi="Calibri" w:cs="Calibri"/>
                <w:color w:val="000000"/>
                <w:sz w:val="22"/>
                <w:szCs w:val="22"/>
              </w:rPr>
              <w:t>ha</w:t>
            </w:r>
          </w:p>
        </w:tc>
      </w:tr>
      <w:tr w:rsidR="00AE7B23" w:rsidRPr="00325FD3" w:rsidTr="00A42493">
        <w:trPr>
          <w:trHeight w:val="315"/>
        </w:trPr>
        <w:tc>
          <w:tcPr>
            <w:tcW w:w="4199" w:type="dxa"/>
            <w:tcBorders>
              <w:top w:val="nil"/>
              <w:left w:val="nil"/>
              <w:bottom w:val="nil"/>
              <w:right w:val="nil"/>
            </w:tcBorders>
            <w:shd w:val="clear" w:color="auto" w:fill="auto"/>
            <w:noWrap/>
            <w:tcMar>
              <w:left w:w="0" w:type="dxa"/>
              <w:right w:w="0" w:type="dxa"/>
            </w:tcMar>
            <w:vAlign w:val="center"/>
            <w:hideMark/>
          </w:tcPr>
          <w:p w:rsidR="00AE7B23" w:rsidRPr="00325FD3" w:rsidRDefault="00AE7B23" w:rsidP="00A42493">
            <w:pPr>
              <w:rPr>
                <w:color w:val="000000"/>
                <w:szCs w:val="24"/>
              </w:rPr>
            </w:pPr>
            <w:r w:rsidRPr="00325FD3">
              <w:rPr>
                <w:rFonts w:eastAsia="Calibri"/>
                <w:color w:val="000000"/>
                <w:szCs w:val="24"/>
                <w:lang w:eastAsia="en-US"/>
              </w:rPr>
              <w:t>6- SS.Hambat Sulama kooperatifi</w:t>
            </w:r>
          </w:p>
        </w:tc>
        <w:tc>
          <w:tcPr>
            <w:tcW w:w="0" w:type="auto"/>
            <w:tcBorders>
              <w:top w:val="nil"/>
              <w:left w:val="nil"/>
              <w:bottom w:val="nil"/>
              <w:right w:val="nil"/>
            </w:tcBorders>
            <w:shd w:val="clear" w:color="auto" w:fill="auto"/>
            <w:noWrap/>
            <w:tcMar>
              <w:left w:w="0" w:type="dxa"/>
              <w:right w:w="0" w:type="dxa"/>
            </w:tcMar>
            <w:vAlign w:val="center"/>
            <w:hideMark/>
          </w:tcPr>
          <w:p w:rsidR="00AE7B23" w:rsidRDefault="00AE7B23" w:rsidP="00A42493">
            <w:pPr>
              <w:jc w:val="right"/>
              <w:rPr>
                <w:rFonts w:eastAsia="Calibri"/>
                <w:color w:val="000000"/>
                <w:lang w:eastAsia="en-US"/>
              </w:rPr>
            </w:pPr>
            <w:r>
              <w:rPr>
                <w:rFonts w:eastAsia="Calibri"/>
                <w:color w:val="000000"/>
                <w:lang w:eastAsia="en-US"/>
              </w:rPr>
              <w:t>319,00</w:t>
            </w:r>
          </w:p>
        </w:tc>
        <w:tc>
          <w:tcPr>
            <w:tcW w:w="537" w:type="dxa"/>
            <w:tcBorders>
              <w:top w:val="nil"/>
              <w:left w:val="nil"/>
              <w:bottom w:val="nil"/>
              <w:right w:val="nil"/>
            </w:tcBorders>
            <w:shd w:val="clear" w:color="auto" w:fill="auto"/>
            <w:noWrap/>
            <w:tcMar>
              <w:left w:w="0" w:type="dxa"/>
              <w:right w:w="0" w:type="dxa"/>
            </w:tcMar>
            <w:vAlign w:val="bottom"/>
            <w:hideMark/>
          </w:tcPr>
          <w:p w:rsidR="00AE7B23" w:rsidRPr="00325FD3" w:rsidRDefault="00AE7B23" w:rsidP="00A42493">
            <w:pPr>
              <w:jc w:val="center"/>
              <w:rPr>
                <w:rFonts w:ascii="Calibri" w:hAnsi="Calibri" w:cs="Calibri"/>
                <w:color w:val="000000"/>
                <w:sz w:val="22"/>
                <w:szCs w:val="22"/>
              </w:rPr>
            </w:pPr>
            <w:r w:rsidRPr="00325FD3">
              <w:rPr>
                <w:rFonts w:ascii="Calibri" w:hAnsi="Calibri" w:cs="Calibri"/>
                <w:color w:val="000000"/>
                <w:sz w:val="22"/>
                <w:szCs w:val="22"/>
              </w:rPr>
              <w:t>ha</w:t>
            </w:r>
          </w:p>
        </w:tc>
      </w:tr>
      <w:tr w:rsidR="00AE7B23" w:rsidRPr="00325FD3" w:rsidTr="00A42493">
        <w:trPr>
          <w:trHeight w:val="315"/>
        </w:trPr>
        <w:tc>
          <w:tcPr>
            <w:tcW w:w="4199" w:type="dxa"/>
            <w:tcBorders>
              <w:top w:val="nil"/>
              <w:left w:val="nil"/>
              <w:bottom w:val="nil"/>
              <w:right w:val="nil"/>
            </w:tcBorders>
            <w:shd w:val="clear" w:color="auto" w:fill="auto"/>
            <w:noWrap/>
            <w:tcMar>
              <w:left w:w="0" w:type="dxa"/>
              <w:right w:w="0" w:type="dxa"/>
            </w:tcMar>
            <w:vAlign w:val="center"/>
            <w:hideMark/>
          </w:tcPr>
          <w:p w:rsidR="00AE7B23" w:rsidRPr="00325FD3" w:rsidRDefault="00AE7B23" w:rsidP="00A42493">
            <w:pPr>
              <w:rPr>
                <w:color w:val="000000"/>
                <w:szCs w:val="24"/>
              </w:rPr>
            </w:pPr>
            <w:r w:rsidRPr="00325FD3">
              <w:rPr>
                <w:rFonts w:eastAsia="Calibri"/>
                <w:color w:val="000000"/>
                <w:szCs w:val="24"/>
                <w:lang w:eastAsia="en-US"/>
              </w:rPr>
              <w:t>7- SS. Baklan Sulama Kooperatifi</w:t>
            </w:r>
          </w:p>
        </w:tc>
        <w:tc>
          <w:tcPr>
            <w:tcW w:w="0" w:type="auto"/>
            <w:tcBorders>
              <w:top w:val="nil"/>
              <w:left w:val="nil"/>
              <w:bottom w:val="nil"/>
              <w:right w:val="nil"/>
            </w:tcBorders>
            <w:shd w:val="clear" w:color="auto" w:fill="auto"/>
            <w:noWrap/>
            <w:tcMar>
              <w:left w:w="0" w:type="dxa"/>
              <w:right w:w="0" w:type="dxa"/>
            </w:tcMar>
            <w:vAlign w:val="center"/>
            <w:hideMark/>
          </w:tcPr>
          <w:p w:rsidR="00AE7B23" w:rsidRDefault="00AE7B23" w:rsidP="00A42493">
            <w:pPr>
              <w:jc w:val="right"/>
              <w:rPr>
                <w:rFonts w:eastAsia="Calibri"/>
                <w:color w:val="000000"/>
                <w:lang w:eastAsia="en-US"/>
              </w:rPr>
            </w:pPr>
            <w:r>
              <w:rPr>
                <w:rFonts w:eastAsia="Calibri"/>
                <w:color w:val="000000"/>
                <w:lang w:eastAsia="en-US"/>
              </w:rPr>
              <w:t>312,20</w:t>
            </w:r>
          </w:p>
        </w:tc>
        <w:tc>
          <w:tcPr>
            <w:tcW w:w="537" w:type="dxa"/>
            <w:tcBorders>
              <w:top w:val="nil"/>
              <w:left w:val="nil"/>
              <w:bottom w:val="nil"/>
              <w:right w:val="nil"/>
            </w:tcBorders>
            <w:shd w:val="clear" w:color="auto" w:fill="auto"/>
            <w:noWrap/>
            <w:tcMar>
              <w:left w:w="0" w:type="dxa"/>
              <w:right w:w="0" w:type="dxa"/>
            </w:tcMar>
            <w:vAlign w:val="bottom"/>
            <w:hideMark/>
          </w:tcPr>
          <w:p w:rsidR="00AE7B23" w:rsidRPr="00325FD3" w:rsidRDefault="00AE7B23" w:rsidP="00A42493">
            <w:pPr>
              <w:jc w:val="center"/>
              <w:rPr>
                <w:rFonts w:ascii="Calibri" w:hAnsi="Calibri" w:cs="Calibri"/>
                <w:color w:val="000000"/>
                <w:sz w:val="22"/>
                <w:szCs w:val="22"/>
              </w:rPr>
            </w:pPr>
            <w:r w:rsidRPr="00325FD3">
              <w:rPr>
                <w:rFonts w:ascii="Calibri" w:hAnsi="Calibri" w:cs="Calibri"/>
                <w:color w:val="000000"/>
                <w:sz w:val="22"/>
                <w:szCs w:val="22"/>
              </w:rPr>
              <w:t>ha</w:t>
            </w:r>
          </w:p>
        </w:tc>
      </w:tr>
      <w:tr w:rsidR="00AE7B23" w:rsidRPr="00325FD3" w:rsidTr="00A42493">
        <w:trPr>
          <w:trHeight w:val="315"/>
        </w:trPr>
        <w:tc>
          <w:tcPr>
            <w:tcW w:w="4199" w:type="dxa"/>
            <w:tcBorders>
              <w:top w:val="nil"/>
              <w:left w:val="nil"/>
              <w:bottom w:val="nil"/>
              <w:right w:val="nil"/>
            </w:tcBorders>
            <w:shd w:val="clear" w:color="auto" w:fill="auto"/>
            <w:noWrap/>
            <w:tcMar>
              <w:left w:w="0" w:type="dxa"/>
              <w:right w:w="0" w:type="dxa"/>
            </w:tcMar>
            <w:vAlign w:val="center"/>
            <w:hideMark/>
          </w:tcPr>
          <w:p w:rsidR="00AE7B23" w:rsidRPr="00325FD3" w:rsidRDefault="00AE7B23" w:rsidP="00A42493">
            <w:pPr>
              <w:rPr>
                <w:color w:val="000000"/>
                <w:szCs w:val="24"/>
              </w:rPr>
            </w:pPr>
            <w:r w:rsidRPr="00325FD3">
              <w:rPr>
                <w:rFonts w:eastAsia="Calibri"/>
                <w:color w:val="000000"/>
                <w:szCs w:val="24"/>
                <w:lang w:eastAsia="en-US"/>
              </w:rPr>
              <w:t>8- Rıza ACA</w:t>
            </w:r>
          </w:p>
        </w:tc>
        <w:tc>
          <w:tcPr>
            <w:tcW w:w="0" w:type="auto"/>
            <w:tcBorders>
              <w:top w:val="nil"/>
              <w:left w:val="nil"/>
              <w:right w:val="nil"/>
            </w:tcBorders>
            <w:shd w:val="clear" w:color="auto" w:fill="auto"/>
            <w:noWrap/>
            <w:tcMar>
              <w:left w:w="0" w:type="dxa"/>
              <w:right w:w="0" w:type="dxa"/>
            </w:tcMar>
            <w:vAlign w:val="center"/>
            <w:hideMark/>
          </w:tcPr>
          <w:p w:rsidR="00AE7B23" w:rsidRDefault="00AE7B23" w:rsidP="00A42493">
            <w:pPr>
              <w:jc w:val="right"/>
              <w:rPr>
                <w:rFonts w:eastAsia="Calibri"/>
                <w:color w:val="000000"/>
                <w:lang w:eastAsia="en-US"/>
              </w:rPr>
            </w:pPr>
            <w:r>
              <w:rPr>
                <w:rFonts w:eastAsia="Calibri"/>
                <w:color w:val="000000"/>
                <w:lang w:eastAsia="en-US"/>
              </w:rPr>
              <w:t>17,92</w:t>
            </w:r>
          </w:p>
        </w:tc>
        <w:tc>
          <w:tcPr>
            <w:tcW w:w="537" w:type="dxa"/>
            <w:tcBorders>
              <w:top w:val="nil"/>
              <w:left w:val="nil"/>
              <w:bottom w:val="nil"/>
              <w:right w:val="nil"/>
            </w:tcBorders>
            <w:shd w:val="clear" w:color="auto" w:fill="auto"/>
            <w:noWrap/>
            <w:tcMar>
              <w:left w:w="0" w:type="dxa"/>
              <w:right w:w="0" w:type="dxa"/>
            </w:tcMar>
            <w:vAlign w:val="bottom"/>
            <w:hideMark/>
          </w:tcPr>
          <w:p w:rsidR="00AE7B23" w:rsidRPr="00325FD3" w:rsidRDefault="00AE7B23" w:rsidP="00A42493">
            <w:pPr>
              <w:jc w:val="center"/>
              <w:rPr>
                <w:rFonts w:ascii="Calibri" w:hAnsi="Calibri" w:cs="Calibri"/>
                <w:color w:val="000000"/>
                <w:sz w:val="22"/>
                <w:szCs w:val="22"/>
              </w:rPr>
            </w:pPr>
            <w:r w:rsidRPr="00325FD3">
              <w:rPr>
                <w:rFonts w:ascii="Calibri" w:hAnsi="Calibri" w:cs="Calibri"/>
                <w:color w:val="000000"/>
                <w:sz w:val="22"/>
                <w:szCs w:val="22"/>
              </w:rPr>
              <w:t>ha</w:t>
            </w:r>
          </w:p>
        </w:tc>
      </w:tr>
      <w:tr w:rsidR="00AE7B23" w:rsidRPr="000D7C53" w:rsidTr="00A42493">
        <w:trPr>
          <w:trHeight w:val="315"/>
        </w:trPr>
        <w:tc>
          <w:tcPr>
            <w:tcW w:w="4199" w:type="dxa"/>
            <w:tcBorders>
              <w:top w:val="nil"/>
              <w:left w:val="nil"/>
              <w:bottom w:val="nil"/>
              <w:right w:val="nil"/>
            </w:tcBorders>
            <w:shd w:val="clear" w:color="auto" w:fill="auto"/>
            <w:noWrap/>
            <w:tcMar>
              <w:left w:w="0" w:type="dxa"/>
              <w:right w:w="0" w:type="dxa"/>
            </w:tcMar>
            <w:vAlign w:val="center"/>
            <w:hideMark/>
          </w:tcPr>
          <w:p w:rsidR="00AE7B23" w:rsidRPr="000D7C53" w:rsidRDefault="00AE7B23" w:rsidP="00A42493">
            <w:pPr>
              <w:rPr>
                <w:szCs w:val="24"/>
              </w:rPr>
            </w:pPr>
            <w:r w:rsidRPr="000D7C53">
              <w:rPr>
                <w:rFonts w:eastAsia="Calibri"/>
                <w:szCs w:val="24"/>
                <w:lang w:eastAsia="en-US"/>
              </w:rPr>
              <w:t>9- Demirli Mahalle Muhtarlığı</w:t>
            </w:r>
          </w:p>
        </w:tc>
        <w:tc>
          <w:tcPr>
            <w:tcW w:w="0" w:type="auto"/>
            <w:tcBorders>
              <w:top w:val="nil"/>
              <w:left w:val="nil"/>
              <w:bottom w:val="single" w:sz="8" w:space="0" w:color="auto"/>
              <w:right w:val="nil"/>
            </w:tcBorders>
            <w:shd w:val="clear" w:color="auto" w:fill="auto"/>
            <w:noWrap/>
            <w:tcMar>
              <w:left w:w="0" w:type="dxa"/>
              <w:right w:w="0" w:type="dxa"/>
            </w:tcMar>
            <w:vAlign w:val="center"/>
            <w:hideMark/>
          </w:tcPr>
          <w:p w:rsidR="00AE7B23" w:rsidRPr="000D7C53" w:rsidRDefault="00AE7B23" w:rsidP="00A42493">
            <w:pPr>
              <w:rPr>
                <w:rFonts w:eastAsia="Calibri"/>
                <w:lang w:eastAsia="en-US"/>
              </w:rPr>
            </w:pPr>
            <w:r w:rsidRPr="000D7C53">
              <w:rPr>
                <w:rFonts w:eastAsia="Calibri"/>
                <w:b/>
                <w:lang w:eastAsia="en-US"/>
              </w:rPr>
              <w:t>+</w:t>
            </w:r>
            <w:r w:rsidRPr="000D7C53">
              <w:rPr>
                <w:rFonts w:eastAsia="Calibri"/>
                <w:lang w:eastAsia="en-US"/>
              </w:rPr>
              <w:t xml:space="preserve">     75,00</w:t>
            </w:r>
          </w:p>
        </w:tc>
        <w:tc>
          <w:tcPr>
            <w:tcW w:w="537" w:type="dxa"/>
            <w:tcBorders>
              <w:top w:val="nil"/>
              <w:left w:val="nil"/>
              <w:bottom w:val="nil"/>
              <w:right w:val="nil"/>
            </w:tcBorders>
            <w:shd w:val="clear" w:color="auto" w:fill="auto"/>
            <w:noWrap/>
            <w:tcMar>
              <w:left w:w="0" w:type="dxa"/>
              <w:right w:w="0" w:type="dxa"/>
            </w:tcMar>
            <w:vAlign w:val="bottom"/>
            <w:hideMark/>
          </w:tcPr>
          <w:p w:rsidR="00AE7B23" w:rsidRPr="000D7C53" w:rsidRDefault="00AE7B23" w:rsidP="00A42493">
            <w:pPr>
              <w:jc w:val="center"/>
              <w:rPr>
                <w:rFonts w:ascii="Calibri" w:hAnsi="Calibri" w:cs="Calibri"/>
                <w:sz w:val="22"/>
                <w:szCs w:val="22"/>
              </w:rPr>
            </w:pPr>
            <w:r w:rsidRPr="000D7C53">
              <w:rPr>
                <w:rFonts w:ascii="Calibri" w:hAnsi="Calibri" w:cs="Calibri"/>
                <w:sz w:val="22"/>
                <w:szCs w:val="22"/>
              </w:rPr>
              <w:t>ha</w:t>
            </w:r>
          </w:p>
        </w:tc>
      </w:tr>
      <w:tr w:rsidR="00AE7B23" w:rsidRPr="000D7C53" w:rsidTr="00A42493">
        <w:trPr>
          <w:trHeight w:val="315"/>
        </w:trPr>
        <w:tc>
          <w:tcPr>
            <w:tcW w:w="4199" w:type="dxa"/>
            <w:tcBorders>
              <w:top w:val="nil"/>
              <w:left w:val="nil"/>
              <w:bottom w:val="nil"/>
              <w:right w:val="nil"/>
            </w:tcBorders>
            <w:shd w:val="clear" w:color="auto" w:fill="auto"/>
            <w:noWrap/>
            <w:tcMar>
              <w:left w:w="0" w:type="dxa"/>
              <w:right w:w="0" w:type="dxa"/>
            </w:tcMar>
            <w:vAlign w:val="center"/>
            <w:hideMark/>
          </w:tcPr>
          <w:p w:rsidR="00AE7B23" w:rsidRPr="000D7C53" w:rsidRDefault="00AE7B23" w:rsidP="00A42493">
            <w:pPr>
              <w:jc w:val="center"/>
              <w:rPr>
                <w:b/>
                <w:bCs/>
                <w:sz w:val="28"/>
                <w:szCs w:val="24"/>
              </w:rPr>
            </w:pPr>
            <w:r w:rsidRPr="000D7C53">
              <w:rPr>
                <w:rFonts w:eastAsia="Calibri"/>
                <w:b/>
                <w:bCs/>
                <w:sz w:val="28"/>
                <w:szCs w:val="24"/>
                <w:lang w:eastAsia="en-US"/>
              </w:rPr>
              <w:t>Toplam</w:t>
            </w:r>
          </w:p>
        </w:tc>
        <w:tc>
          <w:tcPr>
            <w:tcW w:w="0" w:type="auto"/>
            <w:tcBorders>
              <w:top w:val="single" w:sz="8" w:space="0" w:color="auto"/>
              <w:left w:val="nil"/>
              <w:bottom w:val="nil"/>
              <w:right w:val="nil"/>
            </w:tcBorders>
            <w:shd w:val="clear" w:color="auto" w:fill="auto"/>
            <w:noWrap/>
            <w:tcMar>
              <w:left w:w="0" w:type="dxa"/>
              <w:right w:w="0" w:type="dxa"/>
            </w:tcMar>
            <w:vAlign w:val="center"/>
            <w:hideMark/>
          </w:tcPr>
          <w:p w:rsidR="00AE7B23" w:rsidRPr="000D7C53" w:rsidRDefault="00AE7B23" w:rsidP="00A42493">
            <w:pPr>
              <w:jc w:val="right"/>
              <w:rPr>
                <w:rFonts w:eastAsia="Calibri"/>
                <w:b/>
                <w:bCs/>
                <w:sz w:val="28"/>
                <w:lang w:eastAsia="en-US"/>
              </w:rPr>
            </w:pPr>
            <w:r w:rsidRPr="000D7C53">
              <w:rPr>
                <w:rFonts w:eastAsia="Calibri"/>
                <w:b/>
                <w:bCs/>
                <w:sz w:val="28"/>
                <w:lang w:eastAsia="en-US"/>
              </w:rPr>
              <w:t xml:space="preserve">  1.975,57</w:t>
            </w:r>
          </w:p>
        </w:tc>
        <w:tc>
          <w:tcPr>
            <w:tcW w:w="537" w:type="dxa"/>
            <w:tcBorders>
              <w:top w:val="nil"/>
              <w:left w:val="nil"/>
              <w:bottom w:val="nil"/>
              <w:right w:val="nil"/>
            </w:tcBorders>
            <w:shd w:val="clear" w:color="auto" w:fill="auto"/>
            <w:noWrap/>
            <w:tcMar>
              <w:left w:w="0" w:type="dxa"/>
              <w:right w:w="0" w:type="dxa"/>
            </w:tcMar>
            <w:vAlign w:val="bottom"/>
            <w:hideMark/>
          </w:tcPr>
          <w:p w:rsidR="00AE7B23" w:rsidRPr="000D7C53" w:rsidRDefault="00AE7B23" w:rsidP="00A42493">
            <w:pPr>
              <w:jc w:val="center"/>
              <w:rPr>
                <w:b/>
                <w:bCs/>
                <w:sz w:val="28"/>
                <w:szCs w:val="24"/>
              </w:rPr>
            </w:pPr>
            <w:r w:rsidRPr="000D7C53">
              <w:rPr>
                <w:b/>
                <w:bCs/>
                <w:sz w:val="28"/>
                <w:szCs w:val="24"/>
              </w:rPr>
              <w:t>ha</w:t>
            </w:r>
          </w:p>
        </w:tc>
      </w:tr>
    </w:tbl>
    <w:p w:rsidR="00AE7B23" w:rsidRDefault="00AE7B23" w:rsidP="00184DFD">
      <w:pPr>
        <w:rPr>
          <w:rFonts w:eastAsia="Calibri"/>
          <w:szCs w:val="24"/>
          <w:lang w:eastAsia="en-US"/>
        </w:rPr>
      </w:pPr>
    </w:p>
    <w:p w:rsidR="00AE7B23" w:rsidRDefault="00AE7B23" w:rsidP="00184DFD">
      <w:pPr>
        <w:ind w:firstLine="709"/>
        <w:rPr>
          <w:rFonts w:eastAsia="Calibri"/>
          <w:szCs w:val="24"/>
          <w:lang w:eastAsia="en-US"/>
        </w:rPr>
      </w:pPr>
      <w:r w:rsidRPr="008310AD">
        <w:rPr>
          <w:rFonts w:eastAsia="Calibri"/>
          <w:szCs w:val="24"/>
          <w:lang w:eastAsia="en-US"/>
        </w:rPr>
        <w:t>Ayrıca Denizli İli Bitki Su Tüketimi ve Sulanan Alanlarda Sulama Suyu İhtiyacının belirlenmesine yönelik çalışmalar yapılmıştır.</w:t>
      </w:r>
    </w:p>
    <w:p w:rsidR="00AE7B23" w:rsidRDefault="00AE7B23" w:rsidP="00184DFD">
      <w:pPr>
        <w:ind w:firstLine="709"/>
        <w:rPr>
          <w:rFonts w:eastAsia="Calibri"/>
          <w:szCs w:val="24"/>
          <w:lang w:eastAsia="en-US"/>
        </w:rPr>
      </w:pPr>
    </w:p>
    <w:p w:rsidR="00AE7B23" w:rsidRPr="0052310C" w:rsidRDefault="00AE7B23" w:rsidP="00184DFD">
      <w:pPr>
        <w:pStyle w:val="Balk1"/>
      </w:pPr>
      <w:bookmarkStart w:id="172" w:name="_Toc536432037"/>
      <w:bookmarkStart w:id="173" w:name="_Toc3807697"/>
      <w:r w:rsidRPr="0052310C">
        <w:t>SULANAN ALANLARDA TOPLAM SULAMA SUYU İHTİYACI</w:t>
      </w:r>
      <w:bookmarkEnd w:id="172"/>
      <w:bookmarkEnd w:id="173"/>
    </w:p>
    <w:tbl>
      <w:tblPr>
        <w:tblW w:w="959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16"/>
        <w:gridCol w:w="1640"/>
        <w:gridCol w:w="1987"/>
        <w:gridCol w:w="1640"/>
        <w:gridCol w:w="3307"/>
      </w:tblGrid>
      <w:tr w:rsidR="00AE7B23" w:rsidRPr="00DE77BA" w:rsidTr="00A42493">
        <w:trPr>
          <w:trHeight w:val="468"/>
        </w:trPr>
        <w:tc>
          <w:tcPr>
            <w:tcW w:w="9590" w:type="dxa"/>
            <w:gridSpan w:val="5"/>
            <w:shd w:val="clear" w:color="auto" w:fill="auto"/>
            <w:noWrap/>
            <w:tcMar>
              <w:left w:w="0" w:type="dxa"/>
              <w:right w:w="0" w:type="dxa"/>
            </w:tcMar>
            <w:vAlign w:val="center"/>
            <w:hideMark/>
          </w:tcPr>
          <w:p w:rsidR="00AE7B23" w:rsidRPr="00DE77BA" w:rsidRDefault="00AE7B23" w:rsidP="00A42493">
            <w:pPr>
              <w:jc w:val="left"/>
              <w:rPr>
                <w:b/>
                <w:bCs/>
                <w:szCs w:val="24"/>
              </w:rPr>
            </w:pPr>
            <w:r w:rsidRPr="00DE77BA">
              <w:rPr>
                <w:b/>
                <w:bCs/>
                <w:szCs w:val="24"/>
              </w:rPr>
              <w:t>SULAMA ALANI     162.183   Ha</w:t>
            </w:r>
          </w:p>
        </w:tc>
      </w:tr>
      <w:tr w:rsidR="00AE7B23" w:rsidRPr="00DE77BA" w:rsidTr="00A42493">
        <w:trPr>
          <w:trHeight w:val="512"/>
        </w:trPr>
        <w:tc>
          <w:tcPr>
            <w:tcW w:w="1016" w:type="dxa"/>
            <w:shd w:val="clear" w:color="auto" w:fill="DEEAF6"/>
            <w:tcMar>
              <w:left w:w="0" w:type="dxa"/>
              <w:right w:w="0" w:type="dxa"/>
            </w:tcMar>
            <w:vAlign w:val="center"/>
            <w:hideMark/>
          </w:tcPr>
          <w:p w:rsidR="00AE7B23" w:rsidRPr="00DE77BA" w:rsidRDefault="00AE7B23" w:rsidP="00A42493">
            <w:pPr>
              <w:jc w:val="center"/>
              <w:rPr>
                <w:b/>
                <w:bCs/>
                <w:szCs w:val="24"/>
              </w:rPr>
            </w:pPr>
            <w:r w:rsidRPr="00DE77BA">
              <w:rPr>
                <w:b/>
                <w:bCs/>
                <w:szCs w:val="24"/>
              </w:rPr>
              <w:t>Sıra No</w:t>
            </w:r>
          </w:p>
        </w:tc>
        <w:tc>
          <w:tcPr>
            <w:tcW w:w="1640" w:type="dxa"/>
            <w:shd w:val="clear" w:color="auto" w:fill="DEEAF6"/>
            <w:tcMar>
              <w:left w:w="0" w:type="dxa"/>
              <w:right w:w="0" w:type="dxa"/>
            </w:tcMar>
            <w:vAlign w:val="center"/>
            <w:hideMark/>
          </w:tcPr>
          <w:p w:rsidR="00AE7B23" w:rsidRPr="00DE77BA" w:rsidRDefault="00AE7B23" w:rsidP="00A42493">
            <w:pPr>
              <w:jc w:val="center"/>
              <w:rPr>
                <w:b/>
                <w:bCs/>
                <w:szCs w:val="24"/>
              </w:rPr>
            </w:pPr>
            <w:r w:rsidRPr="00DE77BA">
              <w:rPr>
                <w:b/>
                <w:bCs/>
                <w:szCs w:val="24"/>
              </w:rPr>
              <w:t>Ürün</w:t>
            </w:r>
          </w:p>
        </w:tc>
        <w:tc>
          <w:tcPr>
            <w:tcW w:w="1987" w:type="dxa"/>
            <w:shd w:val="clear" w:color="auto" w:fill="DEEAF6"/>
            <w:tcMar>
              <w:left w:w="0" w:type="dxa"/>
              <w:right w:w="0" w:type="dxa"/>
            </w:tcMar>
            <w:vAlign w:val="center"/>
            <w:hideMark/>
          </w:tcPr>
          <w:p w:rsidR="00AE7B23" w:rsidRPr="00DE77BA" w:rsidRDefault="00AE7B23" w:rsidP="00A42493">
            <w:pPr>
              <w:jc w:val="center"/>
              <w:rPr>
                <w:b/>
                <w:bCs/>
                <w:szCs w:val="24"/>
              </w:rPr>
            </w:pPr>
            <w:r w:rsidRPr="00DE77BA">
              <w:rPr>
                <w:b/>
                <w:bCs/>
                <w:szCs w:val="24"/>
              </w:rPr>
              <w:t>Ekiliş Oranları (%)</w:t>
            </w:r>
          </w:p>
        </w:tc>
        <w:tc>
          <w:tcPr>
            <w:tcW w:w="1640" w:type="dxa"/>
            <w:shd w:val="clear" w:color="auto" w:fill="DEEAF6"/>
            <w:tcMar>
              <w:left w:w="0" w:type="dxa"/>
              <w:right w:w="0" w:type="dxa"/>
            </w:tcMar>
            <w:vAlign w:val="center"/>
            <w:hideMark/>
          </w:tcPr>
          <w:p w:rsidR="00AE7B23" w:rsidRPr="00DE77BA" w:rsidRDefault="00AE7B23" w:rsidP="00A42493">
            <w:pPr>
              <w:jc w:val="center"/>
              <w:rPr>
                <w:b/>
                <w:bCs/>
                <w:szCs w:val="24"/>
              </w:rPr>
            </w:pPr>
            <w:r w:rsidRPr="00DE77BA">
              <w:rPr>
                <w:b/>
                <w:bCs/>
                <w:szCs w:val="24"/>
              </w:rPr>
              <w:t xml:space="preserve">Sulama Randımanı                   </w:t>
            </w:r>
          </w:p>
        </w:tc>
        <w:tc>
          <w:tcPr>
            <w:tcW w:w="3307" w:type="dxa"/>
            <w:shd w:val="clear" w:color="auto" w:fill="DEEAF6"/>
            <w:tcMar>
              <w:left w:w="0" w:type="dxa"/>
              <w:right w:w="0" w:type="dxa"/>
            </w:tcMar>
            <w:vAlign w:val="center"/>
            <w:hideMark/>
          </w:tcPr>
          <w:p w:rsidR="00AE7B23" w:rsidRPr="00DE77BA" w:rsidRDefault="00AE7B23" w:rsidP="00A42493">
            <w:pPr>
              <w:jc w:val="center"/>
              <w:rPr>
                <w:b/>
                <w:bCs/>
                <w:szCs w:val="24"/>
              </w:rPr>
            </w:pPr>
            <w:r w:rsidRPr="00DE77BA">
              <w:rPr>
                <w:b/>
                <w:bCs/>
                <w:szCs w:val="24"/>
              </w:rPr>
              <w:t>Toplam Sulama Suyu İhtiyacı      ( m³ )</w:t>
            </w: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1</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 xml:space="preserve">Üzüm </w:t>
            </w:r>
          </w:p>
        </w:tc>
        <w:tc>
          <w:tcPr>
            <w:tcW w:w="1987" w:type="dxa"/>
            <w:shd w:val="clear" w:color="auto" w:fill="auto"/>
            <w:tcMar>
              <w:left w:w="0" w:type="dxa"/>
              <w:right w:w="0" w:type="dxa"/>
            </w:tcMar>
            <w:vAlign w:val="center"/>
            <w:hideMark/>
          </w:tcPr>
          <w:p w:rsidR="00AE7B23" w:rsidRPr="00DE77BA" w:rsidRDefault="00AE7B23" w:rsidP="00A42493">
            <w:pPr>
              <w:jc w:val="right"/>
              <w:rPr>
                <w:szCs w:val="24"/>
              </w:rPr>
            </w:pPr>
            <w:r w:rsidRPr="00DE77BA">
              <w:rPr>
                <w:szCs w:val="24"/>
              </w:rPr>
              <w:t>18,73</w:t>
            </w:r>
          </w:p>
        </w:tc>
        <w:tc>
          <w:tcPr>
            <w:tcW w:w="1640" w:type="dxa"/>
            <w:vMerge w:val="restart"/>
            <w:shd w:val="clear" w:color="auto" w:fill="auto"/>
            <w:tcMar>
              <w:left w:w="0" w:type="dxa"/>
              <w:right w:w="0" w:type="dxa"/>
            </w:tcMar>
            <w:vAlign w:val="center"/>
            <w:hideMark/>
          </w:tcPr>
          <w:p w:rsidR="00AE7B23" w:rsidRPr="00DE77BA" w:rsidRDefault="00AE7B23" w:rsidP="00A42493">
            <w:pPr>
              <w:jc w:val="center"/>
              <w:rPr>
                <w:szCs w:val="24"/>
              </w:rPr>
            </w:pPr>
            <w:r w:rsidRPr="00DE77BA">
              <w:rPr>
                <w:szCs w:val="24"/>
              </w:rPr>
              <w:t>0,60</w:t>
            </w:r>
          </w:p>
        </w:tc>
        <w:tc>
          <w:tcPr>
            <w:tcW w:w="3307" w:type="dxa"/>
            <w:vMerge w:val="restart"/>
            <w:shd w:val="clear" w:color="auto" w:fill="auto"/>
            <w:noWrap/>
            <w:tcMar>
              <w:left w:w="0" w:type="dxa"/>
              <w:right w:w="0" w:type="dxa"/>
            </w:tcMar>
            <w:vAlign w:val="center"/>
            <w:hideMark/>
          </w:tcPr>
          <w:p w:rsidR="00AE7B23" w:rsidRPr="00DE77BA" w:rsidRDefault="00AE7B23" w:rsidP="00A42493">
            <w:pPr>
              <w:jc w:val="center"/>
              <w:rPr>
                <w:b/>
                <w:bCs/>
                <w:szCs w:val="24"/>
              </w:rPr>
            </w:pPr>
            <w:r w:rsidRPr="00DE77BA">
              <w:rPr>
                <w:b/>
                <w:bCs/>
                <w:sz w:val="28"/>
                <w:szCs w:val="24"/>
              </w:rPr>
              <w:t>1.418.291.355,42</w:t>
            </w: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2</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 xml:space="preserve">Buğday </w:t>
            </w:r>
          </w:p>
        </w:tc>
        <w:tc>
          <w:tcPr>
            <w:tcW w:w="1987" w:type="dxa"/>
            <w:shd w:val="clear" w:color="auto" w:fill="auto"/>
            <w:tcMar>
              <w:left w:w="0" w:type="dxa"/>
              <w:right w:w="0" w:type="dxa"/>
            </w:tcMar>
            <w:vAlign w:val="center"/>
            <w:hideMark/>
          </w:tcPr>
          <w:p w:rsidR="00AE7B23" w:rsidRPr="00DE77BA" w:rsidRDefault="00AE7B23" w:rsidP="00A42493">
            <w:pPr>
              <w:jc w:val="right"/>
              <w:rPr>
                <w:szCs w:val="24"/>
              </w:rPr>
            </w:pPr>
            <w:r w:rsidRPr="00DE77BA">
              <w:rPr>
                <w:szCs w:val="24"/>
              </w:rPr>
              <w:t>15,33</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3</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 xml:space="preserve">Ayçiçeği </w:t>
            </w:r>
          </w:p>
        </w:tc>
        <w:tc>
          <w:tcPr>
            <w:tcW w:w="1987" w:type="dxa"/>
            <w:shd w:val="clear" w:color="auto" w:fill="auto"/>
            <w:tcMar>
              <w:left w:w="0" w:type="dxa"/>
              <w:right w:w="0" w:type="dxa"/>
            </w:tcMar>
            <w:vAlign w:val="center"/>
            <w:hideMark/>
          </w:tcPr>
          <w:p w:rsidR="00AE7B23" w:rsidRPr="00DE77BA" w:rsidRDefault="00AE7B23" w:rsidP="00A42493">
            <w:pPr>
              <w:jc w:val="right"/>
              <w:rPr>
                <w:szCs w:val="24"/>
              </w:rPr>
            </w:pPr>
            <w:r w:rsidRPr="00DE77BA">
              <w:rPr>
                <w:szCs w:val="24"/>
              </w:rPr>
              <w:t>14,05</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4</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Mısır</w:t>
            </w:r>
          </w:p>
        </w:tc>
        <w:tc>
          <w:tcPr>
            <w:tcW w:w="1987" w:type="dxa"/>
            <w:shd w:val="clear" w:color="auto" w:fill="auto"/>
            <w:tcMar>
              <w:left w:w="0" w:type="dxa"/>
              <w:right w:w="0" w:type="dxa"/>
            </w:tcMar>
            <w:vAlign w:val="center"/>
            <w:hideMark/>
          </w:tcPr>
          <w:p w:rsidR="00AE7B23" w:rsidRPr="00DE77BA" w:rsidRDefault="00AE7B23" w:rsidP="00A42493">
            <w:pPr>
              <w:jc w:val="right"/>
              <w:rPr>
                <w:szCs w:val="24"/>
              </w:rPr>
            </w:pPr>
            <w:r w:rsidRPr="00DE77BA">
              <w:rPr>
                <w:szCs w:val="24"/>
              </w:rPr>
              <w:t>12,76</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5</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Sebze</w:t>
            </w:r>
          </w:p>
        </w:tc>
        <w:tc>
          <w:tcPr>
            <w:tcW w:w="1987" w:type="dxa"/>
            <w:shd w:val="clear" w:color="auto" w:fill="auto"/>
            <w:tcMar>
              <w:left w:w="0" w:type="dxa"/>
              <w:right w:w="0" w:type="dxa"/>
            </w:tcMar>
            <w:vAlign w:val="center"/>
            <w:hideMark/>
          </w:tcPr>
          <w:p w:rsidR="00AE7B23" w:rsidRPr="00DE77BA" w:rsidRDefault="00AE7B23" w:rsidP="00A42493">
            <w:pPr>
              <w:jc w:val="right"/>
              <w:rPr>
                <w:szCs w:val="24"/>
              </w:rPr>
            </w:pPr>
            <w:r w:rsidRPr="00DE77BA">
              <w:rPr>
                <w:szCs w:val="24"/>
              </w:rPr>
              <w:t>8,12</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6</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 xml:space="preserve">Yonca </w:t>
            </w:r>
          </w:p>
        </w:tc>
        <w:tc>
          <w:tcPr>
            <w:tcW w:w="1987" w:type="dxa"/>
            <w:shd w:val="clear" w:color="auto" w:fill="auto"/>
            <w:tcMar>
              <w:left w:w="0" w:type="dxa"/>
              <w:right w:w="0" w:type="dxa"/>
            </w:tcMar>
            <w:vAlign w:val="center"/>
            <w:hideMark/>
          </w:tcPr>
          <w:p w:rsidR="00AE7B23" w:rsidRPr="00DE77BA" w:rsidRDefault="00AE7B23" w:rsidP="00A42493">
            <w:pPr>
              <w:jc w:val="right"/>
              <w:rPr>
                <w:szCs w:val="24"/>
              </w:rPr>
            </w:pPr>
            <w:r w:rsidRPr="00DE77BA">
              <w:rPr>
                <w:szCs w:val="24"/>
              </w:rPr>
              <w:t>6,35</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7</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Pamuk</w:t>
            </w:r>
          </w:p>
        </w:tc>
        <w:tc>
          <w:tcPr>
            <w:tcW w:w="1987" w:type="dxa"/>
            <w:shd w:val="clear" w:color="auto" w:fill="auto"/>
            <w:tcMar>
              <w:left w:w="0" w:type="dxa"/>
              <w:right w:w="0" w:type="dxa"/>
            </w:tcMar>
            <w:vAlign w:val="center"/>
            <w:hideMark/>
          </w:tcPr>
          <w:p w:rsidR="00AE7B23" w:rsidRPr="00DE77BA" w:rsidRDefault="00AE7B23" w:rsidP="00A42493">
            <w:pPr>
              <w:jc w:val="right"/>
              <w:rPr>
                <w:szCs w:val="24"/>
              </w:rPr>
            </w:pPr>
            <w:r w:rsidRPr="00DE77BA">
              <w:rPr>
                <w:szCs w:val="24"/>
              </w:rPr>
              <w:t>5,48</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8</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 xml:space="preserve">Elma </w:t>
            </w:r>
          </w:p>
        </w:tc>
        <w:tc>
          <w:tcPr>
            <w:tcW w:w="1987" w:type="dxa"/>
            <w:shd w:val="clear" w:color="auto" w:fill="auto"/>
            <w:tcMar>
              <w:left w:w="0" w:type="dxa"/>
              <w:right w:w="0" w:type="dxa"/>
            </w:tcMar>
            <w:vAlign w:val="center"/>
            <w:hideMark/>
          </w:tcPr>
          <w:p w:rsidR="00AE7B23" w:rsidRPr="00DE77BA" w:rsidRDefault="00AE7B23" w:rsidP="00A42493">
            <w:pPr>
              <w:jc w:val="right"/>
              <w:rPr>
                <w:szCs w:val="24"/>
              </w:rPr>
            </w:pPr>
            <w:r w:rsidRPr="00DE77BA">
              <w:rPr>
                <w:szCs w:val="24"/>
              </w:rPr>
              <w:t>4,32</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9</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Ceviz</w:t>
            </w:r>
          </w:p>
        </w:tc>
        <w:tc>
          <w:tcPr>
            <w:tcW w:w="1987" w:type="dxa"/>
            <w:shd w:val="clear" w:color="auto" w:fill="auto"/>
            <w:tcMar>
              <w:left w:w="0" w:type="dxa"/>
              <w:right w:w="0" w:type="dxa"/>
            </w:tcMar>
            <w:vAlign w:val="center"/>
            <w:hideMark/>
          </w:tcPr>
          <w:p w:rsidR="00AE7B23" w:rsidRPr="00DE77BA" w:rsidRDefault="00AE7B23" w:rsidP="00A42493">
            <w:pPr>
              <w:jc w:val="right"/>
              <w:rPr>
                <w:szCs w:val="24"/>
              </w:rPr>
            </w:pPr>
            <w:r w:rsidRPr="00DE77BA">
              <w:rPr>
                <w:szCs w:val="24"/>
              </w:rPr>
              <w:t>3,51</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10</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Şeker Pancarı</w:t>
            </w:r>
          </w:p>
        </w:tc>
        <w:tc>
          <w:tcPr>
            <w:tcW w:w="1987" w:type="dxa"/>
            <w:shd w:val="clear" w:color="auto" w:fill="auto"/>
            <w:noWrap/>
            <w:tcMar>
              <w:left w:w="0" w:type="dxa"/>
              <w:right w:w="0" w:type="dxa"/>
            </w:tcMar>
            <w:vAlign w:val="center"/>
            <w:hideMark/>
          </w:tcPr>
          <w:p w:rsidR="00AE7B23" w:rsidRPr="00DE77BA" w:rsidRDefault="00AE7B23" w:rsidP="00A42493">
            <w:pPr>
              <w:jc w:val="right"/>
              <w:rPr>
                <w:szCs w:val="24"/>
              </w:rPr>
            </w:pPr>
            <w:r w:rsidRPr="00DE77BA">
              <w:rPr>
                <w:szCs w:val="24"/>
              </w:rPr>
              <w:t>2,93</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11</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Kiraz</w:t>
            </w:r>
          </w:p>
        </w:tc>
        <w:tc>
          <w:tcPr>
            <w:tcW w:w="1987" w:type="dxa"/>
            <w:shd w:val="clear" w:color="auto" w:fill="auto"/>
            <w:noWrap/>
            <w:tcMar>
              <w:left w:w="0" w:type="dxa"/>
              <w:right w:w="0" w:type="dxa"/>
            </w:tcMar>
            <w:vAlign w:val="center"/>
            <w:hideMark/>
          </w:tcPr>
          <w:p w:rsidR="00AE7B23" w:rsidRPr="00DE77BA" w:rsidRDefault="00AE7B23" w:rsidP="00A42493">
            <w:pPr>
              <w:jc w:val="right"/>
              <w:rPr>
                <w:szCs w:val="24"/>
              </w:rPr>
            </w:pPr>
            <w:r w:rsidRPr="00DE77BA">
              <w:rPr>
                <w:szCs w:val="24"/>
              </w:rPr>
              <w:t>2,37</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12</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 xml:space="preserve">Şeftali </w:t>
            </w:r>
          </w:p>
        </w:tc>
        <w:tc>
          <w:tcPr>
            <w:tcW w:w="1987" w:type="dxa"/>
            <w:shd w:val="clear" w:color="auto" w:fill="auto"/>
            <w:noWrap/>
            <w:tcMar>
              <w:left w:w="0" w:type="dxa"/>
              <w:right w:w="0" w:type="dxa"/>
            </w:tcMar>
            <w:vAlign w:val="center"/>
            <w:hideMark/>
          </w:tcPr>
          <w:p w:rsidR="00AE7B23" w:rsidRPr="00DE77BA" w:rsidRDefault="00AE7B23" w:rsidP="00A42493">
            <w:pPr>
              <w:jc w:val="right"/>
              <w:rPr>
                <w:szCs w:val="24"/>
              </w:rPr>
            </w:pPr>
            <w:r w:rsidRPr="00DE77BA">
              <w:rPr>
                <w:szCs w:val="24"/>
              </w:rPr>
              <w:t>1,83</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13</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Nar</w:t>
            </w:r>
          </w:p>
        </w:tc>
        <w:tc>
          <w:tcPr>
            <w:tcW w:w="1987" w:type="dxa"/>
            <w:shd w:val="clear" w:color="auto" w:fill="auto"/>
            <w:noWrap/>
            <w:tcMar>
              <w:left w:w="0" w:type="dxa"/>
              <w:right w:w="0" w:type="dxa"/>
            </w:tcMar>
            <w:vAlign w:val="center"/>
            <w:hideMark/>
          </w:tcPr>
          <w:p w:rsidR="00AE7B23" w:rsidRPr="00DE77BA" w:rsidRDefault="00AE7B23" w:rsidP="00A42493">
            <w:pPr>
              <w:jc w:val="right"/>
              <w:rPr>
                <w:szCs w:val="24"/>
              </w:rPr>
            </w:pPr>
            <w:r w:rsidRPr="00DE77BA">
              <w:rPr>
                <w:szCs w:val="24"/>
              </w:rPr>
              <w:t>1,58</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14</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Anason</w:t>
            </w:r>
          </w:p>
        </w:tc>
        <w:tc>
          <w:tcPr>
            <w:tcW w:w="1987" w:type="dxa"/>
            <w:shd w:val="clear" w:color="auto" w:fill="auto"/>
            <w:noWrap/>
            <w:tcMar>
              <w:left w:w="0" w:type="dxa"/>
              <w:right w:w="0" w:type="dxa"/>
            </w:tcMar>
            <w:vAlign w:val="center"/>
            <w:hideMark/>
          </w:tcPr>
          <w:p w:rsidR="00AE7B23" w:rsidRPr="00DE77BA" w:rsidRDefault="00AE7B23" w:rsidP="00A42493">
            <w:pPr>
              <w:jc w:val="right"/>
              <w:rPr>
                <w:szCs w:val="24"/>
              </w:rPr>
            </w:pPr>
            <w:r w:rsidRPr="00DE77BA">
              <w:rPr>
                <w:szCs w:val="24"/>
              </w:rPr>
              <w:t>0,99</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15</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Badem</w:t>
            </w:r>
          </w:p>
        </w:tc>
        <w:tc>
          <w:tcPr>
            <w:tcW w:w="1987" w:type="dxa"/>
            <w:shd w:val="clear" w:color="auto" w:fill="auto"/>
            <w:noWrap/>
            <w:tcMar>
              <w:left w:w="0" w:type="dxa"/>
              <w:right w:w="0" w:type="dxa"/>
            </w:tcMar>
            <w:vAlign w:val="center"/>
            <w:hideMark/>
          </w:tcPr>
          <w:p w:rsidR="00AE7B23" w:rsidRPr="00DE77BA" w:rsidRDefault="00AE7B23" w:rsidP="00A42493">
            <w:pPr>
              <w:jc w:val="right"/>
              <w:rPr>
                <w:szCs w:val="24"/>
              </w:rPr>
            </w:pPr>
            <w:r w:rsidRPr="00DE77BA">
              <w:rPr>
                <w:szCs w:val="24"/>
              </w:rPr>
              <w:t>0,77</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16</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Ayva</w:t>
            </w:r>
          </w:p>
        </w:tc>
        <w:tc>
          <w:tcPr>
            <w:tcW w:w="1987" w:type="dxa"/>
            <w:shd w:val="clear" w:color="auto" w:fill="auto"/>
            <w:noWrap/>
            <w:tcMar>
              <w:left w:w="0" w:type="dxa"/>
              <w:right w:w="0" w:type="dxa"/>
            </w:tcMar>
            <w:vAlign w:val="center"/>
            <w:hideMark/>
          </w:tcPr>
          <w:p w:rsidR="00AE7B23" w:rsidRPr="00DE77BA" w:rsidRDefault="00AE7B23" w:rsidP="00A42493">
            <w:pPr>
              <w:jc w:val="right"/>
              <w:rPr>
                <w:szCs w:val="24"/>
              </w:rPr>
            </w:pPr>
            <w:r w:rsidRPr="00DE77BA">
              <w:rPr>
                <w:szCs w:val="24"/>
              </w:rPr>
              <w:t>0,49</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r w:rsidR="00AE7B23" w:rsidRPr="00DE77BA" w:rsidTr="00A42493">
        <w:trPr>
          <w:trHeight w:val="217"/>
        </w:trPr>
        <w:tc>
          <w:tcPr>
            <w:tcW w:w="1016" w:type="dxa"/>
            <w:shd w:val="clear" w:color="auto" w:fill="auto"/>
            <w:tcMar>
              <w:left w:w="0" w:type="dxa"/>
              <w:right w:w="0" w:type="dxa"/>
            </w:tcMar>
            <w:vAlign w:val="center"/>
            <w:hideMark/>
          </w:tcPr>
          <w:p w:rsidR="00AE7B23" w:rsidRPr="00DE77BA" w:rsidRDefault="00AE7B23" w:rsidP="00A42493">
            <w:pPr>
              <w:jc w:val="center"/>
              <w:rPr>
                <w:b/>
                <w:bCs/>
                <w:szCs w:val="24"/>
              </w:rPr>
            </w:pPr>
            <w:r w:rsidRPr="00DE77BA">
              <w:rPr>
                <w:b/>
                <w:bCs/>
                <w:szCs w:val="24"/>
              </w:rPr>
              <w:t>17</w:t>
            </w:r>
          </w:p>
        </w:tc>
        <w:tc>
          <w:tcPr>
            <w:tcW w:w="1640" w:type="dxa"/>
            <w:shd w:val="clear" w:color="auto" w:fill="auto"/>
            <w:noWrap/>
            <w:tcMar>
              <w:left w:w="0" w:type="dxa"/>
              <w:right w:w="0" w:type="dxa"/>
            </w:tcMar>
            <w:vAlign w:val="center"/>
            <w:hideMark/>
          </w:tcPr>
          <w:p w:rsidR="00AE7B23" w:rsidRPr="00DE77BA" w:rsidRDefault="00AE7B23" w:rsidP="00A42493">
            <w:pPr>
              <w:jc w:val="left"/>
              <w:rPr>
                <w:szCs w:val="24"/>
              </w:rPr>
            </w:pPr>
            <w:r w:rsidRPr="00DE77BA">
              <w:rPr>
                <w:szCs w:val="24"/>
              </w:rPr>
              <w:t>Armut</w:t>
            </w:r>
          </w:p>
        </w:tc>
        <w:tc>
          <w:tcPr>
            <w:tcW w:w="1987" w:type="dxa"/>
            <w:shd w:val="clear" w:color="auto" w:fill="auto"/>
            <w:noWrap/>
            <w:tcMar>
              <w:left w:w="0" w:type="dxa"/>
              <w:right w:w="0" w:type="dxa"/>
            </w:tcMar>
            <w:vAlign w:val="center"/>
            <w:hideMark/>
          </w:tcPr>
          <w:p w:rsidR="00AE7B23" w:rsidRPr="00DE77BA" w:rsidRDefault="00AE7B23" w:rsidP="00A42493">
            <w:pPr>
              <w:jc w:val="right"/>
              <w:rPr>
                <w:szCs w:val="24"/>
              </w:rPr>
            </w:pPr>
            <w:r w:rsidRPr="00DE77BA">
              <w:rPr>
                <w:szCs w:val="24"/>
              </w:rPr>
              <w:t>0,39</w:t>
            </w:r>
          </w:p>
        </w:tc>
        <w:tc>
          <w:tcPr>
            <w:tcW w:w="1640" w:type="dxa"/>
            <w:vMerge/>
            <w:shd w:val="clear" w:color="auto" w:fill="auto"/>
            <w:tcMar>
              <w:left w:w="0" w:type="dxa"/>
              <w:right w:w="0" w:type="dxa"/>
            </w:tcMar>
            <w:vAlign w:val="center"/>
            <w:hideMark/>
          </w:tcPr>
          <w:p w:rsidR="00AE7B23" w:rsidRPr="00DE77BA" w:rsidRDefault="00AE7B23" w:rsidP="00A42493">
            <w:pPr>
              <w:jc w:val="left"/>
              <w:rPr>
                <w:szCs w:val="24"/>
              </w:rPr>
            </w:pPr>
          </w:p>
        </w:tc>
        <w:tc>
          <w:tcPr>
            <w:tcW w:w="3307" w:type="dxa"/>
            <w:vMerge/>
            <w:shd w:val="clear" w:color="auto" w:fill="auto"/>
            <w:tcMar>
              <w:left w:w="0" w:type="dxa"/>
              <w:right w:w="0" w:type="dxa"/>
            </w:tcMar>
            <w:vAlign w:val="center"/>
            <w:hideMark/>
          </w:tcPr>
          <w:p w:rsidR="00AE7B23" w:rsidRPr="00DE77BA" w:rsidRDefault="00AE7B23" w:rsidP="00A42493">
            <w:pPr>
              <w:jc w:val="left"/>
              <w:rPr>
                <w:b/>
                <w:bCs/>
                <w:szCs w:val="24"/>
              </w:rPr>
            </w:pPr>
          </w:p>
        </w:tc>
      </w:tr>
    </w:tbl>
    <w:p w:rsidR="00AE7B23" w:rsidRPr="008310AD" w:rsidRDefault="00AE7B23" w:rsidP="00184DFD">
      <w:pPr>
        <w:jc w:val="left"/>
        <w:rPr>
          <w:rFonts w:eastAsia="Calibri"/>
          <w:bCs/>
          <w:sz w:val="20"/>
          <w:szCs w:val="24"/>
          <w:lang w:eastAsia="en-US"/>
        </w:rPr>
      </w:pPr>
      <w:r w:rsidRPr="008310AD">
        <w:rPr>
          <w:rFonts w:eastAsia="Calibri"/>
          <w:bCs/>
          <w:sz w:val="20"/>
          <w:szCs w:val="24"/>
          <w:lang w:eastAsia="en-US"/>
        </w:rPr>
        <w:t>*</w:t>
      </w:r>
      <w:r w:rsidRPr="008310AD">
        <w:rPr>
          <w:rFonts w:eastAsia="Calibri"/>
          <w:bCs/>
          <w:sz w:val="20"/>
          <w:szCs w:val="24"/>
          <w:lang w:eastAsia="en-US"/>
        </w:rPr>
        <w:tab/>
        <w:t xml:space="preserve"> Su Tüketimi (Etc);   Sulama Dönemi Aylık Su Tüketimleri alınmıştır.</w:t>
      </w:r>
      <w:r w:rsidRPr="008310AD">
        <w:rPr>
          <w:rFonts w:eastAsia="Calibri"/>
          <w:bCs/>
          <w:sz w:val="20"/>
          <w:szCs w:val="24"/>
          <w:lang w:eastAsia="en-US"/>
        </w:rPr>
        <w:tab/>
      </w:r>
      <w:r w:rsidRPr="008310AD">
        <w:rPr>
          <w:rFonts w:eastAsia="Calibri"/>
          <w:bCs/>
          <w:sz w:val="20"/>
          <w:szCs w:val="24"/>
          <w:lang w:eastAsia="en-US"/>
        </w:rPr>
        <w:tab/>
      </w:r>
      <w:r w:rsidRPr="008310AD">
        <w:rPr>
          <w:rFonts w:eastAsia="Calibri"/>
          <w:bCs/>
          <w:sz w:val="20"/>
          <w:szCs w:val="24"/>
          <w:lang w:eastAsia="en-US"/>
        </w:rPr>
        <w:tab/>
      </w:r>
    </w:p>
    <w:p w:rsidR="00AE7B23" w:rsidRPr="008310AD" w:rsidRDefault="00AE7B23" w:rsidP="00184DFD">
      <w:pPr>
        <w:jc w:val="left"/>
        <w:rPr>
          <w:rFonts w:eastAsia="Calibri"/>
          <w:bCs/>
          <w:sz w:val="20"/>
          <w:szCs w:val="24"/>
          <w:lang w:eastAsia="en-US"/>
        </w:rPr>
      </w:pPr>
      <w:r w:rsidRPr="008310AD">
        <w:rPr>
          <w:rFonts w:eastAsia="Calibri"/>
          <w:bCs/>
          <w:sz w:val="20"/>
          <w:szCs w:val="24"/>
          <w:lang w:eastAsia="en-US"/>
        </w:rPr>
        <w:tab/>
        <w:t>(GTHB Türkiyede Sulanan Bitkilerin  Bitki Su Tüketimi Rehb</w:t>
      </w:r>
      <w:r>
        <w:rPr>
          <w:rFonts w:eastAsia="Calibri"/>
          <w:bCs/>
          <w:sz w:val="20"/>
          <w:szCs w:val="24"/>
          <w:lang w:eastAsia="en-US"/>
        </w:rPr>
        <w:t>eri)(Penman-Monteith Yöntemi)</w:t>
      </w:r>
      <w:r>
        <w:rPr>
          <w:rFonts w:eastAsia="Calibri"/>
          <w:bCs/>
          <w:sz w:val="20"/>
          <w:szCs w:val="24"/>
          <w:lang w:eastAsia="en-US"/>
        </w:rPr>
        <w:tab/>
      </w:r>
      <w:r>
        <w:rPr>
          <w:rFonts w:eastAsia="Calibri"/>
          <w:bCs/>
          <w:sz w:val="20"/>
          <w:szCs w:val="24"/>
          <w:lang w:eastAsia="en-US"/>
        </w:rPr>
        <w:tab/>
      </w:r>
    </w:p>
    <w:p w:rsidR="00AE7B23" w:rsidRPr="008310AD" w:rsidRDefault="00AE7B23" w:rsidP="00184DFD">
      <w:pPr>
        <w:jc w:val="left"/>
        <w:rPr>
          <w:rFonts w:eastAsia="Calibri"/>
          <w:bCs/>
          <w:sz w:val="20"/>
          <w:szCs w:val="24"/>
          <w:lang w:eastAsia="en-US"/>
        </w:rPr>
      </w:pPr>
      <w:r w:rsidRPr="008310AD">
        <w:rPr>
          <w:rFonts w:eastAsia="Calibri"/>
          <w:bCs/>
          <w:sz w:val="20"/>
          <w:szCs w:val="24"/>
          <w:lang w:eastAsia="en-US"/>
        </w:rPr>
        <w:t>**</w:t>
      </w:r>
      <w:r w:rsidRPr="008310AD">
        <w:rPr>
          <w:rFonts w:eastAsia="Calibri"/>
          <w:bCs/>
          <w:sz w:val="20"/>
          <w:szCs w:val="24"/>
          <w:lang w:eastAsia="en-US"/>
        </w:rPr>
        <w:tab/>
        <w:t>Sulama Randımanı;  Ortalama %60 kabul edilmiştir.</w:t>
      </w:r>
      <w:r w:rsidRPr="008310AD">
        <w:rPr>
          <w:rFonts w:eastAsia="Calibri"/>
          <w:bCs/>
          <w:sz w:val="20"/>
          <w:szCs w:val="24"/>
          <w:lang w:eastAsia="en-US"/>
        </w:rPr>
        <w:tab/>
      </w:r>
      <w:r w:rsidRPr="008310AD">
        <w:rPr>
          <w:rFonts w:eastAsia="Calibri"/>
          <w:bCs/>
          <w:sz w:val="20"/>
          <w:szCs w:val="24"/>
          <w:lang w:eastAsia="en-US"/>
        </w:rPr>
        <w:tab/>
      </w:r>
      <w:r w:rsidRPr="008310AD">
        <w:rPr>
          <w:rFonts w:eastAsia="Calibri"/>
          <w:bCs/>
          <w:sz w:val="20"/>
          <w:szCs w:val="24"/>
          <w:lang w:eastAsia="en-US"/>
        </w:rPr>
        <w:tab/>
      </w:r>
    </w:p>
    <w:p w:rsidR="00AE7B23" w:rsidRPr="008310AD" w:rsidRDefault="00AE7B23" w:rsidP="00184DFD">
      <w:pPr>
        <w:jc w:val="left"/>
        <w:rPr>
          <w:rFonts w:eastAsia="Calibri"/>
          <w:bCs/>
          <w:sz w:val="20"/>
          <w:szCs w:val="24"/>
          <w:lang w:eastAsia="en-US"/>
        </w:rPr>
      </w:pPr>
      <w:r w:rsidRPr="008310AD">
        <w:rPr>
          <w:rFonts w:eastAsia="Calibri"/>
          <w:bCs/>
          <w:sz w:val="20"/>
          <w:szCs w:val="24"/>
          <w:lang w:eastAsia="en-US"/>
        </w:rPr>
        <w:t>***</w:t>
      </w:r>
      <w:r w:rsidRPr="008310AD">
        <w:rPr>
          <w:rFonts w:eastAsia="Calibri"/>
          <w:bCs/>
          <w:sz w:val="20"/>
          <w:szCs w:val="24"/>
          <w:lang w:eastAsia="en-US"/>
        </w:rPr>
        <w:tab/>
        <w:t>Etkili Yağış;</w:t>
      </w:r>
      <w:r w:rsidRPr="008310AD">
        <w:rPr>
          <w:rFonts w:eastAsia="Calibri"/>
          <w:bCs/>
          <w:sz w:val="20"/>
          <w:szCs w:val="24"/>
          <w:lang w:eastAsia="en-US"/>
        </w:rPr>
        <w:tab/>
        <w:t>Uzun Yıllar Aylık Toplam Yağış Ortalamaları alınmıştır. (MGM verileri)</w:t>
      </w:r>
      <w:r w:rsidRPr="008310AD">
        <w:rPr>
          <w:rFonts w:eastAsia="Calibri"/>
          <w:bCs/>
          <w:sz w:val="20"/>
          <w:szCs w:val="24"/>
          <w:lang w:eastAsia="en-US"/>
        </w:rPr>
        <w:tab/>
      </w:r>
      <w:r w:rsidRPr="008310AD">
        <w:rPr>
          <w:rFonts w:eastAsia="Calibri"/>
          <w:bCs/>
          <w:sz w:val="20"/>
          <w:szCs w:val="24"/>
          <w:lang w:eastAsia="en-US"/>
        </w:rPr>
        <w:tab/>
      </w:r>
    </w:p>
    <w:p w:rsidR="00AE7B23" w:rsidRPr="008310AD" w:rsidRDefault="00AE7B23" w:rsidP="00184DFD">
      <w:pPr>
        <w:jc w:val="left"/>
        <w:rPr>
          <w:rFonts w:eastAsia="Calibri"/>
          <w:bCs/>
          <w:sz w:val="20"/>
          <w:szCs w:val="24"/>
          <w:lang w:eastAsia="en-US"/>
        </w:rPr>
      </w:pPr>
      <w:r w:rsidRPr="008310AD">
        <w:rPr>
          <w:rFonts w:eastAsia="Calibri"/>
          <w:bCs/>
          <w:sz w:val="20"/>
          <w:szCs w:val="24"/>
          <w:lang w:eastAsia="en-US"/>
        </w:rPr>
        <w:t>****</w:t>
      </w:r>
      <w:r w:rsidRPr="008310AD">
        <w:rPr>
          <w:rFonts w:eastAsia="Calibri"/>
          <w:bCs/>
          <w:sz w:val="20"/>
          <w:szCs w:val="24"/>
          <w:lang w:eastAsia="en-US"/>
        </w:rPr>
        <w:tab/>
        <w:t>Toplam Sulama Suyu İhtiyacı İVA verilerindeki ürün desenine göre hesaplanmıştır.</w:t>
      </w:r>
      <w:r w:rsidRPr="008310AD">
        <w:rPr>
          <w:rFonts w:eastAsia="Calibri"/>
          <w:bCs/>
          <w:sz w:val="20"/>
          <w:szCs w:val="24"/>
          <w:lang w:eastAsia="en-US"/>
        </w:rPr>
        <w:tab/>
      </w:r>
      <w:r w:rsidRPr="008310AD">
        <w:rPr>
          <w:rFonts w:eastAsia="Calibri"/>
          <w:bCs/>
          <w:sz w:val="20"/>
          <w:szCs w:val="24"/>
          <w:lang w:eastAsia="en-US"/>
        </w:rPr>
        <w:tab/>
      </w:r>
      <w:r w:rsidRPr="008310AD">
        <w:rPr>
          <w:rFonts w:eastAsia="Calibri"/>
          <w:bCs/>
          <w:sz w:val="20"/>
          <w:szCs w:val="24"/>
          <w:lang w:eastAsia="en-US"/>
        </w:rPr>
        <w:tab/>
      </w:r>
    </w:p>
    <w:p w:rsidR="00AE7B23" w:rsidRDefault="00AE7B23" w:rsidP="00184DFD">
      <w:pPr>
        <w:ind w:firstLine="709"/>
        <w:rPr>
          <w:rFonts w:eastAsia="Calibri"/>
          <w:bCs/>
          <w:sz w:val="20"/>
          <w:szCs w:val="24"/>
          <w:lang w:eastAsia="en-US"/>
        </w:rPr>
      </w:pPr>
      <w:r w:rsidRPr="008310AD">
        <w:rPr>
          <w:rFonts w:eastAsia="Calibri"/>
          <w:bCs/>
          <w:sz w:val="20"/>
          <w:szCs w:val="24"/>
          <w:lang w:eastAsia="en-US"/>
        </w:rPr>
        <w:t>*****</w:t>
      </w:r>
      <w:r w:rsidRPr="008310AD">
        <w:rPr>
          <w:rFonts w:eastAsia="Calibri"/>
          <w:bCs/>
          <w:sz w:val="20"/>
          <w:szCs w:val="24"/>
          <w:lang w:eastAsia="en-US"/>
        </w:rPr>
        <w:tab/>
        <w:t>2. Ürün Mısır Ekilişleri eklenmiştir.( 8.824 ha)</w:t>
      </w:r>
      <w:r w:rsidRPr="008310AD">
        <w:rPr>
          <w:rFonts w:eastAsia="Calibri"/>
          <w:bCs/>
          <w:sz w:val="20"/>
          <w:szCs w:val="24"/>
          <w:lang w:eastAsia="en-US"/>
        </w:rPr>
        <w:tab/>
      </w:r>
      <w:bookmarkStart w:id="174" w:name="_Toc536432038"/>
    </w:p>
    <w:p w:rsidR="00AE7B23" w:rsidRDefault="00AE7B23" w:rsidP="00184DFD"/>
    <w:p w:rsidR="00AE7B23" w:rsidRPr="0052310C" w:rsidRDefault="00AE7B23" w:rsidP="00184DFD">
      <w:pPr>
        <w:pStyle w:val="Balk1"/>
      </w:pPr>
      <w:bookmarkStart w:id="175" w:name="_Toc3807698"/>
      <w:r w:rsidRPr="0052310C">
        <w:t>DENİZLİ  TOPLAM SU TÜKETİMİ</w:t>
      </w:r>
      <w:bookmarkEnd w:id="174"/>
      <w:bookmarkEnd w:id="175"/>
    </w:p>
    <w:tbl>
      <w:tblPr>
        <w:tblW w:w="4946"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57"/>
        <w:gridCol w:w="1914"/>
        <w:gridCol w:w="1585"/>
        <w:gridCol w:w="2057"/>
        <w:gridCol w:w="880"/>
        <w:gridCol w:w="2430"/>
      </w:tblGrid>
      <w:tr w:rsidR="00AE7B23" w:rsidRPr="0042488D" w:rsidTr="0042488D">
        <w:trPr>
          <w:trHeight w:val="255"/>
        </w:trPr>
        <w:tc>
          <w:tcPr>
            <w:tcW w:w="345" w:type="pct"/>
            <w:shd w:val="clear" w:color="auto" w:fill="DEEAF6"/>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Sıra No</w:t>
            </w:r>
          </w:p>
        </w:tc>
        <w:tc>
          <w:tcPr>
            <w:tcW w:w="1005" w:type="pct"/>
            <w:shd w:val="clear" w:color="auto" w:fill="DEEAF6"/>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Ürün</w:t>
            </w:r>
          </w:p>
        </w:tc>
        <w:tc>
          <w:tcPr>
            <w:tcW w:w="832" w:type="pct"/>
            <w:shd w:val="clear" w:color="auto" w:fill="DEEAF6"/>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Ekiliş Oranları</w:t>
            </w:r>
          </w:p>
        </w:tc>
        <w:tc>
          <w:tcPr>
            <w:tcW w:w="1080" w:type="pct"/>
            <w:shd w:val="clear" w:color="auto" w:fill="DEEAF6"/>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Su Tüketimi (Etc) (mm)</w:t>
            </w:r>
          </w:p>
        </w:tc>
        <w:tc>
          <w:tcPr>
            <w:tcW w:w="462" w:type="pct"/>
            <w:shd w:val="clear" w:color="auto" w:fill="DEEAF6"/>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Yağış      (mm)</w:t>
            </w:r>
          </w:p>
        </w:tc>
        <w:tc>
          <w:tcPr>
            <w:tcW w:w="1276" w:type="pct"/>
            <w:shd w:val="clear" w:color="auto" w:fill="DEEAF6"/>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Toplam Su Tüketimi                    ( m³ )</w:t>
            </w: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 xml:space="preserve">Buğday </w:t>
            </w:r>
          </w:p>
        </w:tc>
        <w:tc>
          <w:tcPr>
            <w:tcW w:w="832"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21,66</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518,2</w:t>
            </w:r>
          </w:p>
        </w:tc>
        <w:tc>
          <w:tcPr>
            <w:tcW w:w="462" w:type="pct"/>
            <w:vMerge w:val="restart"/>
            <w:shd w:val="clear" w:color="auto" w:fill="auto"/>
            <w:noWrap/>
            <w:tcMar>
              <w:left w:w="0" w:type="dxa"/>
              <w:right w:w="0" w:type="dxa"/>
            </w:tcMar>
            <w:vAlign w:val="center"/>
            <w:hideMark/>
          </w:tcPr>
          <w:p w:rsidR="00AE7B23" w:rsidRPr="0042488D" w:rsidRDefault="00AE7B23" w:rsidP="00A42493">
            <w:pPr>
              <w:jc w:val="center"/>
              <w:rPr>
                <w:color w:val="000000"/>
                <w:szCs w:val="24"/>
              </w:rPr>
            </w:pPr>
            <w:r w:rsidRPr="0042488D">
              <w:rPr>
                <w:color w:val="000000"/>
                <w:szCs w:val="24"/>
              </w:rPr>
              <w:t>0,00</w:t>
            </w:r>
          </w:p>
        </w:tc>
        <w:tc>
          <w:tcPr>
            <w:tcW w:w="1276" w:type="pct"/>
            <w:vMerge w:val="restart"/>
            <w:shd w:val="clear" w:color="auto" w:fill="auto"/>
            <w:noWrap/>
            <w:tcMar>
              <w:left w:w="0" w:type="dxa"/>
              <w:right w:w="0" w:type="dxa"/>
            </w:tcMar>
            <w:vAlign w:val="center"/>
            <w:hideMark/>
          </w:tcPr>
          <w:p w:rsidR="00AE7B23" w:rsidRPr="0042488D" w:rsidRDefault="00AE7B23" w:rsidP="00A42493">
            <w:pPr>
              <w:jc w:val="center"/>
              <w:rPr>
                <w:b/>
                <w:bCs/>
                <w:szCs w:val="24"/>
              </w:rPr>
            </w:pPr>
            <w:r w:rsidRPr="0042488D">
              <w:rPr>
                <w:b/>
                <w:bCs/>
                <w:szCs w:val="24"/>
              </w:rPr>
              <w:t>2.098.157.488,71</w:t>
            </w: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2</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 xml:space="preserve">Arpa </w:t>
            </w:r>
          </w:p>
        </w:tc>
        <w:tc>
          <w:tcPr>
            <w:tcW w:w="832"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16,73</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450,4</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3</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 xml:space="preserve">Üzüm </w:t>
            </w:r>
          </w:p>
        </w:tc>
        <w:tc>
          <w:tcPr>
            <w:tcW w:w="832"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8,58</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725</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4</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Tütün</w:t>
            </w:r>
          </w:p>
        </w:tc>
        <w:tc>
          <w:tcPr>
            <w:tcW w:w="832"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6,54</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509,4</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5</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 xml:space="preserve">Mısır </w:t>
            </w:r>
          </w:p>
        </w:tc>
        <w:tc>
          <w:tcPr>
            <w:tcW w:w="832"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7,43</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544,4</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6</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Ayçiçeği</w:t>
            </w:r>
          </w:p>
        </w:tc>
        <w:tc>
          <w:tcPr>
            <w:tcW w:w="832"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5,80</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593,9</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7</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Sebze</w:t>
            </w:r>
          </w:p>
        </w:tc>
        <w:tc>
          <w:tcPr>
            <w:tcW w:w="832"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4,57</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581</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8</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 xml:space="preserve">Fiğ </w:t>
            </w:r>
          </w:p>
        </w:tc>
        <w:tc>
          <w:tcPr>
            <w:tcW w:w="832"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3,28</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318,2</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9</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Kekik</w:t>
            </w:r>
          </w:p>
        </w:tc>
        <w:tc>
          <w:tcPr>
            <w:tcW w:w="832"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3,16</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697,1</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10</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 xml:space="preserve">Yonca </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2,91</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901,2</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11</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Üzüm (Şaraplık)</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2,76</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787,8</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12</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Pamuk</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2,58</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751,1</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13</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Nohut</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2,56</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476,3</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14</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 xml:space="preserve">Elma </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1,98</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754,3</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15</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Ceviz</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1,61</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1300,8</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16</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Zeytin</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1,48</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867,7</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17</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Şeker Pancarı</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1,34</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844,4</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18</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Kiraz</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1,09</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766,6</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19</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Yulaf</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1,07</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498,6</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20</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Şeftali</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0,84</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975,4</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21</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Haşhaş</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0,76</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525,7</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22</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Nar</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0,72</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697,2</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23</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Badem</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0,35</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961,4</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r w:rsidR="00AE7B23" w:rsidRPr="0042488D" w:rsidTr="0042488D">
        <w:trPr>
          <w:trHeight w:hRule="exact" w:val="255"/>
        </w:trPr>
        <w:tc>
          <w:tcPr>
            <w:tcW w:w="345" w:type="pct"/>
            <w:shd w:val="clear" w:color="auto" w:fill="auto"/>
            <w:tcMar>
              <w:left w:w="0" w:type="dxa"/>
              <w:right w:w="0" w:type="dxa"/>
            </w:tcMar>
            <w:vAlign w:val="center"/>
            <w:hideMark/>
          </w:tcPr>
          <w:p w:rsidR="00AE7B23" w:rsidRPr="0042488D" w:rsidRDefault="00AE7B23" w:rsidP="00A42493">
            <w:pPr>
              <w:jc w:val="center"/>
              <w:rPr>
                <w:b/>
                <w:bCs/>
                <w:color w:val="000000"/>
                <w:szCs w:val="24"/>
              </w:rPr>
            </w:pPr>
            <w:r w:rsidRPr="0042488D">
              <w:rPr>
                <w:b/>
                <w:bCs/>
                <w:color w:val="000000"/>
                <w:szCs w:val="24"/>
              </w:rPr>
              <w:t>24</w:t>
            </w:r>
          </w:p>
        </w:tc>
        <w:tc>
          <w:tcPr>
            <w:tcW w:w="1005" w:type="pct"/>
            <w:shd w:val="clear" w:color="auto" w:fill="auto"/>
            <w:noWrap/>
            <w:tcMar>
              <w:left w:w="0" w:type="dxa"/>
              <w:right w:w="0" w:type="dxa"/>
            </w:tcMar>
            <w:vAlign w:val="center"/>
            <w:hideMark/>
          </w:tcPr>
          <w:p w:rsidR="00AE7B23" w:rsidRPr="0042488D" w:rsidRDefault="00AE7B23" w:rsidP="00A42493">
            <w:pPr>
              <w:jc w:val="left"/>
              <w:rPr>
                <w:color w:val="000000"/>
                <w:szCs w:val="24"/>
              </w:rPr>
            </w:pPr>
            <w:r w:rsidRPr="0042488D">
              <w:rPr>
                <w:color w:val="000000"/>
                <w:szCs w:val="24"/>
              </w:rPr>
              <w:t>Ayva</w:t>
            </w:r>
          </w:p>
        </w:tc>
        <w:tc>
          <w:tcPr>
            <w:tcW w:w="832" w:type="pct"/>
            <w:shd w:val="clear" w:color="auto" w:fill="auto"/>
            <w:noWrap/>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0,22</w:t>
            </w:r>
          </w:p>
        </w:tc>
        <w:tc>
          <w:tcPr>
            <w:tcW w:w="1080" w:type="pct"/>
            <w:shd w:val="clear" w:color="auto" w:fill="auto"/>
            <w:tcMar>
              <w:left w:w="0" w:type="dxa"/>
              <w:right w:w="0" w:type="dxa"/>
            </w:tcMar>
            <w:vAlign w:val="center"/>
            <w:hideMark/>
          </w:tcPr>
          <w:p w:rsidR="00AE7B23" w:rsidRPr="0042488D" w:rsidRDefault="00AE7B23" w:rsidP="00A42493">
            <w:pPr>
              <w:jc w:val="right"/>
              <w:rPr>
                <w:color w:val="000000"/>
                <w:szCs w:val="24"/>
              </w:rPr>
            </w:pPr>
            <w:r w:rsidRPr="0042488D">
              <w:rPr>
                <w:color w:val="000000"/>
                <w:szCs w:val="24"/>
              </w:rPr>
              <w:t>779,8</w:t>
            </w:r>
          </w:p>
        </w:tc>
        <w:tc>
          <w:tcPr>
            <w:tcW w:w="462" w:type="pct"/>
            <w:vMerge/>
            <w:shd w:val="clear" w:color="auto" w:fill="auto"/>
            <w:tcMar>
              <w:left w:w="0" w:type="dxa"/>
              <w:right w:w="0" w:type="dxa"/>
            </w:tcMar>
            <w:vAlign w:val="center"/>
            <w:hideMark/>
          </w:tcPr>
          <w:p w:rsidR="00AE7B23" w:rsidRPr="0042488D" w:rsidRDefault="00AE7B23" w:rsidP="00A42493">
            <w:pPr>
              <w:jc w:val="left"/>
              <w:rPr>
                <w:color w:val="000000"/>
                <w:szCs w:val="24"/>
              </w:rPr>
            </w:pPr>
          </w:p>
        </w:tc>
        <w:tc>
          <w:tcPr>
            <w:tcW w:w="1276" w:type="pct"/>
            <w:vMerge/>
            <w:shd w:val="clear" w:color="auto" w:fill="auto"/>
            <w:tcMar>
              <w:left w:w="0" w:type="dxa"/>
              <w:right w:w="0" w:type="dxa"/>
            </w:tcMar>
            <w:vAlign w:val="center"/>
            <w:hideMark/>
          </w:tcPr>
          <w:p w:rsidR="00AE7B23" w:rsidRPr="0042488D" w:rsidRDefault="00AE7B23" w:rsidP="00A42493">
            <w:pPr>
              <w:jc w:val="left"/>
              <w:rPr>
                <w:b/>
                <w:bCs/>
                <w:color w:val="000000"/>
                <w:szCs w:val="24"/>
              </w:rPr>
            </w:pPr>
          </w:p>
        </w:tc>
      </w:tr>
    </w:tbl>
    <w:p w:rsidR="00AE7B23" w:rsidRPr="0042488D" w:rsidRDefault="00AE7B23" w:rsidP="00C62810">
      <w:pPr>
        <w:rPr>
          <w:rFonts w:eastAsia="Calibri"/>
          <w:sz w:val="18"/>
          <w:szCs w:val="24"/>
          <w:lang w:eastAsia="en-US"/>
        </w:rPr>
      </w:pPr>
      <w:bookmarkStart w:id="176" w:name="_Toc529537662"/>
      <w:bookmarkStart w:id="177" w:name="_Toc529978262"/>
      <w:bookmarkStart w:id="178" w:name="_Toc536432039"/>
      <w:r w:rsidRPr="0042488D">
        <w:rPr>
          <w:rFonts w:eastAsia="Calibri"/>
          <w:sz w:val="18"/>
          <w:szCs w:val="24"/>
          <w:lang w:eastAsia="en-US"/>
        </w:rPr>
        <w:t>*</w:t>
      </w:r>
      <w:r w:rsidRPr="0042488D">
        <w:rPr>
          <w:rFonts w:eastAsia="Calibri"/>
          <w:sz w:val="18"/>
          <w:szCs w:val="24"/>
          <w:lang w:eastAsia="en-US"/>
        </w:rPr>
        <w:tab/>
        <w:t xml:space="preserve"> Su Tüketimi (Etc);  Vejetasyon Dönemi Toplam Su Tüketimi alınmıştır.</w:t>
      </w:r>
      <w:r w:rsidRPr="0042488D">
        <w:rPr>
          <w:rFonts w:eastAsia="Calibri"/>
          <w:sz w:val="18"/>
          <w:szCs w:val="24"/>
          <w:lang w:eastAsia="en-US"/>
        </w:rPr>
        <w:tab/>
      </w:r>
      <w:r w:rsidRPr="0042488D">
        <w:rPr>
          <w:rFonts w:eastAsia="Calibri"/>
          <w:sz w:val="18"/>
          <w:szCs w:val="24"/>
          <w:lang w:eastAsia="en-US"/>
        </w:rPr>
        <w:tab/>
      </w:r>
      <w:r w:rsidRPr="0042488D">
        <w:rPr>
          <w:rFonts w:eastAsia="Calibri"/>
          <w:sz w:val="18"/>
          <w:szCs w:val="24"/>
          <w:lang w:eastAsia="en-US"/>
        </w:rPr>
        <w:tab/>
      </w:r>
      <w:r w:rsidRPr="0042488D">
        <w:rPr>
          <w:rFonts w:eastAsia="Calibri"/>
          <w:sz w:val="18"/>
          <w:szCs w:val="24"/>
          <w:lang w:eastAsia="en-US"/>
        </w:rPr>
        <w:tab/>
      </w:r>
    </w:p>
    <w:p w:rsidR="00AE7B23" w:rsidRPr="0042488D" w:rsidRDefault="00AE7B23" w:rsidP="00C62810">
      <w:pPr>
        <w:rPr>
          <w:rFonts w:eastAsia="Calibri"/>
          <w:sz w:val="18"/>
          <w:szCs w:val="24"/>
          <w:lang w:eastAsia="en-US"/>
        </w:rPr>
      </w:pPr>
      <w:r w:rsidRPr="0042488D">
        <w:rPr>
          <w:rFonts w:eastAsia="Calibri"/>
          <w:sz w:val="18"/>
          <w:szCs w:val="24"/>
          <w:lang w:eastAsia="en-US"/>
        </w:rPr>
        <w:tab/>
      </w:r>
      <w:r w:rsidRPr="0042488D">
        <w:rPr>
          <w:rFonts w:eastAsia="Calibri"/>
          <w:sz w:val="18"/>
          <w:szCs w:val="24"/>
          <w:lang w:eastAsia="en-US"/>
        </w:rPr>
        <w:tab/>
        <w:t>(GTHB Türkiyede Sulanan Bitkilerin  Bitki Su Tüketimi Rehberi)(Penman-Monteith Yöntemi)</w:t>
      </w:r>
      <w:r w:rsidRPr="0042488D">
        <w:rPr>
          <w:rFonts w:eastAsia="Calibri"/>
          <w:sz w:val="18"/>
          <w:szCs w:val="24"/>
          <w:lang w:eastAsia="en-US"/>
        </w:rPr>
        <w:tab/>
      </w:r>
    </w:p>
    <w:p w:rsidR="00AE7B23" w:rsidRPr="0042488D" w:rsidRDefault="00AE7B23" w:rsidP="00C62810">
      <w:pPr>
        <w:rPr>
          <w:rFonts w:eastAsia="Calibri"/>
          <w:sz w:val="18"/>
          <w:szCs w:val="24"/>
          <w:lang w:eastAsia="en-US"/>
        </w:rPr>
      </w:pPr>
      <w:r w:rsidRPr="0042488D">
        <w:rPr>
          <w:rFonts w:eastAsia="Calibri"/>
          <w:sz w:val="18"/>
          <w:szCs w:val="24"/>
          <w:lang w:eastAsia="en-US"/>
        </w:rPr>
        <w:t>**</w:t>
      </w:r>
      <w:r w:rsidRPr="0042488D">
        <w:rPr>
          <w:rFonts w:eastAsia="Calibri"/>
          <w:sz w:val="18"/>
          <w:szCs w:val="24"/>
          <w:lang w:eastAsia="en-US"/>
        </w:rPr>
        <w:tab/>
        <w:t>Sulama Randımanı;  Ortalama %60 kabul edilmiştir.</w:t>
      </w:r>
      <w:r w:rsidRPr="0042488D">
        <w:rPr>
          <w:rFonts w:eastAsia="Calibri"/>
          <w:sz w:val="18"/>
          <w:szCs w:val="24"/>
          <w:lang w:eastAsia="en-US"/>
        </w:rPr>
        <w:tab/>
      </w:r>
      <w:r w:rsidRPr="0042488D">
        <w:rPr>
          <w:rFonts w:eastAsia="Calibri"/>
          <w:sz w:val="18"/>
          <w:szCs w:val="24"/>
          <w:lang w:eastAsia="en-US"/>
        </w:rPr>
        <w:tab/>
      </w:r>
      <w:r w:rsidRPr="0042488D">
        <w:rPr>
          <w:rFonts w:eastAsia="Calibri"/>
          <w:sz w:val="18"/>
          <w:szCs w:val="24"/>
          <w:lang w:eastAsia="en-US"/>
        </w:rPr>
        <w:tab/>
      </w:r>
      <w:r w:rsidRPr="0042488D">
        <w:rPr>
          <w:rFonts w:eastAsia="Calibri"/>
          <w:sz w:val="18"/>
          <w:szCs w:val="24"/>
          <w:lang w:eastAsia="en-US"/>
        </w:rPr>
        <w:tab/>
      </w:r>
    </w:p>
    <w:p w:rsidR="00AE7B23" w:rsidRPr="0042488D" w:rsidRDefault="00AE7B23" w:rsidP="00C62810">
      <w:pPr>
        <w:rPr>
          <w:rFonts w:eastAsia="Calibri"/>
          <w:sz w:val="18"/>
          <w:szCs w:val="24"/>
          <w:lang w:eastAsia="en-US"/>
        </w:rPr>
      </w:pPr>
      <w:r w:rsidRPr="0042488D">
        <w:rPr>
          <w:rFonts w:eastAsia="Calibri"/>
          <w:sz w:val="18"/>
          <w:szCs w:val="24"/>
          <w:lang w:eastAsia="en-US"/>
        </w:rPr>
        <w:t>***</w:t>
      </w:r>
      <w:r w:rsidRPr="0042488D">
        <w:rPr>
          <w:rFonts w:eastAsia="Calibri"/>
          <w:sz w:val="18"/>
          <w:szCs w:val="24"/>
          <w:lang w:eastAsia="en-US"/>
        </w:rPr>
        <w:tab/>
        <w:t>Etkili Yağış;</w:t>
      </w:r>
      <w:r w:rsidRPr="0042488D">
        <w:rPr>
          <w:rFonts w:eastAsia="Calibri"/>
          <w:sz w:val="18"/>
          <w:szCs w:val="24"/>
          <w:lang w:eastAsia="en-US"/>
        </w:rPr>
        <w:tab/>
        <w:t>Yağış dikkate alınmamıştır.</w:t>
      </w:r>
      <w:r w:rsidRPr="0042488D">
        <w:rPr>
          <w:rFonts w:eastAsia="Calibri"/>
          <w:sz w:val="18"/>
          <w:szCs w:val="24"/>
          <w:lang w:eastAsia="en-US"/>
        </w:rPr>
        <w:tab/>
      </w:r>
      <w:r w:rsidRPr="0042488D">
        <w:rPr>
          <w:rFonts w:eastAsia="Calibri"/>
          <w:sz w:val="18"/>
          <w:szCs w:val="24"/>
          <w:lang w:eastAsia="en-US"/>
        </w:rPr>
        <w:tab/>
      </w:r>
      <w:r w:rsidRPr="0042488D">
        <w:rPr>
          <w:rFonts w:eastAsia="Calibri"/>
          <w:sz w:val="18"/>
          <w:szCs w:val="24"/>
          <w:lang w:eastAsia="en-US"/>
        </w:rPr>
        <w:tab/>
      </w:r>
    </w:p>
    <w:p w:rsidR="00AE7B23" w:rsidRPr="0042488D" w:rsidRDefault="00AE7B23" w:rsidP="00C62810">
      <w:pPr>
        <w:rPr>
          <w:rFonts w:eastAsia="Calibri"/>
          <w:sz w:val="18"/>
          <w:szCs w:val="24"/>
          <w:lang w:eastAsia="en-US"/>
        </w:rPr>
      </w:pPr>
      <w:r w:rsidRPr="0042488D">
        <w:rPr>
          <w:rFonts w:eastAsia="Calibri"/>
          <w:sz w:val="18"/>
          <w:szCs w:val="24"/>
          <w:lang w:eastAsia="en-US"/>
        </w:rPr>
        <w:t xml:space="preserve"> </w:t>
      </w:r>
      <w:r w:rsidRPr="0042488D">
        <w:rPr>
          <w:rFonts w:eastAsia="Calibri"/>
          <w:sz w:val="18"/>
          <w:szCs w:val="24"/>
          <w:lang w:eastAsia="en-US"/>
        </w:rPr>
        <w:tab/>
      </w:r>
      <w:r w:rsidRPr="0042488D">
        <w:rPr>
          <w:rFonts w:eastAsia="Calibri"/>
          <w:sz w:val="18"/>
          <w:szCs w:val="24"/>
          <w:lang w:eastAsia="en-US"/>
        </w:rPr>
        <w:tab/>
        <w:t xml:space="preserve">( Meteorolojinin  Uzun yıllar toplam yağış ortalaması  alınmıştır.)  </w:t>
      </w:r>
      <w:r w:rsidRPr="0042488D">
        <w:rPr>
          <w:rFonts w:eastAsia="Calibri"/>
          <w:sz w:val="18"/>
          <w:szCs w:val="24"/>
          <w:lang w:eastAsia="en-US"/>
        </w:rPr>
        <w:tab/>
      </w:r>
      <w:r w:rsidRPr="0042488D">
        <w:rPr>
          <w:rFonts w:eastAsia="Calibri"/>
          <w:sz w:val="18"/>
          <w:szCs w:val="24"/>
          <w:lang w:eastAsia="en-US"/>
        </w:rPr>
        <w:tab/>
      </w:r>
      <w:r w:rsidRPr="0042488D">
        <w:rPr>
          <w:rFonts w:eastAsia="Calibri"/>
          <w:sz w:val="18"/>
          <w:szCs w:val="24"/>
          <w:lang w:eastAsia="en-US"/>
        </w:rPr>
        <w:tab/>
      </w:r>
    </w:p>
    <w:p w:rsidR="00AE7B23" w:rsidRPr="0042488D" w:rsidRDefault="00AE7B23" w:rsidP="00C62810">
      <w:pPr>
        <w:rPr>
          <w:rFonts w:eastAsia="Calibri"/>
          <w:sz w:val="18"/>
          <w:szCs w:val="24"/>
          <w:lang w:eastAsia="en-US"/>
        </w:rPr>
      </w:pPr>
      <w:r w:rsidRPr="0042488D">
        <w:rPr>
          <w:rFonts w:eastAsia="Calibri"/>
          <w:sz w:val="18"/>
          <w:szCs w:val="24"/>
          <w:lang w:eastAsia="en-US"/>
        </w:rPr>
        <w:t>****</w:t>
      </w:r>
      <w:r w:rsidRPr="0042488D">
        <w:rPr>
          <w:rFonts w:eastAsia="Calibri"/>
          <w:sz w:val="18"/>
          <w:szCs w:val="24"/>
          <w:lang w:eastAsia="en-US"/>
        </w:rPr>
        <w:tab/>
        <w:t>Toplam Su Tüketimi İVA verilerindeki ürün desenine göre hesaplanmıştır.</w:t>
      </w:r>
      <w:r w:rsidRPr="0042488D">
        <w:rPr>
          <w:rFonts w:eastAsia="Calibri"/>
          <w:sz w:val="18"/>
          <w:szCs w:val="24"/>
          <w:lang w:eastAsia="en-US"/>
        </w:rPr>
        <w:tab/>
      </w:r>
      <w:r w:rsidRPr="0042488D">
        <w:rPr>
          <w:rFonts w:eastAsia="Calibri"/>
          <w:sz w:val="18"/>
          <w:szCs w:val="24"/>
          <w:lang w:eastAsia="en-US"/>
        </w:rPr>
        <w:tab/>
      </w:r>
      <w:r w:rsidRPr="0042488D">
        <w:rPr>
          <w:rFonts w:eastAsia="Calibri"/>
          <w:sz w:val="18"/>
          <w:szCs w:val="24"/>
          <w:lang w:eastAsia="en-US"/>
        </w:rPr>
        <w:tab/>
      </w:r>
      <w:r w:rsidRPr="0042488D">
        <w:rPr>
          <w:rFonts w:eastAsia="Calibri"/>
          <w:sz w:val="18"/>
          <w:szCs w:val="24"/>
          <w:lang w:eastAsia="en-US"/>
        </w:rPr>
        <w:tab/>
      </w:r>
    </w:p>
    <w:p w:rsidR="00AE7B23" w:rsidRPr="0042488D" w:rsidRDefault="00AE7B23" w:rsidP="00C62810">
      <w:pPr>
        <w:jc w:val="left"/>
        <w:rPr>
          <w:sz w:val="18"/>
        </w:rPr>
      </w:pPr>
      <w:r w:rsidRPr="0042488D">
        <w:rPr>
          <w:rFonts w:eastAsia="Calibri"/>
          <w:sz w:val="18"/>
          <w:szCs w:val="24"/>
          <w:lang w:eastAsia="en-US"/>
        </w:rPr>
        <w:t>*****</w:t>
      </w:r>
      <w:r w:rsidRPr="0042488D">
        <w:rPr>
          <w:rFonts w:eastAsia="Calibri"/>
          <w:sz w:val="18"/>
          <w:szCs w:val="24"/>
          <w:lang w:eastAsia="en-US"/>
        </w:rPr>
        <w:tab/>
        <w:t>2. Ürün Mısır Ekilişleri eklenmiştir.( 8.824 ha)</w:t>
      </w:r>
    </w:p>
    <w:p w:rsidR="00AE7B23" w:rsidRDefault="00AE7B23" w:rsidP="00184DFD">
      <w:pPr>
        <w:rPr>
          <w:rFonts w:eastAsia="Calibri"/>
          <w:lang w:eastAsia="en-US"/>
        </w:rPr>
      </w:pPr>
    </w:p>
    <w:p w:rsidR="00AE7B23" w:rsidRPr="000311B3" w:rsidRDefault="00AE7B23" w:rsidP="00A42493">
      <w:pPr>
        <w:pStyle w:val="Balk2"/>
      </w:pPr>
      <w:bookmarkStart w:id="179" w:name="_Toc529537664"/>
      <w:bookmarkStart w:id="180" w:name="_Toc529978264"/>
      <w:bookmarkStart w:id="181" w:name="_Toc536432041"/>
      <w:bookmarkStart w:id="182" w:name="_Toc3807701"/>
      <w:r w:rsidRPr="000311B3">
        <w:t>İlçelerimiz Basınçlı Sulama Durumu</w:t>
      </w:r>
      <w:bookmarkEnd w:id="179"/>
      <w:bookmarkEnd w:id="180"/>
      <w:bookmarkEnd w:id="181"/>
      <w:bookmarkEnd w:id="182"/>
    </w:p>
    <w:tbl>
      <w:tblPr>
        <w:tblW w:w="645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51"/>
        <w:gridCol w:w="2021"/>
        <w:gridCol w:w="1778"/>
      </w:tblGrid>
      <w:tr w:rsidR="00AE7B23" w:rsidRPr="0042488D" w:rsidTr="0042488D">
        <w:trPr>
          <w:trHeight w:hRule="exact" w:val="249"/>
        </w:trPr>
        <w:tc>
          <w:tcPr>
            <w:tcW w:w="2651" w:type="dxa"/>
            <w:vMerge w:val="restart"/>
            <w:shd w:val="clear" w:color="auto" w:fill="DEEAF6"/>
            <w:tcMar>
              <w:left w:w="0" w:type="dxa"/>
              <w:right w:w="0" w:type="dxa"/>
            </w:tcMar>
            <w:vAlign w:val="center"/>
          </w:tcPr>
          <w:p w:rsidR="00AE7B23" w:rsidRPr="0042488D" w:rsidRDefault="00AE7B23" w:rsidP="00A42493">
            <w:pPr>
              <w:spacing w:before="100" w:beforeAutospacing="1" w:after="100" w:afterAutospacing="1" w:line="240" w:lineRule="atLeast"/>
              <w:jc w:val="center"/>
              <w:rPr>
                <w:b/>
                <w:bCs/>
                <w:color w:val="000000"/>
                <w:szCs w:val="24"/>
              </w:rPr>
            </w:pPr>
            <w:r w:rsidRPr="0042488D">
              <w:rPr>
                <w:b/>
                <w:bCs/>
                <w:color w:val="000000"/>
                <w:szCs w:val="24"/>
              </w:rPr>
              <w:t>İlçeler</w:t>
            </w:r>
          </w:p>
        </w:tc>
        <w:tc>
          <w:tcPr>
            <w:tcW w:w="3799" w:type="dxa"/>
            <w:gridSpan w:val="2"/>
            <w:shd w:val="clear" w:color="auto" w:fill="DEEAF6"/>
            <w:tcMar>
              <w:left w:w="0" w:type="dxa"/>
              <w:right w:w="0" w:type="dxa"/>
            </w:tcMar>
            <w:vAlign w:val="center"/>
          </w:tcPr>
          <w:p w:rsidR="00AE7B23" w:rsidRPr="0042488D" w:rsidRDefault="00AE7B23" w:rsidP="00A42493">
            <w:pPr>
              <w:spacing w:before="100" w:beforeAutospacing="1" w:after="100" w:afterAutospacing="1" w:line="240" w:lineRule="atLeast"/>
              <w:jc w:val="center"/>
              <w:rPr>
                <w:b/>
                <w:bCs/>
                <w:color w:val="000000"/>
                <w:szCs w:val="24"/>
              </w:rPr>
            </w:pPr>
            <w:r w:rsidRPr="0042488D">
              <w:rPr>
                <w:b/>
                <w:bCs/>
                <w:color w:val="000000"/>
                <w:szCs w:val="24"/>
              </w:rPr>
              <w:t>Alan (da)</w:t>
            </w:r>
          </w:p>
        </w:tc>
      </w:tr>
      <w:tr w:rsidR="00AE7B23" w:rsidRPr="0042488D" w:rsidTr="0042488D">
        <w:trPr>
          <w:trHeight w:hRule="exact" w:val="249"/>
        </w:trPr>
        <w:tc>
          <w:tcPr>
            <w:tcW w:w="2651" w:type="dxa"/>
            <w:vMerge/>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center"/>
              <w:rPr>
                <w:b/>
                <w:bCs/>
                <w:color w:val="000000"/>
                <w:szCs w:val="24"/>
              </w:rPr>
            </w:pPr>
          </w:p>
        </w:tc>
        <w:tc>
          <w:tcPr>
            <w:tcW w:w="202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center"/>
              <w:rPr>
                <w:b/>
                <w:bCs/>
                <w:color w:val="000000"/>
                <w:szCs w:val="24"/>
              </w:rPr>
            </w:pPr>
            <w:r w:rsidRPr="0042488D">
              <w:rPr>
                <w:b/>
                <w:bCs/>
                <w:color w:val="000000"/>
                <w:szCs w:val="24"/>
              </w:rPr>
              <w:t>2017</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100" w:afterAutospacing="1" w:line="240" w:lineRule="atLeast"/>
              <w:jc w:val="center"/>
              <w:rPr>
                <w:b/>
                <w:bCs/>
                <w:color w:val="000000"/>
                <w:szCs w:val="24"/>
              </w:rPr>
            </w:pPr>
            <w:r w:rsidRPr="0042488D">
              <w:rPr>
                <w:b/>
                <w:bCs/>
                <w:color w:val="000000"/>
                <w:szCs w:val="24"/>
              </w:rPr>
              <w:t>2018</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Acıpayam</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37.813</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64.138</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Çivril</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37.216</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40.587</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Buldan</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37.003</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37.003</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Çardak</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15.572</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11.788</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Honaz</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11.528</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9.301</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Bozkurt</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9.429</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9.064</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Tavas</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9.301</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8.261</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Baklan</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6.912</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8.207</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Çal</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3.036</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7.269</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Sarayköy</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2.262</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7.258</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Pamukkale</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1.876</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4.228</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Serinhisar</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1.856</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3.096</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Güney</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1.722</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2.742</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Kale</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1.388</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2.384</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Bekilli</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1.129</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1.138</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Merkezefendi</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912</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799</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Çameli</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575</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782</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Babadağ</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155</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280</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Cs/>
                <w:color w:val="000000"/>
                <w:szCs w:val="24"/>
              </w:rPr>
            </w:pPr>
            <w:r w:rsidRPr="0042488D">
              <w:rPr>
                <w:bCs/>
                <w:color w:val="000000"/>
                <w:szCs w:val="24"/>
              </w:rPr>
              <w:t>Beyağaç</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70</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Cs/>
                <w:color w:val="000000"/>
                <w:szCs w:val="24"/>
              </w:rPr>
            </w:pPr>
            <w:r w:rsidRPr="0042488D">
              <w:rPr>
                <w:bCs/>
                <w:color w:val="000000"/>
                <w:szCs w:val="24"/>
              </w:rPr>
              <w:t>265</w:t>
            </w:r>
          </w:p>
        </w:tc>
      </w:tr>
      <w:tr w:rsidR="00AE7B23" w:rsidRPr="0042488D" w:rsidTr="0042488D">
        <w:trPr>
          <w:trHeight w:hRule="exact" w:val="249"/>
        </w:trPr>
        <w:tc>
          <w:tcPr>
            <w:tcW w:w="2651" w:type="dxa"/>
            <w:shd w:val="clear" w:color="auto" w:fill="auto"/>
            <w:tcMar>
              <w:left w:w="0" w:type="dxa"/>
              <w:right w:w="0" w:type="dxa"/>
            </w:tcMar>
            <w:vAlign w:val="center"/>
            <w:hideMark/>
          </w:tcPr>
          <w:p w:rsidR="00AE7B23" w:rsidRPr="0042488D" w:rsidRDefault="00AE7B23" w:rsidP="00A42493">
            <w:pPr>
              <w:spacing w:before="100" w:beforeAutospacing="1" w:after="100" w:afterAutospacing="1" w:line="240" w:lineRule="atLeast"/>
              <w:jc w:val="left"/>
              <w:rPr>
                <w:b/>
                <w:bCs/>
                <w:color w:val="000000"/>
                <w:szCs w:val="24"/>
              </w:rPr>
            </w:pPr>
            <w:r w:rsidRPr="0042488D">
              <w:rPr>
                <w:b/>
                <w:bCs/>
                <w:color w:val="000000"/>
                <w:szCs w:val="24"/>
              </w:rPr>
              <w:t>Genel Toplam</w:t>
            </w:r>
          </w:p>
        </w:tc>
        <w:tc>
          <w:tcPr>
            <w:tcW w:w="2021"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
                <w:bCs/>
                <w:color w:val="000000"/>
                <w:szCs w:val="24"/>
              </w:rPr>
            </w:pPr>
            <w:r w:rsidRPr="0042488D">
              <w:rPr>
                <w:b/>
                <w:bCs/>
                <w:color w:val="000000"/>
                <w:szCs w:val="24"/>
              </w:rPr>
              <w:t>179.755</w:t>
            </w:r>
          </w:p>
        </w:tc>
        <w:tc>
          <w:tcPr>
            <w:tcW w:w="1778" w:type="dxa"/>
            <w:shd w:val="clear" w:color="auto" w:fill="auto"/>
            <w:tcMar>
              <w:left w:w="0" w:type="dxa"/>
              <w:right w:w="0" w:type="dxa"/>
            </w:tcMar>
            <w:vAlign w:val="center"/>
          </w:tcPr>
          <w:p w:rsidR="00AE7B23" w:rsidRPr="0042488D" w:rsidRDefault="00AE7B23" w:rsidP="00A42493">
            <w:pPr>
              <w:spacing w:before="100" w:beforeAutospacing="1" w:afterAutospacing="1" w:line="240" w:lineRule="atLeast"/>
              <w:jc w:val="right"/>
              <w:rPr>
                <w:b/>
                <w:bCs/>
                <w:color w:val="000000"/>
                <w:szCs w:val="24"/>
              </w:rPr>
            </w:pPr>
            <w:r w:rsidRPr="0042488D">
              <w:rPr>
                <w:b/>
                <w:bCs/>
                <w:color w:val="000000"/>
                <w:szCs w:val="24"/>
              </w:rPr>
              <w:t>218.588</w:t>
            </w:r>
          </w:p>
        </w:tc>
      </w:tr>
    </w:tbl>
    <w:p w:rsidR="00AE7B23" w:rsidRPr="00227BC4" w:rsidRDefault="00AE7B23" w:rsidP="00A42493">
      <w:pPr>
        <w:rPr>
          <w:szCs w:val="24"/>
        </w:rPr>
      </w:pPr>
    </w:p>
    <w:p w:rsidR="00AE7B23" w:rsidRPr="00B97225" w:rsidRDefault="00AE7B23" w:rsidP="00A42493">
      <w:pPr>
        <w:pStyle w:val="Balk2"/>
      </w:pPr>
      <w:bookmarkStart w:id="183" w:name="_Toc529537665"/>
      <w:bookmarkStart w:id="184" w:name="_Toc529978265"/>
      <w:bookmarkStart w:id="185" w:name="_Toc536432042"/>
      <w:bookmarkStart w:id="186" w:name="_Toc3807702"/>
      <w:r w:rsidRPr="00B97225">
        <w:t>Sulama Yöntemine Göre Basınçlı Sulama alanları</w:t>
      </w:r>
      <w:bookmarkEnd w:id="183"/>
      <w:bookmarkEnd w:id="184"/>
      <w:bookmarkEnd w:id="185"/>
      <w:bookmarkEnd w:id="186"/>
    </w:p>
    <w:p w:rsidR="00AE7B23" w:rsidRPr="008B4122" w:rsidRDefault="00AE7B23" w:rsidP="00A42493">
      <w:pPr>
        <w:rPr>
          <w:rFonts w:eastAsia="Calibri"/>
          <w:lang w:eastAsia="en-US"/>
        </w:rPr>
      </w:pPr>
    </w:p>
    <w:tbl>
      <w:tblPr>
        <w:tblW w:w="3266"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85"/>
        <w:gridCol w:w="1951"/>
        <w:gridCol w:w="1952"/>
      </w:tblGrid>
      <w:tr w:rsidR="00AE7B23" w:rsidRPr="00DE77BA" w:rsidTr="00A42493">
        <w:trPr>
          <w:trHeight w:hRule="exact" w:val="321"/>
        </w:trPr>
        <w:tc>
          <w:tcPr>
            <w:tcW w:w="1897" w:type="pct"/>
            <w:vMerge w:val="restart"/>
            <w:shd w:val="clear" w:color="auto" w:fill="DEEAF6"/>
            <w:tcMar>
              <w:left w:w="0" w:type="dxa"/>
              <w:right w:w="0" w:type="dxa"/>
            </w:tcMar>
            <w:vAlign w:val="center"/>
            <w:hideMark/>
          </w:tcPr>
          <w:p w:rsidR="00AE7B23" w:rsidRPr="00DE77BA" w:rsidRDefault="00AE7B23" w:rsidP="00A42493">
            <w:pPr>
              <w:spacing w:before="100" w:beforeAutospacing="1" w:after="100" w:afterAutospacing="1" w:line="240" w:lineRule="atLeast"/>
              <w:jc w:val="left"/>
              <w:rPr>
                <w:b/>
                <w:bCs/>
                <w:color w:val="000000"/>
                <w:szCs w:val="18"/>
              </w:rPr>
            </w:pPr>
            <w:r w:rsidRPr="00DE77BA">
              <w:rPr>
                <w:b/>
                <w:bCs/>
                <w:color w:val="000000"/>
                <w:szCs w:val="18"/>
              </w:rPr>
              <w:t>Sulama Yöntemi</w:t>
            </w:r>
          </w:p>
        </w:tc>
        <w:tc>
          <w:tcPr>
            <w:tcW w:w="3103" w:type="pct"/>
            <w:gridSpan w:val="2"/>
            <w:shd w:val="clear" w:color="auto" w:fill="DEEAF6"/>
            <w:tcMar>
              <w:left w:w="0" w:type="dxa"/>
              <w:right w:w="0" w:type="dxa"/>
            </w:tcMar>
            <w:vAlign w:val="center"/>
            <w:hideMark/>
          </w:tcPr>
          <w:p w:rsidR="00AE7B23" w:rsidRPr="00DE77BA" w:rsidRDefault="00AE7B23" w:rsidP="00A42493">
            <w:pPr>
              <w:spacing w:before="100" w:beforeAutospacing="1" w:after="100" w:afterAutospacing="1" w:line="240" w:lineRule="atLeast"/>
              <w:jc w:val="center"/>
              <w:rPr>
                <w:b/>
                <w:bCs/>
                <w:color w:val="000000"/>
                <w:szCs w:val="18"/>
              </w:rPr>
            </w:pPr>
            <w:r w:rsidRPr="00DE77BA">
              <w:rPr>
                <w:b/>
                <w:bCs/>
                <w:color w:val="000000"/>
                <w:szCs w:val="18"/>
              </w:rPr>
              <w:t>Alan (da)</w:t>
            </w:r>
          </w:p>
        </w:tc>
      </w:tr>
      <w:tr w:rsidR="00AE7B23" w:rsidRPr="00DE77BA" w:rsidTr="00A42493">
        <w:trPr>
          <w:trHeight w:hRule="exact" w:val="321"/>
        </w:trPr>
        <w:tc>
          <w:tcPr>
            <w:tcW w:w="1897" w:type="pct"/>
            <w:vMerge/>
            <w:shd w:val="clear" w:color="auto" w:fill="auto"/>
            <w:tcMar>
              <w:left w:w="0" w:type="dxa"/>
              <w:right w:w="0" w:type="dxa"/>
            </w:tcMar>
            <w:vAlign w:val="center"/>
          </w:tcPr>
          <w:p w:rsidR="00AE7B23" w:rsidRPr="00DE77BA" w:rsidRDefault="00AE7B23" w:rsidP="00A42493">
            <w:pPr>
              <w:spacing w:before="100" w:beforeAutospacing="1" w:after="100" w:afterAutospacing="1" w:line="240" w:lineRule="atLeast"/>
              <w:jc w:val="left"/>
              <w:rPr>
                <w:b/>
                <w:bCs/>
                <w:color w:val="000000"/>
                <w:szCs w:val="18"/>
              </w:rPr>
            </w:pPr>
          </w:p>
        </w:tc>
        <w:tc>
          <w:tcPr>
            <w:tcW w:w="1551" w:type="pct"/>
            <w:shd w:val="clear" w:color="auto" w:fill="auto"/>
            <w:tcMar>
              <w:left w:w="0" w:type="dxa"/>
              <w:right w:w="0" w:type="dxa"/>
            </w:tcMar>
            <w:vAlign w:val="center"/>
          </w:tcPr>
          <w:p w:rsidR="00AE7B23" w:rsidRPr="00DE77BA" w:rsidRDefault="00AE7B23" w:rsidP="00A42493">
            <w:pPr>
              <w:spacing w:before="100" w:beforeAutospacing="1" w:afterAutospacing="1" w:line="240" w:lineRule="atLeast"/>
              <w:jc w:val="center"/>
              <w:rPr>
                <w:b/>
                <w:bCs/>
                <w:color w:val="000000"/>
                <w:szCs w:val="18"/>
              </w:rPr>
            </w:pPr>
            <w:r w:rsidRPr="00DE77BA">
              <w:rPr>
                <w:b/>
                <w:bCs/>
                <w:color w:val="000000"/>
                <w:szCs w:val="18"/>
              </w:rPr>
              <w:t>2017</w:t>
            </w:r>
          </w:p>
        </w:tc>
        <w:tc>
          <w:tcPr>
            <w:tcW w:w="1551" w:type="pct"/>
            <w:shd w:val="clear" w:color="auto" w:fill="auto"/>
            <w:tcMar>
              <w:left w:w="0" w:type="dxa"/>
              <w:right w:w="0" w:type="dxa"/>
            </w:tcMar>
            <w:vAlign w:val="center"/>
          </w:tcPr>
          <w:p w:rsidR="00AE7B23" w:rsidRPr="00DE77BA" w:rsidRDefault="00AE7B23" w:rsidP="00A42493">
            <w:pPr>
              <w:spacing w:before="100" w:beforeAutospacing="1" w:afterAutospacing="1" w:line="240" w:lineRule="atLeast"/>
              <w:jc w:val="center"/>
              <w:rPr>
                <w:b/>
                <w:bCs/>
                <w:color w:val="000000"/>
                <w:szCs w:val="18"/>
              </w:rPr>
            </w:pPr>
            <w:r w:rsidRPr="00DE77BA">
              <w:rPr>
                <w:b/>
                <w:bCs/>
                <w:color w:val="000000"/>
                <w:szCs w:val="18"/>
              </w:rPr>
              <w:t>2018</w:t>
            </w:r>
          </w:p>
        </w:tc>
      </w:tr>
      <w:tr w:rsidR="00AE7B23" w:rsidRPr="00DE77BA" w:rsidTr="00A42493">
        <w:trPr>
          <w:trHeight w:hRule="exact" w:val="321"/>
        </w:trPr>
        <w:tc>
          <w:tcPr>
            <w:tcW w:w="1897" w:type="pct"/>
            <w:shd w:val="clear" w:color="auto" w:fill="auto"/>
            <w:tcMar>
              <w:left w:w="0" w:type="dxa"/>
              <w:right w:w="0" w:type="dxa"/>
            </w:tcMar>
            <w:vAlign w:val="center"/>
            <w:hideMark/>
          </w:tcPr>
          <w:p w:rsidR="00AE7B23" w:rsidRPr="00DE77BA" w:rsidRDefault="00AE7B23" w:rsidP="00A42493">
            <w:pPr>
              <w:spacing w:before="100" w:beforeAutospacing="1" w:after="100" w:afterAutospacing="1" w:line="240" w:lineRule="atLeast"/>
              <w:jc w:val="left"/>
              <w:rPr>
                <w:bCs/>
                <w:color w:val="000000"/>
                <w:szCs w:val="18"/>
              </w:rPr>
            </w:pPr>
            <w:r w:rsidRPr="00DE77BA">
              <w:rPr>
                <w:bCs/>
                <w:color w:val="000000"/>
                <w:szCs w:val="18"/>
              </w:rPr>
              <w:t>Damlama</w:t>
            </w:r>
          </w:p>
        </w:tc>
        <w:tc>
          <w:tcPr>
            <w:tcW w:w="1551" w:type="pct"/>
            <w:shd w:val="clear" w:color="auto" w:fill="auto"/>
            <w:tcMar>
              <w:left w:w="0" w:type="dxa"/>
              <w:right w:w="0" w:type="dxa"/>
            </w:tcMar>
            <w:vAlign w:val="center"/>
          </w:tcPr>
          <w:p w:rsidR="00AE7B23" w:rsidRPr="00DE77BA" w:rsidRDefault="00AE7B23" w:rsidP="00A42493">
            <w:pPr>
              <w:spacing w:before="100" w:beforeAutospacing="1" w:afterAutospacing="1" w:line="240" w:lineRule="atLeast"/>
              <w:jc w:val="right"/>
              <w:rPr>
                <w:bCs/>
                <w:color w:val="000000"/>
                <w:szCs w:val="18"/>
              </w:rPr>
            </w:pPr>
            <w:r w:rsidRPr="00DE77BA">
              <w:rPr>
                <w:bCs/>
                <w:color w:val="000000"/>
                <w:szCs w:val="18"/>
              </w:rPr>
              <w:t>130.756</w:t>
            </w:r>
          </w:p>
        </w:tc>
        <w:tc>
          <w:tcPr>
            <w:tcW w:w="1551" w:type="pct"/>
            <w:shd w:val="clear" w:color="auto" w:fill="auto"/>
            <w:tcMar>
              <w:left w:w="0" w:type="dxa"/>
              <w:right w:w="0" w:type="dxa"/>
            </w:tcMar>
            <w:vAlign w:val="center"/>
          </w:tcPr>
          <w:p w:rsidR="00AE7B23" w:rsidRPr="00DE77BA" w:rsidRDefault="00AE7B23" w:rsidP="00A42493">
            <w:pPr>
              <w:spacing w:before="100" w:beforeAutospacing="1" w:afterAutospacing="1" w:line="240" w:lineRule="atLeast"/>
              <w:jc w:val="right"/>
              <w:rPr>
                <w:bCs/>
                <w:color w:val="000000"/>
                <w:szCs w:val="18"/>
              </w:rPr>
            </w:pPr>
            <w:r w:rsidRPr="00DE77BA">
              <w:rPr>
                <w:bCs/>
                <w:color w:val="000000"/>
                <w:szCs w:val="18"/>
              </w:rPr>
              <w:t>159.163</w:t>
            </w:r>
          </w:p>
        </w:tc>
      </w:tr>
      <w:tr w:rsidR="00AE7B23" w:rsidRPr="00DE77BA" w:rsidTr="00A42493">
        <w:trPr>
          <w:trHeight w:hRule="exact" w:val="321"/>
        </w:trPr>
        <w:tc>
          <w:tcPr>
            <w:tcW w:w="1897" w:type="pct"/>
            <w:shd w:val="clear" w:color="auto" w:fill="auto"/>
            <w:tcMar>
              <w:left w:w="0" w:type="dxa"/>
              <w:right w:w="0" w:type="dxa"/>
            </w:tcMar>
            <w:vAlign w:val="center"/>
            <w:hideMark/>
          </w:tcPr>
          <w:p w:rsidR="00AE7B23" w:rsidRPr="00DE77BA" w:rsidRDefault="00AE7B23" w:rsidP="00A42493">
            <w:pPr>
              <w:spacing w:before="100" w:beforeAutospacing="1" w:after="100" w:afterAutospacing="1" w:line="240" w:lineRule="atLeast"/>
              <w:jc w:val="left"/>
              <w:rPr>
                <w:bCs/>
                <w:color w:val="000000"/>
                <w:szCs w:val="18"/>
              </w:rPr>
            </w:pPr>
            <w:r w:rsidRPr="00DE77BA">
              <w:rPr>
                <w:bCs/>
                <w:color w:val="000000"/>
                <w:szCs w:val="18"/>
              </w:rPr>
              <w:t>Yağmurlama</w:t>
            </w:r>
          </w:p>
        </w:tc>
        <w:tc>
          <w:tcPr>
            <w:tcW w:w="1551" w:type="pct"/>
            <w:shd w:val="clear" w:color="auto" w:fill="auto"/>
            <w:tcMar>
              <w:left w:w="0" w:type="dxa"/>
              <w:right w:w="0" w:type="dxa"/>
            </w:tcMar>
            <w:vAlign w:val="center"/>
          </w:tcPr>
          <w:p w:rsidR="00AE7B23" w:rsidRPr="00DE77BA" w:rsidRDefault="00AE7B23" w:rsidP="00A42493">
            <w:pPr>
              <w:spacing w:before="100" w:beforeAutospacing="1" w:afterAutospacing="1" w:line="240" w:lineRule="atLeast"/>
              <w:jc w:val="right"/>
              <w:rPr>
                <w:bCs/>
                <w:color w:val="000000"/>
                <w:szCs w:val="18"/>
              </w:rPr>
            </w:pPr>
            <w:r w:rsidRPr="00DE77BA">
              <w:rPr>
                <w:bCs/>
                <w:color w:val="000000"/>
                <w:szCs w:val="18"/>
              </w:rPr>
              <w:t>43.818</w:t>
            </w:r>
          </w:p>
        </w:tc>
        <w:tc>
          <w:tcPr>
            <w:tcW w:w="1551" w:type="pct"/>
            <w:shd w:val="clear" w:color="auto" w:fill="auto"/>
            <w:tcMar>
              <w:left w:w="0" w:type="dxa"/>
              <w:right w:w="0" w:type="dxa"/>
            </w:tcMar>
            <w:vAlign w:val="center"/>
          </w:tcPr>
          <w:p w:rsidR="00AE7B23" w:rsidRPr="00DE77BA" w:rsidRDefault="00AE7B23" w:rsidP="00A42493">
            <w:pPr>
              <w:spacing w:before="100" w:beforeAutospacing="1" w:afterAutospacing="1" w:line="240" w:lineRule="atLeast"/>
              <w:jc w:val="right"/>
              <w:rPr>
                <w:bCs/>
                <w:color w:val="000000"/>
                <w:szCs w:val="18"/>
              </w:rPr>
            </w:pPr>
            <w:r w:rsidRPr="00DE77BA">
              <w:rPr>
                <w:bCs/>
                <w:color w:val="000000"/>
                <w:szCs w:val="18"/>
              </w:rPr>
              <w:t>59.425</w:t>
            </w:r>
          </w:p>
        </w:tc>
      </w:tr>
      <w:tr w:rsidR="00AE7B23" w:rsidRPr="00DE77BA" w:rsidTr="00A42493">
        <w:trPr>
          <w:trHeight w:hRule="exact" w:val="321"/>
        </w:trPr>
        <w:tc>
          <w:tcPr>
            <w:tcW w:w="1897" w:type="pct"/>
            <w:shd w:val="clear" w:color="auto" w:fill="auto"/>
            <w:tcMar>
              <w:left w:w="0" w:type="dxa"/>
              <w:right w:w="0" w:type="dxa"/>
            </w:tcMar>
            <w:vAlign w:val="center"/>
            <w:hideMark/>
          </w:tcPr>
          <w:p w:rsidR="00AE7B23" w:rsidRPr="00DE77BA" w:rsidRDefault="00AE7B23" w:rsidP="00A42493">
            <w:pPr>
              <w:spacing w:before="100" w:beforeAutospacing="1" w:after="100" w:afterAutospacing="1" w:line="240" w:lineRule="atLeast"/>
              <w:jc w:val="left"/>
              <w:rPr>
                <w:bCs/>
                <w:color w:val="000000"/>
                <w:szCs w:val="18"/>
              </w:rPr>
            </w:pPr>
            <w:r w:rsidRPr="00DE77BA">
              <w:rPr>
                <w:bCs/>
                <w:color w:val="000000"/>
                <w:szCs w:val="18"/>
              </w:rPr>
              <w:t>Damla+Yağmurlama</w:t>
            </w:r>
          </w:p>
        </w:tc>
        <w:tc>
          <w:tcPr>
            <w:tcW w:w="1551" w:type="pct"/>
            <w:shd w:val="clear" w:color="auto" w:fill="auto"/>
            <w:tcMar>
              <w:left w:w="0" w:type="dxa"/>
              <w:right w:w="0" w:type="dxa"/>
            </w:tcMar>
            <w:vAlign w:val="center"/>
          </w:tcPr>
          <w:p w:rsidR="00AE7B23" w:rsidRPr="00DE77BA" w:rsidRDefault="00AE7B23" w:rsidP="00A42493">
            <w:pPr>
              <w:spacing w:before="100" w:beforeAutospacing="1" w:afterAutospacing="1" w:line="240" w:lineRule="atLeast"/>
              <w:jc w:val="right"/>
              <w:rPr>
                <w:bCs/>
                <w:color w:val="000000"/>
                <w:szCs w:val="18"/>
              </w:rPr>
            </w:pPr>
            <w:r w:rsidRPr="00DE77BA">
              <w:rPr>
                <w:bCs/>
                <w:color w:val="000000"/>
                <w:szCs w:val="18"/>
              </w:rPr>
              <w:t>5.181</w:t>
            </w:r>
          </w:p>
        </w:tc>
        <w:tc>
          <w:tcPr>
            <w:tcW w:w="1551" w:type="pct"/>
            <w:shd w:val="clear" w:color="auto" w:fill="auto"/>
            <w:tcMar>
              <w:left w:w="0" w:type="dxa"/>
              <w:right w:w="0" w:type="dxa"/>
            </w:tcMar>
            <w:vAlign w:val="center"/>
          </w:tcPr>
          <w:p w:rsidR="00AE7B23" w:rsidRPr="00DE77BA" w:rsidRDefault="00AE7B23" w:rsidP="00A42493">
            <w:pPr>
              <w:spacing w:before="100" w:beforeAutospacing="1" w:afterAutospacing="1" w:line="240" w:lineRule="atLeast"/>
              <w:jc w:val="right"/>
              <w:rPr>
                <w:bCs/>
                <w:color w:val="000000"/>
                <w:szCs w:val="18"/>
              </w:rPr>
            </w:pPr>
            <w:r w:rsidRPr="00DE77BA">
              <w:rPr>
                <w:bCs/>
                <w:color w:val="000000"/>
                <w:szCs w:val="18"/>
              </w:rPr>
              <w:t>-</w:t>
            </w:r>
          </w:p>
        </w:tc>
      </w:tr>
      <w:tr w:rsidR="00AE7B23" w:rsidRPr="00DE77BA" w:rsidTr="00A42493">
        <w:trPr>
          <w:trHeight w:hRule="exact" w:val="321"/>
        </w:trPr>
        <w:tc>
          <w:tcPr>
            <w:tcW w:w="1897" w:type="pct"/>
            <w:shd w:val="clear" w:color="auto" w:fill="auto"/>
            <w:tcMar>
              <w:left w:w="0" w:type="dxa"/>
              <w:right w:w="0" w:type="dxa"/>
            </w:tcMar>
            <w:vAlign w:val="center"/>
            <w:hideMark/>
          </w:tcPr>
          <w:p w:rsidR="00AE7B23" w:rsidRPr="00DE77BA" w:rsidRDefault="00AE7B23" w:rsidP="00A42493">
            <w:pPr>
              <w:spacing w:before="100" w:beforeAutospacing="1" w:after="100" w:afterAutospacing="1" w:line="240" w:lineRule="atLeast"/>
              <w:jc w:val="left"/>
              <w:rPr>
                <w:b/>
                <w:bCs/>
                <w:color w:val="000000"/>
                <w:szCs w:val="18"/>
              </w:rPr>
            </w:pPr>
            <w:r w:rsidRPr="00DE77BA">
              <w:rPr>
                <w:b/>
                <w:bCs/>
                <w:color w:val="000000"/>
                <w:szCs w:val="18"/>
              </w:rPr>
              <w:t>Genel Toplam</w:t>
            </w:r>
          </w:p>
        </w:tc>
        <w:tc>
          <w:tcPr>
            <w:tcW w:w="1551" w:type="pct"/>
            <w:shd w:val="clear" w:color="auto" w:fill="auto"/>
            <w:tcMar>
              <w:left w:w="0" w:type="dxa"/>
              <w:right w:w="0" w:type="dxa"/>
            </w:tcMar>
            <w:vAlign w:val="center"/>
          </w:tcPr>
          <w:p w:rsidR="00AE7B23" w:rsidRPr="00DE77BA" w:rsidRDefault="00AE7B23" w:rsidP="00A42493">
            <w:pPr>
              <w:spacing w:before="100" w:beforeAutospacing="1" w:afterAutospacing="1" w:line="240" w:lineRule="atLeast"/>
              <w:jc w:val="right"/>
              <w:rPr>
                <w:b/>
                <w:bCs/>
                <w:color w:val="000000"/>
                <w:szCs w:val="18"/>
              </w:rPr>
            </w:pPr>
            <w:r w:rsidRPr="00DE77BA">
              <w:rPr>
                <w:b/>
                <w:bCs/>
                <w:color w:val="000000"/>
                <w:szCs w:val="18"/>
              </w:rPr>
              <w:t>179.755</w:t>
            </w:r>
          </w:p>
        </w:tc>
        <w:tc>
          <w:tcPr>
            <w:tcW w:w="1551" w:type="pct"/>
            <w:shd w:val="clear" w:color="auto" w:fill="auto"/>
            <w:tcMar>
              <w:left w:w="0" w:type="dxa"/>
              <w:right w:w="0" w:type="dxa"/>
            </w:tcMar>
            <w:vAlign w:val="center"/>
          </w:tcPr>
          <w:p w:rsidR="00AE7B23" w:rsidRPr="00DE77BA" w:rsidRDefault="00AE7B23" w:rsidP="00A42493">
            <w:pPr>
              <w:spacing w:before="100" w:beforeAutospacing="1" w:afterAutospacing="1" w:line="240" w:lineRule="atLeast"/>
              <w:jc w:val="right"/>
              <w:rPr>
                <w:b/>
                <w:bCs/>
                <w:color w:val="000000"/>
                <w:szCs w:val="18"/>
              </w:rPr>
            </w:pPr>
            <w:r w:rsidRPr="00DE77BA">
              <w:rPr>
                <w:b/>
                <w:bCs/>
                <w:color w:val="000000"/>
                <w:szCs w:val="18"/>
              </w:rPr>
              <w:t>218.588</w:t>
            </w:r>
          </w:p>
        </w:tc>
      </w:tr>
    </w:tbl>
    <w:p w:rsidR="00AE7B23" w:rsidRDefault="00AE7B23" w:rsidP="00A42493"/>
    <w:p w:rsidR="00AE7B23" w:rsidRPr="00405301" w:rsidRDefault="00AE7B23" w:rsidP="00A42493">
      <w:pPr>
        <w:pStyle w:val="ortabalkbold"/>
        <w:spacing w:before="0" w:beforeAutospacing="0" w:after="0" w:afterAutospacing="0" w:line="240" w:lineRule="atLeast"/>
        <w:jc w:val="center"/>
        <w:rPr>
          <w:b/>
          <w:bCs/>
          <w:color w:val="000000"/>
          <w:szCs w:val="19"/>
        </w:rPr>
      </w:pPr>
      <w:r w:rsidRPr="00405301">
        <w:rPr>
          <w:b/>
          <w:bCs/>
          <w:color w:val="000000"/>
          <w:szCs w:val="18"/>
        </w:rPr>
        <w:t>T.C. ZİRAAT BANKASI A.Ş. VE TARIM KREDİ KOOPERATİFLERİNCE</w:t>
      </w:r>
    </w:p>
    <w:p w:rsidR="00AE7B23" w:rsidRPr="00EC4677" w:rsidRDefault="00AE7B23" w:rsidP="00A42493">
      <w:pPr>
        <w:jc w:val="center"/>
        <w:rPr>
          <w:b/>
          <w:szCs w:val="19"/>
        </w:rPr>
      </w:pPr>
      <w:r w:rsidRPr="00EC4677">
        <w:rPr>
          <w:b/>
        </w:rPr>
        <w:t>TARIMSAL ÜRETİME DAİR DÜŞÜK FAİZLİ YATIRIM VE İŞLETME KREDİSİ</w:t>
      </w:r>
    </w:p>
    <w:p w:rsidR="00AE7B23" w:rsidRPr="00A42493" w:rsidRDefault="00AE7B23" w:rsidP="00A42493">
      <w:pPr>
        <w:jc w:val="center"/>
        <w:rPr>
          <w:b/>
        </w:rPr>
      </w:pPr>
      <w:r w:rsidRPr="00EC4677">
        <w:rPr>
          <w:b/>
        </w:rPr>
        <w:t>KULLANDIRILMASINA İLİŞKİN UYGULAMA ESASLARI TEBLİĞİ GEREĞİNCE</w:t>
      </w:r>
    </w:p>
    <w:p w:rsidR="00AE7B23" w:rsidRDefault="00AE7B23" w:rsidP="00184DFD">
      <w:pPr>
        <w:rPr>
          <w:rFonts w:eastAsia="Calibri"/>
          <w:lang w:eastAsia="en-US"/>
        </w:rPr>
      </w:pPr>
    </w:p>
    <w:p w:rsidR="00AE7B23" w:rsidRPr="008E0390" w:rsidRDefault="00AE7B23" w:rsidP="00184DFD">
      <w:pPr>
        <w:pStyle w:val="Balk2"/>
      </w:pPr>
      <w:bookmarkStart w:id="187" w:name="_Toc3807699"/>
      <w:r w:rsidRPr="008E0390">
        <w:t>Basınçlı Sulama Sistemleri, Sondaj Projelerinin  İncelenmesi ve Onayı</w:t>
      </w:r>
      <w:bookmarkEnd w:id="176"/>
      <w:bookmarkEnd w:id="177"/>
      <w:bookmarkEnd w:id="178"/>
      <w:bookmarkEnd w:id="187"/>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239"/>
        <w:gridCol w:w="962"/>
        <w:gridCol w:w="830"/>
        <w:gridCol w:w="830"/>
        <w:gridCol w:w="886"/>
        <w:gridCol w:w="734"/>
        <w:gridCol w:w="789"/>
        <w:gridCol w:w="1325"/>
        <w:gridCol w:w="1015"/>
        <w:gridCol w:w="1017"/>
      </w:tblGrid>
      <w:tr w:rsidR="00AE7B23" w:rsidRPr="00DE77BA" w:rsidTr="00A42493">
        <w:trPr>
          <w:trHeight w:val="287"/>
        </w:trPr>
        <w:tc>
          <w:tcPr>
            <w:tcW w:w="644" w:type="pct"/>
            <w:vMerge w:val="restart"/>
            <w:shd w:val="clear" w:color="auto" w:fill="DEEAF6"/>
            <w:tcMar>
              <w:left w:w="0" w:type="dxa"/>
              <w:right w:w="0" w:type="dxa"/>
            </w:tcMar>
            <w:vAlign w:val="center"/>
            <w:hideMark/>
          </w:tcPr>
          <w:p w:rsidR="00AE7B23" w:rsidRPr="00DE77BA" w:rsidRDefault="00AE7B23" w:rsidP="00A42493">
            <w:pPr>
              <w:jc w:val="center"/>
              <w:textAlignment w:val="bottom"/>
              <w:rPr>
                <w:b/>
                <w:bCs/>
                <w:sz w:val="20"/>
                <w:szCs w:val="22"/>
              </w:rPr>
            </w:pPr>
            <w:r w:rsidRPr="00DE77BA">
              <w:rPr>
                <w:b/>
                <w:bCs/>
                <w:kern w:val="24"/>
                <w:sz w:val="20"/>
                <w:szCs w:val="22"/>
              </w:rPr>
              <w:t>İLÇE ADI</w:t>
            </w:r>
          </w:p>
        </w:tc>
        <w:tc>
          <w:tcPr>
            <w:tcW w:w="1362" w:type="pct"/>
            <w:gridSpan w:val="3"/>
            <w:shd w:val="clear" w:color="auto" w:fill="DEEAF6"/>
            <w:tcMar>
              <w:left w:w="0" w:type="dxa"/>
              <w:right w:w="0" w:type="dxa"/>
            </w:tcMar>
            <w:vAlign w:val="center"/>
            <w:hideMark/>
          </w:tcPr>
          <w:p w:rsidR="00AE7B23" w:rsidRPr="00DE77BA" w:rsidRDefault="00AE7B23" w:rsidP="00A42493">
            <w:pPr>
              <w:jc w:val="center"/>
              <w:textAlignment w:val="bottom"/>
              <w:rPr>
                <w:b/>
                <w:bCs/>
                <w:sz w:val="20"/>
                <w:szCs w:val="22"/>
              </w:rPr>
            </w:pPr>
            <w:r w:rsidRPr="00DE77BA">
              <w:rPr>
                <w:b/>
                <w:bCs/>
                <w:kern w:val="24"/>
                <w:sz w:val="20"/>
                <w:szCs w:val="22"/>
              </w:rPr>
              <w:t xml:space="preserve"> ONAYLANAN PROJE (adet)  </w:t>
            </w:r>
          </w:p>
        </w:tc>
        <w:tc>
          <w:tcPr>
            <w:tcW w:w="1251" w:type="pct"/>
            <w:gridSpan w:val="3"/>
            <w:shd w:val="clear" w:color="auto" w:fill="DEEAF6"/>
            <w:tcMar>
              <w:left w:w="0" w:type="dxa"/>
              <w:right w:w="0" w:type="dxa"/>
            </w:tcMar>
            <w:vAlign w:val="center"/>
            <w:hideMark/>
          </w:tcPr>
          <w:p w:rsidR="00AE7B23" w:rsidRPr="00DE77BA" w:rsidRDefault="00AE7B23" w:rsidP="00A42493">
            <w:pPr>
              <w:jc w:val="center"/>
              <w:textAlignment w:val="bottom"/>
              <w:rPr>
                <w:b/>
                <w:bCs/>
                <w:sz w:val="20"/>
                <w:szCs w:val="22"/>
              </w:rPr>
            </w:pPr>
            <w:r w:rsidRPr="00DE77BA">
              <w:rPr>
                <w:b/>
                <w:bCs/>
                <w:kern w:val="24"/>
                <w:sz w:val="20"/>
                <w:szCs w:val="22"/>
              </w:rPr>
              <w:t>PROJE ALANI (da)</w:t>
            </w:r>
          </w:p>
        </w:tc>
        <w:tc>
          <w:tcPr>
            <w:tcW w:w="1743" w:type="pct"/>
            <w:gridSpan w:val="3"/>
            <w:shd w:val="clear" w:color="auto" w:fill="DEEAF6"/>
            <w:tcMar>
              <w:left w:w="0" w:type="dxa"/>
              <w:right w:w="0" w:type="dxa"/>
            </w:tcMar>
            <w:vAlign w:val="center"/>
            <w:hideMark/>
          </w:tcPr>
          <w:p w:rsidR="00AE7B23" w:rsidRPr="00DE77BA" w:rsidRDefault="00AE7B23" w:rsidP="00A42493">
            <w:pPr>
              <w:jc w:val="center"/>
              <w:textAlignment w:val="bottom"/>
              <w:rPr>
                <w:b/>
                <w:bCs/>
                <w:sz w:val="20"/>
                <w:szCs w:val="22"/>
              </w:rPr>
            </w:pPr>
            <w:r w:rsidRPr="00DE77BA">
              <w:rPr>
                <w:b/>
                <w:bCs/>
                <w:kern w:val="24"/>
                <w:sz w:val="20"/>
                <w:szCs w:val="22"/>
              </w:rPr>
              <w:t>KULLANILAN KREDİ TUTARI (TL)</w:t>
            </w:r>
          </w:p>
        </w:tc>
      </w:tr>
      <w:tr w:rsidR="00AE7B23" w:rsidRPr="00DE77BA" w:rsidTr="00A42493">
        <w:trPr>
          <w:trHeight w:val="232"/>
        </w:trPr>
        <w:tc>
          <w:tcPr>
            <w:tcW w:w="644" w:type="pct"/>
            <w:vMerge/>
            <w:shd w:val="clear" w:color="auto" w:fill="auto"/>
            <w:tcMar>
              <w:left w:w="0" w:type="dxa"/>
              <w:right w:w="0" w:type="dxa"/>
            </w:tcMar>
            <w:vAlign w:val="center"/>
            <w:hideMark/>
          </w:tcPr>
          <w:p w:rsidR="00AE7B23" w:rsidRPr="00DE77BA" w:rsidRDefault="00AE7B23" w:rsidP="00A42493">
            <w:pPr>
              <w:jc w:val="left"/>
              <w:rPr>
                <w:b/>
                <w:sz w:val="20"/>
                <w:szCs w:val="22"/>
              </w:rPr>
            </w:pPr>
          </w:p>
        </w:tc>
        <w:tc>
          <w:tcPr>
            <w:tcW w:w="500" w:type="pct"/>
            <w:shd w:val="clear" w:color="auto" w:fill="DEEAF6"/>
            <w:tcMar>
              <w:left w:w="0" w:type="dxa"/>
              <w:right w:w="0" w:type="dxa"/>
            </w:tcMar>
            <w:vAlign w:val="center"/>
            <w:hideMark/>
          </w:tcPr>
          <w:p w:rsidR="00AE7B23" w:rsidRPr="00DE77BA" w:rsidRDefault="00AE7B23" w:rsidP="00A42493">
            <w:pPr>
              <w:jc w:val="center"/>
              <w:textAlignment w:val="bottom"/>
              <w:rPr>
                <w:b/>
                <w:bCs/>
                <w:kern w:val="24"/>
                <w:sz w:val="20"/>
                <w:szCs w:val="22"/>
              </w:rPr>
            </w:pPr>
            <w:r w:rsidRPr="00DE77BA">
              <w:rPr>
                <w:b/>
                <w:bCs/>
                <w:kern w:val="24"/>
                <w:sz w:val="20"/>
                <w:szCs w:val="22"/>
              </w:rPr>
              <w:t>2014-</w:t>
            </w:r>
          </w:p>
          <w:p w:rsidR="00AE7B23" w:rsidRPr="00DE77BA" w:rsidRDefault="00AE7B23" w:rsidP="00A42493">
            <w:pPr>
              <w:jc w:val="center"/>
              <w:textAlignment w:val="bottom"/>
              <w:rPr>
                <w:b/>
                <w:sz w:val="20"/>
                <w:szCs w:val="22"/>
              </w:rPr>
            </w:pPr>
            <w:r w:rsidRPr="00DE77BA">
              <w:rPr>
                <w:b/>
                <w:bCs/>
                <w:kern w:val="24"/>
                <w:sz w:val="20"/>
                <w:szCs w:val="22"/>
              </w:rPr>
              <w:t>2016</w:t>
            </w:r>
          </w:p>
        </w:tc>
        <w:tc>
          <w:tcPr>
            <w:tcW w:w="431" w:type="pct"/>
            <w:shd w:val="clear" w:color="auto" w:fill="DEEAF6"/>
            <w:tcMar>
              <w:left w:w="0" w:type="dxa"/>
              <w:right w:w="0" w:type="dxa"/>
            </w:tcMar>
            <w:vAlign w:val="center"/>
            <w:hideMark/>
          </w:tcPr>
          <w:p w:rsidR="00AE7B23" w:rsidRPr="00DE77BA" w:rsidRDefault="00AE7B23" w:rsidP="00A42493">
            <w:pPr>
              <w:jc w:val="center"/>
              <w:textAlignment w:val="bottom"/>
              <w:rPr>
                <w:b/>
                <w:sz w:val="20"/>
                <w:szCs w:val="22"/>
              </w:rPr>
            </w:pPr>
            <w:r w:rsidRPr="00DE77BA">
              <w:rPr>
                <w:b/>
                <w:bCs/>
                <w:kern w:val="24"/>
                <w:sz w:val="20"/>
                <w:szCs w:val="22"/>
              </w:rPr>
              <w:t>2017</w:t>
            </w:r>
          </w:p>
        </w:tc>
        <w:tc>
          <w:tcPr>
            <w:tcW w:w="431" w:type="pct"/>
            <w:shd w:val="clear" w:color="auto" w:fill="DEEAF6"/>
            <w:tcMar>
              <w:left w:w="0" w:type="dxa"/>
              <w:right w:w="0" w:type="dxa"/>
            </w:tcMar>
            <w:vAlign w:val="center"/>
            <w:hideMark/>
          </w:tcPr>
          <w:p w:rsidR="00AE7B23" w:rsidRPr="00DE77BA" w:rsidRDefault="00AE7B23" w:rsidP="00A42493">
            <w:pPr>
              <w:jc w:val="center"/>
              <w:textAlignment w:val="bottom"/>
              <w:rPr>
                <w:b/>
                <w:sz w:val="20"/>
                <w:szCs w:val="22"/>
              </w:rPr>
            </w:pPr>
            <w:r w:rsidRPr="00DE77BA">
              <w:rPr>
                <w:b/>
                <w:bCs/>
                <w:kern w:val="24"/>
                <w:sz w:val="20"/>
                <w:szCs w:val="22"/>
              </w:rPr>
              <w:t>2018</w:t>
            </w:r>
          </w:p>
        </w:tc>
        <w:tc>
          <w:tcPr>
            <w:tcW w:w="460" w:type="pct"/>
            <w:shd w:val="clear" w:color="auto" w:fill="DEEAF6"/>
            <w:tcMar>
              <w:left w:w="0" w:type="dxa"/>
              <w:right w:w="0" w:type="dxa"/>
            </w:tcMar>
            <w:vAlign w:val="center"/>
            <w:hideMark/>
          </w:tcPr>
          <w:p w:rsidR="00AE7B23" w:rsidRPr="00DE77BA" w:rsidRDefault="00AE7B23" w:rsidP="00A42493">
            <w:pPr>
              <w:jc w:val="center"/>
              <w:textAlignment w:val="bottom"/>
              <w:rPr>
                <w:b/>
                <w:sz w:val="20"/>
                <w:szCs w:val="22"/>
              </w:rPr>
            </w:pPr>
            <w:r w:rsidRPr="00DE77BA">
              <w:rPr>
                <w:b/>
                <w:bCs/>
                <w:kern w:val="24"/>
                <w:sz w:val="20"/>
                <w:szCs w:val="22"/>
              </w:rPr>
              <w:t>2014-2016</w:t>
            </w:r>
          </w:p>
        </w:tc>
        <w:tc>
          <w:tcPr>
            <w:tcW w:w="381" w:type="pct"/>
            <w:shd w:val="clear" w:color="auto" w:fill="DEEAF6"/>
            <w:tcMar>
              <w:left w:w="0" w:type="dxa"/>
              <w:right w:w="0" w:type="dxa"/>
            </w:tcMar>
            <w:vAlign w:val="center"/>
            <w:hideMark/>
          </w:tcPr>
          <w:p w:rsidR="00AE7B23" w:rsidRPr="00DE77BA" w:rsidRDefault="00AE7B23" w:rsidP="00A42493">
            <w:pPr>
              <w:jc w:val="center"/>
              <w:textAlignment w:val="bottom"/>
              <w:rPr>
                <w:b/>
                <w:sz w:val="20"/>
                <w:szCs w:val="22"/>
              </w:rPr>
            </w:pPr>
            <w:r w:rsidRPr="00DE77BA">
              <w:rPr>
                <w:b/>
                <w:bCs/>
                <w:kern w:val="24"/>
                <w:sz w:val="20"/>
                <w:szCs w:val="22"/>
              </w:rPr>
              <w:t>2017</w:t>
            </w:r>
          </w:p>
        </w:tc>
        <w:tc>
          <w:tcPr>
            <w:tcW w:w="410" w:type="pct"/>
            <w:shd w:val="clear" w:color="auto" w:fill="DEEAF6"/>
            <w:tcMar>
              <w:left w:w="0" w:type="dxa"/>
              <w:right w:w="0" w:type="dxa"/>
            </w:tcMar>
            <w:vAlign w:val="center"/>
            <w:hideMark/>
          </w:tcPr>
          <w:p w:rsidR="00AE7B23" w:rsidRPr="00DE77BA" w:rsidRDefault="00AE7B23" w:rsidP="00A42493">
            <w:pPr>
              <w:jc w:val="center"/>
              <w:textAlignment w:val="bottom"/>
              <w:rPr>
                <w:b/>
                <w:sz w:val="20"/>
                <w:szCs w:val="22"/>
              </w:rPr>
            </w:pPr>
            <w:r w:rsidRPr="00DE77BA">
              <w:rPr>
                <w:b/>
                <w:bCs/>
                <w:kern w:val="24"/>
                <w:sz w:val="20"/>
                <w:szCs w:val="22"/>
              </w:rPr>
              <w:t>2018</w:t>
            </w:r>
          </w:p>
        </w:tc>
        <w:tc>
          <w:tcPr>
            <w:tcW w:w="688" w:type="pct"/>
            <w:shd w:val="clear" w:color="auto" w:fill="DEEAF6"/>
            <w:tcMar>
              <w:left w:w="0" w:type="dxa"/>
              <w:right w:w="0" w:type="dxa"/>
            </w:tcMar>
            <w:vAlign w:val="center"/>
            <w:hideMark/>
          </w:tcPr>
          <w:p w:rsidR="00AE7B23" w:rsidRPr="00DE77BA" w:rsidRDefault="00AE7B23" w:rsidP="00A42493">
            <w:pPr>
              <w:jc w:val="center"/>
              <w:textAlignment w:val="bottom"/>
              <w:rPr>
                <w:b/>
                <w:sz w:val="20"/>
                <w:szCs w:val="22"/>
              </w:rPr>
            </w:pPr>
            <w:r w:rsidRPr="00DE77BA">
              <w:rPr>
                <w:b/>
                <w:bCs/>
                <w:kern w:val="24"/>
                <w:sz w:val="20"/>
                <w:szCs w:val="22"/>
              </w:rPr>
              <w:t>2014-2016</w:t>
            </w:r>
          </w:p>
        </w:tc>
        <w:tc>
          <w:tcPr>
            <w:tcW w:w="527" w:type="pct"/>
            <w:shd w:val="clear" w:color="auto" w:fill="DEEAF6"/>
            <w:tcMar>
              <w:left w:w="0" w:type="dxa"/>
              <w:right w:w="0" w:type="dxa"/>
            </w:tcMar>
            <w:vAlign w:val="center"/>
            <w:hideMark/>
          </w:tcPr>
          <w:p w:rsidR="00AE7B23" w:rsidRPr="00DE77BA" w:rsidRDefault="00AE7B23" w:rsidP="00A42493">
            <w:pPr>
              <w:jc w:val="center"/>
              <w:textAlignment w:val="bottom"/>
              <w:rPr>
                <w:b/>
                <w:sz w:val="20"/>
                <w:szCs w:val="22"/>
              </w:rPr>
            </w:pPr>
            <w:r w:rsidRPr="00DE77BA">
              <w:rPr>
                <w:b/>
                <w:bCs/>
                <w:kern w:val="24"/>
                <w:sz w:val="20"/>
                <w:szCs w:val="22"/>
              </w:rPr>
              <w:t>2017</w:t>
            </w:r>
          </w:p>
        </w:tc>
        <w:tc>
          <w:tcPr>
            <w:tcW w:w="528" w:type="pct"/>
            <w:shd w:val="clear" w:color="auto" w:fill="DEEAF6"/>
            <w:tcMar>
              <w:left w:w="0" w:type="dxa"/>
              <w:right w:w="0" w:type="dxa"/>
            </w:tcMar>
            <w:vAlign w:val="center"/>
            <w:hideMark/>
          </w:tcPr>
          <w:p w:rsidR="00AE7B23" w:rsidRPr="00DE77BA" w:rsidRDefault="00AE7B23" w:rsidP="00A42493">
            <w:pPr>
              <w:jc w:val="center"/>
              <w:textAlignment w:val="bottom"/>
              <w:rPr>
                <w:b/>
                <w:sz w:val="20"/>
                <w:szCs w:val="22"/>
              </w:rPr>
            </w:pPr>
            <w:r w:rsidRPr="00DE77BA">
              <w:rPr>
                <w:b/>
                <w:bCs/>
                <w:kern w:val="24"/>
                <w:sz w:val="20"/>
                <w:szCs w:val="22"/>
              </w:rPr>
              <w:t>2018</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Acıpayam</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w:t>
            </w:r>
          </w:p>
        </w:tc>
        <w:tc>
          <w:tcPr>
            <w:tcW w:w="431"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31" w:type="pct"/>
            <w:shd w:val="clear" w:color="auto" w:fill="auto"/>
            <w:tcMar>
              <w:left w:w="0" w:type="dxa"/>
              <w:right w:w="0" w:type="dxa"/>
            </w:tcMar>
            <w:vAlign w:val="center"/>
          </w:tcPr>
          <w:p w:rsidR="00AE7B23" w:rsidRPr="00DE77BA" w:rsidRDefault="00AE7B23" w:rsidP="00A42493">
            <w:pPr>
              <w:jc w:val="right"/>
              <w:rPr>
                <w:b/>
                <w:bCs/>
                <w:sz w:val="22"/>
                <w:szCs w:val="22"/>
              </w:rPr>
            </w:pPr>
            <w:r w:rsidRPr="00DE77BA">
              <w:rPr>
                <w:b/>
                <w:bCs/>
                <w:sz w:val="22"/>
                <w:szCs w:val="22"/>
              </w:rPr>
              <w:t> </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45,30</w:t>
            </w:r>
          </w:p>
        </w:tc>
        <w:tc>
          <w:tcPr>
            <w:tcW w:w="381"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10" w:type="pct"/>
            <w:shd w:val="clear" w:color="auto" w:fill="auto"/>
            <w:tcMar>
              <w:left w:w="0" w:type="dxa"/>
              <w:right w:w="0" w:type="dxa"/>
            </w:tcMar>
            <w:vAlign w:val="center"/>
          </w:tcPr>
          <w:p w:rsidR="00AE7B23" w:rsidRPr="00DE77BA" w:rsidRDefault="00AE7B23" w:rsidP="00A42493">
            <w:pPr>
              <w:jc w:val="right"/>
              <w:rPr>
                <w:b/>
                <w:bCs/>
                <w:sz w:val="22"/>
                <w:szCs w:val="22"/>
              </w:rPr>
            </w:pPr>
            <w:r w:rsidRPr="00DE77BA">
              <w:rPr>
                <w:b/>
                <w:bCs/>
                <w:sz w:val="22"/>
                <w:szCs w:val="22"/>
              </w:rPr>
              <w:t> </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52.259,50</w:t>
            </w:r>
          </w:p>
        </w:tc>
        <w:tc>
          <w:tcPr>
            <w:tcW w:w="527"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Babadağ</w:t>
            </w:r>
          </w:p>
        </w:tc>
        <w:tc>
          <w:tcPr>
            <w:tcW w:w="500"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31"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31" w:type="pct"/>
            <w:shd w:val="clear" w:color="auto" w:fill="auto"/>
            <w:tcMar>
              <w:left w:w="0" w:type="dxa"/>
              <w:right w:w="0" w:type="dxa"/>
            </w:tcMar>
            <w:vAlign w:val="center"/>
          </w:tcPr>
          <w:p w:rsidR="00AE7B23" w:rsidRPr="00DE77BA" w:rsidRDefault="00AE7B23" w:rsidP="00A42493">
            <w:pPr>
              <w:jc w:val="right"/>
              <w:rPr>
                <w:b/>
                <w:bCs/>
                <w:sz w:val="22"/>
                <w:szCs w:val="22"/>
              </w:rPr>
            </w:pPr>
            <w:r w:rsidRPr="00DE77BA">
              <w:rPr>
                <w:b/>
                <w:bCs/>
                <w:sz w:val="22"/>
                <w:szCs w:val="22"/>
              </w:rPr>
              <w:t> </w:t>
            </w:r>
          </w:p>
        </w:tc>
        <w:tc>
          <w:tcPr>
            <w:tcW w:w="460"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381"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10" w:type="pct"/>
            <w:shd w:val="clear" w:color="auto" w:fill="auto"/>
            <w:tcMar>
              <w:left w:w="0" w:type="dxa"/>
              <w:right w:w="0" w:type="dxa"/>
            </w:tcMar>
            <w:vAlign w:val="center"/>
          </w:tcPr>
          <w:p w:rsidR="00AE7B23" w:rsidRPr="00DE77BA" w:rsidRDefault="00AE7B23" w:rsidP="00A42493">
            <w:pPr>
              <w:jc w:val="right"/>
              <w:rPr>
                <w:b/>
                <w:bCs/>
                <w:sz w:val="22"/>
                <w:szCs w:val="22"/>
              </w:rPr>
            </w:pPr>
            <w:r w:rsidRPr="00DE77BA">
              <w:rPr>
                <w:b/>
                <w:bCs/>
                <w:sz w:val="22"/>
                <w:szCs w:val="22"/>
              </w:rPr>
              <w:t> </w:t>
            </w:r>
          </w:p>
        </w:tc>
        <w:tc>
          <w:tcPr>
            <w:tcW w:w="688"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527"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Baklan</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4</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6</w:t>
            </w:r>
          </w:p>
        </w:tc>
        <w:tc>
          <w:tcPr>
            <w:tcW w:w="431" w:type="pct"/>
            <w:shd w:val="clear" w:color="auto" w:fill="auto"/>
            <w:tcMar>
              <w:left w:w="0" w:type="dxa"/>
              <w:right w:w="0" w:type="dxa"/>
            </w:tcMar>
            <w:vAlign w:val="center"/>
          </w:tcPr>
          <w:p w:rsidR="00AE7B23" w:rsidRPr="00DE77BA" w:rsidRDefault="00AE7B23" w:rsidP="00A42493">
            <w:pPr>
              <w:jc w:val="right"/>
              <w:rPr>
                <w:b/>
                <w:bCs/>
                <w:sz w:val="22"/>
                <w:szCs w:val="22"/>
              </w:rPr>
            </w:pPr>
            <w:r w:rsidRPr="00DE77BA">
              <w:rPr>
                <w:b/>
                <w:bCs/>
                <w:sz w:val="22"/>
                <w:szCs w:val="22"/>
              </w:rPr>
              <w:t> </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101,81</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161,33</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170.577,90</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194.826</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Bekilli</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w:t>
            </w:r>
          </w:p>
        </w:tc>
        <w:tc>
          <w:tcPr>
            <w:tcW w:w="431"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31" w:type="pct"/>
            <w:shd w:val="clear" w:color="auto" w:fill="auto"/>
            <w:tcMar>
              <w:left w:w="0" w:type="dxa"/>
              <w:right w:w="0" w:type="dxa"/>
            </w:tcMar>
            <w:vAlign w:val="center"/>
          </w:tcPr>
          <w:p w:rsidR="00AE7B23" w:rsidRPr="00DE77BA" w:rsidRDefault="00AE7B23" w:rsidP="00A42493">
            <w:pPr>
              <w:jc w:val="right"/>
              <w:rPr>
                <w:b/>
                <w:bCs/>
                <w:sz w:val="22"/>
                <w:szCs w:val="22"/>
              </w:rPr>
            </w:pPr>
            <w:r w:rsidRPr="00DE77BA">
              <w:rPr>
                <w:b/>
                <w:bCs/>
                <w:sz w:val="22"/>
                <w:szCs w:val="22"/>
              </w:rPr>
              <w:t> </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137,02</w:t>
            </w:r>
          </w:p>
        </w:tc>
        <w:tc>
          <w:tcPr>
            <w:tcW w:w="381"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160.000,00</w:t>
            </w:r>
          </w:p>
        </w:tc>
        <w:tc>
          <w:tcPr>
            <w:tcW w:w="527"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Beyağaç</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w:t>
            </w:r>
          </w:p>
        </w:tc>
        <w:tc>
          <w:tcPr>
            <w:tcW w:w="431"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31" w:type="pct"/>
            <w:shd w:val="clear" w:color="auto" w:fill="auto"/>
            <w:tcMar>
              <w:left w:w="0" w:type="dxa"/>
              <w:right w:w="0" w:type="dxa"/>
            </w:tcMar>
            <w:vAlign w:val="center"/>
          </w:tcPr>
          <w:p w:rsidR="00AE7B23" w:rsidRPr="00DE77BA" w:rsidRDefault="00AE7B23" w:rsidP="00A42493">
            <w:pPr>
              <w:jc w:val="right"/>
              <w:rPr>
                <w:b/>
                <w:bCs/>
                <w:sz w:val="22"/>
                <w:szCs w:val="22"/>
              </w:rPr>
            </w:pPr>
            <w:r w:rsidRPr="00DE77BA">
              <w:rPr>
                <w:b/>
                <w:bCs/>
                <w:sz w:val="22"/>
                <w:szCs w:val="22"/>
              </w:rPr>
              <w:t> </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21,72</w:t>
            </w:r>
          </w:p>
        </w:tc>
        <w:tc>
          <w:tcPr>
            <w:tcW w:w="381"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69.928,00</w:t>
            </w:r>
          </w:p>
        </w:tc>
        <w:tc>
          <w:tcPr>
            <w:tcW w:w="527"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Bozkurt</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22</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5</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460,31</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46,62</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157,50</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698.674,65</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123.460</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413.286</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Buldan</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12</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5</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2</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279,50</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92,20</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64,00</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385.048,32</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210.684</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176.100</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Çal</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6</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4</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201,27</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34,65</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40,86</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527.707,00</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97.170</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308.760</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Çameli</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14</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6</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7</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193,56</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46,99</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81,74</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482.263,00</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261.619</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346.306</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Çardak</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3</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10,94</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152,23</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10.000,00</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297.299</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Çivril</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5</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1</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172,06</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6,00</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3,2</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215.672,75</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6.100</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24.130</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Güney</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4</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2</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218,94</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145,10</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65,95</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135.628,96</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170.206</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348.610</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Honaz</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19</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2</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464,05</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201,65</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52,57</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734.913,66</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121.200</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168.381</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Kale</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8</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1</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134,58</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22,08</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10,60</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368.729,48</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96.168</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52.670</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Sarayköy</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w:t>
            </w:r>
          </w:p>
        </w:tc>
        <w:tc>
          <w:tcPr>
            <w:tcW w:w="431"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89,43</w:t>
            </w:r>
          </w:p>
        </w:tc>
        <w:tc>
          <w:tcPr>
            <w:tcW w:w="381"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79.819,33</w:t>
            </w:r>
          </w:p>
        </w:tc>
        <w:tc>
          <w:tcPr>
            <w:tcW w:w="527" w:type="pct"/>
            <w:shd w:val="clear" w:color="auto" w:fill="auto"/>
            <w:tcMar>
              <w:left w:w="0" w:type="dxa"/>
              <w:right w:w="0" w:type="dxa"/>
            </w:tcMar>
            <w:vAlign w:val="center"/>
            <w:hideMark/>
          </w:tcPr>
          <w:p w:rsidR="00AE7B23" w:rsidRPr="00DE77BA" w:rsidRDefault="00AE7B23" w:rsidP="00A42493">
            <w:pPr>
              <w:jc w:val="right"/>
              <w:rPr>
                <w:sz w:val="22"/>
                <w:szCs w:val="22"/>
              </w:rPr>
            </w:pP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Serinhisar</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3</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3</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98,43</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65,94</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58.760,00</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205.010</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w:t>
            </w:r>
          </w:p>
        </w:tc>
      </w:tr>
      <w:tr w:rsidR="00AE7B23" w:rsidRPr="00DE77BA" w:rsidTr="00A42493">
        <w:trPr>
          <w:trHeight w:val="130"/>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Tavas</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42</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27</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21</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1577,34</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686,00</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490,11</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2.781.115,02</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2.292.542</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2.396.213</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Merkezefendi</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4</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2</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18,49</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263,12</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16,50</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27.761,10</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576.241</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142.265</w:t>
            </w:r>
          </w:p>
        </w:tc>
      </w:tr>
      <w:tr w:rsidR="00AE7B23" w:rsidRPr="00DE77BA" w:rsidTr="00A42493">
        <w:trPr>
          <w:trHeight w:val="127"/>
        </w:trPr>
        <w:tc>
          <w:tcPr>
            <w:tcW w:w="644" w:type="pct"/>
            <w:shd w:val="clear" w:color="auto" w:fill="auto"/>
            <w:tcMar>
              <w:left w:w="0" w:type="dxa"/>
              <w:right w:w="0" w:type="dxa"/>
            </w:tcMar>
            <w:vAlign w:val="center"/>
            <w:hideMark/>
          </w:tcPr>
          <w:p w:rsidR="00AE7B23" w:rsidRPr="00DE77BA" w:rsidRDefault="00AE7B23" w:rsidP="00A42493">
            <w:pPr>
              <w:jc w:val="left"/>
              <w:textAlignment w:val="bottom"/>
              <w:rPr>
                <w:sz w:val="22"/>
                <w:szCs w:val="22"/>
              </w:rPr>
            </w:pPr>
            <w:r w:rsidRPr="00DE77BA">
              <w:rPr>
                <w:bCs/>
                <w:kern w:val="24"/>
                <w:sz w:val="22"/>
                <w:szCs w:val="22"/>
              </w:rPr>
              <w:t>Pamukkale</w:t>
            </w:r>
          </w:p>
        </w:tc>
        <w:tc>
          <w:tcPr>
            <w:tcW w:w="50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10</w:t>
            </w:r>
          </w:p>
        </w:tc>
        <w:tc>
          <w:tcPr>
            <w:tcW w:w="43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w:t>
            </w:r>
          </w:p>
        </w:tc>
        <w:tc>
          <w:tcPr>
            <w:tcW w:w="431"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6</w:t>
            </w:r>
          </w:p>
        </w:tc>
        <w:tc>
          <w:tcPr>
            <w:tcW w:w="460"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280,23</w:t>
            </w:r>
          </w:p>
        </w:tc>
        <w:tc>
          <w:tcPr>
            <w:tcW w:w="381"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37,68</w:t>
            </w:r>
          </w:p>
        </w:tc>
        <w:tc>
          <w:tcPr>
            <w:tcW w:w="410"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104,50</w:t>
            </w:r>
          </w:p>
        </w:tc>
        <w:tc>
          <w:tcPr>
            <w:tcW w:w="688"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1.513.130,10</w:t>
            </w:r>
          </w:p>
        </w:tc>
        <w:tc>
          <w:tcPr>
            <w:tcW w:w="527" w:type="pct"/>
            <w:shd w:val="clear" w:color="auto" w:fill="auto"/>
            <w:tcMar>
              <w:left w:w="0" w:type="dxa"/>
              <w:right w:w="0" w:type="dxa"/>
            </w:tcMar>
            <w:vAlign w:val="center"/>
            <w:hideMark/>
          </w:tcPr>
          <w:p w:rsidR="00AE7B23" w:rsidRPr="00DE77BA" w:rsidRDefault="00AE7B23" w:rsidP="00A42493">
            <w:pPr>
              <w:jc w:val="right"/>
              <w:textAlignment w:val="bottom"/>
              <w:rPr>
                <w:sz w:val="22"/>
                <w:szCs w:val="22"/>
              </w:rPr>
            </w:pPr>
            <w:r w:rsidRPr="00DE77BA">
              <w:rPr>
                <w:bCs/>
                <w:kern w:val="24"/>
                <w:sz w:val="22"/>
                <w:szCs w:val="22"/>
              </w:rPr>
              <w:t>152.973</w:t>
            </w:r>
          </w:p>
        </w:tc>
        <w:tc>
          <w:tcPr>
            <w:tcW w:w="528" w:type="pct"/>
            <w:shd w:val="clear" w:color="auto" w:fill="auto"/>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449.021</w:t>
            </w:r>
          </w:p>
        </w:tc>
      </w:tr>
      <w:tr w:rsidR="00AE7B23" w:rsidRPr="00DE77BA" w:rsidTr="00A42493">
        <w:trPr>
          <w:trHeight w:val="107"/>
        </w:trPr>
        <w:tc>
          <w:tcPr>
            <w:tcW w:w="644" w:type="pct"/>
            <w:shd w:val="clear" w:color="auto" w:fill="DEEAF6"/>
            <w:tcMar>
              <w:left w:w="0" w:type="dxa"/>
              <w:right w:w="0" w:type="dxa"/>
            </w:tcMar>
            <w:vAlign w:val="center"/>
            <w:hideMark/>
          </w:tcPr>
          <w:p w:rsidR="00AE7B23" w:rsidRPr="00DE77BA" w:rsidRDefault="00AE7B23" w:rsidP="00A42493">
            <w:pPr>
              <w:jc w:val="left"/>
              <w:textAlignment w:val="bottom"/>
              <w:rPr>
                <w:b/>
                <w:bCs/>
                <w:sz w:val="22"/>
                <w:szCs w:val="22"/>
              </w:rPr>
            </w:pPr>
            <w:r w:rsidRPr="00DE77BA">
              <w:rPr>
                <w:b/>
                <w:bCs/>
                <w:kern w:val="24"/>
                <w:sz w:val="22"/>
                <w:szCs w:val="22"/>
              </w:rPr>
              <w:t>TOPLAM</w:t>
            </w:r>
          </w:p>
        </w:tc>
        <w:tc>
          <w:tcPr>
            <w:tcW w:w="500" w:type="pct"/>
            <w:shd w:val="clear" w:color="auto" w:fill="DEEAF6"/>
            <w:tcMar>
              <w:left w:w="0" w:type="dxa"/>
              <w:right w:w="0" w:type="dxa"/>
            </w:tcMar>
            <w:vAlign w:val="center"/>
            <w:hideMark/>
          </w:tcPr>
          <w:p w:rsidR="00AE7B23" w:rsidRPr="00DE77BA" w:rsidRDefault="00AE7B23" w:rsidP="00A42493">
            <w:pPr>
              <w:jc w:val="right"/>
              <w:textAlignment w:val="bottom"/>
              <w:rPr>
                <w:b/>
                <w:sz w:val="22"/>
                <w:szCs w:val="22"/>
              </w:rPr>
            </w:pPr>
            <w:r w:rsidRPr="00DE77BA">
              <w:rPr>
                <w:b/>
                <w:bCs/>
                <w:kern w:val="24"/>
                <w:sz w:val="22"/>
                <w:szCs w:val="22"/>
              </w:rPr>
              <w:t>158</w:t>
            </w:r>
          </w:p>
        </w:tc>
        <w:tc>
          <w:tcPr>
            <w:tcW w:w="431" w:type="pct"/>
            <w:shd w:val="clear" w:color="auto" w:fill="DEEAF6"/>
            <w:tcMar>
              <w:left w:w="0" w:type="dxa"/>
              <w:right w:w="0" w:type="dxa"/>
            </w:tcMar>
            <w:vAlign w:val="center"/>
            <w:hideMark/>
          </w:tcPr>
          <w:p w:rsidR="00AE7B23" w:rsidRPr="00DE77BA" w:rsidRDefault="00AE7B23" w:rsidP="00A42493">
            <w:pPr>
              <w:jc w:val="right"/>
              <w:textAlignment w:val="bottom"/>
              <w:rPr>
                <w:b/>
                <w:sz w:val="22"/>
                <w:szCs w:val="22"/>
              </w:rPr>
            </w:pPr>
            <w:r w:rsidRPr="00DE77BA">
              <w:rPr>
                <w:b/>
                <w:bCs/>
                <w:kern w:val="24"/>
                <w:sz w:val="22"/>
                <w:szCs w:val="22"/>
              </w:rPr>
              <w:t>67</w:t>
            </w:r>
          </w:p>
        </w:tc>
        <w:tc>
          <w:tcPr>
            <w:tcW w:w="431" w:type="pct"/>
            <w:shd w:val="clear" w:color="auto" w:fill="DEEAF6"/>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53</w:t>
            </w:r>
          </w:p>
        </w:tc>
        <w:tc>
          <w:tcPr>
            <w:tcW w:w="460" w:type="pct"/>
            <w:shd w:val="clear" w:color="auto" w:fill="DEEAF6"/>
            <w:tcMar>
              <w:left w:w="0" w:type="dxa"/>
              <w:right w:w="0" w:type="dxa"/>
            </w:tcMar>
            <w:vAlign w:val="center"/>
            <w:hideMark/>
          </w:tcPr>
          <w:p w:rsidR="00AE7B23" w:rsidRPr="00DE77BA" w:rsidRDefault="00AE7B23" w:rsidP="00A42493">
            <w:pPr>
              <w:jc w:val="right"/>
              <w:textAlignment w:val="bottom"/>
              <w:rPr>
                <w:b/>
                <w:sz w:val="22"/>
                <w:szCs w:val="22"/>
              </w:rPr>
            </w:pPr>
            <w:r w:rsidRPr="00DE77BA">
              <w:rPr>
                <w:b/>
                <w:bCs/>
                <w:kern w:val="24"/>
                <w:sz w:val="22"/>
                <w:szCs w:val="22"/>
              </w:rPr>
              <w:t>4.504,98</w:t>
            </w:r>
          </w:p>
        </w:tc>
        <w:tc>
          <w:tcPr>
            <w:tcW w:w="381" w:type="pct"/>
            <w:shd w:val="clear" w:color="auto" w:fill="DEEAF6"/>
            <w:tcMar>
              <w:left w:w="0" w:type="dxa"/>
              <w:right w:w="0" w:type="dxa"/>
            </w:tcMar>
            <w:vAlign w:val="center"/>
            <w:hideMark/>
          </w:tcPr>
          <w:p w:rsidR="00AE7B23" w:rsidRPr="00DE77BA" w:rsidRDefault="00AE7B23" w:rsidP="00A42493">
            <w:pPr>
              <w:jc w:val="right"/>
              <w:textAlignment w:val="bottom"/>
              <w:rPr>
                <w:b/>
                <w:sz w:val="22"/>
                <w:szCs w:val="22"/>
              </w:rPr>
            </w:pPr>
            <w:r w:rsidRPr="00DE77BA">
              <w:rPr>
                <w:b/>
                <w:bCs/>
                <w:kern w:val="24"/>
                <w:sz w:val="22"/>
                <w:szCs w:val="22"/>
              </w:rPr>
              <w:t>1961,59</w:t>
            </w:r>
          </w:p>
        </w:tc>
        <w:tc>
          <w:tcPr>
            <w:tcW w:w="410" w:type="pct"/>
            <w:shd w:val="clear" w:color="auto" w:fill="DEEAF6"/>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 xml:space="preserve">1.087,53 </w:t>
            </w:r>
          </w:p>
        </w:tc>
        <w:tc>
          <w:tcPr>
            <w:tcW w:w="688" w:type="pct"/>
            <w:shd w:val="clear" w:color="auto" w:fill="DEEAF6"/>
            <w:tcMar>
              <w:left w:w="0" w:type="dxa"/>
              <w:right w:w="0" w:type="dxa"/>
            </w:tcMar>
            <w:vAlign w:val="center"/>
            <w:hideMark/>
          </w:tcPr>
          <w:p w:rsidR="00AE7B23" w:rsidRPr="00DE77BA" w:rsidRDefault="00AE7B23" w:rsidP="00A42493">
            <w:pPr>
              <w:jc w:val="right"/>
              <w:textAlignment w:val="bottom"/>
              <w:rPr>
                <w:b/>
                <w:sz w:val="22"/>
                <w:szCs w:val="22"/>
              </w:rPr>
            </w:pPr>
            <w:r w:rsidRPr="00DE77BA">
              <w:rPr>
                <w:b/>
                <w:bCs/>
                <w:kern w:val="24"/>
                <w:sz w:val="22"/>
                <w:szCs w:val="22"/>
              </w:rPr>
              <w:t>8.471.988,77</w:t>
            </w:r>
          </w:p>
        </w:tc>
        <w:tc>
          <w:tcPr>
            <w:tcW w:w="527" w:type="pct"/>
            <w:shd w:val="clear" w:color="auto" w:fill="DEEAF6"/>
            <w:tcMar>
              <w:left w:w="0" w:type="dxa"/>
              <w:right w:w="0" w:type="dxa"/>
            </w:tcMar>
            <w:vAlign w:val="center"/>
            <w:hideMark/>
          </w:tcPr>
          <w:p w:rsidR="00AE7B23" w:rsidRPr="00DE77BA" w:rsidRDefault="00AE7B23" w:rsidP="00A42493">
            <w:pPr>
              <w:jc w:val="right"/>
              <w:textAlignment w:val="bottom"/>
              <w:rPr>
                <w:b/>
                <w:sz w:val="22"/>
                <w:szCs w:val="22"/>
              </w:rPr>
            </w:pPr>
            <w:r w:rsidRPr="00DE77BA">
              <w:rPr>
                <w:b/>
                <w:bCs/>
                <w:kern w:val="24"/>
                <w:sz w:val="22"/>
                <w:szCs w:val="22"/>
              </w:rPr>
              <w:t>4.805.499</w:t>
            </w:r>
          </w:p>
        </w:tc>
        <w:tc>
          <w:tcPr>
            <w:tcW w:w="528" w:type="pct"/>
            <w:shd w:val="clear" w:color="auto" w:fill="DEEAF6"/>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4.825.742</w:t>
            </w:r>
          </w:p>
        </w:tc>
      </w:tr>
    </w:tbl>
    <w:p w:rsidR="00AE7B23" w:rsidRDefault="00AE7B23" w:rsidP="00184DFD">
      <w:pPr>
        <w:rPr>
          <w:rFonts w:eastAsia="Calibri"/>
          <w:b/>
          <w:bCs/>
          <w:szCs w:val="24"/>
          <w:lang w:eastAsia="en-US"/>
        </w:rPr>
      </w:pPr>
    </w:p>
    <w:p w:rsidR="00AE7B23" w:rsidRPr="000311B3" w:rsidRDefault="00AE7B23" w:rsidP="00184DFD">
      <w:pPr>
        <w:pStyle w:val="Balk2"/>
      </w:pPr>
      <w:bookmarkStart w:id="188" w:name="_Toc529537663"/>
      <w:bookmarkStart w:id="189" w:name="_Toc529978263"/>
      <w:bookmarkStart w:id="190" w:name="_Toc536432040"/>
      <w:bookmarkStart w:id="191" w:name="_Toc3807700"/>
      <w:r w:rsidRPr="000311B3">
        <w:t>Modern Sulama Yöntemleri İle İlgili  Eğitim  Çalışmaları</w:t>
      </w:r>
      <w:bookmarkEnd w:id="188"/>
      <w:bookmarkEnd w:id="189"/>
      <w:bookmarkEnd w:id="190"/>
      <w:bookmarkEnd w:id="191"/>
    </w:p>
    <w:p w:rsidR="00AE7B23" w:rsidRPr="00227BC4" w:rsidRDefault="00AE7B23" w:rsidP="00184DFD">
      <w:pPr>
        <w:rPr>
          <w:rFonts w:eastAsia="Calibri"/>
          <w:b/>
          <w:szCs w:val="24"/>
          <w:lang w:eastAsia="en-US"/>
        </w:rPr>
      </w:pPr>
    </w:p>
    <w:p w:rsidR="00AE7B23" w:rsidRPr="00227BC4" w:rsidRDefault="00AE7B23" w:rsidP="00184DFD">
      <w:pPr>
        <w:rPr>
          <w:rFonts w:eastAsia="Calibri"/>
          <w:szCs w:val="24"/>
          <w:lang w:eastAsia="en-US"/>
        </w:rPr>
      </w:pPr>
      <w:r w:rsidRPr="00227BC4">
        <w:rPr>
          <w:rFonts w:eastAsia="Calibri"/>
          <w:szCs w:val="24"/>
          <w:lang w:eastAsia="en-US"/>
        </w:rPr>
        <w:tab/>
        <w:t xml:space="preserve">2018 yılında </w:t>
      </w:r>
      <w:r w:rsidRPr="00227BC4">
        <w:rPr>
          <w:rFonts w:eastAsia="Calibri"/>
          <w:szCs w:val="24"/>
          <w:u w:val="single"/>
          <w:lang w:eastAsia="en-US"/>
        </w:rPr>
        <w:t>Acıpayam</w:t>
      </w:r>
      <w:r w:rsidRPr="00227BC4">
        <w:rPr>
          <w:rFonts w:eastAsia="Calibri"/>
          <w:szCs w:val="24"/>
          <w:lang w:eastAsia="en-US"/>
        </w:rPr>
        <w:t xml:space="preserve"> ilçemizin Akalan, </w:t>
      </w:r>
      <w:r w:rsidRPr="00227BC4">
        <w:rPr>
          <w:rFonts w:eastAsia="Calibri"/>
          <w:szCs w:val="24"/>
          <w:u w:val="single"/>
          <w:lang w:eastAsia="en-US"/>
        </w:rPr>
        <w:t>Çal</w:t>
      </w:r>
      <w:r w:rsidRPr="00227BC4">
        <w:rPr>
          <w:rFonts w:eastAsia="Calibri"/>
          <w:szCs w:val="24"/>
          <w:lang w:eastAsia="en-US"/>
        </w:rPr>
        <w:t xml:space="preserve"> ilçemizin Yukarıseyit, Aşağıseyit, </w:t>
      </w:r>
      <w:r w:rsidRPr="00227BC4">
        <w:rPr>
          <w:rFonts w:eastAsia="Calibri"/>
          <w:szCs w:val="24"/>
          <w:u w:val="single"/>
          <w:lang w:eastAsia="en-US"/>
        </w:rPr>
        <w:t>Bozkurt</w:t>
      </w:r>
      <w:r w:rsidRPr="00227BC4">
        <w:rPr>
          <w:rFonts w:eastAsia="Calibri"/>
          <w:szCs w:val="24"/>
          <w:lang w:eastAsia="en-US"/>
        </w:rPr>
        <w:t xml:space="preserve"> ilçemizin  İnceler,Alikurt, </w:t>
      </w:r>
      <w:r w:rsidRPr="00227BC4">
        <w:rPr>
          <w:rFonts w:eastAsia="Calibri"/>
          <w:szCs w:val="24"/>
          <w:u w:val="single"/>
          <w:lang w:eastAsia="en-US"/>
        </w:rPr>
        <w:t>Buldan</w:t>
      </w:r>
      <w:r w:rsidRPr="00227BC4">
        <w:rPr>
          <w:rFonts w:eastAsia="Calibri"/>
          <w:szCs w:val="24"/>
          <w:lang w:eastAsia="en-US"/>
        </w:rPr>
        <w:t xml:space="preserve"> ilçemizin , </w:t>
      </w:r>
      <w:r w:rsidRPr="00227BC4">
        <w:rPr>
          <w:rFonts w:eastAsia="Calibri"/>
          <w:szCs w:val="24"/>
          <w:u w:val="single"/>
          <w:lang w:eastAsia="en-US"/>
        </w:rPr>
        <w:t>Kale</w:t>
      </w:r>
      <w:r w:rsidRPr="00227BC4">
        <w:rPr>
          <w:rFonts w:eastAsia="Calibri"/>
          <w:szCs w:val="24"/>
          <w:lang w:eastAsia="en-US"/>
        </w:rPr>
        <w:t xml:space="preserve"> İlçemizin Demirciler, </w:t>
      </w:r>
      <w:r w:rsidRPr="00227BC4">
        <w:rPr>
          <w:rFonts w:eastAsia="Calibri"/>
          <w:szCs w:val="24"/>
          <w:u w:val="single"/>
          <w:lang w:eastAsia="en-US"/>
        </w:rPr>
        <w:t>Babadağ</w:t>
      </w:r>
      <w:r w:rsidRPr="00227BC4">
        <w:rPr>
          <w:rFonts w:eastAsia="Calibri"/>
          <w:szCs w:val="24"/>
          <w:lang w:eastAsia="en-US"/>
        </w:rPr>
        <w:t xml:space="preserve"> ilçemizin Bekirler, </w:t>
      </w:r>
      <w:r w:rsidRPr="00227BC4">
        <w:rPr>
          <w:rFonts w:eastAsia="Calibri"/>
          <w:szCs w:val="24"/>
          <w:u w:val="single"/>
          <w:lang w:eastAsia="en-US"/>
        </w:rPr>
        <w:t>Güney</w:t>
      </w:r>
      <w:r w:rsidRPr="00227BC4">
        <w:rPr>
          <w:rFonts w:eastAsia="Calibri"/>
          <w:szCs w:val="24"/>
          <w:lang w:eastAsia="en-US"/>
        </w:rPr>
        <w:t xml:space="preserve"> ilçemizin Merkez , </w:t>
      </w:r>
      <w:r w:rsidRPr="00227BC4">
        <w:rPr>
          <w:rFonts w:eastAsia="Calibri"/>
          <w:szCs w:val="24"/>
          <w:u w:val="single"/>
          <w:lang w:eastAsia="en-US"/>
        </w:rPr>
        <w:t>Çivri</w:t>
      </w:r>
      <w:r w:rsidRPr="00227BC4">
        <w:rPr>
          <w:rFonts w:eastAsia="Calibri"/>
          <w:szCs w:val="24"/>
          <w:lang w:eastAsia="en-US"/>
        </w:rPr>
        <w:t xml:space="preserve">l ilçemizin Gümüşsu, </w:t>
      </w:r>
      <w:r w:rsidRPr="00227BC4">
        <w:rPr>
          <w:rFonts w:eastAsia="Calibri"/>
          <w:szCs w:val="24"/>
          <w:u w:val="single"/>
          <w:lang w:eastAsia="en-US"/>
        </w:rPr>
        <w:t xml:space="preserve">Pamukkale </w:t>
      </w:r>
      <w:r w:rsidRPr="00227BC4">
        <w:rPr>
          <w:rFonts w:eastAsia="Calibri"/>
          <w:szCs w:val="24"/>
          <w:lang w:eastAsia="en-US"/>
        </w:rPr>
        <w:t xml:space="preserve">ilçemizin Küçükdere, Kocadere, Irlıganlı, Eldenizli, </w:t>
      </w:r>
      <w:r w:rsidRPr="00227BC4">
        <w:rPr>
          <w:rFonts w:eastAsia="Calibri"/>
          <w:szCs w:val="24"/>
          <w:u w:val="single"/>
          <w:lang w:eastAsia="en-US"/>
        </w:rPr>
        <w:t>Honaz</w:t>
      </w:r>
      <w:r w:rsidRPr="00227BC4">
        <w:rPr>
          <w:rFonts w:eastAsia="Calibri"/>
          <w:szCs w:val="24"/>
          <w:lang w:eastAsia="en-US"/>
        </w:rPr>
        <w:t xml:space="preserve"> ilçemizin  Emirazizli,  mahallelerinde </w:t>
      </w:r>
      <w:r w:rsidRPr="00227BC4">
        <w:rPr>
          <w:rFonts w:eastAsia="Calibri"/>
          <w:b/>
          <w:szCs w:val="24"/>
          <w:lang w:eastAsia="en-US"/>
        </w:rPr>
        <w:t>“ Küresel Isınma ve Kuraklık ile Modern Sulama Yöntemleri”</w:t>
      </w:r>
      <w:r w:rsidRPr="00227BC4">
        <w:rPr>
          <w:rFonts w:eastAsia="Calibri"/>
          <w:szCs w:val="24"/>
          <w:lang w:eastAsia="en-US"/>
        </w:rPr>
        <w:t xml:space="preserve"> ile Çal, Baklan, Çivril İlçelerimizde </w:t>
      </w:r>
      <w:r w:rsidRPr="00227BC4">
        <w:rPr>
          <w:rFonts w:eastAsia="Calibri"/>
          <w:b/>
          <w:szCs w:val="24"/>
          <w:lang w:eastAsia="en-US"/>
        </w:rPr>
        <w:t>“ İklim Değişikliği, Su Kısıtı, Münavebe ve Tarımsal Sulama”</w:t>
      </w:r>
      <w:r w:rsidRPr="00227BC4">
        <w:rPr>
          <w:rFonts w:eastAsia="Calibri"/>
          <w:szCs w:val="24"/>
          <w:lang w:eastAsia="en-US"/>
        </w:rPr>
        <w:t xml:space="preserve"> konularında  Sulama kooperatif başkanları, Sulama birlikleri, İlçe yetkili kuruluşları arasında olmak üzere toplam </w:t>
      </w:r>
      <w:r w:rsidRPr="00227BC4">
        <w:rPr>
          <w:rFonts w:eastAsia="Calibri"/>
          <w:b/>
          <w:szCs w:val="24"/>
          <w:lang w:eastAsia="en-US"/>
        </w:rPr>
        <w:t>14 ilçemizin 15 mahallesinde 750 kişiye 5 broşür, 835 liflet verilmiştir.</w:t>
      </w:r>
      <w:r w:rsidRPr="00227BC4">
        <w:rPr>
          <w:rFonts w:eastAsia="Calibri"/>
          <w:szCs w:val="24"/>
          <w:lang w:eastAsia="en-US"/>
        </w:rPr>
        <w:t xml:space="preserve"> </w:t>
      </w:r>
    </w:p>
    <w:p w:rsidR="00AE7B23" w:rsidRDefault="00AE7B23" w:rsidP="00184DFD">
      <w:pPr>
        <w:rPr>
          <w:szCs w:val="24"/>
        </w:rPr>
      </w:pPr>
      <w:r w:rsidRPr="00227BC4">
        <w:rPr>
          <w:rFonts w:eastAsia="Calibri"/>
          <w:szCs w:val="24"/>
          <w:lang w:eastAsia="en-US"/>
        </w:rPr>
        <w:tab/>
      </w:r>
      <w:r w:rsidRPr="00227BC4">
        <w:rPr>
          <w:szCs w:val="24"/>
        </w:rPr>
        <w:t xml:space="preserve">Denizli İl Gıda Tarım ve Hayvancılık Müdürlüğümüzce Merkezefendi İlçesi Anemon Otel’de </w:t>
      </w:r>
      <w:r w:rsidRPr="00227BC4">
        <w:rPr>
          <w:b/>
          <w:szCs w:val="24"/>
        </w:rPr>
        <w:t xml:space="preserve">“İklim Değişikliği ve Tarımsal Sulama” </w:t>
      </w:r>
      <w:r w:rsidRPr="00227BC4">
        <w:rPr>
          <w:szCs w:val="24"/>
        </w:rPr>
        <w:t>konulu panelde ise 168 kişiye 5 broşür, 160 liflet verilmiştir.</w:t>
      </w:r>
    </w:p>
    <w:p w:rsidR="00AE7B23" w:rsidRDefault="00AE7B23" w:rsidP="00184DFD">
      <w:pPr>
        <w:rPr>
          <w:lang w:eastAsia="en-US"/>
        </w:rPr>
      </w:pPr>
      <w:bookmarkStart w:id="192" w:name="_Toc529537666"/>
      <w:bookmarkStart w:id="193" w:name="_Toc529978266"/>
    </w:p>
    <w:p w:rsidR="00AE7B23" w:rsidRPr="00B97225" w:rsidRDefault="00AE7B23" w:rsidP="00184DFD">
      <w:pPr>
        <w:pStyle w:val="Balk1"/>
      </w:pPr>
      <w:bookmarkStart w:id="194" w:name="_Toc536432043"/>
      <w:bookmarkStart w:id="195" w:name="_Toc3807703"/>
      <w:r w:rsidRPr="00B97225">
        <w:t>DÜZENLENEN PANEL VE KONFERANSLAR</w:t>
      </w:r>
      <w:bookmarkEnd w:id="192"/>
      <w:bookmarkEnd w:id="193"/>
      <w:bookmarkEnd w:id="194"/>
      <w:bookmarkEnd w:id="195"/>
    </w:p>
    <w:p w:rsidR="00AE7B23" w:rsidRDefault="00AE7B23" w:rsidP="00184DFD">
      <w:pPr>
        <w:shd w:val="clear" w:color="auto" w:fill="FFFFFF"/>
        <w:spacing w:after="120"/>
        <w:rPr>
          <w:szCs w:val="24"/>
        </w:rPr>
      </w:pPr>
      <w:r w:rsidRPr="008B4122">
        <w:rPr>
          <w:szCs w:val="24"/>
        </w:rPr>
        <w:tab/>
      </w:r>
      <w:bookmarkStart w:id="196" w:name="_Toc529537667"/>
      <w:bookmarkStart w:id="197" w:name="_Toc529978267"/>
      <w:r w:rsidRPr="008310AD">
        <w:rPr>
          <w:szCs w:val="24"/>
        </w:rPr>
        <w:t xml:space="preserve">Denizli İl Gıda Tarım ve Hayvancılık Müdürlüğümüzce Merkezefendi İlçesi Anemon Otel’de </w:t>
      </w:r>
      <w:r w:rsidRPr="008310AD">
        <w:rPr>
          <w:b/>
          <w:szCs w:val="24"/>
        </w:rPr>
        <w:t xml:space="preserve">“İklim Değişikliği ve Tarımsal Sulama” </w:t>
      </w:r>
      <w:r w:rsidRPr="008310AD">
        <w:rPr>
          <w:szCs w:val="24"/>
        </w:rPr>
        <w:t>konulu panel düzenlendi.</w:t>
      </w:r>
      <w:r w:rsidRPr="008310AD">
        <w:rPr>
          <w:szCs w:val="24"/>
        </w:rPr>
        <w:br/>
        <w:t>Anemon otelde 12 Eylül 2018 tarihinde düzenlenen panele, Valimiz, Denizli Gıda Tarım ve Hayvancılık Müdür vekili Yılmaz Erkaya, Adnan Menderes Üniversitesi Ziraat Fakültesinde görevli Prof. Dr. Gönül Aydın, Prof. Dr. Ercan Yeşilırmak, Prof. Dr. Aydın Ünay ve  Dr. Öğ. Üyesi Ersel Yılmaz, Şube Müdürleri, İlçe Kurum Amirleri, Mahalle Muhtarları, Oda Birlik ve Kooperatif Başkanları ile çiftçiler katıldı.</w:t>
      </w:r>
    </w:p>
    <w:p w:rsidR="00AE7B23" w:rsidRPr="008310AD" w:rsidRDefault="00AE7B23" w:rsidP="00184DFD">
      <w:pPr>
        <w:shd w:val="clear" w:color="auto" w:fill="FFFFFF"/>
        <w:spacing w:after="120"/>
        <w:ind w:firstLine="709"/>
        <w:rPr>
          <w:szCs w:val="24"/>
        </w:rPr>
      </w:pPr>
      <w:r w:rsidRPr="008310AD">
        <w:rPr>
          <w:szCs w:val="24"/>
        </w:rPr>
        <w:t>Panelin açılış konuşmasını yapan İl Müdür Vekili Yılmaz Erkaya, “Bilindiği üzere dünyada küresel ısınmadan kaynaklanan kuraklık ve iklim değişiklikleri tarıma oldukça zarar vermiş ve ülkemizde bu sorundan nasibini almış bulunmaktadır. İlimizde toplam tarım arazilerimizin  % 40.71 ’ü sulanmaktadır. Sulama projelerinin inşaat çalışmaları tamamlandığında bu oran %51,5 olacaktır. Önceki yıllarda sulamaya açılan alanlarda sulama sistemleri açık kanaldır. Son yıllarda su kayıpları fazla olan bu sistemlerden vazgeçilerek basınçlı (kapalı) sulama sistemleri teşvik edilmekte ve desteklenmektedir.</w:t>
      </w:r>
      <w:r w:rsidRPr="008310AD">
        <w:rPr>
          <w:rFonts w:eastAsia="Calibri"/>
          <w:b/>
          <w:bCs/>
          <w:szCs w:val="24"/>
          <w:lang w:eastAsia="en-US"/>
        </w:rPr>
        <w:t xml:space="preserve"> </w:t>
      </w:r>
      <w:r w:rsidRPr="008310AD">
        <w:rPr>
          <w:szCs w:val="24"/>
        </w:rPr>
        <w:t>” dedi.</w:t>
      </w:r>
    </w:p>
    <w:p w:rsidR="00AE7B23" w:rsidRDefault="00AE7B23" w:rsidP="00184DFD">
      <w:pPr>
        <w:shd w:val="clear" w:color="auto" w:fill="FFFFFF"/>
        <w:spacing w:after="120"/>
        <w:ind w:firstLine="709"/>
        <w:rPr>
          <w:szCs w:val="24"/>
        </w:rPr>
      </w:pPr>
      <w:r w:rsidRPr="008310AD">
        <w:rPr>
          <w:szCs w:val="24"/>
        </w:rPr>
        <w:t>İklim değişikliğinin Denizli tarımına etkisi ve münavebe konulu panelinde konuşan Adnan Menderes Üniversitesi Ziraat Fakültesinde görevli Prof. Dr. Gönül Aydın “Kuraklık ve Tarımsal Sulama”, Doç. Dr. Ercan Yeşilırmak “İklim Değişikliğinin Kuraklığa Etkisi”, Prof. Dr. Aydın Ünay “Tarla Bitkilerinde Ekim Nöbeti” ve Dr. Öğ. Üyesi Ersel Yımaz ise “Kuraklığın Bitkilerin Sulanmasına Etkisi” konularında sunum vererek katılımcılara alınabilecek önlemler ve çözüm önerileri konularında bilgilendirme yapıldı.</w:t>
      </w:r>
    </w:p>
    <w:p w:rsidR="00AE7B23" w:rsidRPr="00995513" w:rsidRDefault="00AE7B23" w:rsidP="00184DFD">
      <w:pPr>
        <w:pStyle w:val="Balk1"/>
        <w:rPr>
          <w:bCs/>
          <w:szCs w:val="24"/>
        </w:rPr>
      </w:pPr>
      <w:bookmarkStart w:id="198" w:name="_Toc536432044"/>
      <w:bookmarkStart w:id="199" w:name="_Toc3807704"/>
      <w:r w:rsidRPr="00995513">
        <w:t>SULARDA TARIMSAL FAALİYETLERDEN KAYNAKLANAN NİTRAT</w:t>
      </w:r>
      <w:r w:rsidRPr="00995513">
        <w:br/>
        <w:t>KİRLİLİĞİNİN ÖNLENMESİNE YÖNELİK İYİ TARIM</w:t>
      </w:r>
      <w:r w:rsidRPr="00995513">
        <w:br/>
        <w:t>UYGULAMALARI KODU TEBLİĞİ ÇALIŞMALARI</w:t>
      </w:r>
      <w:bookmarkEnd w:id="198"/>
      <w:bookmarkEnd w:id="199"/>
    </w:p>
    <w:bookmarkEnd w:id="196"/>
    <w:bookmarkEnd w:id="197"/>
    <w:p w:rsidR="00AE7B23" w:rsidRPr="006E3B89" w:rsidRDefault="00AE7B23" w:rsidP="00184DFD">
      <w:pPr>
        <w:numPr>
          <w:ilvl w:val="0"/>
          <w:numId w:val="12"/>
        </w:numPr>
        <w:spacing w:after="60"/>
        <w:ind w:left="714" w:hanging="357"/>
        <w:jc w:val="left"/>
        <w:rPr>
          <w:bCs/>
          <w:szCs w:val="24"/>
        </w:rPr>
      </w:pPr>
      <w:r w:rsidRPr="006E3B89">
        <w:rPr>
          <w:bCs/>
          <w:szCs w:val="24"/>
        </w:rPr>
        <w:t>İyi tarım uygulamaları kodunun uygulanması nitrata hassas olmayan bölgelerde gönüllülük esasına dayanır. Ancak nitrata hassas olmayan bölgelerde yılda 3500 kg ve üzeri azot üreten hayvancılık işletmeleri, hayvansal gübreyi kapalı dönem boyunca depolamak ve hayvansal gübre yönetim planı yapmakla yükümlüdür.</w:t>
      </w:r>
    </w:p>
    <w:p w:rsidR="00AE7B23" w:rsidRPr="006E3B89" w:rsidRDefault="00AE7B23" w:rsidP="00184DFD">
      <w:pPr>
        <w:numPr>
          <w:ilvl w:val="0"/>
          <w:numId w:val="12"/>
        </w:numPr>
        <w:spacing w:after="60"/>
        <w:ind w:left="714" w:hanging="357"/>
        <w:jc w:val="left"/>
        <w:rPr>
          <w:bCs/>
          <w:szCs w:val="24"/>
        </w:rPr>
      </w:pPr>
      <w:r w:rsidRPr="006E3B89">
        <w:rPr>
          <w:bCs/>
          <w:szCs w:val="24"/>
        </w:rPr>
        <w:t>2017 yılında Bozkurt ve Çardak,  2018 yılında Babadağ, Buldan, Güney,  Serinhisar, Tavas, Acıpayam, Çal, Bekilli, İlçe Tarım Müdürlüklerinde görevli personele hizmet içi  eğitim verilmiştir.</w:t>
      </w:r>
      <w:r w:rsidRPr="006E3B89">
        <w:rPr>
          <w:bCs/>
          <w:color w:val="FF0000"/>
          <w:szCs w:val="24"/>
        </w:rPr>
        <w:t xml:space="preserve"> </w:t>
      </w:r>
    </w:p>
    <w:p w:rsidR="00AE7B23" w:rsidRPr="00507B8E" w:rsidRDefault="00AE7B23" w:rsidP="00184DFD">
      <w:pPr>
        <w:numPr>
          <w:ilvl w:val="0"/>
          <w:numId w:val="12"/>
        </w:numPr>
        <w:spacing w:after="160"/>
        <w:jc w:val="left"/>
        <w:rPr>
          <w:bCs/>
          <w:szCs w:val="24"/>
        </w:rPr>
      </w:pPr>
      <w:r w:rsidRPr="006E3B89">
        <w:rPr>
          <w:bCs/>
          <w:szCs w:val="24"/>
        </w:rPr>
        <w:t xml:space="preserve">2018 yılında Çameli, Honaz, Kale ve Çivril İlçelerinde düzenlenen “Nitrat Kirliliği” </w:t>
      </w:r>
      <w:r w:rsidRPr="006E3B89">
        <w:rPr>
          <w:rFonts w:eastAsia="Calibri"/>
          <w:szCs w:val="24"/>
          <w:lang w:eastAsia="en-US"/>
        </w:rPr>
        <w:t>konusunda toplam 4 İlçemizde 37</w:t>
      </w:r>
      <w:r w:rsidRPr="006E3B89">
        <w:rPr>
          <w:rFonts w:eastAsia="Calibri"/>
          <w:b/>
          <w:szCs w:val="24"/>
          <w:lang w:eastAsia="en-US"/>
        </w:rPr>
        <w:t xml:space="preserve"> </w:t>
      </w:r>
      <w:r>
        <w:rPr>
          <w:rFonts w:eastAsia="Calibri"/>
          <w:szCs w:val="24"/>
          <w:lang w:eastAsia="en-US"/>
        </w:rPr>
        <w:t>üreticimize eğitim  verilmiştir</w:t>
      </w:r>
      <w:r w:rsidRPr="006E3B89">
        <w:rPr>
          <w:rFonts w:eastAsia="Calibri"/>
          <w:szCs w:val="24"/>
          <w:lang w:eastAsia="en-US"/>
        </w:rPr>
        <w:t xml:space="preserve">. </w:t>
      </w:r>
    </w:p>
    <w:p w:rsidR="00AE7B23" w:rsidRPr="00644F6B" w:rsidRDefault="00AE7B23" w:rsidP="00184DFD">
      <w:pPr>
        <w:pStyle w:val="Balk1"/>
      </w:pPr>
      <w:bookmarkStart w:id="200" w:name="_Toc536432045"/>
      <w:bookmarkStart w:id="201" w:name="_Toc3807705"/>
      <w:r w:rsidRPr="00995513">
        <w:t>İYİ TARIM UYGULAMALARI KODU TEBLİĞİ ÇALIŞMALARI  KAPSAMINDA İLİMİZDE YILDA 3500 KG VE ÜZERİ AZOT ÜRETEN İŞLETME SAYILARI</w:t>
      </w:r>
      <w:bookmarkEnd w:id="200"/>
      <w:bookmarkEnd w:id="201"/>
    </w:p>
    <w:tbl>
      <w:tblPr>
        <w:tblW w:w="4294" w:type="pct"/>
        <w:tblInd w:w="709" w:type="dxa"/>
        <w:tblBorders>
          <w:left w:val="single" w:sz="4" w:space="0" w:color="0070C0"/>
          <w:right w:val="single" w:sz="4" w:space="0" w:color="0070C0"/>
          <w:insideH w:val="single" w:sz="4" w:space="0" w:color="0070C0"/>
          <w:insideV w:val="single" w:sz="4" w:space="0" w:color="0070C0"/>
        </w:tblBorders>
        <w:tblLook w:val="0600" w:firstRow="0" w:lastRow="0" w:firstColumn="0" w:lastColumn="0" w:noHBand="1" w:noVBand="1"/>
      </w:tblPr>
      <w:tblGrid>
        <w:gridCol w:w="2047"/>
        <w:gridCol w:w="1664"/>
        <w:gridCol w:w="681"/>
        <w:gridCol w:w="2216"/>
        <w:gridCol w:w="1660"/>
      </w:tblGrid>
      <w:tr w:rsidR="00AE7B23" w:rsidRPr="00DE77BA" w:rsidTr="00A42493">
        <w:trPr>
          <w:trHeight w:val="20"/>
        </w:trPr>
        <w:tc>
          <w:tcPr>
            <w:tcW w:w="1238" w:type="pct"/>
            <w:tcBorders>
              <w:top w:val="single" w:sz="4" w:space="0" w:color="0070C0"/>
              <w:bottom w:val="single" w:sz="4" w:space="0" w:color="0070C0"/>
            </w:tcBorders>
            <w:shd w:val="clear" w:color="auto" w:fill="DEEAF6"/>
            <w:tcMar>
              <w:left w:w="0" w:type="dxa"/>
              <w:right w:w="0" w:type="dxa"/>
            </w:tcMar>
            <w:vAlign w:val="center"/>
            <w:hideMark/>
          </w:tcPr>
          <w:p w:rsidR="00AE7B23" w:rsidRPr="00DE77BA" w:rsidRDefault="00AE7B23" w:rsidP="00A42493">
            <w:pPr>
              <w:jc w:val="center"/>
              <w:textAlignment w:val="bottom"/>
              <w:rPr>
                <w:b/>
                <w:szCs w:val="24"/>
              </w:rPr>
            </w:pPr>
            <w:r w:rsidRPr="00DE77BA">
              <w:rPr>
                <w:b/>
                <w:kern w:val="24"/>
                <w:szCs w:val="24"/>
              </w:rPr>
              <w:t>İlçe Adı</w:t>
            </w:r>
          </w:p>
        </w:tc>
        <w:tc>
          <w:tcPr>
            <w:tcW w:w="1006" w:type="pct"/>
            <w:tcBorders>
              <w:top w:val="single" w:sz="4" w:space="0" w:color="0070C0"/>
              <w:bottom w:val="single" w:sz="4" w:space="0" w:color="0070C0"/>
            </w:tcBorders>
            <w:shd w:val="clear" w:color="auto" w:fill="DEEAF6"/>
            <w:tcMar>
              <w:left w:w="0" w:type="dxa"/>
              <w:right w:w="0" w:type="dxa"/>
            </w:tcMar>
            <w:vAlign w:val="center"/>
            <w:hideMark/>
          </w:tcPr>
          <w:p w:rsidR="00AE7B23" w:rsidRPr="00DE77BA" w:rsidRDefault="00AE7B23" w:rsidP="00A42493">
            <w:pPr>
              <w:jc w:val="center"/>
              <w:textAlignment w:val="bottom"/>
              <w:rPr>
                <w:b/>
                <w:szCs w:val="24"/>
              </w:rPr>
            </w:pPr>
            <w:r w:rsidRPr="00DE77BA">
              <w:rPr>
                <w:b/>
                <w:kern w:val="24"/>
                <w:szCs w:val="24"/>
              </w:rPr>
              <w:t>İşletme sayısı</w:t>
            </w:r>
          </w:p>
        </w:tc>
        <w:tc>
          <w:tcPr>
            <w:tcW w:w="412" w:type="pct"/>
            <w:vMerge w:val="restart"/>
            <w:shd w:val="clear" w:color="auto" w:fill="auto"/>
            <w:tcMar>
              <w:left w:w="0" w:type="dxa"/>
              <w:right w:w="0" w:type="dxa"/>
            </w:tcMar>
            <w:vAlign w:val="center"/>
          </w:tcPr>
          <w:p w:rsidR="00AE7B23" w:rsidRPr="00DE77BA" w:rsidRDefault="00AE7B23" w:rsidP="00A42493">
            <w:pPr>
              <w:jc w:val="center"/>
              <w:textAlignment w:val="bottom"/>
              <w:rPr>
                <w:b/>
                <w:kern w:val="24"/>
                <w:szCs w:val="24"/>
              </w:rPr>
            </w:pPr>
          </w:p>
        </w:tc>
        <w:tc>
          <w:tcPr>
            <w:tcW w:w="1340" w:type="pct"/>
            <w:tcBorders>
              <w:top w:val="single" w:sz="4" w:space="0" w:color="0070C0"/>
              <w:bottom w:val="single" w:sz="4" w:space="0" w:color="0070C0"/>
            </w:tcBorders>
            <w:shd w:val="clear" w:color="auto" w:fill="DEEAF6"/>
            <w:tcMar>
              <w:left w:w="0" w:type="dxa"/>
              <w:right w:w="0" w:type="dxa"/>
            </w:tcMar>
            <w:vAlign w:val="center"/>
          </w:tcPr>
          <w:p w:rsidR="00AE7B23" w:rsidRPr="00DE77BA" w:rsidRDefault="00AE7B23" w:rsidP="00A42493">
            <w:pPr>
              <w:jc w:val="center"/>
              <w:textAlignment w:val="bottom"/>
              <w:rPr>
                <w:b/>
                <w:szCs w:val="24"/>
              </w:rPr>
            </w:pPr>
            <w:r w:rsidRPr="00DE77BA">
              <w:rPr>
                <w:b/>
                <w:kern w:val="24"/>
                <w:szCs w:val="24"/>
              </w:rPr>
              <w:t>İlçe Adı</w:t>
            </w:r>
          </w:p>
        </w:tc>
        <w:tc>
          <w:tcPr>
            <w:tcW w:w="1004" w:type="pct"/>
            <w:tcBorders>
              <w:top w:val="single" w:sz="4" w:space="0" w:color="0070C0"/>
              <w:bottom w:val="single" w:sz="4" w:space="0" w:color="0070C0"/>
            </w:tcBorders>
            <w:shd w:val="clear" w:color="auto" w:fill="DEEAF6"/>
            <w:tcMar>
              <w:left w:w="0" w:type="dxa"/>
              <w:right w:w="0" w:type="dxa"/>
            </w:tcMar>
            <w:vAlign w:val="center"/>
          </w:tcPr>
          <w:p w:rsidR="00AE7B23" w:rsidRPr="00DE77BA" w:rsidRDefault="00AE7B23" w:rsidP="00A42493">
            <w:pPr>
              <w:jc w:val="center"/>
              <w:textAlignment w:val="bottom"/>
              <w:rPr>
                <w:b/>
                <w:szCs w:val="24"/>
              </w:rPr>
            </w:pPr>
            <w:r w:rsidRPr="00DE77BA">
              <w:rPr>
                <w:b/>
                <w:kern w:val="24"/>
                <w:szCs w:val="24"/>
              </w:rPr>
              <w:t>İşletme sayısı</w:t>
            </w:r>
          </w:p>
        </w:tc>
      </w:tr>
      <w:tr w:rsidR="00AE7B23" w:rsidRPr="00DE77BA" w:rsidTr="00A42493">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left"/>
              <w:textAlignment w:val="bottom"/>
              <w:rPr>
                <w:szCs w:val="24"/>
              </w:rPr>
            </w:pPr>
            <w:r w:rsidRPr="00DE77BA">
              <w:rPr>
                <w:kern w:val="24"/>
                <w:szCs w:val="24"/>
              </w:rPr>
              <w:t>Acıpayam</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right"/>
              <w:textAlignment w:val="bottom"/>
              <w:rPr>
                <w:szCs w:val="24"/>
              </w:rPr>
            </w:pPr>
            <w:r w:rsidRPr="00DE77BA">
              <w:rPr>
                <w:kern w:val="24"/>
                <w:szCs w:val="24"/>
              </w:rPr>
              <w:t>25</w:t>
            </w:r>
          </w:p>
        </w:tc>
        <w:tc>
          <w:tcPr>
            <w:tcW w:w="412" w:type="pct"/>
            <w:vMerge/>
            <w:shd w:val="clear" w:color="auto" w:fill="auto"/>
            <w:tcMar>
              <w:left w:w="0" w:type="dxa"/>
              <w:right w:w="0" w:type="dxa"/>
            </w:tcMar>
            <w:vAlign w:val="center"/>
          </w:tcPr>
          <w:p w:rsidR="00AE7B23" w:rsidRPr="00DE77BA" w:rsidRDefault="00AE7B23" w:rsidP="00A42493">
            <w:pPr>
              <w:jc w:val="left"/>
              <w:textAlignment w:val="bottom"/>
              <w:rPr>
                <w:kern w:val="24"/>
                <w:szCs w:val="24"/>
              </w:rPr>
            </w:pPr>
          </w:p>
        </w:tc>
        <w:tc>
          <w:tcPr>
            <w:tcW w:w="1340"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left"/>
              <w:textAlignment w:val="bottom"/>
              <w:rPr>
                <w:szCs w:val="24"/>
              </w:rPr>
            </w:pPr>
            <w:r w:rsidRPr="00DE77BA">
              <w:rPr>
                <w:kern w:val="24"/>
                <w:szCs w:val="24"/>
              </w:rPr>
              <w:t>Çivril</w:t>
            </w:r>
          </w:p>
        </w:tc>
        <w:tc>
          <w:tcPr>
            <w:tcW w:w="1004"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right"/>
              <w:textAlignment w:val="bottom"/>
              <w:rPr>
                <w:szCs w:val="24"/>
              </w:rPr>
            </w:pPr>
            <w:r w:rsidRPr="00DE77BA">
              <w:rPr>
                <w:kern w:val="24"/>
                <w:szCs w:val="24"/>
              </w:rPr>
              <w:t>67</w:t>
            </w:r>
          </w:p>
        </w:tc>
      </w:tr>
      <w:tr w:rsidR="00AE7B23" w:rsidRPr="00DE77BA" w:rsidTr="00A42493">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left"/>
              <w:textAlignment w:val="bottom"/>
              <w:rPr>
                <w:szCs w:val="24"/>
              </w:rPr>
            </w:pPr>
            <w:r w:rsidRPr="00DE77BA">
              <w:rPr>
                <w:kern w:val="24"/>
                <w:szCs w:val="24"/>
              </w:rPr>
              <w:t>Babadağ</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right"/>
              <w:textAlignment w:val="bottom"/>
              <w:rPr>
                <w:szCs w:val="24"/>
              </w:rPr>
            </w:pPr>
            <w:r w:rsidRPr="00DE77BA">
              <w:rPr>
                <w:kern w:val="24"/>
                <w:szCs w:val="24"/>
              </w:rPr>
              <w:t>1</w:t>
            </w:r>
          </w:p>
        </w:tc>
        <w:tc>
          <w:tcPr>
            <w:tcW w:w="412" w:type="pct"/>
            <w:vMerge/>
            <w:shd w:val="clear" w:color="auto" w:fill="auto"/>
            <w:tcMar>
              <w:left w:w="0" w:type="dxa"/>
              <w:right w:w="0" w:type="dxa"/>
            </w:tcMar>
            <w:vAlign w:val="center"/>
          </w:tcPr>
          <w:p w:rsidR="00AE7B23" w:rsidRPr="00DE77BA" w:rsidRDefault="00AE7B23" w:rsidP="00A42493">
            <w:pPr>
              <w:jc w:val="left"/>
              <w:textAlignment w:val="bottom"/>
              <w:rPr>
                <w:kern w:val="24"/>
                <w:szCs w:val="24"/>
              </w:rPr>
            </w:pPr>
          </w:p>
        </w:tc>
        <w:tc>
          <w:tcPr>
            <w:tcW w:w="1340"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left"/>
              <w:textAlignment w:val="bottom"/>
              <w:rPr>
                <w:szCs w:val="24"/>
              </w:rPr>
            </w:pPr>
            <w:r w:rsidRPr="00DE77BA">
              <w:rPr>
                <w:kern w:val="24"/>
                <w:szCs w:val="24"/>
              </w:rPr>
              <w:t>Güney</w:t>
            </w:r>
          </w:p>
        </w:tc>
        <w:tc>
          <w:tcPr>
            <w:tcW w:w="1004"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right"/>
              <w:textAlignment w:val="bottom"/>
              <w:rPr>
                <w:szCs w:val="24"/>
              </w:rPr>
            </w:pPr>
            <w:r w:rsidRPr="00DE77BA">
              <w:rPr>
                <w:kern w:val="24"/>
                <w:szCs w:val="24"/>
              </w:rPr>
              <w:t>2</w:t>
            </w:r>
          </w:p>
        </w:tc>
      </w:tr>
      <w:tr w:rsidR="00AE7B23" w:rsidRPr="00DE77BA" w:rsidTr="00A42493">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left"/>
              <w:textAlignment w:val="bottom"/>
              <w:rPr>
                <w:szCs w:val="24"/>
              </w:rPr>
            </w:pPr>
            <w:r w:rsidRPr="00DE77BA">
              <w:rPr>
                <w:kern w:val="24"/>
                <w:szCs w:val="24"/>
              </w:rPr>
              <w:t xml:space="preserve">Baklan </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right"/>
              <w:textAlignment w:val="bottom"/>
              <w:rPr>
                <w:szCs w:val="24"/>
              </w:rPr>
            </w:pPr>
            <w:r w:rsidRPr="00DE77BA">
              <w:rPr>
                <w:kern w:val="24"/>
                <w:szCs w:val="24"/>
              </w:rPr>
              <w:t>4</w:t>
            </w:r>
          </w:p>
        </w:tc>
        <w:tc>
          <w:tcPr>
            <w:tcW w:w="412" w:type="pct"/>
            <w:vMerge/>
            <w:shd w:val="clear" w:color="auto" w:fill="auto"/>
            <w:tcMar>
              <w:left w:w="0" w:type="dxa"/>
              <w:right w:w="0" w:type="dxa"/>
            </w:tcMar>
            <w:vAlign w:val="center"/>
          </w:tcPr>
          <w:p w:rsidR="00AE7B23" w:rsidRPr="00DE77BA" w:rsidRDefault="00AE7B23" w:rsidP="00A42493">
            <w:pPr>
              <w:jc w:val="left"/>
              <w:textAlignment w:val="bottom"/>
              <w:rPr>
                <w:kern w:val="24"/>
                <w:szCs w:val="24"/>
              </w:rPr>
            </w:pPr>
          </w:p>
        </w:tc>
        <w:tc>
          <w:tcPr>
            <w:tcW w:w="1340"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left"/>
              <w:textAlignment w:val="bottom"/>
              <w:rPr>
                <w:szCs w:val="24"/>
              </w:rPr>
            </w:pPr>
            <w:r w:rsidRPr="00DE77BA">
              <w:rPr>
                <w:kern w:val="24"/>
                <w:szCs w:val="24"/>
              </w:rPr>
              <w:t>Honaz</w:t>
            </w:r>
          </w:p>
        </w:tc>
        <w:tc>
          <w:tcPr>
            <w:tcW w:w="1004"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right"/>
              <w:textAlignment w:val="bottom"/>
              <w:rPr>
                <w:szCs w:val="24"/>
              </w:rPr>
            </w:pPr>
            <w:r w:rsidRPr="00DE77BA">
              <w:rPr>
                <w:kern w:val="24"/>
                <w:szCs w:val="24"/>
              </w:rPr>
              <w:t>14</w:t>
            </w:r>
          </w:p>
        </w:tc>
      </w:tr>
      <w:tr w:rsidR="00AE7B23" w:rsidRPr="00DE77BA" w:rsidTr="00A42493">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left"/>
              <w:textAlignment w:val="bottom"/>
              <w:rPr>
                <w:szCs w:val="24"/>
              </w:rPr>
            </w:pPr>
            <w:r w:rsidRPr="00DE77BA">
              <w:rPr>
                <w:kern w:val="24"/>
                <w:szCs w:val="24"/>
              </w:rPr>
              <w:t>Bekillli</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right"/>
              <w:textAlignment w:val="bottom"/>
              <w:rPr>
                <w:szCs w:val="24"/>
              </w:rPr>
            </w:pPr>
            <w:r w:rsidRPr="00DE77BA">
              <w:rPr>
                <w:kern w:val="24"/>
                <w:szCs w:val="24"/>
              </w:rPr>
              <w:t>0</w:t>
            </w:r>
          </w:p>
        </w:tc>
        <w:tc>
          <w:tcPr>
            <w:tcW w:w="412" w:type="pct"/>
            <w:vMerge/>
            <w:shd w:val="clear" w:color="auto" w:fill="auto"/>
            <w:tcMar>
              <w:left w:w="0" w:type="dxa"/>
              <w:right w:w="0" w:type="dxa"/>
            </w:tcMar>
            <w:vAlign w:val="center"/>
          </w:tcPr>
          <w:p w:rsidR="00AE7B23" w:rsidRPr="00DE77BA" w:rsidRDefault="00AE7B23" w:rsidP="00A42493">
            <w:pPr>
              <w:jc w:val="left"/>
              <w:textAlignment w:val="bottom"/>
              <w:rPr>
                <w:kern w:val="24"/>
                <w:szCs w:val="24"/>
              </w:rPr>
            </w:pPr>
          </w:p>
        </w:tc>
        <w:tc>
          <w:tcPr>
            <w:tcW w:w="1340"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left"/>
              <w:textAlignment w:val="bottom"/>
              <w:rPr>
                <w:szCs w:val="24"/>
              </w:rPr>
            </w:pPr>
            <w:r w:rsidRPr="00DE77BA">
              <w:rPr>
                <w:kern w:val="24"/>
                <w:szCs w:val="24"/>
              </w:rPr>
              <w:t>Kale</w:t>
            </w:r>
          </w:p>
        </w:tc>
        <w:tc>
          <w:tcPr>
            <w:tcW w:w="1004"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right"/>
              <w:textAlignment w:val="bottom"/>
              <w:rPr>
                <w:szCs w:val="24"/>
              </w:rPr>
            </w:pPr>
            <w:r w:rsidRPr="00DE77BA">
              <w:rPr>
                <w:kern w:val="24"/>
                <w:szCs w:val="24"/>
              </w:rPr>
              <w:t>1</w:t>
            </w:r>
          </w:p>
        </w:tc>
      </w:tr>
      <w:tr w:rsidR="00AE7B23" w:rsidRPr="00DE77BA" w:rsidTr="00A42493">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left"/>
              <w:textAlignment w:val="bottom"/>
              <w:rPr>
                <w:szCs w:val="24"/>
              </w:rPr>
            </w:pPr>
            <w:r w:rsidRPr="00DE77BA">
              <w:rPr>
                <w:kern w:val="24"/>
                <w:szCs w:val="24"/>
              </w:rPr>
              <w:t>Beyağaç</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right"/>
              <w:textAlignment w:val="bottom"/>
              <w:rPr>
                <w:szCs w:val="24"/>
              </w:rPr>
            </w:pPr>
            <w:r w:rsidRPr="00DE77BA">
              <w:rPr>
                <w:kern w:val="24"/>
                <w:szCs w:val="24"/>
              </w:rPr>
              <w:t>2</w:t>
            </w:r>
          </w:p>
        </w:tc>
        <w:tc>
          <w:tcPr>
            <w:tcW w:w="412" w:type="pct"/>
            <w:vMerge/>
            <w:shd w:val="clear" w:color="auto" w:fill="auto"/>
            <w:tcMar>
              <w:left w:w="0" w:type="dxa"/>
              <w:right w:w="0" w:type="dxa"/>
            </w:tcMar>
            <w:vAlign w:val="center"/>
          </w:tcPr>
          <w:p w:rsidR="00AE7B23" w:rsidRPr="00DE77BA" w:rsidRDefault="00AE7B23" w:rsidP="00A42493">
            <w:pPr>
              <w:jc w:val="left"/>
              <w:textAlignment w:val="bottom"/>
              <w:rPr>
                <w:kern w:val="24"/>
                <w:szCs w:val="24"/>
              </w:rPr>
            </w:pPr>
          </w:p>
        </w:tc>
        <w:tc>
          <w:tcPr>
            <w:tcW w:w="1340"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left"/>
              <w:textAlignment w:val="bottom"/>
              <w:rPr>
                <w:szCs w:val="24"/>
              </w:rPr>
            </w:pPr>
            <w:r w:rsidRPr="00DE77BA">
              <w:rPr>
                <w:kern w:val="24"/>
                <w:szCs w:val="24"/>
              </w:rPr>
              <w:t>Merkezefendi</w:t>
            </w:r>
          </w:p>
        </w:tc>
        <w:tc>
          <w:tcPr>
            <w:tcW w:w="1004"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right"/>
              <w:textAlignment w:val="bottom"/>
              <w:rPr>
                <w:szCs w:val="24"/>
              </w:rPr>
            </w:pPr>
            <w:r w:rsidRPr="00DE77BA">
              <w:rPr>
                <w:kern w:val="24"/>
                <w:szCs w:val="24"/>
              </w:rPr>
              <w:t>12</w:t>
            </w:r>
          </w:p>
        </w:tc>
      </w:tr>
      <w:tr w:rsidR="00AE7B23" w:rsidRPr="00DE77BA" w:rsidTr="00A42493">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left"/>
              <w:textAlignment w:val="bottom"/>
              <w:rPr>
                <w:szCs w:val="24"/>
              </w:rPr>
            </w:pPr>
            <w:r w:rsidRPr="00DE77BA">
              <w:rPr>
                <w:kern w:val="24"/>
                <w:szCs w:val="24"/>
              </w:rPr>
              <w:t>Bozkurt</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right"/>
              <w:textAlignment w:val="bottom"/>
              <w:rPr>
                <w:szCs w:val="24"/>
              </w:rPr>
            </w:pPr>
            <w:r w:rsidRPr="00DE77BA">
              <w:rPr>
                <w:kern w:val="24"/>
                <w:szCs w:val="24"/>
              </w:rPr>
              <w:t>5</w:t>
            </w:r>
          </w:p>
        </w:tc>
        <w:tc>
          <w:tcPr>
            <w:tcW w:w="412" w:type="pct"/>
            <w:vMerge/>
            <w:shd w:val="clear" w:color="auto" w:fill="auto"/>
            <w:tcMar>
              <w:left w:w="0" w:type="dxa"/>
              <w:right w:w="0" w:type="dxa"/>
            </w:tcMar>
            <w:vAlign w:val="center"/>
          </w:tcPr>
          <w:p w:rsidR="00AE7B23" w:rsidRPr="00DE77BA" w:rsidRDefault="00AE7B23" w:rsidP="00A42493">
            <w:pPr>
              <w:jc w:val="left"/>
              <w:textAlignment w:val="bottom"/>
              <w:rPr>
                <w:kern w:val="24"/>
                <w:szCs w:val="24"/>
              </w:rPr>
            </w:pPr>
          </w:p>
        </w:tc>
        <w:tc>
          <w:tcPr>
            <w:tcW w:w="1340"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left"/>
              <w:textAlignment w:val="bottom"/>
              <w:rPr>
                <w:szCs w:val="24"/>
              </w:rPr>
            </w:pPr>
            <w:r w:rsidRPr="00DE77BA">
              <w:rPr>
                <w:kern w:val="24"/>
                <w:szCs w:val="24"/>
              </w:rPr>
              <w:t xml:space="preserve">Pamukkale </w:t>
            </w:r>
          </w:p>
        </w:tc>
        <w:tc>
          <w:tcPr>
            <w:tcW w:w="1004"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right"/>
              <w:textAlignment w:val="bottom"/>
              <w:rPr>
                <w:szCs w:val="24"/>
              </w:rPr>
            </w:pPr>
            <w:r w:rsidRPr="00DE77BA">
              <w:rPr>
                <w:kern w:val="24"/>
                <w:szCs w:val="24"/>
              </w:rPr>
              <w:t>33</w:t>
            </w:r>
          </w:p>
        </w:tc>
      </w:tr>
      <w:tr w:rsidR="00AE7B23" w:rsidRPr="00DE77BA" w:rsidTr="00A42493">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left"/>
              <w:textAlignment w:val="bottom"/>
              <w:rPr>
                <w:szCs w:val="24"/>
              </w:rPr>
            </w:pPr>
            <w:r w:rsidRPr="00DE77BA">
              <w:rPr>
                <w:kern w:val="24"/>
                <w:szCs w:val="24"/>
              </w:rPr>
              <w:t>Buldan</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right"/>
              <w:textAlignment w:val="bottom"/>
              <w:rPr>
                <w:szCs w:val="24"/>
              </w:rPr>
            </w:pPr>
            <w:r w:rsidRPr="00DE77BA">
              <w:rPr>
                <w:kern w:val="24"/>
                <w:szCs w:val="24"/>
              </w:rPr>
              <w:t>13</w:t>
            </w:r>
          </w:p>
        </w:tc>
        <w:tc>
          <w:tcPr>
            <w:tcW w:w="412" w:type="pct"/>
            <w:vMerge/>
            <w:shd w:val="clear" w:color="auto" w:fill="auto"/>
            <w:tcMar>
              <w:left w:w="0" w:type="dxa"/>
              <w:right w:w="0" w:type="dxa"/>
            </w:tcMar>
            <w:vAlign w:val="center"/>
          </w:tcPr>
          <w:p w:rsidR="00AE7B23" w:rsidRPr="00DE77BA" w:rsidRDefault="00AE7B23" w:rsidP="00A42493">
            <w:pPr>
              <w:jc w:val="left"/>
              <w:textAlignment w:val="bottom"/>
              <w:rPr>
                <w:kern w:val="24"/>
                <w:szCs w:val="24"/>
              </w:rPr>
            </w:pPr>
          </w:p>
        </w:tc>
        <w:tc>
          <w:tcPr>
            <w:tcW w:w="1340"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left"/>
              <w:textAlignment w:val="bottom"/>
              <w:rPr>
                <w:szCs w:val="24"/>
              </w:rPr>
            </w:pPr>
            <w:r w:rsidRPr="00DE77BA">
              <w:rPr>
                <w:kern w:val="24"/>
                <w:szCs w:val="24"/>
              </w:rPr>
              <w:t>Sarayköy</w:t>
            </w:r>
          </w:p>
        </w:tc>
        <w:tc>
          <w:tcPr>
            <w:tcW w:w="1004"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right"/>
              <w:textAlignment w:val="bottom"/>
              <w:rPr>
                <w:szCs w:val="24"/>
              </w:rPr>
            </w:pPr>
            <w:r w:rsidRPr="00DE77BA">
              <w:rPr>
                <w:kern w:val="24"/>
                <w:szCs w:val="24"/>
              </w:rPr>
              <w:t>16</w:t>
            </w:r>
          </w:p>
        </w:tc>
      </w:tr>
      <w:tr w:rsidR="00AE7B23" w:rsidRPr="00DE77BA" w:rsidTr="00A42493">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left"/>
              <w:textAlignment w:val="bottom"/>
              <w:rPr>
                <w:szCs w:val="24"/>
              </w:rPr>
            </w:pPr>
            <w:r w:rsidRPr="00DE77BA">
              <w:rPr>
                <w:kern w:val="24"/>
                <w:szCs w:val="24"/>
              </w:rPr>
              <w:t>Çal</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right"/>
              <w:textAlignment w:val="bottom"/>
              <w:rPr>
                <w:szCs w:val="24"/>
              </w:rPr>
            </w:pPr>
            <w:r w:rsidRPr="00DE77BA">
              <w:rPr>
                <w:kern w:val="24"/>
                <w:szCs w:val="24"/>
              </w:rPr>
              <w:t>29</w:t>
            </w:r>
          </w:p>
        </w:tc>
        <w:tc>
          <w:tcPr>
            <w:tcW w:w="412" w:type="pct"/>
            <w:vMerge/>
            <w:shd w:val="clear" w:color="auto" w:fill="auto"/>
            <w:tcMar>
              <w:left w:w="0" w:type="dxa"/>
              <w:right w:w="0" w:type="dxa"/>
            </w:tcMar>
            <w:vAlign w:val="center"/>
          </w:tcPr>
          <w:p w:rsidR="00AE7B23" w:rsidRPr="00DE77BA" w:rsidRDefault="00AE7B23" w:rsidP="00A42493">
            <w:pPr>
              <w:jc w:val="left"/>
              <w:textAlignment w:val="bottom"/>
              <w:rPr>
                <w:kern w:val="24"/>
                <w:szCs w:val="24"/>
              </w:rPr>
            </w:pPr>
          </w:p>
        </w:tc>
        <w:tc>
          <w:tcPr>
            <w:tcW w:w="1340"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left"/>
              <w:textAlignment w:val="bottom"/>
              <w:rPr>
                <w:szCs w:val="24"/>
              </w:rPr>
            </w:pPr>
            <w:r w:rsidRPr="00DE77BA">
              <w:rPr>
                <w:kern w:val="24"/>
                <w:szCs w:val="24"/>
              </w:rPr>
              <w:t>Serinhisar</w:t>
            </w:r>
          </w:p>
        </w:tc>
        <w:tc>
          <w:tcPr>
            <w:tcW w:w="1004"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right"/>
              <w:textAlignment w:val="bottom"/>
              <w:rPr>
                <w:szCs w:val="24"/>
              </w:rPr>
            </w:pPr>
            <w:r w:rsidRPr="00DE77BA">
              <w:rPr>
                <w:kern w:val="24"/>
                <w:szCs w:val="24"/>
              </w:rPr>
              <w:t>4</w:t>
            </w:r>
          </w:p>
        </w:tc>
      </w:tr>
      <w:tr w:rsidR="00AE7B23" w:rsidRPr="00DE77BA" w:rsidTr="00A42493">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left"/>
              <w:textAlignment w:val="bottom"/>
              <w:rPr>
                <w:szCs w:val="24"/>
              </w:rPr>
            </w:pPr>
            <w:r w:rsidRPr="00DE77BA">
              <w:rPr>
                <w:kern w:val="24"/>
                <w:szCs w:val="24"/>
              </w:rPr>
              <w:t>Çameli</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right"/>
              <w:textAlignment w:val="bottom"/>
              <w:rPr>
                <w:szCs w:val="24"/>
              </w:rPr>
            </w:pPr>
            <w:r w:rsidRPr="00DE77BA">
              <w:rPr>
                <w:kern w:val="24"/>
                <w:szCs w:val="24"/>
              </w:rPr>
              <w:t>4</w:t>
            </w:r>
          </w:p>
        </w:tc>
        <w:tc>
          <w:tcPr>
            <w:tcW w:w="412" w:type="pct"/>
            <w:vMerge/>
            <w:shd w:val="clear" w:color="auto" w:fill="auto"/>
            <w:tcMar>
              <w:left w:w="0" w:type="dxa"/>
              <w:right w:w="0" w:type="dxa"/>
            </w:tcMar>
            <w:vAlign w:val="center"/>
          </w:tcPr>
          <w:p w:rsidR="00AE7B23" w:rsidRPr="00DE77BA" w:rsidRDefault="00AE7B23" w:rsidP="00A42493">
            <w:pPr>
              <w:jc w:val="left"/>
              <w:textAlignment w:val="bottom"/>
              <w:rPr>
                <w:kern w:val="24"/>
                <w:szCs w:val="24"/>
              </w:rPr>
            </w:pPr>
          </w:p>
        </w:tc>
        <w:tc>
          <w:tcPr>
            <w:tcW w:w="1340"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left"/>
              <w:textAlignment w:val="bottom"/>
              <w:rPr>
                <w:szCs w:val="24"/>
              </w:rPr>
            </w:pPr>
            <w:r w:rsidRPr="00DE77BA">
              <w:rPr>
                <w:kern w:val="24"/>
                <w:szCs w:val="24"/>
              </w:rPr>
              <w:t>Tavas</w:t>
            </w:r>
          </w:p>
        </w:tc>
        <w:tc>
          <w:tcPr>
            <w:tcW w:w="1004"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right"/>
              <w:textAlignment w:val="bottom"/>
              <w:rPr>
                <w:szCs w:val="24"/>
              </w:rPr>
            </w:pPr>
            <w:r w:rsidRPr="00DE77BA">
              <w:rPr>
                <w:kern w:val="24"/>
                <w:szCs w:val="24"/>
              </w:rPr>
              <w:t>15</w:t>
            </w:r>
          </w:p>
        </w:tc>
      </w:tr>
      <w:tr w:rsidR="00AE7B23" w:rsidRPr="00DE77BA" w:rsidTr="00A42493">
        <w:trPr>
          <w:trHeight w:val="20"/>
        </w:trPr>
        <w:tc>
          <w:tcPr>
            <w:tcW w:w="1238"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left"/>
              <w:textAlignment w:val="bottom"/>
              <w:rPr>
                <w:szCs w:val="24"/>
              </w:rPr>
            </w:pPr>
            <w:r w:rsidRPr="00DE77BA">
              <w:rPr>
                <w:kern w:val="24"/>
                <w:szCs w:val="24"/>
              </w:rPr>
              <w:t>Çardak</w:t>
            </w:r>
          </w:p>
        </w:tc>
        <w:tc>
          <w:tcPr>
            <w:tcW w:w="1006" w:type="pct"/>
            <w:tcBorders>
              <w:top w:val="single" w:sz="4" w:space="0" w:color="0070C0"/>
              <w:bottom w:val="single" w:sz="4" w:space="0" w:color="0070C0"/>
            </w:tcBorders>
            <w:shd w:val="clear" w:color="auto" w:fill="auto"/>
            <w:tcMar>
              <w:left w:w="0" w:type="dxa"/>
              <w:right w:w="0" w:type="dxa"/>
            </w:tcMar>
            <w:vAlign w:val="center"/>
            <w:hideMark/>
          </w:tcPr>
          <w:p w:rsidR="00AE7B23" w:rsidRPr="00DE77BA" w:rsidRDefault="00AE7B23" w:rsidP="00A42493">
            <w:pPr>
              <w:jc w:val="right"/>
              <w:textAlignment w:val="bottom"/>
              <w:rPr>
                <w:szCs w:val="24"/>
              </w:rPr>
            </w:pPr>
            <w:r w:rsidRPr="00DE77BA">
              <w:rPr>
                <w:kern w:val="24"/>
                <w:szCs w:val="24"/>
              </w:rPr>
              <w:t>12</w:t>
            </w:r>
          </w:p>
        </w:tc>
        <w:tc>
          <w:tcPr>
            <w:tcW w:w="412" w:type="pct"/>
            <w:vMerge/>
            <w:shd w:val="clear" w:color="auto" w:fill="auto"/>
            <w:tcMar>
              <w:left w:w="0" w:type="dxa"/>
              <w:right w:w="0" w:type="dxa"/>
            </w:tcMar>
            <w:vAlign w:val="center"/>
          </w:tcPr>
          <w:p w:rsidR="00AE7B23" w:rsidRPr="00DE77BA" w:rsidRDefault="00AE7B23" w:rsidP="00A42493">
            <w:pPr>
              <w:jc w:val="left"/>
              <w:textAlignment w:val="bottom"/>
              <w:rPr>
                <w:b/>
                <w:bCs/>
                <w:kern w:val="24"/>
                <w:szCs w:val="24"/>
              </w:rPr>
            </w:pPr>
          </w:p>
        </w:tc>
        <w:tc>
          <w:tcPr>
            <w:tcW w:w="1340"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left"/>
              <w:textAlignment w:val="bottom"/>
              <w:rPr>
                <w:b/>
                <w:szCs w:val="24"/>
              </w:rPr>
            </w:pPr>
            <w:r w:rsidRPr="00DE77BA">
              <w:rPr>
                <w:b/>
                <w:bCs/>
                <w:kern w:val="24"/>
                <w:szCs w:val="24"/>
              </w:rPr>
              <w:t>TOPLAM</w:t>
            </w:r>
          </w:p>
        </w:tc>
        <w:tc>
          <w:tcPr>
            <w:tcW w:w="1004" w:type="pct"/>
            <w:tcBorders>
              <w:top w:val="single" w:sz="4" w:space="0" w:color="0070C0"/>
              <w:bottom w:val="single" w:sz="4" w:space="0" w:color="0070C0"/>
            </w:tcBorders>
            <w:shd w:val="clear" w:color="auto" w:fill="auto"/>
            <w:tcMar>
              <w:left w:w="0" w:type="dxa"/>
              <w:right w:w="0" w:type="dxa"/>
            </w:tcMar>
            <w:vAlign w:val="center"/>
          </w:tcPr>
          <w:p w:rsidR="00AE7B23" w:rsidRPr="00DE77BA" w:rsidRDefault="00AE7B23" w:rsidP="00A42493">
            <w:pPr>
              <w:jc w:val="right"/>
              <w:textAlignment w:val="bottom"/>
              <w:rPr>
                <w:b/>
                <w:szCs w:val="24"/>
              </w:rPr>
            </w:pPr>
            <w:r w:rsidRPr="00DE77BA">
              <w:rPr>
                <w:b/>
                <w:bCs/>
                <w:kern w:val="24"/>
                <w:szCs w:val="24"/>
              </w:rPr>
              <w:t>259</w:t>
            </w:r>
          </w:p>
        </w:tc>
      </w:tr>
    </w:tbl>
    <w:p w:rsidR="00AE7B23" w:rsidRPr="006E3B89" w:rsidRDefault="00AE7B23" w:rsidP="00184DFD">
      <w:pPr>
        <w:ind w:left="709"/>
        <w:rPr>
          <w:b/>
          <w:bCs/>
          <w:szCs w:val="24"/>
        </w:rPr>
      </w:pPr>
      <w:r w:rsidRPr="006E3B89">
        <w:rPr>
          <w:bCs/>
          <w:szCs w:val="24"/>
        </w:rPr>
        <w:t>Not: 2017 Yılı B.Baş Hayvan Sayılarına Göre hesaplanmıştır.</w:t>
      </w:r>
    </w:p>
    <w:p w:rsidR="00AE7B23" w:rsidRDefault="00AE7B23" w:rsidP="00184DFD">
      <w:pPr>
        <w:rPr>
          <w:b/>
          <w:bCs/>
          <w:color w:val="00B050"/>
          <w:szCs w:val="24"/>
        </w:rPr>
      </w:pPr>
    </w:p>
    <w:p w:rsidR="00AE7B23" w:rsidRDefault="00AE7B23" w:rsidP="00184DFD">
      <w:pPr>
        <w:rPr>
          <w:b/>
          <w:bCs/>
          <w:color w:val="00B050"/>
          <w:szCs w:val="24"/>
        </w:rPr>
      </w:pPr>
    </w:p>
    <w:p w:rsidR="00AE7B23" w:rsidRPr="00995513" w:rsidRDefault="00AE7B23" w:rsidP="00184DFD">
      <w:pPr>
        <w:pStyle w:val="Balk1"/>
      </w:pPr>
      <w:bookmarkStart w:id="202" w:name="_Toc536432046"/>
      <w:bookmarkStart w:id="203" w:name="_Toc3807706"/>
      <w:r w:rsidRPr="00995513">
        <w:t>5403 SAYILI TOPRAK KORUMA ARAZİ KULLANIM KANUNU</w:t>
      </w:r>
      <w:bookmarkEnd w:id="202"/>
      <w:bookmarkEnd w:id="203"/>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706"/>
        <w:gridCol w:w="1197"/>
        <w:gridCol w:w="2106"/>
        <w:gridCol w:w="1602"/>
        <w:gridCol w:w="2016"/>
      </w:tblGrid>
      <w:tr w:rsidR="00AE7B23" w:rsidRPr="00DE77BA" w:rsidTr="00A42493">
        <w:trPr>
          <w:trHeight w:val="210"/>
        </w:trPr>
        <w:tc>
          <w:tcPr>
            <w:tcW w:w="1405" w:type="pct"/>
            <w:shd w:val="clear" w:color="auto" w:fill="DEEAF6"/>
            <w:tcMar>
              <w:left w:w="0" w:type="dxa"/>
              <w:right w:w="0" w:type="dxa"/>
            </w:tcMar>
            <w:vAlign w:val="center"/>
            <w:hideMark/>
          </w:tcPr>
          <w:p w:rsidR="00AE7B23" w:rsidRPr="00DE77BA" w:rsidRDefault="00AE7B23" w:rsidP="00A42493">
            <w:pPr>
              <w:jc w:val="left"/>
              <w:rPr>
                <w:b/>
                <w:bCs/>
                <w:sz w:val="22"/>
                <w:szCs w:val="22"/>
              </w:rPr>
            </w:pPr>
            <w:r w:rsidRPr="00DE77BA">
              <w:rPr>
                <w:b/>
                <w:bCs/>
                <w:sz w:val="22"/>
                <w:szCs w:val="22"/>
              </w:rPr>
              <w:t> </w:t>
            </w:r>
          </w:p>
        </w:tc>
        <w:tc>
          <w:tcPr>
            <w:tcW w:w="621" w:type="pct"/>
            <w:shd w:val="clear" w:color="auto" w:fill="DEEAF6"/>
            <w:tcMar>
              <w:left w:w="0" w:type="dxa"/>
              <w:right w:w="0" w:type="dxa"/>
            </w:tcMar>
            <w:vAlign w:val="center"/>
            <w:hideMark/>
          </w:tcPr>
          <w:p w:rsidR="00AE7B23" w:rsidRPr="00DE77BA" w:rsidRDefault="00AE7B23" w:rsidP="00A42493">
            <w:pPr>
              <w:jc w:val="center"/>
              <w:rPr>
                <w:b/>
                <w:bCs/>
                <w:sz w:val="22"/>
                <w:szCs w:val="22"/>
              </w:rPr>
            </w:pPr>
            <w:r w:rsidRPr="00DE77BA">
              <w:rPr>
                <w:b/>
                <w:bCs/>
                <w:sz w:val="22"/>
                <w:szCs w:val="22"/>
              </w:rPr>
              <w:t>Başvuru Sayısı</w:t>
            </w:r>
          </w:p>
        </w:tc>
        <w:tc>
          <w:tcPr>
            <w:tcW w:w="1094" w:type="pct"/>
            <w:shd w:val="clear" w:color="auto" w:fill="DEEAF6"/>
            <w:tcMar>
              <w:left w:w="0" w:type="dxa"/>
              <w:right w:w="0" w:type="dxa"/>
            </w:tcMar>
            <w:vAlign w:val="center"/>
            <w:hideMark/>
          </w:tcPr>
          <w:p w:rsidR="00AE7B23" w:rsidRPr="00DE77BA" w:rsidRDefault="00AE7B23" w:rsidP="00A42493">
            <w:pPr>
              <w:jc w:val="center"/>
              <w:rPr>
                <w:b/>
                <w:bCs/>
                <w:sz w:val="22"/>
                <w:szCs w:val="22"/>
              </w:rPr>
            </w:pPr>
            <w:r w:rsidRPr="00DE77BA">
              <w:rPr>
                <w:b/>
                <w:bCs/>
                <w:sz w:val="22"/>
                <w:szCs w:val="22"/>
              </w:rPr>
              <w:t>Müracaat Edilen</w:t>
            </w:r>
            <w:r w:rsidRPr="00DE77BA">
              <w:rPr>
                <w:b/>
                <w:bCs/>
                <w:sz w:val="22"/>
                <w:szCs w:val="22"/>
              </w:rPr>
              <w:br/>
              <w:t>Alan (ha)</w:t>
            </w:r>
          </w:p>
        </w:tc>
        <w:tc>
          <w:tcPr>
            <w:tcW w:w="832" w:type="pct"/>
            <w:shd w:val="clear" w:color="auto" w:fill="DEEAF6"/>
            <w:tcMar>
              <w:left w:w="0" w:type="dxa"/>
              <w:right w:w="0" w:type="dxa"/>
            </w:tcMar>
            <w:vAlign w:val="center"/>
            <w:hideMark/>
          </w:tcPr>
          <w:p w:rsidR="00AE7B23" w:rsidRPr="00DE77BA" w:rsidRDefault="00AE7B23" w:rsidP="00A42493">
            <w:pPr>
              <w:jc w:val="center"/>
              <w:rPr>
                <w:b/>
                <w:bCs/>
                <w:sz w:val="22"/>
                <w:szCs w:val="22"/>
              </w:rPr>
            </w:pPr>
            <w:r w:rsidRPr="00DE77BA">
              <w:rPr>
                <w:b/>
                <w:bCs/>
                <w:sz w:val="22"/>
                <w:szCs w:val="22"/>
              </w:rPr>
              <w:t>İzin Verilen</w:t>
            </w:r>
            <w:r w:rsidRPr="00DE77BA">
              <w:rPr>
                <w:b/>
                <w:bCs/>
                <w:sz w:val="22"/>
                <w:szCs w:val="22"/>
              </w:rPr>
              <w:br/>
              <w:t>Alan (ha)</w:t>
            </w:r>
          </w:p>
        </w:tc>
        <w:tc>
          <w:tcPr>
            <w:tcW w:w="1047" w:type="pct"/>
            <w:shd w:val="clear" w:color="auto" w:fill="DEEAF6"/>
            <w:tcMar>
              <w:left w:w="0" w:type="dxa"/>
              <w:right w:w="0" w:type="dxa"/>
            </w:tcMar>
            <w:vAlign w:val="center"/>
            <w:hideMark/>
          </w:tcPr>
          <w:p w:rsidR="00AE7B23" w:rsidRPr="00DE77BA" w:rsidRDefault="00AE7B23" w:rsidP="00A42493">
            <w:pPr>
              <w:jc w:val="center"/>
              <w:rPr>
                <w:b/>
                <w:bCs/>
                <w:sz w:val="22"/>
                <w:szCs w:val="22"/>
              </w:rPr>
            </w:pPr>
            <w:r w:rsidRPr="00DE77BA">
              <w:rPr>
                <w:b/>
                <w:bCs/>
                <w:sz w:val="22"/>
                <w:szCs w:val="22"/>
              </w:rPr>
              <w:t>İzin Verilmeyen</w:t>
            </w:r>
            <w:r w:rsidRPr="00DE77BA">
              <w:rPr>
                <w:b/>
                <w:bCs/>
                <w:sz w:val="22"/>
                <w:szCs w:val="22"/>
              </w:rPr>
              <w:br/>
              <w:t>Alan (ha)</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Tarımsal Tesis</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228</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78,9375</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10,1268</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68,8107</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Tarımsal Sanayi</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75</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46,7280</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27,8464</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18,8816</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Turizm</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5</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6,6566</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1,0352</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5,6214</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Eğitim</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0,0001</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0,0000</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0,0001</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Sağlık</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0</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0,0000</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0,0000</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0,0000</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Ulaştırma</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12</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12,7936</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10,3901</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2,4035</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Enerji</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38</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43,2586</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8,2770</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34,9816</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Maden</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48</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2.958,1009</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54,9742</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2.903,1267</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Diğer Sanayi</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6</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8,7407</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4,8614</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3,8793</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Konut</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111</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505,9870</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326,2849</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179,7021</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Hizmet</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56</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220,9914</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173,3820</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47,6094</w:t>
            </w:r>
          </w:p>
        </w:tc>
      </w:tr>
      <w:tr w:rsidR="00AE7B23" w:rsidRPr="00DE77BA" w:rsidTr="00A42493">
        <w:trPr>
          <w:trHeight w:val="240"/>
        </w:trPr>
        <w:tc>
          <w:tcPr>
            <w:tcW w:w="1405" w:type="pct"/>
            <w:shd w:val="clear" w:color="auto" w:fill="auto"/>
            <w:tcMar>
              <w:left w:w="0" w:type="dxa"/>
              <w:right w:w="0" w:type="dxa"/>
            </w:tcMar>
            <w:vAlign w:val="center"/>
            <w:hideMark/>
          </w:tcPr>
          <w:p w:rsidR="00AE7B23" w:rsidRPr="00DE77BA" w:rsidRDefault="00AE7B23" w:rsidP="00A42493">
            <w:pPr>
              <w:jc w:val="left"/>
              <w:rPr>
                <w:bCs/>
                <w:color w:val="000000"/>
                <w:sz w:val="22"/>
                <w:szCs w:val="22"/>
              </w:rPr>
            </w:pPr>
            <w:r w:rsidRPr="00DE77BA">
              <w:rPr>
                <w:bCs/>
                <w:color w:val="000000"/>
                <w:sz w:val="22"/>
                <w:szCs w:val="22"/>
              </w:rPr>
              <w:t>Diğer (Tesviye,Dolgu vb.)</w:t>
            </w:r>
          </w:p>
        </w:tc>
        <w:tc>
          <w:tcPr>
            <w:tcW w:w="621"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10</w:t>
            </w:r>
          </w:p>
        </w:tc>
        <w:tc>
          <w:tcPr>
            <w:tcW w:w="1094"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1.926,5157</w:t>
            </w:r>
          </w:p>
        </w:tc>
        <w:tc>
          <w:tcPr>
            <w:tcW w:w="832"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0,0000</w:t>
            </w:r>
          </w:p>
        </w:tc>
        <w:tc>
          <w:tcPr>
            <w:tcW w:w="1047" w:type="pct"/>
            <w:shd w:val="clear" w:color="auto" w:fill="auto"/>
            <w:tcMar>
              <w:left w:w="0" w:type="dxa"/>
              <w:right w:w="0" w:type="dxa"/>
            </w:tcMar>
            <w:vAlign w:val="center"/>
            <w:hideMark/>
          </w:tcPr>
          <w:p w:rsidR="00AE7B23" w:rsidRPr="00DE77BA" w:rsidRDefault="00AE7B23" w:rsidP="00A42493">
            <w:pPr>
              <w:jc w:val="right"/>
              <w:rPr>
                <w:color w:val="000000"/>
                <w:sz w:val="22"/>
                <w:szCs w:val="22"/>
              </w:rPr>
            </w:pPr>
            <w:r w:rsidRPr="00DE77BA">
              <w:rPr>
                <w:color w:val="000000"/>
                <w:sz w:val="22"/>
                <w:szCs w:val="22"/>
              </w:rPr>
              <w:t>1.926,5157</w:t>
            </w:r>
          </w:p>
        </w:tc>
      </w:tr>
      <w:tr w:rsidR="00AE7B23" w:rsidRPr="00DE77BA" w:rsidTr="00A42493">
        <w:trPr>
          <w:trHeight w:val="240"/>
        </w:trPr>
        <w:tc>
          <w:tcPr>
            <w:tcW w:w="1405" w:type="pct"/>
            <w:shd w:val="clear" w:color="auto" w:fill="DEEAF6"/>
            <w:tcMar>
              <w:left w:w="0" w:type="dxa"/>
              <w:right w:w="0" w:type="dxa"/>
            </w:tcMar>
            <w:vAlign w:val="center"/>
            <w:hideMark/>
          </w:tcPr>
          <w:p w:rsidR="00AE7B23" w:rsidRPr="00DE77BA" w:rsidRDefault="00AE7B23" w:rsidP="00A42493">
            <w:pPr>
              <w:jc w:val="left"/>
              <w:rPr>
                <w:b/>
                <w:bCs/>
                <w:color w:val="000000"/>
                <w:sz w:val="22"/>
                <w:szCs w:val="22"/>
              </w:rPr>
            </w:pPr>
            <w:r w:rsidRPr="00DE77BA">
              <w:rPr>
                <w:b/>
                <w:bCs/>
                <w:color w:val="000000"/>
                <w:sz w:val="22"/>
                <w:szCs w:val="22"/>
              </w:rPr>
              <w:t> TOPLAM</w:t>
            </w:r>
          </w:p>
        </w:tc>
        <w:tc>
          <w:tcPr>
            <w:tcW w:w="621" w:type="pct"/>
            <w:shd w:val="clear" w:color="auto" w:fill="DEEAF6"/>
            <w:tcMar>
              <w:left w:w="0" w:type="dxa"/>
              <w:right w:w="0" w:type="dxa"/>
            </w:tcMar>
            <w:vAlign w:val="center"/>
            <w:hideMark/>
          </w:tcPr>
          <w:p w:rsidR="00AE7B23" w:rsidRPr="00DE77BA" w:rsidRDefault="00AE7B23" w:rsidP="00A42493">
            <w:pPr>
              <w:jc w:val="right"/>
              <w:rPr>
                <w:b/>
                <w:bCs/>
                <w:color w:val="000000"/>
                <w:sz w:val="22"/>
                <w:szCs w:val="22"/>
              </w:rPr>
            </w:pPr>
            <w:r w:rsidRPr="00DE77BA">
              <w:rPr>
                <w:b/>
                <w:bCs/>
                <w:color w:val="000000"/>
                <w:sz w:val="22"/>
                <w:szCs w:val="22"/>
              </w:rPr>
              <w:t>590</w:t>
            </w:r>
          </w:p>
        </w:tc>
        <w:tc>
          <w:tcPr>
            <w:tcW w:w="1094" w:type="pct"/>
            <w:shd w:val="clear" w:color="auto" w:fill="DEEAF6"/>
            <w:tcMar>
              <w:left w:w="0" w:type="dxa"/>
              <w:right w:w="0" w:type="dxa"/>
            </w:tcMar>
            <w:vAlign w:val="center"/>
            <w:hideMark/>
          </w:tcPr>
          <w:p w:rsidR="00AE7B23" w:rsidRPr="00DE77BA" w:rsidRDefault="00AE7B23" w:rsidP="00A42493">
            <w:pPr>
              <w:jc w:val="right"/>
              <w:rPr>
                <w:b/>
                <w:bCs/>
                <w:color w:val="000000"/>
                <w:sz w:val="22"/>
                <w:szCs w:val="22"/>
              </w:rPr>
            </w:pPr>
            <w:r w:rsidRPr="00DE77BA">
              <w:rPr>
                <w:b/>
                <w:bCs/>
                <w:color w:val="000000"/>
                <w:sz w:val="22"/>
                <w:szCs w:val="22"/>
              </w:rPr>
              <w:t>5.808,7101</w:t>
            </w:r>
          </w:p>
        </w:tc>
        <w:tc>
          <w:tcPr>
            <w:tcW w:w="832" w:type="pct"/>
            <w:shd w:val="clear" w:color="auto" w:fill="DEEAF6"/>
            <w:tcMar>
              <w:left w:w="0" w:type="dxa"/>
              <w:right w:w="0" w:type="dxa"/>
            </w:tcMar>
            <w:vAlign w:val="center"/>
            <w:hideMark/>
          </w:tcPr>
          <w:p w:rsidR="00AE7B23" w:rsidRPr="00DE77BA" w:rsidRDefault="00AE7B23" w:rsidP="00A42493">
            <w:pPr>
              <w:jc w:val="right"/>
              <w:rPr>
                <w:b/>
                <w:bCs/>
                <w:sz w:val="22"/>
                <w:szCs w:val="22"/>
              </w:rPr>
            </w:pPr>
            <w:r w:rsidRPr="00DE77BA">
              <w:rPr>
                <w:b/>
                <w:bCs/>
                <w:sz w:val="22"/>
                <w:szCs w:val="22"/>
              </w:rPr>
              <w:t>617,1780</w:t>
            </w:r>
          </w:p>
        </w:tc>
        <w:tc>
          <w:tcPr>
            <w:tcW w:w="1047" w:type="pct"/>
            <w:shd w:val="clear" w:color="auto" w:fill="DEEAF6"/>
            <w:tcMar>
              <w:left w:w="0" w:type="dxa"/>
              <w:right w:w="0" w:type="dxa"/>
            </w:tcMar>
            <w:vAlign w:val="center"/>
            <w:hideMark/>
          </w:tcPr>
          <w:p w:rsidR="00AE7B23" w:rsidRPr="00DE77BA" w:rsidRDefault="00AE7B23" w:rsidP="00A42493">
            <w:pPr>
              <w:jc w:val="right"/>
              <w:rPr>
                <w:b/>
                <w:bCs/>
                <w:color w:val="000000"/>
                <w:sz w:val="22"/>
                <w:szCs w:val="22"/>
              </w:rPr>
            </w:pPr>
            <w:r w:rsidRPr="00DE77BA">
              <w:rPr>
                <w:b/>
                <w:bCs/>
                <w:color w:val="000000"/>
                <w:sz w:val="22"/>
                <w:szCs w:val="22"/>
              </w:rPr>
              <w:t>5.191,5321</w:t>
            </w:r>
          </w:p>
        </w:tc>
      </w:tr>
    </w:tbl>
    <w:p w:rsidR="00AE7B23" w:rsidRDefault="00AE7B23" w:rsidP="00184DFD">
      <w:pPr>
        <w:spacing w:after="160" w:line="259" w:lineRule="auto"/>
        <w:jc w:val="left"/>
        <w:rPr>
          <w:rFonts w:eastAsia="Calibri"/>
          <w:b/>
          <w:color w:val="00B050"/>
          <w:szCs w:val="24"/>
          <w:lang w:eastAsia="en-US"/>
        </w:rPr>
      </w:pPr>
    </w:p>
    <w:p w:rsidR="00AE7B23" w:rsidRPr="00EE0394" w:rsidRDefault="00AE7B23" w:rsidP="00184DFD">
      <w:pPr>
        <w:pStyle w:val="Balk1"/>
      </w:pPr>
      <w:bookmarkStart w:id="204" w:name="_Toc536432047"/>
      <w:bookmarkStart w:id="205" w:name="_Toc3807707"/>
      <w:r w:rsidRPr="00EE0394">
        <w:t>3083 SAYILI TOPLULAŞTIRMA KANUNU</w:t>
      </w:r>
      <w:bookmarkEnd w:id="204"/>
      <w:bookmarkEnd w:id="205"/>
    </w:p>
    <w:p w:rsidR="00AE7B23" w:rsidRDefault="00AE7B23" w:rsidP="00184DFD">
      <w:pPr>
        <w:ind w:firstLine="709"/>
        <w:rPr>
          <w:rFonts w:eastAsia="Calibri"/>
        </w:rPr>
      </w:pPr>
      <w:r>
        <w:rPr>
          <w:rFonts w:eastAsia="Calibri"/>
        </w:rPr>
        <w:t>05.12.2017 tarih ve 30261 Sayılı Resmi G</w:t>
      </w:r>
      <w:r w:rsidRPr="006E3B89">
        <w:rPr>
          <w:rFonts w:eastAsia="Calibri"/>
        </w:rPr>
        <w:t>azetede yayımlanarak yürürlüğe giren bazı vergi kanunları ile diğer bazı kanunlarda değişiklik yapılmasına dair kanun ile 05.12.2017 tarihinden itibaren toplulaştırma alanlarında 5403 sayılı kanun uygulanmaktadır.</w:t>
      </w:r>
    </w:p>
    <w:p w:rsidR="00AE7B23" w:rsidRDefault="00AE7B23" w:rsidP="00184DFD">
      <w:pPr>
        <w:ind w:firstLine="709"/>
        <w:rPr>
          <w:rFonts w:eastAsia="Calibri"/>
        </w:rPr>
      </w:pPr>
    </w:p>
    <w:p w:rsidR="00AE7B23" w:rsidRDefault="00AE7B23" w:rsidP="00184DFD">
      <w:pPr>
        <w:pStyle w:val="Balk1"/>
      </w:pPr>
      <w:bookmarkStart w:id="206" w:name="_Toc536432048"/>
      <w:bookmarkStart w:id="207" w:name="_Toc3807708"/>
      <w:r w:rsidRPr="00EE0394">
        <w:t>5403 SAYILI TOPRAK KORUMA VE ARAZİ KULLANIM KANUNU VE 3083 SAYILI</w:t>
      </w:r>
      <w:bookmarkEnd w:id="206"/>
      <w:r>
        <w:t xml:space="preserve"> </w:t>
      </w:r>
      <w:bookmarkStart w:id="208" w:name="_Toc536432049"/>
      <w:r w:rsidRPr="00EE0394">
        <w:t>TOPLULAŞTIRMA KANUNU UYGULAMALARI</w:t>
      </w:r>
      <w:bookmarkEnd w:id="207"/>
      <w:bookmarkEnd w:id="208"/>
    </w:p>
    <w:tbl>
      <w:tblPr>
        <w:tblW w:w="500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937"/>
        <w:gridCol w:w="672"/>
        <w:gridCol w:w="641"/>
        <w:gridCol w:w="526"/>
        <w:gridCol w:w="660"/>
        <w:gridCol w:w="528"/>
        <w:gridCol w:w="660"/>
        <w:gridCol w:w="526"/>
        <w:gridCol w:w="789"/>
        <w:gridCol w:w="880"/>
        <w:gridCol w:w="791"/>
        <w:gridCol w:w="968"/>
        <w:gridCol w:w="1049"/>
      </w:tblGrid>
      <w:tr w:rsidR="00AE7B23" w:rsidRPr="00DE77BA" w:rsidTr="0042488D">
        <w:trPr>
          <w:trHeight w:val="41"/>
          <w:jc w:val="center"/>
        </w:trPr>
        <w:tc>
          <w:tcPr>
            <w:tcW w:w="486"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rPr>
              <w:t>5403 SAYILI KANUN</w:t>
            </w:r>
          </w:p>
        </w:tc>
        <w:tc>
          <w:tcPr>
            <w:tcW w:w="349"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lang w:val="en-US"/>
              </w:rPr>
              <w:t>2001-</w:t>
            </w:r>
          </w:p>
          <w:p w:rsidR="00AE7B23" w:rsidRPr="00DE77BA" w:rsidRDefault="00AE7B23" w:rsidP="00A42493">
            <w:pPr>
              <w:jc w:val="center"/>
              <w:rPr>
                <w:b/>
                <w:bCs/>
                <w:sz w:val="16"/>
              </w:rPr>
            </w:pPr>
            <w:r w:rsidRPr="00DE77BA">
              <w:rPr>
                <w:b/>
                <w:bCs/>
                <w:sz w:val="16"/>
                <w:lang w:val="en-US"/>
              </w:rPr>
              <w:t>2008</w:t>
            </w:r>
          </w:p>
        </w:tc>
        <w:tc>
          <w:tcPr>
            <w:tcW w:w="333"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lang w:val="en-US"/>
              </w:rPr>
              <w:t>2009</w:t>
            </w:r>
          </w:p>
        </w:tc>
        <w:tc>
          <w:tcPr>
            <w:tcW w:w="273"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lang w:val="en-US"/>
              </w:rPr>
              <w:t>2010</w:t>
            </w:r>
          </w:p>
        </w:tc>
        <w:tc>
          <w:tcPr>
            <w:tcW w:w="343"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lang w:val="en-US"/>
              </w:rPr>
              <w:t>2011</w:t>
            </w:r>
          </w:p>
        </w:tc>
        <w:tc>
          <w:tcPr>
            <w:tcW w:w="274"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lang w:val="en-US"/>
              </w:rPr>
              <w:t>2012</w:t>
            </w:r>
          </w:p>
        </w:tc>
        <w:tc>
          <w:tcPr>
            <w:tcW w:w="343"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lang w:val="en-US"/>
              </w:rPr>
              <w:t>2013</w:t>
            </w:r>
          </w:p>
        </w:tc>
        <w:tc>
          <w:tcPr>
            <w:tcW w:w="273"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lang w:val="en-US"/>
              </w:rPr>
              <w:t>2014</w:t>
            </w:r>
          </w:p>
        </w:tc>
        <w:tc>
          <w:tcPr>
            <w:tcW w:w="410"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rPr>
              <w:t>2015</w:t>
            </w:r>
          </w:p>
        </w:tc>
        <w:tc>
          <w:tcPr>
            <w:tcW w:w="457"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rPr>
              <w:t>2016</w:t>
            </w:r>
          </w:p>
        </w:tc>
        <w:tc>
          <w:tcPr>
            <w:tcW w:w="411"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lang w:val="en-US"/>
              </w:rPr>
              <w:t>2017</w:t>
            </w:r>
          </w:p>
        </w:tc>
        <w:tc>
          <w:tcPr>
            <w:tcW w:w="503"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rPr>
              <w:t>2018</w:t>
            </w:r>
          </w:p>
        </w:tc>
        <w:tc>
          <w:tcPr>
            <w:tcW w:w="546" w:type="pct"/>
            <w:shd w:val="clear" w:color="auto" w:fill="DEEAF6"/>
            <w:tcMar>
              <w:left w:w="0" w:type="dxa"/>
              <w:right w:w="0" w:type="dxa"/>
            </w:tcMar>
            <w:vAlign w:val="center"/>
            <w:hideMark/>
          </w:tcPr>
          <w:p w:rsidR="00AE7B23" w:rsidRPr="00DE77BA" w:rsidRDefault="00AE7B23" w:rsidP="00A42493">
            <w:pPr>
              <w:jc w:val="center"/>
              <w:rPr>
                <w:b/>
                <w:bCs/>
                <w:sz w:val="16"/>
              </w:rPr>
            </w:pPr>
            <w:r w:rsidRPr="00DE77BA">
              <w:rPr>
                <w:b/>
                <w:bCs/>
                <w:sz w:val="16"/>
                <w:lang w:val="en-US"/>
              </w:rPr>
              <w:t>TOPLAM</w:t>
            </w:r>
          </w:p>
        </w:tc>
      </w:tr>
      <w:tr w:rsidR="00AE7B23" w:rsidRPr="00DE77BA" w:rsidTr="0042488D">
        <w:trPr>
          <w:trHeight w:val="41"/>
          <w:jc w:val="center"/>
        </w:trPr>
        <w:tc>
          <w:tcPr>
            <w:tcW w:w="486" w:type="pct"/>
            <w:shd w:val="clear" w:color="auto" w:fill="auto"/>
            <w:tcMar>
              <w:left w:w="0" w:type="dxa"/>
              <w:right w:w="0" w:type="dxa"/>
            </w:tcMar>
            <w:vAlign w:val="center"/>
            <w:hideMark/>
          </w:tcPr>
          <w:p w:rsidR="00AE7B23" w:rsidRPr="00DE77BA" w:rsidRDefault="00AE7B23" w:rsidP="00A42493">
            <w:pPr>
              <w:jc w:val="left"/>
              <w:rPr>
                <w:b/>
                <w:bCs/>
                <w:sz w:val="16"/>
              </w:rPr>
            </w:pPr>
            <w:r w:rsidRPr="00DE77BA">
              <w:rPr>
                <w:b/>
                <w:bCs/>
                <w:sz w:val="16"/>
                <w:lang w:val="en-US"/>
              </w:rPr>
              <w:t>Müracaat Edilen Alan  (Ha)</w:t>
            </w:r>
          </w:p>
        </w:tc>
        <w:tc>
          <w:tcPr>
            <w:tcW w:w="349"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158.181</w:t>
            </w:r>
          </w:p>
        </w:tc>
        <w:tc>
          <w:tcPr>
            <w:tcW w:w="33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lang w:val="en-US"/>
              </w:rPr>
              <w:t>12.070</w:t>
            </w:r>
          </w:p>
        </w:tc>
        <w:tc>
          <w:tcPr>
            <w:tcW w:w="27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lang w:val="en-US"/>
              </w:rPr>
              <w:t>2.724</w:t>
            </w:r>
          </w:p>
        </w:tc>
        <w:tc>
          <w:tcPr>
            <w:tcW w:w="34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lang w:val="en-US"/>
              </w:rPr>
              <w:t>588</w:t>
            </w:r>
          </w:p>
        </w:tc>
        <w:tc>
          <w:tcPr>
            <w:tcW w:w="274"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732</w:t>
            </w:r>
          </w:p>
        </w:tc>
        <w:tc>
          <w:tcPr>
            <w:tcW w:w="34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843,19</w:t>
            </w:r>
          </w:p>
        </w:tc>
        <w:tc>
          <w:tcPr>
            <w:tcW w:w="27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1.506</w:t>
            </w:r>
          </w:p>
        </w:tc>
        <w:tc>
          <w:tcPr>
            <w:tcW w:w="410"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2.475</w:t>
            </w:r>
          </w:p>
        </w:tc>
        <w:tc>
          <w:tcPr>
            <w:tcW w:w="457" w:type="pct"/>
            <w:shd w:val="clear" w:color="auto" w:fill="auto"/>
            <w:tcMar>
              <w:left w:w="0" w:type="dxa"/>
              <w:right w:w="0" w:type="dxa"/>
            </w:tcMar>
            <w:vAlign w:val="center"/>
            <w:hideMark/>
          </w:tcPr>
          <w:p w:rsidR="00AE7B23" w:rsidRPr="00DE77BA" w:rsidRDefault="00AE7B23" w:rsidP="00A42493">
            <w:pPr>
              <w:jc w:val="right"/>
              <w:textAlignment w:val="center"/>
              <w:rPr>
                <w:sz w:val="16"/>
              </w:rPr>
            </w:pPr>
            <w:r w:rsidRPr="00DE77BA">
              <w:rPr>
                <w:b/>
                <w:bCs/>
                <w:kern w:val="24"/>
                <w:sz w:val="16"/>
              </w:rPr>
              <w:t>3.060</w:t>
            </w:r>
          </w:p>
        </w:tc>
        <w:tc>
          <w:tcPr>
            <w:tcW w:w="411"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rFonts w:eastAsia="Calibri"/>
                <w:b/>
                <w:bCs/>
                <w:kern w:val="24"/>
                <w:sz w:val="16"/>
              </w:rPr>
              <w:t>8.436,385</w:t>
            </w:r>
          </w:p>
        </w:tc>
        <w:tc>
          <w:tcPr>
            <w:tcW w:w="50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color w:val="000000"/>
                <w:sz w:val="16"/>
              </w:rPr>
              <w:t>5.775,9531</w:t>
            </w:r>
          </w:p>
        </w:tc>
        <w:tc>
          <w:tcPr>
            <w:tcW w:w="546" w:type="pct"/>
            <w:shd w:val="clear" w:color="auto" w:fill="auto"/>
            <w:tcMar>
              <w:left w:w="0" w:type="dxa"/>
              <w:right w:w="0" w:type="dxa"/>
            </w:tcMar>
            <w:vAlign w:val="center"/>
            <w:hideMark/>
          </w:tcPr>
          <w:p w:rsidR="00AE7B23" w:rsidRPr="00DE77BA" w:rsidRDefault="00AE7B23" w:rsidP="00A42493">
            <w:pPr>
              <w:jc w:val="right"/>
              <w:rPr>
                <w:b/>
                <w:sz w:val="16"/>
              </w:rPr>
            </w:pPr>
            <w:r w:rsidRPr="00DE77BA">
              <w:rPr>
                <w:b/>
                <w:sz w:val="16"/>
              </w:rPr>
              <w:t>102.445,7392</w:t>
            </w:r>
          </w:p>
        </w:tc>
      </w:tr>
      <w:tr w:rsidR="00AE7B23" w:rsidRPr="00DE77BA" w:rsidTr="0042488D">
        <w:trPr>
          <w:trHeight w:val="41"/>
          <w:jc w:val="center"/>
        </w:trPr>
        <w:tc>
          <w:tcPr>
            <w:tcW w:w="486" w:type="pct"/>
            <w:shd w:val="clear" w:color="auto" w:fill="auto"/>
            <w:tcMar>
              <w:left w:w="0" w:type="dxa"/>
              <w:right w:w="0" w:type="dxa"/>
            </w:tcMar>
            <w:vAlign w:val="center"/>
            <w:hideMark/>
          </w:tcPr>
          <w:p w:rsidR="00AE7B23" w:rsidRPr="00DE77BA" w:rsidRDefault="00AE7B23" w:rsidP="00A42493">
            <w:pPr>
              <w:jc w:val="left"/>
              <w:rPr>
                <w:b/>
                <w:bCs/>
                <w:sz w:val="16"/>
              </w:rPr>
            </w:pPr>
            <w:r w:rsidRPr="00DE77BA">
              <w:rPr>
                <w:b/>
                <w:bCs/>
                <w:sz w:val="16"/>
                <w:lang w:val="en-US"/>
              </w:rPr>
              <w:t>İzinlendirilen Alan (Ha)</w:t>
            </w:r>
          </w:p>
        </w:tc>
        <w:tc>
          <w:tcPr>
            <w:tcW w:w="349"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791.758</w:t>
            </w:r>
          </w:p>
        </w:tc>
        <w:tc>
          <w:tcPr>
            <w:tcW w:w="33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lang w:val="en-US"/>
              </w:rPr>
              <w:t>3.060</w:t>
            </w:r>
          </w:p>
        </w:tc>
        <w:tc>
          <w:tcPr>
            <w:tcW w:w="27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lang w:val="en-US"/>
              </w:rPr>
              <w:t>2.692</w:t>
            </w:r>
          </w:p>
        </w:tc>
        <w:tc>
          <w:tcPr>
            <w:tcW w:w="34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lang w:val="en-US"/>
              </w:rPr>
              <w:t>483</w:t>
            </w:r>
          </w:p>
        </w:tc>
        <w:tc>
          <w:tcPr>
            <w:tcW w:w="274"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652</w:t>
            </w:r>
          </w:p>
        </w:tc>
        <w:tc>
          <w:tcPr>
            <w:tcW w:w="34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516,59</w:t>
            </w:r>
          </w:p>
        </w:tc>
        <w:tc>
          <w:tcPr>
            <w:tcW w:w="27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838</w:t>
            </w:r>
          </w:p>
        </w:tc>
        <w:tc>
          <w:tcPr>
            <w:tcW w:w="410"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767,75</w:t>
            </w:r>
          </w:p>
        </w:tc>
        <w:tc>
          <w:tcPr>
            <w:tcW w:w="457"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968,0009</w:t>
            </w:r>
          </w:p>
        </w:tc>
        <w:tc>
          <w:tcPr>
            <w:tcW w:w="411"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rFonts w:eastAsia="Calibri"/>
                <w:b/>
                <w:bCs/>
                <w:kern w:val="24"/>
                <w:sz w:val="16"/>
              </w:rPr>
              <w:t>535.8103</w:t>
            </w:r>
          </w:p>
        </w:tc>
        <w:tc>
          <w:tcPr>
            <w:tcW w:w="503" w:type="pct"/>
            <w:shd w:val="clear" w:color="auto" w:fill="auto"/>
            <w:tcMar>
              <w:left w:w="0" w:type="dxa"/>
              <w:right w:w="0" w:type="dxa"/>
            </w:tcMar>
            <w:vAlign w:val="center"/>
            <w:hideMark/>
          </w:tcPr>
          <w:p w:rsidR="00AE7B23" w:rsidRPr="00DE77BA" w:rsidRDefault="00AE7B23" w:rsidP="00A42493">
            <w:pPr>
              <w:jc w:val="right"/>
              <w:rPr>
                <w:b/>
                <w:bCs/>
                <w:color w:val="000000"/>
                <w:sz w:val="16"/>
              </w:rPr>
            </w:pPr>
            <w:r w:rsidRPr="00DE77BA">
              <w:rPr>
                <w:b/>
                <w:bCs/>
                <w:color w:val="000000"/>
                <w:sz w:val="16"/>
              </w:rPr>
              <w:t>617,1780</w:t>
            </w:r>
          </w:p>
        </w:tc>
        <w:tc>
          <w:tcPr>
            <w:tcW w:w="546" w:type="pct"/>
            <w:shd w:val="clear" w:color="auto" w:fill="auto"/>
            <w:tcMar>
              <w:left w:w="0" w:type="dxa"/>
              <w:right w:w="0" w:type="dxa"/>
            </w:tcMar>
            <w:vAlign w:val="center"/>
            <w:hideMark/>
          </w:tcPr>
          <w:p w:rsidR="00AE7B23" w:rsidRPr="00DE77BA" w:rsidRDefault="00AE7B23" w:rsidP="00A42493">
            <w:pPr>
              <w:jc w:val="right"/>
              <w:rPr>
                <w:b/>
                <w:sz w:val="16"/>
              </w:rPr>
            </w:pPr>
            <w:r w:rsidRPr="00DE77BA">
              <w:rPr>
                <w:b/>
                <w:sz w:val="16"/>
              </w:rPr>
              <w:t>3.188,3923</w:t>
            </w:r>
          </w:p>
        </w:tc>
      </w:tr>
      <w:tr w:rsidR="00AE7B23" w:rsidRPr="00DE77BA" w:rsidTr="0042488D">
        <w:trPr>
          <w:trHeight w:val="41"/>
          <w:jc w:val="center"/>
        </w:trPr>
        <w:tc>
          <w:tcPr>
            <w:tcW w:w="486" w:type="pct"/>
            <w:shd w:val="clear" w:color="auto" w:fill="auto"/>
            <w:tcMar>
              <w:left w:w="0" w:type="dxa"/>
              <w:right w:w="0" w:type="dxa"/>
            </w:tcMar>
            <w:vAlign w:val="center"/>
            <w:hideMark/>
          </w:tcPr>
          <w:p w:rsidR="00AE7B23" w:rsidRPr="00DE77BA" w:rsidRDefault="00AE7B23" w:rsidP="00A42493">
            <w:pPr>
              <w:jc w:val="left"/>
              <w:rPr>
                <w:b/>
                <w:bCs/>
                <w:sz w:val="16"/>
              </w:rPr>
            </w:pPr>
            <w:r w:rsidRPr="00DE77BA">
              <w:rPr>
                <w:b/>
                <w:bCs/>
                <w:sz w:val="16"/>
                <w:lang w:val="en-US"/>
              </w:rPr>
              <w:t>İzin Verilmeyen Alan (Ha)</w:t>
            </w:r>
          </w:p>
        </w:tc>
        <w:tc>
          <w:tcPr>
            <w:tcW w:w="349"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638.873</w:t>
            </w:r>
          </w:p>
        </w:tc>
        <w:tc>
          <w:tcPr>
            <w:tcW w:w="33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lang w:val="en-US"/>
              </w:rPr>
              <w:t>9.010</w:t>
            </w:r>
          </w:p>
        </w:tc>
        <w:tc>
          <w:tcPr>
            <w:tcW w:w="27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lang w:val="en-US"/>
              </w:rPr>
              <w:t>32</w:t>
            </w:r>
          </w:p>
        </w:tc>
        <w:tc>
          <w:tcPr>
            <w:tcW w:w="34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lang w:val="en-US"/>
              </w:rPr>
              <w:t>105</w:t>
            </w:r>
          </w:p>
        </w:tc>
        <w:tc>
          <w:tcPr>
            <w:tcW w:w="274"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80</w:t>
            </w:r>
          </w:p>
        </w:tc>
        <w:tc>
          <w:tcPr>
            <w:tcW w:w="34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326,6</w:t>
            </w:r>
          </w:p>
        </w:tc>
        <w:tc>
          <w:tcPr>
            <w:tcW w:w="273"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668</w:t>
            </w:r>
          </w:p>
        </w:tc>
        <w:tc>
          <w:tcPr>
            <w:tcW w:w="410"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1.707</w:t>
            </w:r>
          </w:p>
        </w:tc>
        <w:tc>
          <w:tcPr>
            <w:tcW w:w="457"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b/>
                <w:bCs/>
                <w:kern w:val="24"/>
                <w:sz w:val="16"/>
              </w:rPr>
              <w:t>2.092</w:t>
            </w:r>
          </w:p>
        </w:tc>
        <w:tc>
          <w:tcPr>
            <w:tcW w:w="411" w:type="pct"/>
            <w:shd w:val="clear" w:color="auto" w:fill="auto"/>
            <w:tcMar>
              <w:left w:w="0" w:type="dxa"/>
              <w:right w:w="0" w:type="dxa"/>
            </w:tcMar>
            <w:vAlign w:val="center"/>
            <w:hideMark/>
          </w:tcPr>
          <w:p w:rsidR="00AE7B23" w:rsidRPr="00DE77BA" w:rsidRDefault="00AE7B23" w:rsidP="00A42493">
            <w:pPr>
              <w:kinsoku w:val="0"/>
              <w:overflowPunct w:val="0"/>
              <w:spacing w:line="276" w:lineRule="auto"/>
              <w:jc w:val="right"/>
              <w:textAlignment w:val="center"/>
              <w:rPr>
                <w:sz w:val="16"/>
              </w:rPr>
            </w:pPr>
            <w:r w:rsidRPr="00DE77BA">
              <w:rPr>
                <w:rFonts w:eastAsia="Calibri"/>
                <w:b/>
                <w:bCs/>
                <w:kern w:val="24"/>
                <w:sz w:val="16"/>
              </w:rPr>
              <w:t>7.900,5747</w:t>
            </w:r>
          </w:p>
        </w:tc>
        <w:tc>
          <w:tcPr>
            <w:tcW w:w="503" w:type="pct"/>
            <w:shd w:val="clear" w:color="auto" w:fill="auto"/>
            <w:tcMar>
              <w:left w:w="0" w:type="dxa"/>
              <w:right w:w="0" w:type="dxa"/>
            </w:tcMar>
            <w:vAlign w:val="center"/>
            <w:hideMark/>
          </w:tcPr>
          <w:p w:rsidR="00AE7B23" w:rsidRPr="00DE77BA" w:rsidRDefault="00AE7B23" w:rsidP="00A42493">
            <w:pPr>
              <w:jc w:val="right"/>
              <w:rPr>
                <w:b/>
                <w:bCs/>
                <w:color w:val="000000"/>
                <w:sz w:val="16"/>
              </w:rPr>
            </w:pPr>
            <w:r w:rsidRPr="00DE77BA">
              <w:rPr>
                <w:b/>
                <w:bCs/>
                <w:color w:val="000000"/>
                <w:sz w:val="16"/>
              </w:rPr>
              <w:t>5.158,7751</w:t>
            </w:r>
          </w:p>
        </w:tc>
        <w:tc>
          <w:tcPr>
            <w:tcW w:w="546" w:type="pct"/>
            <w:shd w:val="clear" w:color="auto" w:fill="auto"/>
            <w:tcMar>
              <w:left w:w="0" w:type="dxa"/>
              <w:right w:w="0" w:type="dxa"/>
            </w:tcMar>
            <w:vAlign w:val="center"/>
            <w:hideMark/>
          </w:tcPr>
          <w:p w:rsidR="00AE7B23" w:rsidRPr="00DE77BA" w:rsidRDefault="00AE7B23" w:rsidP="00A42493">
            <w:pPr>
              <w:jc w:val="right"/>
              <w:rPr>
                <w:b/>
                <w:sz w:val="16"/>
              </w:rPr>
            </w:pPr>
            <w:r w:rsidRPr="00DE77BA">
              <w:rPr>
                <w:b/>
                <w:sz w:val="16"/>
              </w:rPr>
              <w:t>64.673,8257</w:t>
            </w:r>
          </w:p>
        </w:tc>
      </w:tr>
    </w:tbl>
    <w:p w:rsidR="00AE7B23" w:rsidRDefault="00AE7B23" w:rsidP="00184DFD"/>
    <w:p w:rsidR="00AE7B23" w:rsidRPr="00AF448F" w:rsidRDefault="00AE7B23" w:rsidP="00A42493">
      <w:pPr>
        <w:jc w:val="center"/>
        <w:rPr>
          <w:b/>
          <w:bCs/>
          <w:szCs w:val="24"/>
        </w:rPr>
      </w:pPr>
      <w:r w:rsidRPr="00AF448F">
        <w:rPr>
          <w:b/>
          <w:bCs/>
          <w:szCs w:val="24"/>
        </w:rPr>
        <w:t>TOPLULAŞTIRMA KANUNU UYGULAMALARI</w:t>
      </w:r>
    </w:p>
    <w:p w:rsidR="00AE7B23" w:rsidRDefault="00AE7B23" w:rsidP="00184DFD"/>
    <w:tbl>
      <w:tblPr>
        <w:tblW w:w="5003"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128"/>
        <w:gridCol w:w="929"/>
        <w:gridCol w:w="1247"/>
        <w:gridCol w:w="744"/>
        <w:gridCol w:w="1341"/>
        <w:gridCol w:w="890"/>
        <w:gridCol w:w="1354"/>
      </w:tblGrid>
      <w:tr w:rsidR="00AE7B23" w:rsidRPr="00DE77BA" w:rsidTr="00A42493">
        <w:trPr>
          <w:trHeight w:val="20"/>
        </w:trPr>
        <w:tc>
          <w:tcPr>
            <w:tcW w:w="1624" w:type="pct"/>
            <w:shd w:val="clear" w:color="auto" w:fill="DEEAF6"/>
            <w:tcMar>
              <w:left w:w="0" w:type="dxa"/>
              <w:right w:w="0" w:type="dxa"/>
            </w:tcMar>
            <w:vAlign w:val="center"/>
            <w:hideMark/>
          </w:tcPr>
          <w:p w:rsidR="00AE7B23" w:rsidRPr="00DE77BA" w:rsidRDefault="00AE7B23" w:rsidP="00A42493">
            <w:pPr>
              <w:jc w:val="left"/>
              <w:rPr>
                <w:b/>
                <w:bCs/>
                <w:sz w:val="22"/>
                <w:szCs w:val="22"/>
              </w:rPr>
            </w:pPr>
            <w:r w:rsidRPr="00DE77BA">
              <w:rPr>
                <w:b/>
                <w:bCs/>
                <w:sz w:val="22"/>
                <w:szCs w:val="22"/>
                <w:lang w:val="en-US"/>
              </w:rPr>
              <w:t>  3083 SAYILI KANUN</w:t>
            </w:r>
          </w:p>
        </w:tc>
        <w:tc>
          <w:tcPr>
            <w:tcW w:w="482" w:type="pct"/>
            <w:shd w:val="clear" w:color="auto" w:fill="DEEAF6"/>
            <w:tcMar>
              <w:left w:w="0" w:type="dxa"/>
              <w:right w:w="0" w:type="dxa"/>
            </w:tcMar>
            <w:vAlign w:val="center"/>
            <w:hideMark/>
          </w:tcPr>
          <w:p w:rsidR="00AE7B23" w:rsidRPr="00DE77BA" w:rsidRDefault="00AE7B23" w:rsidP="00A42493">
            <w:pPr>
              <w:jc w:val="center"/>
              <w:rPr>
                <w:b/>
                <w:bCs/>
                <w:sz w:val="22"/>
                <w:szCs w:val="22"/>
              </w:rPr>
            </w:pPr>
            <w:r w:rsidRPr="00DE77BA">
              <w:rPr>
                <w:b/>
                <w:bCs/>
                <w:sz w:val="22"/>
                <w:szCs w:val="22"/>
                <w:lang w:val="en-US"/>
              </w:rPr>
              <w:t>2012</w:t>
            </w:r>
          </w:p>
        </w:tc>
        <w:tc>
          <w:tcPr>
            <w:tcW w:w="647" w:type="pct"/>
            <w:shd w:val="clear" w:color="auto" w:fill="DEEAF6"/>
            <w:tcMar>
              <w:left w:w="0" w:type="dxa"/>
              <w:right w:w="0" w:type="dxa"/>
            </w:tcMar>
            <w:vAlign w:val="center"/>
            <w:hideMark/>
          </w:tcPr>
          <w:p w:rsidR="00AE7B23" w:rsidRPr="00DE77BA" w:rsidRDefault="00AE7B23" w:rsidP="00A42493">
            <w:pPr>
              <w:jc w:val="center"/>
              <w:rPr>
                <w:b/>
                <w:bCs/>
                <w:sz w:val="22"/>
                <w:szCs w:val="22"/>
              </w:rPr>
            </w:pPr>
            <w:r w:rsidRPr="00DE77BA">
              <w:rPr>
                <w:b/>
                <w:bCs/>
                <w:sz w:val="22"/>
                <w:szCs w:val="22"/>
              </w:rPr>
              <w:t>2013</w:t>
            </w:r>
          </w:p>
        </w:tc>
        <w:tc>
          <w:tcPr>
            <w:tcW w:w="386" w:type="pct"/>
            <w:shd w:val="clear" w:color="auto" w:fill="DEEAF6"/>
            <w:tcMar>
              <w:left w:w="0" w:type="dxa"/>
              <w:right w:w="0" w:type="dxa"/>
            </w:tcMar>
            <w:vAlign w:val="center"/>
            <w:hideMark/>
          </w:tcPr>
          <w:p w:rsidR="00AE7B23" w:rsidRPr="00DE77BA" w:rsidRDefault="00AE7B23" w:rsidP="00A42493">
            <w:pPr>
              <w:jc w:val="center"/>
              <w:rPr>
                <w:b/>
                <w:bCs/>
                <w:sz w:val="22"/>
                <w:szCs w:val="22"/>
              </w:rPr>
            </w:pPr>
            <w:r w:rsidRPr="00DE77BA">
              <w:rPr>
                <w:b/>
                <w:bCs/>
                <w:sz w:val="22"/>
                <w:szCs w:val="22"/>
              </w:rPr>
              <w:t>2014</w:t>
            </w:r>
          </w:p>
        </w:tc>
        <w:tc>
          <w:tcPr>
            <w:tcW w:w="696" w:type="pct"/>
            <w:shd w:val="clear" w:color="auto" w:fill="DEEAF6"/>
            <w:tcMar>
              <w:left w:w="0" w:type="dxa"/>
              <w:right w:w="0" w:type="dxa"/>
            </w:tcMar>
            <w:vAlign w:val="center"/>
            <w:hideMark/>
          </w:tcPr>
          <w:p w:rsidR="00AE7B23" w:rsidRPr="00DE77BA" w:rsidRDefault="00AE7B23" w:rsidP="00A42493">
            <w:pPr>
              <w:jc w:val="center"/>
              <w:rPr>
                <w:b/>
                <w:bCs/>
                <w:sz w:val="22"/>
                <w:szCs w:val="22"/>
              </w:rPr>
            </w:pPr>
            <w:r w:rsidRPr="00DE77BA">
              <w:rPr>
                <w:b/>
                <w:bCs/>
                <w:sz w:val="22"/>
                <w:szCs w:val="22"/>
              </w:rPr>
              <w:t>2015</w:t>
            </w:r>
          </w:p>
        </w:tc>
        <w:tc>
          <w:tcPr>
            <w:tcW w:w="462" w:type="pct"/>
            <w:shd w:val="clear" w:color="auto" w:fill="DEEAF6"/>
            <w:tcMar>
              <w:left w:w="0" w:type="dxa"/>
              <w:right w:w="0" w:type="dxa"/>
            </w:tcMar>
            <w:vAlign w:val="center"/>
            <w:hideMark/>
          </w:tcPr>
          <w:p w:rsidR="00AE7B23" w:rsidRPr="00DE77BA" w:rsidRDefault="00AE7B23" w:rsidP="00A42493">
            <w:pPr>
              <w:jc w:val="center"/>
              <w:rPr>
                <w:b/>
                <w:bCs/>
                <w:sz w:val="22"/>
                <w:szCs w:val="22"/>
              </w:rPr>
            </w:pPr>
            <w:r w:rsidRPr="00DE77BA">
              <w:rPr>
                <w:b/>
                <w:bCs/>
                <w:sz w:val="22"/>
                <w:szCs w:val="22"/>
              </w:rPr>
              <w:t>2016</w:t>
            </w:r>
          </w:p>
        </w:tc>
        <w:tc>
          <w:tcPr>
            <w:tcW w:w="703" w:type="pct"/>
            <w:shd w:val="clear" w:color="auto" w:fill="DEEAF6"/>
            <w:tcMar>
              <w:left w:w="0" w:type="dxa"/>
              <w:right w:w="0" w:type="dxa"/>
            </w:tcMar>
            <w:vAlign w:val="center"/>
          </w:tcPr>
          <w:p w:rsidR="00AE7B23" w:rsidRPr="00DE77BA" w:rsidRDefault="00AE7B23" w:rsidP="00A42493">
            <w:pPr>
              <w:jc w:val="center"/>
              <w:rPr>
                <w:b/>
                <w:bCs/>
                <w:sz w:val="22"/>
                <w:szCs w:val="22"/>
              </w:rPr>
            </w:pPr>
            <w:r w:rsidRPr="00DE77BA">
              <w:rPr>
                <w:b/>
                <w:bCs/>
                <w:sz w:val="22"/>
                <w:szCs w:val="22"/>
              </w:rPr>
              <w:t>2017</w:t>
            </w:r>
          </w:p>
        </w:tc>
      </w:tr>
      <w:tr w:rsidR="00AE7B23" w:rsidRPr="00DE77BA" w:rsidTr="00A42493">
        <w:trPr>
          <w:trHeight w:val="20"/>
        </w:trPr>
        <w:tc>
          <w:tcPr>
            <w:tcW w:w="1624" w:type="pct"/>
            <w:shd w:val="clear" w:color="auto" w:fill="auto"/>
            <w:tcMar>
              <w:left w:w="0" w:type="dxa"/>
              <w:right w:w="0" w:type="dxa"/>
            </w:tcMar>
            <w:vAlign w:val="center"/>
            <w:hideMark/>
          </w:tcPr>
          <w:p w:rsidR="00AE7B23" w:rsidRPr="00DE77BA" w:rsidRDefault="00AE7B23" w:rsidP="00A42493">
            <w:pPr>
              <w:jc w:val="left"/>
              <w:rPr>
                <w:bCs/>
                <w:sz w:val="22"/>
                <w:szCs w:val="22"/>
              </w:rPr>
            </w:pPr>
            <w:r w:rsidRPr="00DE77BA">
              <w:rPr>
                <w:bCs/>
                <w:sz w:val="22"/>
                <w:szCs w:val="22"/>
                <w:lang w:val="en-US"/>
              </w:rPr>
              <w:t>Müracaat Edilen Alan (Ha)</w:t>
            </w:r>
          </w:p>
        </w:tc>
        <w:tc>
          <w:tcPr>
            <w:tcW w:w="482" w:type="pct"/>
            <w:shd w:val="clear" w:color="auto" w:fill="auto"/>
            <w:tcMar>
              <w:left w:w="0" w:type="dxa"/>
              <w:right w:w="0" w:type="dxa"/>
            </w:tcMar>
            <w:vAlign w:val="center"/>
            <w:hideMark/>
          </w:tcPr>
          <w:p w:rsidR="00AE7B23" w:rsidRPr="00DE77BA" w:rsidRDefault="00AE7B23" w:rsidP="00A42493">
            <w:pPr>
              <w:jc w:val="right"/>
              <w:rPr>
                <w:bCs/>
                <w:sz w:val="22"/>
                <w:szCs w:val="22"/>
              </w:rPr>
            </w:pPr>
            <w:r w:rsidRPr="00DE77BA">
              <w:rPr>
                <w:bCs/>
                <w:sz w:val="22"/>
                <w:szCs w:val="22"/>
              </w:rPr>
              <w:t>215</w:t>
            </w:r>
          </w:p>
        </w:tc>
        <w:tc>
          <w:tcPr>
            <w:tcW w:w="647" w:type="pct"/>
            <w:shd w:val="clear" w:color="auto" w:fill="auto"/>
            <w:tcMar>
              <w:left w:w="0" w:type="dxa"/>
              <w:right w:w="0" w:type="dxa"/>
            </w:tcMar>
            <w:vAlign w:val="center"/>
            <w:hideMark/>
          </w:tcPr>
          <w:p w:rsidR="00AE7B23" w:rsidRPr="00DE77BA" w:rsidRDefault="00AE7B23" w:rsidP="00A42493">
            <w:pPr>
              <w:jc w:val="right"/>
              <w:rPr>
                <w:bCs/>
                <w:sz w:val="22"/>
                <w:szCs w:val="22"/>
              </w:rPr>
            </w:pPr>
            <w:r w:rsidRPr="00DE77BA">
              <w:rPr>
                <w:bCs/>
                <w:sz w:val="22"/>
                <w:szCs w:val="22"/>
              </w:rPr>
              <w:t>91,06</w:t>
            </w:r>
          </w:p>
        </w:tc>
        <w:tc>
          <w:tcPr>
            <w:tcW w:w="386" w:type="pct"/>
            <w:shd w:val="clear" w:color="auto" w:fill="auto"/>
            <w:tcMar>
              <w:left w:w="0" w:type="dxa"/>
              <w:right w:w="0" w:type="dxa"/>
            </w:tcMar>
            <w:vAlign w:val="center"/>
            <w:hideMark/>
          </w:tcPr>
          <w:p w:rsidR="00AE7B23" w:rsidRPr="00DE77BA" w:rsidRDefault="00AE7B23" w:rsidP="00A42493">
            <w:pPr>
              <w:jc w:val="right"/>
              <w:rPr>
                <w:bCs/>
                <w:sz w:val="22"/>
                <w:szCs w:val="22"/>
              </w:rPr>
            </w:pPr>
            <w:r w:rsidRPr="00DE77BA">
              <w:rPr>
                <w:bCs/>
                <w:sz w:val="22"/>
                <w:szCs w:val="22"/>
              </w:rPr>
              <w:t>190</w:t>
            </w:r>
          </w:p>
        </w:tc>
        <w:tc>
          <w:tcPr>
            <w:tcW w:w="696" w:type="pct"/>
            <w:shd w:val="clear" w:color="auto" w:fill="auto"/>
            <w:tcMar>
              <w:left w:w="0" w:type="dxa"/>
              <w:right w:w="0" w:type="dxa"/>
            </w:tcMar>
            <w:vAlign w:val="center"/>
            <w:hideMark/>
          </w:tcPr>
          <w:p w:rsidR="00AE7B23" w:rsidRPr="00DE77BA" w:rsidRDefault="00AE7B23" w:rsidP="00A42493">
            <w:pPr>
              <w:jc w:val="right"/>
              <w:rPr>
                <w:bCs/>
                <w:sz w:val="22"/>
                <w:szCs w:val="22"/>
              </w:rPr>
            </w:pPr>
            <w:r w:rsidRPr="00DE77BA">
              <w:rPr>
                <w:bCs/>
                <w:sz w:val="22"/>
                <w:szCs w:val="22"/>
              </w:rPr>
              <w:tab/>
              <w:t>431,3</w:t>
            </w:r>
          </w:p>
        </w:tc>
        <w:tc>
          <w:tcPr>
            <w:tcW w:w="462" w:type="pct"/>
            <w:shd w:val="clear" w:color="auto" w:fill="auto"/>
            <w:tcMar>
              <w:left w:w="0" w:type="dxa"/>
              <w:right w:w="0" w:type="dxa"/>
            </w:tcMar>
            <w:vAlign w:val="center"/>
            <w:hideMark/>
          </w:tcPr>
          <w:p w:rsidR="00AE7B23" w:rsidRPr="00DE77BA" w:rsidRDefault="00AE7B23" w:rsidP="00A42493">
            <w:pPr>
              <w:jc w:val="right"/>
              <w:rPr>
                <w:bCs/>
                <w:sz w:val="22"/>
                <w:szCs w:val="22"/>
              </w:rPr>
            </w:pPr>
            <w:r w:rsidRPr="00DE77BA">
              <w:rPr>
                <w:bCs/>
                <w:sz w:val="22"/>
                <w:szCs w:val="22"/>
              </w:rPr>
              <w:t>426,45</w:t>
            </w:r>
          </w:p>
        </w:tc>
        <w:tc>
          <w:tcPr>
            <w:tcW w:w="703" w:type="pct"/>
            <w:shd w:val="clear" w:color="auto" w:fill="auto"/>
            <w:tcMar>
              <w:left w:w="0" w:type="dxa"/>
              <w:right w:w="0" w:type="dxa"/>
            </w:tcMar>
            <w:vAlign w:val="center"/>
          </w:tcPr>
          <w:p w:rsidR="00AE7B23" w:rsidRPr="00DE77BA" w:rsidRDefault="00AE7B23" w:rsidP="00A42493">
            <w:pPr>
              <w:jc w:val="right"/>
              <w:rPr>
                <w:bCs/>
                <w:sz w:val="22"/>
                <w:szCs w:val="22"/>
              </w:rPr>
            </w:pPr>
            <w:r w:rsidRPr="00DE77BA">
              <w:rPr>
                <w:bCs/>
                <w:sz w:val="22"/>
                <w:szCs w:val="22"/>
              </w:rPr>
              <w:t>580,5329</w:t>
            </w:r>
          </w:p>
        </w:tc>
      </w:tr>
      <w:tr w:rsidR="00AE7B23" w:rsidRPr="00DE77BA" w:rsidTr="00A42493">
        <w:trPr>
          <w:trHeight w:val="20"/>
        </w:trPr>
        <w:tc>
          <w:tcPr>
            <w:tcW w:w="1624" w:type="pct"/>
            <w:shd w:val="clear" w:color="auto" w:fill="auto"/>
            <w:tcMar>
              <w:left w:w="0" w:type="dxa"/>
              <w:right w:w="0" w:type="dxa"/>
            </w:tcMar>
            <w:vAlign w:val="center"/>
            <w:hideMark/>
          </w:tcPr>
          <w:p w:rsidR="00AE7B23" w:rsidRPr="00DE77BA" w:rsidRDefault="00AE7B23" w:rsidP="00A42493">
            <w:pPr>
              <w:jc w:val="left"/>
              <w:rPr>
                <w:bCs/>
                <w:sz w:val="22"/>
                <w:szCs w:val="22"/>
              </w:rPr>
            </w:pPr>
            <w:r w:rsidRPr="00DE77BA">
              <w:rPr>
                <w:bCs/>
                <w:sz w:val="22"/>
                <w:szCs w:val="22"/>
                <w:lang w:val="en-US"/>
              </w:rPr>
              <w:t>İzinlendirilen Alan (Ha)</w:t>
            </w:r>
          </w:p>
        </w:tc>
        <w:tc>
          <w:tcPr>
            <w:tcW w:w="482" w:type="pct"/>
            <w:shd w:val="clear" w:color="auto" w:fill="auto"/>
            <w:tcMar>
              <w:left w:w="0" w:type="dxa"/>
              <w:right w:w="0" w:type="dxa"/>
            </w:tcMar>
            <w:vAlign w:val="center"/>
            <w:hideMark/>
          </w:tcPr>
          <w:p w:rsidR="00AE7B23" w:rsidRPr="00DE77BA" w:rsidRDefault="00AE7B23" w:rsidP="00A42493">
            <w:pPr>
              <w:jc w:val="right"/>
              <w:rPr>
                <w:bCs/>
                <w:sz w:val="22"/>
                <w:szCs w:val="22"/>
              </w:rPr>
            </w:pPr>
            <w:r w:rsidRPr="00DE77BA">
              <w:rPr>
                <w:bCs/>
                <w:sz w:val="22"/>
                <w:szCs w:val="22"/>
              </w:rPr>
              <w:t>184</w:t>
            </w:r>
          </w:p>
        </w:tc>
        <w:tc>
          <w:tcPr>
            <w:tcW w:w="647" w:type="pct"/>
            <w:shd w:val="clear" w:color="auto" w:fill="auto"/>
            <w:tcMar>
              <w:left w:w="0" w:type="dxa"/>
              <w:right w:w="0" w:type="dxa"/>
            </w:tcMar>
            <w:vAlign w:val="center"/>
            <w:hideMark/>
          </w:tcPr>
          <w:p w:rsidR="00AE7B23" w:rsidRPr="00DE77BA" w:rsidRDefault="00AE7B23" w:rsidP="00A42493">
            <w:pPr>
              <w:jc w:val="right"/>
              <w:rPr>
                <w:bCs/>
                <w:sz w:val="22"/>
                <w:szCs w:val="22"/>
              </w:rPr>
            </w:pPr>
            <w:r w:rsidRPr="00DE77BA">
              <w:rPr>
                <w:bCs/>
                <w:sz w:val="22"/>
                <w:szCs w:val="22"/>
              </w:rPr>
              <w:t>50,48</w:t>
            </w:r>
          </w:p>
        </w:tc>
        <w:tc>
          <w:tcPr>
            <w:tcW w:w="386" w:type="pct"/>
            <w:shd w:val="clear" w:color="auto" w:fill="auto"/>
            <w:tcMar>
              <w:left w:w="0" w:type="dxa"/>
              <w:right w:w="0" w:type="dxa"/>
            </w:tcMar>
            <w:vAlign w:val="center"/>
            <w:hideMark/>
          </w:tcPr>
          <w:p w:rsidR="00AE7B23" w:rsidRPr="00DE77BA" w:rsidRDefault="00AE7B23" w:rsidP="00A42493">
            <w:pPr>
              <w:jc w:val="right"/>
              <w:rPr>
                <w:bCs/>
                <w:sz w:val="22"/>
                <w:szCs w:val="22"/>
              </w:rPr>
            </w:pPr>
            <w:r w:rsidRPr="00DE77BA">
              <w:rPr>
                <w:bCs/>
                <w:sz w:val="22"/>
                <w:szCs w:val="22"/>
              </w:rPr>
              <w:t>134</w:t>
            </w:r>
          </w:p>
        </w:tc>
        <w:tc>
          <w:tcPr>
            <w:tcW w:w="696" w:type="pct"/>
            <w:shd w:val="clear" w:color="auto" w:fill="auto"/>
            <w:tcMar>
              <w:left w:w="0" w:type="dxa"/>
              <w:right w:w="0" w:type="dxa"/>
            </w:tcMar>
            <w:vAlign w:val="center"/>
            <w:hideMark/>
          </w:tcPr>
          <w:p w:rsidR="00AE7B23" w:rsidRPr="00DE77BA" w:rsidRDefault="00AE7B23" w:rsidP="00A42493">
            <w:pPr>
              <w:jc w:val="right"/>
              <w:rPr>
                <w:bCs/>
                <w:sz w:val="22"/>
                <w:szCs w:val="22"/>
              </w:rPr>
            </w:pPr>
            <w:r w:rsidRPr="00DE77BA">
              <w:rPr>
                <w:bCs/>
                <w:sz w:val="22"/>
                <w:szCs w:val="22"/>
              </w:rPr>
              <w:t>374,21</w:t>
            </w:r>
          </w:p>
        </w:tc>
        <w:tc>
          <w:tcPr>
            <w:tcW w:w="462" w:type="pct"/>
            <w:shd w:val="clear" w:color="auto" w:fill="auto"/>
            <w:tcMar>
              <w:left w:w="0" w:type="dxa"/>
              <w:right w:w="0" w:type="dxa"/>
            </w:tcMar>
            <w:vAlign w:val="center"/>
            <w:hideMark/>
          </w:tcPr>
          <w:p w:rsidR="00AE7B23" w:rsidRPr="00DE77BA" w:rsidRDefault="00AE7B23" w:rsidP="00A42493">
            <w:pPr>
              <w:jc w:val="right"/>
              <w:rPr>
                <w:bCs/>
                <w:sz w:val="22"/>
                <w:szCs w:val="22"/>
              </w:rPr>
            </w:pPr>
            <w:r w:rsidRPr="00DE77BA">
              <w:rPr>
                <w:bCs/>
                <w:sz w:val="22"/>
                <w:szCs w:val="22"/>
              </w:rPr>
              <w:t>390,28</w:t>
            </w:r>
          </w:p>
        </w:tc>
        <w:tc>
          <w:tcPr>
            <w:tcW w:w="703" w:type="pct"/>
            <w:shd w:val="clear" w:color="auto" w:fill="auto"/>
            <w:tcMar>
              <w:left w:w="0" w:type="dxa"/>
              <w:right w:w="0" w:type="dxa"/>
            </w:tcMar>
            <w:vAlign w:val="center"/>
          </w:tcPr>
          <w:p w:rsidR="00AE7B23" w:rsidRPr="00DE77BA" w:rsidRDefault="00AE7B23" w:rsidP="00A42493">
            <w:pPr>
              <w:jc w:val="right"/>
              <w:rPr>
                <w:bCs/>
                <w:sz w:val="22"/>
                <w:szCs w:val="22"/>
              </w:rPr>
            </w:pPr>
            <w:r w:rsidRPr="00DE77BA">
              <w:rPr>
                <w:bCs/>
                <w:sz w:val="22"/>
                <w:szCs w:val="22"/>
              </w:rPr>
              <w:t>570,0354</w:t>
            </w:r>
          </w:p>
        </w:tc>
      </w:tr>
    </w:tbl>
    <w:p w:rsidR="00AE7B23" w:rsidRDefault="00AE7B23" w:rsidP="00184DFD">
      <w:pPr>
        <w:spacing w:after="120"/>
        <w:rPr>
          <w:rFonts w:eastAsia="Calibri"/>
          <w:bCs/>
          <w:szCs w:val="24"/>
          <w:lang w:eastAsia="en-US"/>
        </w:rPr>
      </w:pPr>
    </w:p>
    <w:p w:rsidR="00AE7B23" w:rsidRPr="001B389B" w:rsidRDefault="00AE7B23" w:rsidP="00184DFD">
      <w:pPr>
        <w:spacing w:after="120"/>
        <w:rPr>
          <w:rFonts w:eastAsia="Calibri"/>
          <w:bCs/>
          <w:szCs w:val="24"/>
          <w:lang w:eastAsia="en-US"/>
        </w:rPr>
      </w:pPr>
      <w:r w:rsidRPr="001B389B">
        <w:rPr>
          <w:rFonts w:eastAsia="Calibri"/>
          <w:bCs/>
          <w:szCs w:val="24"/>
          <w:lang w:eastAsia="en-US"/>
        </w:rPr>
        <w:t xml:space="preserve">2018 Yılı içerisinde 7 defa İL TOPRAK KORUMA KURULU TOPLANTISI yapılmıştır. </w:t>
      </w:r>
      <w:r w:rsidRPr="001B389B">
        <w:rPr>
          <w:rFonts w:eastAsia="Calibri"/>
          <w:bCs/>
          <w:szCs w:val="24"/>
          <w:lang w:eastAsia="en-US"/>
        </w:rPr>
        <w:br/>
        <w:t>7 Adet GES amaçlı arazi sınıf tespiti yapılmıştır.</w:t>
      </w:r>
    </w:p>
    <w:p w:rsidR="00AE7B23" w:rsidRPr="001B389B" w:rsidRDefault="00AE7B23" w:rsidP="00184DFD">
      <w:pPr>
        <w:spacing w:after="120"/>
        <w:rPr>
          <w:rFonts w:eastAsia="Calibri"/>
          <w:bCs/>
          <w:szCs w:val="24"/>
          <w:lang w:eastAsia="en-US"/>
        </w:rPr>
      </w:pPr>
      <w:r w:rsidRPr="001B389B">
        <w:rPr>
          <w:rFonts w:eastAsia="Calibri"/>
          <w:bCs/>
          <w:szCs w:val="24"/>
          <w:lang w:eastAsia="en-US"/>
        </w:rPr>
        <w:t xml:space="preserve">2018 Yılında 32 Adet İdari Para Cezası uygulanmıştır. </w:t>
      </w:r>
    </w:p>
    <w:p w:rsidR="00AE7B23" w:rsidRDefault="00AE7B23" w:rsidP="00184DFD">
      <w:pPr>
        <w:spacing w:after="120"/>
        <w:rPr>
          <w:sz w:val="16"/>
          <w:szCs w:val="16"/>
        </w:rPr>
      </w:pPr>
      <w:r w:rsidRPr="001B389B">
        <w:rPr>
          <w:rFonts w:eastAsia="Calibri"/>
          <w:bCs/>
          <w:szCs w:val="24"/>
          <w:lang w:eastAsia="en-US"/>
        </w:rPr>
        <w:tab/>
        <w:t>( Toplam kesilen ceza tutarı 256.782,00 TL. )</w:t>
      </w:r>
      <w:r w:rsidRPr="001B389B">
        <w:rPr>
          <w:sz w:val="16"/>
          <w:szCs w:val="16"/>
        </w:rPr>
        <w:t xml:space="preserve"> </w:t>
      </w:r>
    </w:p>
    <w:p w:rsidR="00AE7B23" w:rsidRPr="001B389B" w:rsidRDefault="00AE7B23" w:rsidP="00184DFD">
      <w:pPr>
        <w:spacing w:after="120"/>
        <w:rPr>
          <w:sz w:val="16"/>
          <w:szCs w:val="16"/>
        </w:rPr>
      </w:pPr>
    </w:p>
    <w:p w:rsidR="00AE7B23" w:rsidRDefault="00AE7B23" w:rsidP="00A42493">
      <w:pPr>
        <w:spacing w:after="60"/>
        <w:jc w:val="center"/>
        <w:rPr>
          <w:rFonts w:eastAsia="Calibri"/>
          <w:b/>
          <w:szCs w:val="24"/>
          <w:lang w:eastAsia="en-US"/>
        </w:rPr>
      </w:pPr>
      <w:r w:rsidRPr="00C547B6">
        <w:rPr>
          <w:rFonts w:eastAsia="Calibri"/>
          <w:b/>
          <w:szCs w:val="24"/>
          <w:lang w:eastAsia="en-US"/>
        </w:rPr>
        <w:t>5403 ve 3083 Sayılı Kanun Uygulamaları ile İlgili</w:t>
      </w:r>
    </w:p>
    <w:p w:rsidR="00AE7B23" w:rsidRPr="00C547B6" w:rsidRDefault="00AE7B23" w:rsidP="00184DFD">
      <w:pPr>
        <w:spacing w:after="60"/>
        <w:jc w:val="center"/>
        <w:rPr>
          <w:rFonts w:eastAsia="Calibri"/>
          <w:b/>
          <w:szCs w:val="24"/>
          <w:lang w:eastAsia="en-US"/>
        </w:rPr>
      </w:pPr>
      <w:r w:rsidRPr="00C547B6">
        <w:rPr>
          <w:rFonts w:eastAsia="Calibri"/>
          <w:b/>
          <w:szCs w:val="24"/>
          <w:lang w:eastAsia="en-US"/>
        </w:rPr>
        <w:t>Hizmet İçi Eğitim Çalışmaları</w:t>
      </w:r>
    </w:p>
    <w:p w:rsidR="00AE7B23" w:rsidRPr="006E3B89" w:rsidRDefault="00AE7B23" w:rsidP="00184DFD">
      <w:pPr>
        <w:jc w:val="left"/>
        <w:rPr>
          <w:szCs w:val="24"/>
        </w:rPr>
      </w:pPr>
      <w:r w:rsidRPr="006E3B89">
        <w:rPr>
          <w:b/>
          <w:bCs/>
          <w:szCs w:val="24"/>
        </w:rPr>
        <w:tab/>
      </w:r>
      <w:r w:rsidRPr="006E3B89">
        <w:rPr>
          <w:szCs w:val="24"/>
        </w:rPr>
        <w:t>5403 Sayılı Toprak Koruma ve Arazi Kullanım Kanunu ve 3083 Sayılı Toplulaştırma Kanunu gereği İlçe Müdürlüklerin personellerine değişik zamanlarda eğitim çalışmaları düzenlenmiştir</w:t>
      </w:r>
      <w:r>
        <w:rPr>
          <w:szCs w:val="24"/>
        </w:rPr>
        <w:t>.</w:t>
      </w:r>
    </w:p>
    <w:p w:rsidR="00AE7B23" w:rsidRPr="008B4122" w:rsidRDefault="00AE7B23" w:rsidP="00184DFD">
      <w:pPr>
        <w:jc w:val="left"/>
        <w:rPr>
          <w:b/>
          <w:bCs/>
          <w:szCs w:val="24"/>
        </w:rPr>
      </w:pPr>
    </w:p>
    <w:p w:rsidR="00AE7B23" w:rsidRDefault="00AE7B23" w:rsidP="00184DFD">
      <w:pPr>
        <w:ind w:right="-2"/>
        <w:jc w:val="left"/>
        <w:rPr>
          <w:b/>
          <w:bCs/>
          <w:szCs w:val="24"/>
        </w:rPr>
      </w:pPr>
    </w:p>
    <w:p w:rsidR="00AE7B23" w:rsidRPr="008B4122" w:rsidRDefault="00AE7B23" w:rsidP="00184DFD">
      <w:pPr>
        <w:ind w:right="-2"/>
        <w:jc w:val="left"/>
        <w:rPr>
          <w:b/>
          <w:bCs/>
          <w:szCs w:val="24"/>
        </w:rPr>
      </w:pPr>
    </w:p>
    <w:p w:rsidR="00AE7B23" w:rsidRPr="00EE0394" w:rsidRDefault="00AE7B23" w:rsidP="00184DFD">
      <w:pPr>
        <w:pStyle w:val="Balk1"/>
      </w:pPr>
      <w:bookmarkStart w:id="209" w:name="_Toc529537673"/>
      <w:bookmarkStart w:id="210" w:name="_Toc529978273"/>
      <w:bookmarkStart w:id="211" w:name="_Toc536432050"/>
      <w:bookmarkStart w:id="212" w:name="_Toc3807709"/>
      <w:r w:rsidRPr="00EE0394">
        <w:t>3573 SAYILI ZEYTİNCİLİK KANUNU UYGULAMALARI</w:t>
      </w:r>
      <w:bookmarkEnd w:id="209"/>
      <w:bookmarkEnd w:id="210"/>
      <w:bookmarkEnd w:id="211"/>
      <w:bookmarkEnd w:id="212"/>
    </w:p>
    <w:p w:rsidR="00AE7B23" w:rsidRPr="008B4122" w:rsidRDefault="00AE7B23" w:rsidP="00184DFD">
      <w:pPr>
        <w:ind w:right="-2"/>
        <w:jc w:val="center"/>
        <w:rPr>
          <w:b/>
          <w:bCs/>
          <w:szCs w:val="24"/>
        </w:rPr>
      </w:pPr>
    </w:p>
    <w:tbl>
      <w:tblPr>
        <w:tblW w:w="4786"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30"/>
        <w:gridCol w:w="1390"/>
        <w:gridCol w:w="1867"/>
        <w:gridCol w:w="1681"/>
        <w:gridCol w:w="1493"/>
        <w:gridCol w:w="1854"/>
      </w:tblGrid>
      <w:tr w:rsidR="00AE7B23" w:rsidRPr="00DE77BA" w:rsidTr="00A42493">
        <w:trPr>
          <w:trHeight w:val="617"/>
        </w:trPr>
        <w:tc>
          <w:tcPr>
            <w:tcW w:w="504" w:type="pct"/>
            <w:shd w:val="clear" w:color="auto" w:fill="DEEAF6"/>
            <w:tcMar>
              <w:left w:w="0" w:type="dxa"/>
              <w:right w:w="0" w:type="dxa"/>
            </w:tcMar>
            <w:vAlign w:val="center"/>
            <w:hideMark/>
          </w:tcPr>
          <w:p w:rsidR="00AE7B23" w:rsidRPr="00DE77BA" w:rsidRDefault="00AE7B23" w:rsidP="00A42493">
            <w:pPr>
              <w:ind w:right="-2"/>
              <w:jc w:val="center"/>
              <w:rPr>
                <w:b/>
                <w:bCs/>
                <w:szCs w:val="24"/>
              </w:rPr>
            </w:pPr>
            <w:r w:rsidRPr="00DE77BA">
              <w:rPr>
                <w:b/>
                <w:bCs/>
                <w:kern w:val="24"/>
                <w:szCs w:val="24"/>
              </w:rPr>
              <w:t>Yıl</w:t>
            </w:r>
          </w:p>
        </w:tc>
        <w:tc>
          <w:tcPr>
            <w:tcW w:w="754" w:type="pct"/>
            <w:shd w:val="clear" w:color="auto" w:fill="DEEAF6"/>
            <w:tcMar>
              <w:left w:w="0" w:type="dxa"/>
              <w:right w:w="0" w:type="dxa"/>
            </w:tcMar>
            <w:vAlign w:val="center"/>
            <w:hideMark/>
          </w:tcPr>
          <w:p w:rsidR="00AE7B23" w:rsidRPr="00DE77BA" w:rsidRDefault="00AE7B23" w:rsidP="00A42493">
            <w:pPr>
              <w:ind w:right="-2"/>
              <w:jc w:val="center"/>
              <w:rPr>
                <w:b/>
                <w:bCs/>
                <w:szCs w:val="24"/>
              </w:rPr>
            </w:pPr>
            <w:r w:rsidRPr="00DE77BA">
              <w:rPr>
                <w:b/>
                <w:bCs/>
                <w:kern w:val="24"/>
                <w:szCs w:val="24"/>
              </w:rPr>
              <w:t>Başvuru</w:t>
            </w:r>
          </w:p>
          <w:p w:rsidR="00AE7B23" w:rsidRPr="00DE77BA" w:rsidRDefault="00AE7B23" w:rsidP="00A42493">
            <w:pPr>
              <w:ind w:right="-2"/>
              <w:jc w:val="center"/>
              <w:rPr>
                <w:b/>
                <w:bCs/>
                <w:szCs w:val="24"/>
              </w:rPr>
            </w:pPr>
            <w:r w:rsidRPr="00DE77BA">
              <w:rPr>
                <w:b/>
                <w:bCs/>
                <w:kern w:val="24"/>
                <w:szCs w:val="24"/>
              </w:rPr>
              <w:t>Sayısı</w:t>
            </w:r>
          </w:p>
        </w:tc>
        <w:tc>
          <w:tcPr>
            <w:tcW w:w="1013" w:type="pct"/>
            <w:shd w:val="clear" w:color="auto" w:fill="DEEAF6"/>
            <w:tcMar>
              <w:left w:w="0" w:type="dxa"/>
              <w:right w:w="0" w:type="dxa"/>
            </w:tcMar>
            <w:vAlign w:val="center"/>
            <w:hideMark/>
          </w:tcPr>
          <w:p w:rsidR="00AE7B23" w:rsidRPr="00DE77BA" w:rsidRDefault="00AE7B23" w:rsidP="00A42493">
            <w:pPr>
              <w:ind w:right="-2"/>
              <w:jc w:val="center"/>
              <w:rPr>
                <w:b/>
                <w:bCs/>
                <w:szCs w:val="24"/>
              </w:rPr>
            </w:pPr>
            <w:r w:rsidRPr="00DE77BA">
              <w:rPr>
                <w:b/>
                <w:bCs/>
                <w:kern w:val="24"/>
                <w:szCs w:val="24"/>
              </w:rPr>
              <w:t>Alan (da)</w:t>
            </w:r>
          </w:p>
        </w:tc>
        <w:tc>
          <w:tcPr>
            <w:tcW w:w="912" w:type="pct"/>
            <w:shd w:val="clear" w:color="auto" w:fill="DEEAF6"/>
            <w:tcMar>
              <w:left w:w="0" w:type="dxa"/>
              <w:right w:w="0" w:type="dxa"/>
            </w:tcMar>
            <w:vAlign w:val="center"/>
            <w:hideMark/>
          </w:tcPr>
          <w:p w:rsidR="00AE7B23" w:rsidRPr="00DE77BA" w:rsidRDefault="00AE7B23" w:rsidP="00A42493">
            <w:pPr>
              <w:ind w:right="-2"/>
              <w:jc w:val="center"/>
              <w:rPr>
                <w:b/>
                <w:bCs/>
                <w:szCs w:val="24"/>
              </w:rPr>
            </w:pPr>
            <w:r w:rsidRPr="00DE77BA">
              <w:rPr>
                <w:b/>
                <w:bCs/>
                <w:kern w:val="24"/>
                <w:szCs w:val="24"/>
              </w:rPr>
              <w:t>Talep Edilen</w:t>
            </w:r>
          </w:p>
          <w:p w:rsidR="00AE7B23" w:rsidRPr="00DE77BA" w:rsidRDefault="00AE7B23" w:rsidP="00A42493">
            <w:pPr>
              <w:ind w:right="-2"/>
              <w:jc w:val="center"/>
              <w:rPr>
                <w:b/>
                <w:bCs/>
                <w:szCs w:val="24"/>
              </w:rPr>
            </w:pPr>
            <w:r w:rsidRPr="00DE77BA">
              <w:rPr>
                <w:b/>
                <w:bCs/>
                <w:kern w:val="24"/>
                <w:szCs w:val="24"/>
              </w:rPr>
              <w:t>(da)</w:t>
            </w:r>
          </w:p>
        </w:tc>
        <w:tc>
          <w:tcPr>
            <w:tcW w:w="810" w:type="pct"/>
            <w:shd w:val="clear" w:color="auto" w:fill="DEEAF6"/>
            <w:tcMar>
              <w:left w:w="0" w:type="dxa"/>
              <w:right w:w="0" w:type="dxa"/>
            </w:tcMar>
            <w:vAlign w:val="center"/>
            <w:hideMark/>
          </w:tcPr>
          <w:p w:rsidR="00AE7B23" w:rsidRPr="00DE77BA" w:rsidRDefault="00AE7B23" w:rsidP="00A42493">
            <w:pPr>
              <w:ind w:right="-2"/>
              <w:jc w:val="center"/>
              <w:rPr>
                <w:b/>
                <w:bCs/>
                <w:szCs w:val="24"/>
              </w:rPr>
            </w:pPr>
            <w:r w:rsidRPr="00DE77BA">
              <w:rPr>
                <w:b/>
                <w:bCs/>
                <w:kern w:val="24"/>
                <w:szCs w:val="24"/>
              </w:rPr>
              <w:t>Izin Verilen</w:t>
            </w:r>
          </w:p>
          <w:p w:rsidR="00AE7B23" w:rsidRPr="00DE77BA" w:rsidRDefault="00AE7B23" w:rsidP="00A42493">
            <w:pPr>
              <w:ind w:right="-2"/>
              <w:jc w:val="center"/>
              <w:rPr>
                <w:b/>
                <w:bCs/>
                <w:szCs w:val="24"/>
              </w:rPr>
            </w:pPr>
            <w:r w:rsidRPr="00DE77BA">
              <w:rPr>
                <w:b/>
                <w:bCs/>
                <w:kern w:val="24"/>
                <w:szCs w:val="24"/>
              </w:rPr>
              <w:t>(da)</w:t>
            </w:r>
          </w:p>
        </w:tc>
        <w:tc>
          <w:tcPr>
            <w:tcW w:w="1006" w:type="pct"/>
            <w:shd w:val="clear" w:color="auto" w:fill="DEEAF6"/>
            <w:tcMar>
              <w:left w:w="0" w:type="dxa"/>
              <w:right w:w="0" w:type="dxa"/>
            </w:tcMar>
            <w:vAlign w:val="center"/>
            <w:hideMark/>
          </w:tcPr>
          <w:p w:rsidR="00AE7B23" w:rsidRPr="00DE77BA" w:rsidRDefault="00AE7B23" w:rsidP="00A42493">
            <w:pPr>
              <w:ind w:right="-2"/>
              <w:jc w:val="center"/>
              <w:rPr>
                <w:b/>
                <w:bCs/>
                <w:szCs w:val="24"/>
              </w:rPr>
            </w:pPr>
            <w:r w:rsidRPr="00DE77BA">
              <w:rPr>
                <w:b/>
                <w:bCs/>
                <w:kern w:val="24"/>
                <w:szCs w:val="24"/>
              </w:rPr>
              <w:t>Izin Verilmeyen</w:t>
            </w:r>
          </w:p>
          <w:p w:rsidR="00AE7B23" w:rsidRPr="00DE77BA" w:rsidRDefault="00AE7B23" w:rsidP="00A42493">
            <w:pPr>
              <w:ind w:right="-2"/>
              <w:jc w:val="center"/>
              <w:rPr>
                <w:b/>
                <w:bCs/>
                <w:szCs w:val="24"/>
              </w:rPr>
            </w:pPr>
            <w:r w:rsidRPr="00DE77BA">
              <w:rPr>
                <w:b/>
                <w:bCs/>
                <w:kern w:val="24"/>
                <w:szCs w:val="24"/>
              </w:rPr>
              <w:t>(da)</w:t>
            </w:r>
          </w:p>
        </w:tc>
      </w:tr>
      <w:tr w:rsidR="00AE7B23" w:rsidRPr="00DE77BA" w:rsidTr="00A42493">
        <w:trPr>
          <w:trHeight w:val="352"/>
        </w:trPr>
        <w:tc>
          <w:tcPr>
            <w:tcW w:w="504" w:type="pct"/>
            <w:shd w:val="clear" w:color="auto" w:fill="auto"/>
            <w:tcMar>
              <w:left w:w="0" w:type="dxa"/>
              <w:right w:w="0" w:type="dxa"/>
            </w:tcMar>
            <w:vAlign w:val="center"/>
            <w:hideMark/>
          </w:tcPr>
          <w:p w:rsidR="00AE7B23" w:rsidRPr="00DE77BA" w:rsidRDefault="00AE7B23" w:rsidP="00A42493">
            <w:pPr>
              <w:ind w:right="-2"/>
              <w:jc w:val="left"/>
              <w:rPr>
                <w:bCs/>
                <w:szCs w:val="24"/>
              </w:rPr>
            </w:pPr>
            <w:r w:rsidRPr="00DE77BA">
              <w:rPr>
                <w:bCs/>
                <w:kern w:val="24"/>
                <w:szCs w:val="24"/>
              </w:rPr>
              <w:t>2016</w:t>
            </w:r>
          </w:p>
        </w:tc>
        <w:tc>
          <w:tcPr>
            <w:tcW w:w="754" w:type="pct"/>
            <w:shd w:val="clear" w:color="auto" w:fill="auto"/>
            <w:tcMar>
              <w:left w:w="0" w:type="dxa"/>
              <w:right w:w="0" w:type="dxa"/>
            </w:tcMar>
            <w:vAlign w:val="center"/>
            <w:hideMark/>
          </w:tcPr>
          <w:p w:rsidR="00AE7B23" w:rsidRPr="00DE77BA" w:rsidRDefault="00AE7B23" w:rsidP="00A42493">
            <w:pPr>
              <w:ind w:right="-2"/>
              <w:jc w:val="center"/>
              <w:rPr>
                <w:bCs/>
                <w:szCs w:val="24"/>
              </w:rPr>
            </w:pPr>
            <w:r w:rsidRPr="00DE77BA">
              <w:rPr>
                <w:bCs/>
                <w:kern w:val="24"/>
                <w:szCs w:val="24"/>
              </w:rPr>
              <w:t>5</w:t>
            </w:r>
          </w:p>
        </w:tc>
        <w:tc>
          <w:tcPr>
            <w:tcW w:w="1013" w:type="pct"/>
            <w:shd w:val="clear" w:color="auto" w:fill="auto"/>
            <w:tcMar>
              <w:left w:w="0" w:type="dxa"/>
              <w:right w:w="0" w:type="dxa"/>
            </w:tcMar>
            <w:vAlign w:val="center"/>
            <w:hideMark/>
          </w:tcPr>
          <w:p w:rsidR="00AE7B23" w:rsidRPr="00DE77BA" w:rsidRDefault="00AE7B23" w:rsidP="00A42493">
            <w:pPr>
              <w:ind w:right="-2"/>
              <w:jc w:val="center"/>
              <w:rPr>
                <w:bCs/>
                <w:szCs w:val="24"/>
              </w:rPr>
            </w:pPr>
            <w:r w:rsidRPr="00DE77BA">
              <w:rPr>
                <w:bCs/>
                <w:kern w:val="24"/>
                <w:szCs w:val="24"/>
              </w:rPr>
              <w:t>103.782,89</w:t>
            </w:r>
          </w:p>
        </w:tc>
        <w:tc>
          <w:tcPr>
            <w:tcW w:w="912" w:type="pct"/>
            <w:shd w:val="clear" w:color="auto" w:fill="auto"/>
            <w:tcMar>
              <w:left w:w="0" w:type="dxa"/>
              <w:right w:w="0" w:type="dxa"/>
            </w:tcMar>
            <w:vAlign w:val="center"/>
            <w:hideMark/>
          </w:tcPr>
          <w:p w:rsidR="00AE7B23" w:rsidRPr="00DE77BA" w:rsidRDefault="00AE7B23" w:rsidP="00A42493">
            <w:pPr>
              <w:ind w:right="-2"/>
              <w:jc w:val="center"/>
              <w:rPr>
                <w:bCs/>
                <w:szCs w:val="24"/>
              </w:rPr>
            </w:pPr>
            <w:r w:rsidRPr="00DE77BA">
              <w:rPr>
                <w:bCs/>
                <w:kern w:val="24"/>
                <w:szCs w:val="24"/>
              </w:rPr>
              <w:t>20.989,89</w:t>
            </w:r>
          </w:p>
        </w:tc>
        <w:tc>
          <w:tcPr>
            <w:tcW w:w="810" w:type="pct"/>
            <w:shd w:val="clear" w:color="auto" w:fill="auto"/>
            <w:tcMar>
              <w:left w:w="0" w:type="dxa"/>
              <w:right w:w="0" w:type="dxa"/>
            </w:tcMar>
            <w:vAlign w:val="center"/>
            <w:hideMark/>
          </w:tcPr>
          <w:p w:rsidR="00AE7B23" w:rsidRPr="00DE77BA" w:rsidRDefault="00AE7B23" w:rsidP="00A42493">
            <w:pPr>
              <w:ind w:right="-2"/>
              <w:jc w:val="center"/>
              <w:rPr>
                <w:bCs/>
                <w:szCs w:val="24"/>
              </w:rPr>
            </w:pPr>
            <w:r w:rsidRPr="00DE77BA">
              <w:rPr>
                <w:bCs/>
                <w:kern w:val="24"/>
                <w:szCs w:val="24"/>
              </w:rPr>
              <w:t>2.316,89</w:t>
            </w:r>
          </w:p>
        </w:tc>
        <w:tc>
          <w:tcPr>
            <w:tcW w:w="1006" w:type="pct"/>
            <w:shd w:val="clear" w:color="auto" w:fill="auto"/>
            <w:tcMar>
              <w:left w:w="0" w:type="dxa"/>
              <w:right w:w="0" w:type="dxa"/>
            </w:tcMar>
            <w:vAlign w:val="center"/>
            <w:hideMark/>
          </w:tcPr>
          <w:p w:rsidR="00AE7B23" w:rsidRPr="00DE77BA" w:rsidRDefault="00AE7B23" w:rsidP="00A42493">
            <w:pPr>
              <w:ind w:right="-2"/>
              <w:jc w:val="center"/>
              <w:rPr>
                <w:bCs/>
                <w:szCs w:val="24"/>
              </w:rPr>
            </w:pPr>
            <w:r w:rsidRPr="00DE77BA">
              <w:rPr>
                <w:bCs/>
                <w:kern w:val="24"/>
                <w:szCs w:val="24"/>
              </w:rPr>
              <w:t>45.527,89</w:t>
            </w:r>
          </w:p>
        </w:tc>
      </w:tr>
      <w:tr w:rsidR="00AE7B23" w:rsidRPr="00DE77BA" w:rsidTr="00A42493">
        <w:trPr>
          <w:trHeight w:val="352"/>
        </w:trPr>
        <w:tc>
          <w:tcPr>
            <w:tcW w:w="504" w:type="pct"/>
            <w:shd w:val="clear" w:color="auto" w:fill="auto"/>
            <w:tcMar>
              <w:left w:w="0" w:type="dxa"/>
              <w:right w:w="0" w:type="dxa"/>
            </w:tcMar>
            <w:vAlign w:val="center"/>
            <w:hideMark/>
          </w:tcPr>
          <w:p w:rsidR="00AE7B23" w:rsidRPr="00DE77BA" w:rsidRDefault="00AE7B23" w:rsidP="00A42493">
            <w:pPr>
              <w:ind w:right="-2"/>
              <w:jc w:val="left"/>
              <w:rPr>
                <w:bCs/>
                <w:szCs w:val="24"/>
              </w:rPr>
            </w:pPr>
            <w:r w:rsidRPr="00DE77BA">
              <w:rPr>
                <w:rFonts w:eastAsia="Calibri"/>
                <w:bCs/>
                <w:kern w:val="24"/>
                <w:szCs w:val="24"/>
              </w:rPr>
              <w:t>2017</w:t>
            </w:r>
          </w:p>
        </w:tc>
        <w:tc>
          <w:tcPr>
            <w:tcW w:w="754" w:type="pct"/>
            <w:shd w:val="clear" w:color="auto" w:fill="auto"/>
            <w:tcMar>
              <w:left w:w="0" w:type="dxa"/>
              <w:right w:w="0" w:type="dxa"/>
            </w:tcMar>
            <w:vAlign w:val="center"/>
            <w:hideMark/>
          </w:tcPr>
          <w:p w:rsidR="00AE7B23" w:rsidRPr="00DE77BA" w:rsidRDefault="00AE7B23" w:rsidP="00A42493">
            <w:pPr>
              <w:ind w:right="-2"/>
              <w:jc w:val="center"/>
              <w:rPr>
                <w:bCs/>
                <w:szCs w:val="24"/>
              </w:rPr>
            </w:pPr>
            <w:r w:rsidRPr="00DE77BA">
              <w:rPr>
                <w:rFonts w:eastAsia="Calibri"/>
                <w:bCs/>
                <w:kern w:val="24"/>
                <w:szCs w:val="24"/>
              </w:rPr>
              <w:t>4</w:t>
            </w:r>
          </w:p>
        </w:tc>
        <w:tc>
          <w:tcPr>
            <w:tcW w:w="1013" w:type="pct"/>
            <w:shd w:val="clear" w:color="auto" w:fill="auto"/>
            <w:tcMar>
              <w:left w:w="0" w:type="dxa"/>
              <w:right w:w="0" w:type="dxa"/>
            </w:tcMar>
            <w:vAlign w:val="center"/>
            <w:hideMark/>
          </w:tcPr>
          <w:p w:rsidR="00AE7B23" w:rsidRPr="00DE77BA" w:rsidRDefault="00AE7B23" w:rsidP="00A42493">
            <w:pPr>
              <w:ind w:right="-2"/>
              <w:jc w:val="center"/>
              <w:rPr>
                <w:bCs/>
                <w:szCs w:val="24"/>
              </w:rPr>
            </w:pPr>
            <w:r w:rsidRPr="00DE77BA">
              <w:rPr>
                <w:bCs/>
                <w:szCs w:val="24"/>
              </w:rPr>
              <w:t>34.597,25</w:t>
            </w:r>
          </w:p>
        </w:tc>
        <w:tc>
          <w:tcPr>
            <w:tcW w:w="912" w:type="pct"/>
            <w:shd w:val="clear" w:color="auto" w:fill="auto"/>
            <w:tcMar>
              <w:left w:w="0" w:type="dxa"/>
              <w:right w:w="0" w:type="dxa"/>
            </w:tcMar>
            <w:vAlign w:val="center"/>
            <w:hideMark/>
          </w:tcPr>
          <w:p w:rsidR="00AE7B23" w:rsidRPr="00DE77BA" w:rsidRDefault="00AE7B23" w:rsidP="00A42493">
            <w:pPr>
              <w:ind w:right="-2"/>
              <w:jc w:val="center"/>
              <w:rPr>
                <w:bCs/>
                <w:szCs w:val="24"/>
              </w:rPr>
            </w:pPr>
            <w:r w:rsidRPr="00DE77BA">
              <w:rPr>
                <w:bCs/>
                <w:szCs w:val="24"/>
              </w:rPr>
              <w:t>29.436,25</w:t>
            </w:r>
          </w:p>
        </w:tc>
        <w:tc>
          <w:tcPr>
            <w:tcW w:w="810" w:type="pct"/>
            <w:shd w:val="clear" w:color="auto" w:fill="auto"/>
            <w:tcMar>
              <w:left w:w="0" w:type="dxa"/>
              <w:right w:w="0" w:type="dxa"/>
            </w:tcMar>
            <w:vAlign w:val="center"/>
            <w:hideMark/>
          </w:tcPr>
          <w:p w:rsidR="00AE7B23" w:rsidRPr="00DE77BA" w:rsidRDefault="00AE7B23" w:rsidP="00A42493">
            <w:pPr>
              <w:ind w:right="-2"/>
              <w:jc w:val="center"/>
              <w:rPr>
                <w:bCs/>
                <w:szCs w:val="24"/>
              </w:rPr>
            </w:pPr>
            <w:r w:rsidRPr="00DE77BA">
              <w:rPr>
                <w:bCs/>
                <w:szCs w:val="24"/>
              </w:rPr>
              <w:t>0,00</w:t>
            </w:r>
          </w:p>
        </w:tc>
        <w:tc>
          <w:tcPr>
            <w:tcW w:w="1006" w:type="pct"/>
            <w:shd w:val="clear" w:color="auto" w:fill="auto"/>
            <w:tcMar>
              <w:left w:w="0" w:type="dxa"/>
              <w:right w:w="0" w:type="dxa"/>
            </w:tcMar>
            <w:vAlign w:val="center"/>
            <w:hideMark/>
          </w:tcPr>
          <w:p w:rsidR="00AE7B23" w:rsidRPr="00DE77BA" w:rsidRDefault="00AE7B23" w:rsidP="00A42493">
            <w:pPr>
              <w:ind w:right="-2"/>
              <w:jc w:val="center"/>
              <w:rPr>
                <w:bCs/>
                <w:szCs w:val="24"/>
              </w:rPr>
            </w:pPr>
            <w:r w:rsidRPr="00DE77BA">
              <w:rPr>
                <w:bCs/>
                <w:szCs w:val="24"/>
              </w:rPr>
              <w:t>29.436,25</w:t>
            </w:r>
          </w:p>
        </w:tc>
      </w:tr>
    </w:tbl>
    <w:p w:rsidR="00AE7B23" w:rsidRDefault="00AE7B23" w:rsidP="00184DFD">
      <w:pPr>
        <w:pStyle w:val="Balk1"/>
      </w:pPr>
      <w:bookmarkStart w:id="213" w:name="_Toc529537674"/>
      <w:bookmarkStart w:id="214" w:name="_Toc529978274"/>
    </w:p>
    <w:p w:rsidR="00AE7B23" w:rsidRDefault="00AE7B23" w:rsidP="00184DFD">
      <w:pPr>
        <w:pStyle w:val="Balk1"/>
      </w:pPr>
      <w:bookmarkStart w:id="215" w:name="_Toc536432051"/>
    </w:p>
    <w:p w:rsidR="00AE7B23" w:rsidRPr="00EE0394" w:rsidRDefault="00AE7B23" w:rsidP="00184DFD">
      <w:pPr>
        <w:pStyle w:val="Balk1"/>
      </w:pPr>
      <w:bookmarkStart w:id="216" w:name="_Toc3807710"/>
      <w:r w:rsidRPr="00EE0394">
        <w:t>TOPRAK HARİTASI ÇALIŞMALARI</w:t>
      </w:r>
      <w:bookmarkEnd w:id="213"/>
      <w:bookmarkEnd w:id="214"/>
      <w:bookmarkEnd w:id="215"/>
      <w:bookmarkEnd w:id="216"/>
    </w:p>
    <w:p w:rsidR="00AE7B23" w:rsidRDefault="00AE7B23" w:rsidP="00184DFD">
      <w:pPr>
        <w:spacing w:after="120"/>
        <w:ind w:firstLine="709"/>
        <w:rPr>
          <w:szCs w:val="24"/>
        </w:rPr>
      </w:pPr>
      <w:r w:rsidRPr="008B4122">
        <w:rPr>
          <w:szCs w:val="24"/>
        </w:rPr>
        <w:t xml:space="preserve">Tarım alanlarının tamamen geleneksel alışkanlıklardan arındırılarak ileride karşılaşılabilecek risklerin en aza indirgenmesi yeni potansiyel üretim alanlarının oluşturulması, birim alandan daha iyi ve kaliteli ürün alınabilmesi için kurumumuzca Denizli İli Topraklarının detaylı temel toprak haritasının çıkarılması ve arazi kullanım planının hazırlanması hedeflenmiştir. </w:t>
      </w:r>
    </w:p>
    <w:p w:rsidR="00AE7B23" w:rsidRDefault="00AE7B23" w:rsidP="00184DFD">
      <w:pPr>
        <w:tabs>
          <w:tab w:val="left" w:pos="709"/>
        </w:tabs>
        <w:spacing w:after="120"/>
        <w:rPr>
          <w:szCs w:val="24"/>
        </w:rPr>
      </w:pPr>
      <w:r>
        <w:rPr>
          <w:szCs w:val="24"/>
        </w:rPr>
        <w:tab/>
      </w:r>
      <w:r w:rsidRPr="008B4122">
        <w:rPr>
          <w:szCs w:val="24"/>
        </w:rPr>
        <w:t xml:space="preserve">Denizli Valiliği, Denizli İl Genel Meclisi Başkanlığı ve İl Özel İdaresi Genel Sekreterliğinin de desteği alınarak Valiliğimiz ile Adnan Menderes Üniversitesi Rektörlüğü arasında imzalanan protokol doğrultusunda günümüzün en son teknik ve teknolojisinden faydalanılarak çalışmalara başlanılmıştır. </w:t>
      </w:r>
    </w:p>
    <w:p w:rsidR="00AE7B23" w:rsidRPr="008B4122" w:rsidRDefault="00AE7B23" w:rsidP="00184DFD">
      <w:pPr>
        <w:tabs>
          <w:tab w:val="left" w:pos="709"/>
        </w:tabs>
        <w:spacing w:after="120"/>
        <w:rPr>
          <w:szCs w:val="24"/>
        </w:rPr>
      </w:pPr>
      <w:r>
        <w:rPr>
          <w:szCs w:val="24"/>
        </w:rPr>
        <w:tab/>
      </w:r>
      <w:r w:rsidRPr="008B4122">
        <w:rPr>
          <w:szCs w:val="24"/>
        </w:rPr>
        <w:t>Proje çalışmalarında Çukurova ve Uludağ Üniversitesi Ziraat Fakülteleri Toprak Bölümü öğretim üyelerinden de teknik destek alınmıştır.</w:t>
      </w:r>
    </w:p>
    <w:p w:rsidR="00AE7B23" w:rsidRPr="008B4122" w:rsidRDefault="00AE7B23" w:rsidP="00184DFD">
      <w:pPr>
        <w:tabs>
          <w:tab w:val="left" w:pos="709"/>
        </w:tabs>
        <w:spacing w:after="120"/>
        <w:rPr>
          <w:szCs w:val="24"/>
        </w:rPr>
      </w:pPr>
      <w:r>
        <w:rPr>
          <w:szCs w:val="24"/>
        </w:rPr>
        <w:tab/>
      </w:r>
      <w:r w:rsidRPr="008B4122">
        <w:rPr>
          <w:szCs w:val="24"/>
        </w:rPr>
        <w:t>Denizli İli Topraklarının Detaylı Temel Toprak Etüd ve Potansiyel Arazi Kullanım Haritalarının Hazırlanması Projesi 2007 Yılında başlamıştır;</w:t>
      </w:r>
    </w:p>
    <w:p w:rsidR="00AE7B23" w:rsidRPr="008B4122" w:rsidRDefault="00AE7B23" w:rsidP="00184DFD">
      <w:pPr>
        <w:tabs>
          <w:tab w:val="left" w:pos="709"/>
        </w:tabs>
        <w:spacing w:after="120"/>
        <w:ind w:left="425" w:right="-2"/>
        <w:rPr>
          <w:szCs w:val="24"/>
        </w:rPr>
      </w:pPr>
      <w:r w:rsidRPr="008B4122">
        <w:rPr>
          <w:szCs w:val="24"/>
        </w:rPr>
        <w:tab/>
        <w:t>I. KISIM   : Baklan-Çivril Ovası (Yukarı Menderes Havzası)</w:t>
      </w:r>
    </w:p>
    <w:p w:rsidR="00AE7B23" w:rsidRPr="008B4122" w:rsidRDefault="00AE7B23" w:rsidP="00184DFD">
      <w:pPr>
        <w:tabs>
          <w:tab w:val="left" w:pos="709"/>
        </w:tabs>
        <w:spacing w:after="120"/>
        <w:ind w:left="425" w:right="-2"/>
        <w:rPr>
          <w:szCs w:val="24"/>
        </w:rPr>
      </w:pPr>
      <w:r w:rsidRPr="008B4122">
        <w:rPr>
          <w:szCs w:val="24"/>
        </w:rPr>
        <w:tab/>
        <w:t xml:space="preserve">II. KISIM  : Acıpayam ve Tavas Ovaları </w:t>
      </w:r>
    </w:p>
    <w:p w:rsidR="00AE7B23" w:rsidRPr="008B4122" w:rsidRDefault="00AE7B23" w:rsidP="00184DFD">
      <w:pPr>
        <w:tabs>
          <w:tab w:val="left" w:pos="709"/>
        </w:tabs>
        <w:spacing w:after="120"/>
        <w:ind w:left="425" w:right="-2"/>
        <w:rPr>
          <w:szCs w:val="24"/>
        </w:rPr>
      </w:pPr>
      <w:r w:rsidRPr="008B4122">
        <w:rPr>
          <w:szCs w:val="24"/>
        </w:rPr>
        <w:tab/>
        <w:t>III. KISIM : Merkez İlçe, Sarayköy ve Hambat Ovaları</w:t>
      </w:r>
    </w:p>
    <w:p w:rsidR="00AE7B23" w:rsidRDefault="00AE7B23" w:rsidP="00184DFD">
      <w:pPr>
        <w:tabs>
          <w:tab w:val="left" w:pos="709"/>
        </w:tabs>
        <w:spacing w:after="120"/>
        <w:ind w:left="425" w:right="-2"/>
        <w:rPr>
          <w:szCs w:val="24"/>
        </w:rPr>
      </w:pPr>
      <w:r w:rsidRPr="008B4122">
        <w:rPr>
          <w:szCs w:val="24"/>
        </w:rPr>
        <w:tab/>
        <w:t>IV. Diğer tarım alanlarında olmak üzere dört aşamada gerçekleşecektir.</w:t>
      </w:r>
    </w:p>
    <w:p w:rsidR="00AE7B23" w:rsidRPr="008B4122" w:rsidRDefault="00AE7B23" w:rsidP="00184DFD">
      <w:pPr>
        <w:spacing w:after="120"/>
        <w:ind w:right="-2"/>
        <w:rPr>
          <w:szCs w:val="24"/>
        </w:rPr>
      </w:pPr>
      <w:r w:rsidRPr="004D3F94">
        <w:rPr>
          <w:b/>
          <w:szCs w:val="24"/>
        </w:rPr>
        <w:t>I.Kısım:</w:t>
      </w:r>
      <w:r w:rsidRPr="008B4122">
        <w:rPr>
          <w:szCs w:val="24"/>
        </w:rPr>
        <w:t xml:space="preserve"> 92.000 hektarlık Baklan Çivril Ovası Yukarı Menderes Havzası Projesi tamamlanmış ve her yerleşim birimi için “Detaylı Temel Toprak Etüt ve Potansiyel Arazi Kullanım Kılavuzu” kitapçıkları basılarak çiftçilerimizin hizmetine sunulmuştur. </w:t>
      </w:r>
    </w:p>
    <w:p w:rsidR="00AE7B23" w:rsidRPr="008B4122" w:rsidRDefault="00AE7B23" w:rsidP="00184DFD">
      <w:pPr>
        <w:spacing w:after="120"/>
        <w:ind w:right="-2"/>
        <w:rPr>
          <w:szCs w:val="24"/>
        </w:rPr>
      </w:pPr>
      <w:r w:rsidRPr="004D3F94">
        <w:rPr>
          <w:b/>
          <w:szCs w:val="24"/>
        </w:rPr>
        <w:t>II.Kısım:</w:t>
      </w:r>
      <w:r w:rsidRPr="008B4122">
        <w:rPr>
          <w:szCs w:val="24"/>
        </w:rPr>
        <w:t xml:space="preserve"> 95.000 hektarlık Acıpayam ve Tavas ovalarını kapsamaktadır. Tavas ovasına ait Tavas ve Kale ilçelerinde 20 yerleşim birimi için işlemler tamamlanmış ve her yerleşim birimi için “Detaylı Temel Toprak Etüt ve Potansiyel Arazi Kullanım Kılavuzu” kitapçıkları basılarak çiftçilerimizin hizmetine sunulmuştur.</w:t>
      </w:r>
    </w:p>
    <w:p w:rsidR="00AE7B23" w:rsidRPr="008B4122" w:rsidRDefault="00AE7B23" w:rsidP="00184DFD">
      <w:pPr>
        <w:spacing w:after="120"/>
        <w:ind w:right="-2"/>
        <w:rPr>
          <w:szCs w:val="24"/>
        </w:rPr>
      </w:pPr>
      <w:r w:rsidRPr="008B4122">
        <w:rPr>
          <w:szCs w:val="24"/>
        </w:rPr>
        <w:tab/>
        <w:t>Acıpayam ovasında da Acıpayam ve Serinhisar İlçelerine bağlı toplam 34 yerleşim birimine ait arazi ve laboratuvar çalışmaları tamamlanmış, kitapçıklar basılmıştır.</w:t>
      </w:r>
    </w:p>
    <w:p w:rsidR="00AE7B23" w:rsidRPr="008B4122" w:rsidRDefault="00AE7B23" w:rsidP="00184DFD">
      <w:pPr>
        <w:spacing w:after="120"/>
        <w:ind w:right="-2"/>
        <w:rPr>
          <w:szCs w:val="24"/>
        </w:rPr>
      </w:pPr>
      <w:r w:rsidRPr="004D3F94">
        <w:rPr>
          <w:b/>
          <w:szCs w:val="24"/>
        </w:rPr>
        <w:t>III.Kısım:</w:t>
      </w:r>
      <w:r w:rsidRPr="008B4122">
        <w:rPr>
          <w:szCs w:val="24"/>
        </w:rPr>
        <w:t xml:space="preserve"> 85.000 hektarlık alanı kapsayan Merkez ilçe ve Sarayköy ovaları ile Bozkurt ve Çardak ilçelerinin içersinde yer aldığı Hambat ovası arazi çalışmaları ve  laboratuvar analizleri tamamlanmış,</w:t>
      </w:r>
      <w:r w:rsidRPr="004D3F94">
        <w:rPr>
          <w:szCs w:val="24"/>
        </w:rPr>
        <w:t xml:space="preserve"> Detaylı  Temel Toprak Etüd Ve Potansiyel Arazi Kullanım Haritalarının</w:t>
      </w:r>
      <w:r w:rsidRPr="008B4122">
        <w:rPr>
          <w:szCs w:val="24"/>
        </w:rPr>
        <w:t xml:space="preserve"> hazırlanmasına  devam edilmektedir. Bozkurt İnceler Beldesinin kitap çalışması “Detaylı Temel Toprak Etüt ve Potansiyel Arazi Kullanım Kılavuzu” kitapçıkları basılarak çiftçilerimizin hizmetine sunulmuştur.</w:t>
      </w:r>
    </w:p>
    <w:p w:rsidR="00AE7B23" w:rsidRDefault="00AE7B23" w:rsidP="00184DFD">
      <w:r w:rsidRPr="004D3F94">
        <w:rPr>
          <w:b/>
        </w:rPr>
        <w:t>IV.Kısım</w:t>
      </w:r>
      <w:r w:rsidRPr="008B4122">
        <w:t xml:space="preserve"> (Diğer Alanlar): Yukarıda açıklanan bölgeler dışında kalan Bekilli, Güney, Çameli,</w:t>
      </w:r>
      <w:r>
        <w:t xml:space="preserve"> </w:t>
      </w:r>
      <w:r w:rsidRPr="008B4122">
        <w:t>Tavas Barza Ovası ve Beyağaç ilçeleri ile bazı kısımların arazi çalışmaları tamamlanmış, laboratuvar çalışmaları devam etmektedir.</w:t>
      </w:r>
    </w:p>
    <w:p w:rsidR="00AE7B23" w:rsidRDefault="00AE7B23" w:rsidP="00184DFD"/>
    <w:p w:rsidR="00AE7B23" w:rsidRDefault="00AE7B23" w:rsidP="00184DFD"/>
    <w:p w:rsidR="00AE7B23" w:rsidRPr="008B4122" w:rsidRDefault="00AE7B23" w:rsidP="00184DFD"/>
    <w:p w:rsidR="00AE7B23" w:rsidRPr="00EE0394" w:rsidRDefault="00AE7B23" w:rsidP="00184DFD">
      <w:pPr>
        <w:pStyle w:val="Balk1"/>
      </w:pPr>
      <w:bookmarkStart w:id="217" w:name="_Toc529537675"/>
      <w:bookmarkStart w:id="218" w:name="_Toc529978275"/>
      <w:bookmarkStart w:id="219" w:name="_Toc536432052"/>
      <w:bookmarkStart w:id="220" w:name="_Toc3807711"/>
      <w:r w:rsidRPr="00EE0394">
        <w:t>Toprak, Yaprak Ve Su Analiz Laboratuvarı Birimi Çalışmaları</w:t>
      </w:r>
      <w:bookmarkEnd w:id="217"/>
      <w:bookmarkEnd w:id="218"/>
      <w:bookmarkEnd w:id="219"/>
      <w:bookmarkEnd w:id="220"/>
    </w:p>
    <w:p w:rsidR="00AE7B23" w:rsidRPr="008B4122" w:rsidRDefault="00AE7B23" w:rsidP="00184DFD">
      <w:pPr>
        <w:jc w:val="center"/>
        <w:rPr>
          <w:b/>
          <w:bCs/>
          <w:szCs w:val="24"/>
        </w:rPr>
      </w:pPr>
    </w:p>
    <w:p w:rsidR="00AE7B23" w:rsidRDefault="00AE7B23" w:rsidP="0042488D">
      <w:pPr>
        <w:spacing w:after="60"/>
        <w:ind w:firstLine="709"/>
        <w:jc w:val="left"/>
        <w:rPr>
          <w:szCs w:val="24"/>
        </w:rPr>
      </w:pPr>
      <w:r w:rsidRPr="006E3B89">
        <w:rPr>
          <w:szCs w:val="24"/>
        </w:rPr>
        <w:t>Laboratuvarımız 2004 yılında Merkez ilçede ve Çivril ilçesinde Toprak-Yaprak-Su Analiz Laboratuvarları kurularak çiftçilerimizin hizmetine sunulmuştur.</w:t>
      </w:r>
    </w:p>
    <w:p w:rsidR="00AE7B23" w:rsidRDefault="00AE7B23" w:rsidP="0042488D">
      <w:pPr>
        <w:spacing w:after="60"/>
        <w:jc w:val="left"/>
        <w:rPr>
          <w:szCs w:val="24"/>
        </w:rPr>
      </w:pPr>
      <w:r w:rsidRPr="006E3B89">
        <w:rPr>
          <w:szCs w:val="24"/>
        </w:rPr>
        <w:t xml:space="preserve">      </w:t>
      </w:r>
      <w:r>
        <w:rPr>
          <w:szCs w:val="24"/>
        </w:rPr>
        <w:tab/>
      </w:r>
      <w:r w:rsidRPr="006E3B89">
        <w:rPr>
          <w:szCs w:val="24"/>
        </w:rPr>
        <w:t>Çivril İlçemizdeki Laboratuvarımızın faaliyetine 2013 yılında son verilmiştir.</w:t>
      </w:r>
    </w:p>
    <w:p w:rsidR="00AE7B23" w:rsidRDefault="00AE7B23" w:rsidP="0042488D">
      <w:pPr>
        <w:spacing w:after="60"/>
        <w:jc w:val="left"/>
        <w:rPr>
          <w:szCs w:val="24"/>
        </w:rPr>
      </w:pPr>
      <w:r w:rsidRPr="006E3B89">
        <w:rPr>
          <w:szCs w:val="24"/>
        </w:rPr>
        <w:t>Ayrıca zaman zaman teknik personelimiz tarafından kontrol, denetim ve proje amaçlı analizler yapılmaktadır.</w:t>
      </w:r>
    </w:p>
    <w:p w:rsidR="00AE7B23" w:rsidRDefault="00AE7B23" w:rsidP="0042488D">
      <w:pPr>
        <w:spacing w:after="60"/>
        <w:jc w:val="left"/>
        <w:rPr>
          <w:szCs w:val="24"/>
        </w:rPr>
      </w:pPr>
      <w:r w:rsidRPr="006E3B89">
        <w:rPr>
          <w:szCs w:val="24"/>
        </w:rPr>
        <w:tab/>
        <w:t xml:space="preserve">Çiftçilerimize yapılan analiz sonuçlarına göre doğru ekim, dikim ve gübre kullanımı için önerilerde bulunulmaktadır. </w:t>
      </w:r>
    </w:p>
    <w:p w:rsidR="00AE7B23" w:rsidRDefault="00AE7B23" w:rsidP="0042488D">
      <w:pPr>
        <w:spacing w:after="60"/>
        <w:jc w:val="left"/>
        <w:rPr>
          <w:szCs w:val="24"/>
        </w:rPr>
      </w:pPr>
      <w:r w:rsidRPr="006E3B89">
        <w:rPr>
          <w:szCs w:val="24"/>
        </w:rPr>
        <w:tab/>
        <w:t>2014 yılında Tavas İlçemizde Ziraat Odası tarafından  Toprak Analiz Laboratuvarı kurularak çiftçilerimize hizmet vermeye başlamıştır.</w:t>
      </w:r>
    </w:p>
    <w:p w:rsidR="00AE7B23" w:rsidRDefault="00AE7B23" w:rsidP="0042488D">
      <w:pPr>
        <w:spacing w:after="60"/>
        <w:jc w:val="left"/>
        <w:rPr>
          <w:szCs w:val="24"/>
        </w:rPr>
      </w:pPr>
      <w:r w:rsidRPr="006E3B89">
        <w:rPr>
          <w:szCs w:val="24"/>
        </w:rPr>
        <w:tab/>
        <w:t xml:space="preserve">Çivril İlçemizde Ziraat Odası tarafından  Toprak Analiz Laboratuvarı kuruluşunu tamamlamış olup 2015 yılında çiftçilerimize hizmet vermeye başlamıştır. </w:t>
      </w:r>
    </w:p>
    <w:p w:rsidR="00AE7B23" w:rsidRPr="006E3B89" w:rsidRDefault="00AE7B23" w:rsidP="0042488D">
      <w:pPr>
        <w:spacing w:after="60"/>
        <w:ind w:firstLine="709"/>
        <w:jc w:val="left"/>
        <w:rPr>
          <w:szCs w:val="24"/>
        </w:rPr>
      </w:pPr>
      <w:r w:rsidRPr="006E3B89">
        <w:rPr>
          <w:szCs w:val="24"/>
        </w:rPr>
        <w:t>Çivril ve Tavas Ziraat Odası  Toprak Analiz Laboratuvarları 2018 Yılında  Komisyonumuzca denetlenmiştir.</w:t>
      </w:r>
    </w:p>
    <w:p w:rsidR="00AE7B23" w:rsidRPr="00AF448F" w:rsidRDefault="00AE7B23" w:rsidP="00A42493">
      <w:pPr>
        <w:rPr>
          <w:szCs w:val="24"/>
        </w:rPr>
      </w:pPr>
      <w:bookmarkStart w:id="221" w:name="_Toc5295376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502"/>
        <w:gridCol w:w="1813"/>
        <w:gridCol w:w="1812"/>
        <w:gridCol w:w="1813"/>
      </w:tblGrid>
      <w:tr w:rsidR="00AE7B23" w:rsidRPr="009D7503" w:rsidTr="00A42493">
        <w:tc>
          <w:tcPr>
            <w:tcW w:w="9062" w:type="dxa"/>
            <w:gridSpan w:val="5"/>
            <w:shd w:val="clear" w:color="auto" w:fill="auto"/>
          </w:tcPr>
          <w:p w:rsidR="00AE7B23" w:rsidRPr="009D7503" w:rsidRDefault="00AE7B23" w:rsidP="009D7503">
            <w:pPr>
              <w:jc w:val="center"/>
              <w:rPr>
                <w:rFonts w:eastAsia="Calibri"/>
                <w:b/>
                <w:kern w:val="24"/>
                <w:szCs w:val="24"/>
                <w:lang w:eastAsia="en-US"/>
              </w:rPr>
            </w:pPr>
            <w:r w:rsidRPr="009D7503">
              <w:rPr>
                <w:rFonts w:eastAsia="Calibri"/>
                <w:b/>
                <w:kern w:val="24"/>
                <w:szCs w:val="24"/>
                <w:lang w:eastAsia="en-US"/>
              </w:rPr>
              <w:t>ZİRAAT ODALARI YILLAR İTİBARİYLE</w:t>
            </w:r>
            <w:r>
              <w:rPr>
                <w:rFonts w:eastAsia="Calibri"/>
                <w:b/>
                <w:kern w:val="24"/>
                <w:szCs w:val="24"/>
                <w:lang w:eastAsia="en-US"/>
              </w:rPr>
              <w:t xml:space="preserve"> </w:t>
            </w:r>
            <w:r w:rsidRPr="009D7503">
              <w:rPr>
                <w:rFonts w:eastAsia="Calibri"/>
                <w:b/>
                <w:kern w:val="24"/>
                <w:szCs w:val="24"/>
                <w:lang w:eastAsia="en-US"/>
              </w:rPr>
              <w:t>TOPLAM TOPRAK ANALİZ NUMUNE SAYILARI</w:t>
            </w:r>
          </w:p>
        </w:tc>
      </w:tr>
      <w:tr w:rsidR="00AE7B23" w:rsidRPr="009D7503" w:rsidTr="00A42493">
        <w:tc>
          <w:tcPr>
            <w:tcW w:w="2122" w:type="dxa"/>
            <w:shd w:val="clear" w:color="auto" w:fill="auto"/>
          </w:tcPr>
          <w:p w:rsidR="00AE7B23" w:rsidRPr="009D7503" w:rsidRDefault="00AE7B23" w:rsidP="00A42493">
            <w:pPr>
              <w:rPr>
                <w:rFonts w:eastAsia="Calibri"/>
                <w:szCs w:val="24"/>
                <w:lang w:eastAsia="en-US"/>
              </w:rPr>
            </w:pPr>
          </w:p>
        </w:tc>
        <w:tc>
          <w:tcPr>
            <w:tcW w:w="1502" w:type="dxa"/>
            <w:shd w:val="clear" w:color="auto" w:fill="auto"/>
          </w:tcPr>
          <w:p w:rsidR="00AE7B23" w:rsidRPr="009D7503" w:rsidRDefault="00AE7B23" w:rsidP="009D7503">
            <w:pPr>
              <w:jc w:val="center"/>
              <w:rPr>
                <w:rFonts w:eastAsia="Calibri"/>
                <w:b/>
                <w:szCs w:val="24"/>
                <w:lang w:eastAsia="en-US"/>
              </w:rPr>
            </w:pPr>
            <w:r w:rsidRPr="009D7503">
              <w:rPr>
                <w:rFonts w:eastAsia="Calibri"/>
                <w:b/>
                <w:szCs w:val="24"/>
                <w:lang w:eastAsia="en-US"/>
              </w:rPr>
              <w:t>2015</w:t>
            </w:r>
          </w:p>
        </w:tc>
        <w:tc>
          <w:tcPr>
            <w:tcW w:w="1813" w:type="dxa"/>
            <w:shd w:val="clear" w:color="auto" w:fill="auto"/>
          </w:tcPr>
          <w:p w:rsidR="00AE7B23" w:rsidRPr="009D7503" w:rsidRDefault="00AE7B23" w:rsidP="009D7503">
            <w:pPr>
              <w:jc w:val="center"/>
              <w:rPr>
                <w:rFonts w:eastAsia="Calibri"/>
                <w:b/>
                <w:szCs w:val="24"/>
                <w:lang w:eastAsia="en-US"/>
              </w:rPr>
            </w:pPr>
            <w:r w:rsidRPr="009D7503">
              <w:rPr>
                <w:rFonts w:eastAsia="Calibri"/>
                <w:b/>
                <w:szCs w:val="24"/>
                <w:lang w:eastAsia="en-US"/>
              </w:rPr>
              <w:t>2016</w:t>
            </w:r>
          </w:p>
        </w:tc>
        <w:tc>
          <w:tcPr>
            <w:tcW w:w="1812" w:type="dxa"/>
            <w:shd w:val="clear" w:color="auto" w:fill="auto"/>
          </w:tcPr>
          <w:p w:rsidR="00AE7B23" w:rsidRPr="009D7503" w:rsidRDefault="00AE7B23" w:rsidP="009D7503">
            <w:pPr>
              <w:jc w:val="center"/>
              <w:rPr>
                <w:rFonts w:eastAsia="Calibri"/>
                <w:b/>
                <w:szCs w:val="24"/>
                <w:lang w:eastAsia="en-US"/>
              </w:rPr>
            </w:pPr>
            <w:r w:rsidRPr="009D7503">
              <w:rPr>
                <w:rFonts w:eastAsia="Calibri"/>
                <w:b/>
                <w:szCs w:val="24"/>
                <w:lang w:eastAsia="en-US"/>
              </w:rPr>
              <w:t>2017</w:t>
            </w:r>
          </w:p>
        </w:tc>
        <w:tc>
          <w:tcPr>
            <w:tcW w:w="1813" w:type="dxa"/>
            <w:shd w:val="clear" w:color="auto" w:fill="auto"/>
          </w:tcPr>
          <w:p w:rsidR="00AE7B23" w:rsidRPr="009D7503" w:rsidRDefault="00AE7B23" w:rsidP="009D7503">
            <w:pPr>
              <w:jc w:val="center"/>
              <w:rPr>
                <w:rFonts w:eastAsia="Calibri"/>
                <w:b/>
                <w:szCs w:val="24"/>
                <w:lang w:eastAsia="en-US"/>
              </w:rPr>
            </w:pPr>
            <w:r w:rsidRPr="009D7503">
              <w:rPr>
                <w:rFonts w:eastAsia="Calibri"/>
                <w:b/>
                <w:szCs w:val="24"/>
                <w:lang w:eastAsia="en-US"/>
              </w:rPr>
              <w:t>2018</w:t>
            </w:r>
          </w:p>
        </w:tc>
      </w:tr>
      <w:tr w:rsidR="00AE7B23" w:rsidRPr="009D7503" w:rsidTr="00A42493">
        <w:tc>
          <w:tcPr>
            <w:tcW w:w="2122" w:type="dxa"/>
            <w:shd w:val="clear" w:color="auto" w:fill="auto"/>
          </w:tcPr>
          <w:p w:rsidR="00AE7B23" w:rsidRPr="009D7503" w:rsidRDefault="00AE7B23" w:rsidP="00A42493">
            <w:pPr>
              <w:rPr>
                <w:rFonts w:eastAsia="Calibri"/>
                <w:szCs w:val="24"/>
                <w:lang w:eastAsia="en-US"/>
              </w:rPr>
            </w:pPr>
            <w:r w:rsidRPr="009D7503">
              <w:rPr>
                <w:rFonts w:eastAsia="Calibri"/>
                <w:szCs w:val="24"/>
                <w:lang w:eastAsia="en-US"/>
              </w:rPr>
              <w:t>Tavas Ziraat Odası</w:t>
            </w:r>
          </w:p>
        </w:tc>
        <w:tc>
          <w:tcPr>
            <w:tcW w:w="1502" w:type="dxa"/>
            <w:shd w:val="clear" w:color="auto" w:fill="auto"/>
          </w:tcPr>
          <w:p w:rsidR="00AE7B23" w:rsidRPr="009D7503" w:rsidRDefault="00AE7B23" w:rsidP="009D7503">
            <w:pPr>
              <w:jc w:val="center"/>
              <w:rPr>
                <w:rFonts w:eastAsia="Calibri"/>
                <w:szCs w:val="24"/>
                <w:lang w:eastAsia="en-US"/>
              </w:rPr>
            </w:pPr>
            <w:r w:rsidRPr="009D7503">
              <w:rPr>
                <w:rFonts w:eastAsia="Calibri"/>
                <w:szCs w:val="24"/>
                <w:lang w:eastAsia="en-US"/>
              </w:rPr>
              <w:t>698</w:t>
            </w:r>
          </w:p>
        </w:tc>
        <w:tc>
          <w:tcPr>
            <w:tcW w:w="1813" w:type="dxa"/>
            <w:shd w:val="clear" w:color="auto" w:fill="auto"/>
          </w:tcPr>
          <w:p w:rsidR="00AE7B23" w:rsidRPr="009D7503" w:rsidRDefault="00AE7B23" w:rsidP="009D7503">
            <w:pPr>
              <w:jc w:val="center"/>
              <w:rPr>
                <w:rFonts w:eastAsia="Calibri"/>
                <w:szCs w:val="24"/>
                <w:lang w:eastAsia="en-US"/>
              </w:rPr>
            </w:pPr>
            <w:r w:rsidRPr="009D7503">
              <w:rPr>
                <w:rFonts w:eastAsia="Calibri"/>
                <w:szCs w:val="24"/>
                <w:lang w:eastAsia="en-US"/>
              </w:rPr>
              <w:t>599</w:t>
            </w:r>
          </w:p>
        </w:tc>
        <w:tc>
          <w:tcPr>
            <w:tcW w:w="1812" w:type="dxa"/>
            <w:shd w:val="clear" w:color="auto" w:fill="auto"/>
          </w:tcPr>
          <w:p w:rsidR="00AE7B23" w:rsidRPr="009D7503" w:rsidRDefault="00AE7B23" w:rsidP="009D7503">
            <w:pPr>
              <w:jc w:val="center"/>
              <w:rPr>
                <w:rFonts w:eastAsia="Calibri"/>
                <w:szCs w:val="24"/>
                <w:lang w:eastAsia="en-US"/>
              </w:rPr>
            </w:pPr>
            <w:r w:rsidRPr="009D7503">
              <w:rPr>
                <w:rFonts w:eastAsia="Calibri"/>
                <w:szCs w:val="24"/>
                <w:lang w:eastAsia="en-US"/>
              </w:rPr>
              <w:t>715</w:t>
            </w:r>
          </w:p>
        </w:tc>
        <w:tc>
          <w:tcPr>
            <w:tcW w:w="1813" w:type="dxa"/>
            <w:shd w:val="clear" w:color="auto" w:fill="auto"/>
          </w:tcPr>
          <w:p w:rsidR="00AE7B23" w:rsidRPr="009D7503" w:rsidRDefault="00AE7B23" w:rsidP="009D7503">
            <w:pPr>
              <w:jc w:val="center"/>
              <w:rPr>
                <w:rFonts w:eastAsia="Calibri"/>
                <w:szCs w:val="24"/>
                <w:lang w:eastAsia="en-US"/>
              </w:rPr>
            </w:pPr>
            <w:r w:rsidRPr="009D7503">
              <w:rPr>
                <w:rFonts w:eastAsia="Calibri"/>
                <w:szCs w:val="24"/>
                <w:lang w:eastAsia="en-US"/>
              </w:rPr>
              <w:t>1</w:t>
            </w:r>
            <w:r>
              <w:rPr>
                <w:rFonts w:eastAsia="Calibri"/>
                <w:szCs w:val="24"/>
                <w:lang w:eastAsia="en-US"/>
              </w:rPr>
              <w:t>.</w:t>
            </w:r>
            <w:r w:rsidRPr="009D7503">
              <w:rPr>
                <w:rFonts w:eastAsia="Calibri"/>
                <w:szCs w:val="24"/>
                <w:lang w:eastAsia="en-US"/>
              </w:rPr>
              <w:t>232</w:t>
            </w:r>
          </w:p>
        </w:tc>
      </w:tr>
      <w:tr w:rsidR="00AE7B23" w:rsidRPr="009D7503" w:rsidTr="00A42493">
        <w:tc>
          <w:tcPr>
            <w:tcW w:w="2122" w:type="dxa"/>
            <w:shd w:val="clear" w:color="auto" w:fill="auto"/>
          </w:tcPr>
          <w:p w:rsidR="00AE7B23" w:rsidRPr="009D7503" w:rsidRDefault="00AE7B23" w:rsidP="00A42493">
            <w:pPr>
              <w:rPr>
                <w:rFonts w:eastAsia="Calibri"/>
                <w:szCs w:val="24"/>
                <w:lang w:eastAsia="en-US"/>
              </w:rPr>
            </w:pPr>
            <w:r w:rsidRPr="009D7503">
              <w:rPr>
                <w:rFonts w:eastAsia="Calibri"/>
                <w:szCs w:val="24"/>
                <w:lang w:eastAsia="en-US"/>
              </w:rPr>
              <w:t>Çivril Ziraat Odası</w:t>
            </w:r>
          </w:p>
        </w:tc>
        <w:tc>
          <w:tcPr>
            <w:tcW w:w="1502" w:type="dxa"/>
            <w:shd w:val="clear" w:color="auto" w:fill="auto"/>
          </w:tcPr>
          <w:p w:rsidR="00AE7B23" w:rsidRPr="009D7503" w:rsidRDefault="00AE7B23" w:rsidP="009D7503">
            <w:pPr>
              <w:jc w:val="center"/>
              <w:rPr>
                <w:rFonts w:eastAsia="Calibri"/>
                <w:szCs w:val="24"/>
                <w:lang w:eastAsia="en-US"/>
              </w:rPr>
            </w:pPr>
            <w:r w:rsidRPr="009D7503">
              <w:rPr>
                <w:rFonts w:eastAsia="Calibri"/>
                <w:szCs w:val="24"/>
                <w:lang w:eastAsia="en-US"/>
              </w:rPr>
              <w:t>1</w:t>
            </w:r>
            <w:r>
              <w:rPr>
                <w:rFonts w:eastAsia="Calibri"/>
                <w:szCs w:val="24"/>
                <w:lang w:eastAsia="en-US"/>
              </w:rPr>
              <w:t>.</w:t>
            </w:r>
            <w:r w:rsidRPr="009D7503">
              <w:rPr>
                <w:rFonts w:eastAsia="Calibri"/>
                <w:szCs w:val="24"/>
                <w:lang w:eastAsia="en-US"/>
              </w:rPr>
              <w:t>010</w:t>
            </w:r>
          </w:p>
        </w:tc>
        <w:tc>
          <w:tcPr>
            <w:tcW w:w="1813" w:type="dxa"/>
            <w:shd w:val="clear" w:color="auto" w:fill="auto"/>
          </w:tcPr>
          <w:p w:rsidR="00AE7B23" w:rsidRPr="009D7503" w:rsidRDefault="00AE7B23" w:rsidP="009D7503">
            <w:pPr>
              <w:jc w:val="center"/>
              <w:rPr>
                <w:rFonts w:eastAsia="Calibri"/>
                <w:szCs w:val="24"/>
                <w:lang w:eastAsia="en-US"/>
              </w:rPr>
            </w:pPr>
            <w:r w:rsidRPr="009D7503">
              <w:rPr>
                <w:rFonts w:eastAsia="Calibri"/>
                <w:szCs w:val="24"/>
                <w:lang w:eastAsia="en-US"/>
              </w:rPr>
              <w:t>2</w:t>
            </w:r>
            <w:r>
              <w:rPr>
                <w:rFonts w:eastAsia="Calibri"/>
                <w:szCs w:val="24"/>
                <w:lang w:eastAsia="en-US"/>
              </w:rPr>
              <w:t>.</w:t>
            </w:r>
            <w:r w:rsidRPr="009D7503">
              <w:rPr>
                <w:rFonts w:eastAsia="Calibri"/>
                <w:szCs w:val="24"/>
                <w:lang w:eastAsia="en-US"/>
              </w:rPr>
              <w:t>057</w:t>
            </w:r>
          </w:p>
        </w:tc>
        <w:tc>
          <w:tcPr>
            <w:tcW w:w="1812" w:type="dxa"/>
            <w:shd w:val="clear" w:color="auto" w:fill="auto"/>
          </w:tcPr>
          <w:p w:rsidR="00AE7B23" w:rsidRPr="009D7503" w:rsidRDefault="00AE7B23" w:rsidP="009D7503">
            <w:pPr>
              <w:jc w:val="center"/>
              <w:rPr>
                <w:rFonts w:eastAsia="Calibri"/>
                <w:szCs w:val="24"/>
                <w:lang w:eastAsia="en-US"/>
              </w:rPr>
            </w:pPr>
            <w:r w:rsidRPr="009D7503">
              <w:rPr>
                <w:rFonts w:eastAsia="Calibri"/>
                <w:szCs w:val="24"/>
                <w:lang w:eastAsia="en-US"/>
              </w:rPr>
              <w:t>1</w:t>
            </w:r>
            <w:r>
              <w:rPr>
                <w:rFonts w:eastAsia="Calibri"/>
                <w:szCs w:val="24"/>
                <w:lang w:eastAsia="en-US"/>
              </w:rPr>
              <w:t>.</w:t>
            </w:r>
            <w:r w:rsidRPr="009D7503">
              <w:rPr>
                <w:rFonts w:eastAsia="Calibri"/>
                <w:szCs w:val="24"/>
                <w:lang w:eastAsia="en-US"/>
              </w:rPr>
              <w:t>747</w:t>
            </w:r>
          </w:p>
        </w:tc>
        <w:tc>
          <w:tcPr>
            <w:tcW w:w="1813" w:type="dxa"/>
            <w:shd w:val="clear" w:color="auto" w:fill="auto"/>
          </w:tcPr>
          <w:p w:rsidR="00AE7B23" w:rsidRPr="009D7503" w:rsidRDefault="00AE7B23" w:rsidP="009D7503">
            <w:pPr>
              <w:jc w:val="center"/>
              <w:rPr>
                <w:rFonts w:eastAsia="Calibri"/>
                <w:szCs w:val="24"/>
                <w:lang w:eastAsia="en-US"/>
              </w:rPr>
            </w:pPr>
            <w:r w:rsidRPr="009D7503">
              <w:rPr>
                <w:rFonts w:eastAsia="Calibri"/>
                <w:szCs w:val="24"/>
                <w:lang w:eastAsia="en-US"/>
              </w:rPr>
              <w:t>1</w:t>
            </w:r>
            <w:r>
              <w:rPr>
                <w:rFonts w:eastAsia="Calibri"/>
                <w:szCs w:val="24"/>
                <w:lang w:eastAsia="en-US"/>
              </w:rPr>
              <w:t>.</w:t>
            </w:r>
            <w:r w:rsidRPr="009D7503">
              <w:rPr>
                <w:rFonts w:eastAsia="Calibri"/>
                <w:szCs w:val="24"/>
                <w:lang w:eastAsia="en-US"/>
              </w:rPr>
              <w:t>870</w:t>
            </w:r>
          </w:p>
        </w:tc>
      </w:tr>
    </w:tbl>
    <w:p w:rsidR="00AE7B23" w:rsidRDefault="00AE7B23" w:rsidP="00A42493">
      <w:pPr>
        <w:rPr>
          <w:b/>
          <w:bCs/>
          <w:szCs w:val="24"/>
        </w:rPr>
      </w:pPr>
    </w:p>
    <w:p w:rsidR="00AE7B23" w:rsidRDefault="00AE7B23" w:rsidP="00A42493">
      <w:pPr>
        <w:rPr>
          <w:b/>
          <w:bCs/>
          <w:szCs w:val="24"/>
        </w:rPr>
      </w:pPr>
    </w:p>
    <w:p w:rsidR="00AE7B23" w:rsidRDefault="00AE7B23" w:rsidP="00184DFD">
      <w:pPr>
        <w:rPr>
          <w:b/>
          <w:color w:val="00B050"/>
        </w:rPr>
      </w:pPr>
    </w:p>
    <w:p w:rsidR="00AE7B23" w:rsidRPr="00C547B6" w:rsidRDefault="00AE7B23" w:rsidP="00184DFD">
      <w:pPr>
        <w:rPr>
          <w:b/>
        </w:rPr>
      </w:pPr>
      <w:r w:rsidRPr="00C547B6">
        <w:rPr>
          <w:b/>
        </w:rPr>
        <w:t>Toprak, Yaprak ve Su Analiz Laboratuvarları</w:t>
      </w:r>
      <w:bookmarkEnd w:id="221"/>
    </w:p>
    <w:p w:rsidR="00AE7B23" w:rsidRDefault="00AE7B23" w:rsidP="00184DFD">
      <w:pPr>
        <w:rPr>
          <w:b/>
          <w:color w:val="FF0000"/>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92"/>
        <w:gridCol w:w="1398"/>
        <w:gridCol w:w="826"/>
        <w:gridCol w:w="826"/>
        <w:gridCol w:w="826"/>
        <w:gridCol w:w="826"/>
        <w:gridCol w:w="826"/>
        <w:gridCol w:w="1307"/>
      </w:tblGrid>
      <w:tr w:rsidR="00AE7B23" w:rsidRPr="00DE77BA" w:rsidTr="00A42493">
        <w:trPr>
          <w:trHeight w:val="1013"/>
        </w:trPr>
        <w:tc>
          <w:tcPr>
            <w:tcW w:w="5000" w:type="pct"/>
            <w:gridSpan w:val="8"/>
            <w:shd w:val="clear" w:color="auto" w:fill="auto"/>
            <w:tcMar>
              <w:left w:w="0" w:type="dxa"/>
              <w:right w:w="0" w:type="dxa"/>
            </w:tcMar>
            <w:vAlign w:val="center"/>
            <w:hideMark/>
          </w:tcPr>
          <w:p w:rsidR="00AE7B23" w:rsidRPr="00DE77BA" w:rsidRDefault="00AE7B23" w:rsidP="00A42493">
            <w:pPr>
              <w:jc w:val="center"/>
              <w:rPr>
                <w:b/>
                <w:bCs/>
                <w:color w:val="000000"/>
                <w:kern w:val="24"/>
                <w:szCs w:val="24"/>
              </w:rPr>
            </w:pPr>
            <w:r w:rsidRPr="00DE77BA">
              <w:rPr>
                <w:b/>
                <w:bCs/>
                <w:color w:val="000000"/>
                <w:kern w:val="24"/>
                <w:szCs w:val="24"/>
              </w:rPr>
              <w:t>YILLAR İTİBARİYLA TOPLAM TOPRAK, YAPRAK VE SU</w:t>
            </w:r>
          </w:p>
          <w:p w:rsidR="00AE7B23" w:rsidRPr="00DE77BA" w:rsidRDefault="00AE7B23" w:rsidP="00A42493">
            <w:pPr>
              <w:jc w:val="center"/>
              <w:rPr>
                <w:b/>
                <w:bCs/>
                <w:color w:val="000000"/>
                <w:kern w:val="24"/>
                <w:szCs w:val="24"/>
              </w:rPr>
            </w:pPr>
            <w:r w:rsidRPr="00DE77BA">
              <w:rPr>
                <w:b/>
                <w:bCs/>
                <w:color w:val="000000"/>
                <w:kern w:val="24"/>
                <w:szCs w:val="24"/>
              </w:rPr>
              <w:t xml:space="preserve"> ANALİZ NUMUNE SAYILARI </w:t>
            </w:r>
          </w:p>
          <w:p w:rsidR="00AE7B23" w:rsidRPr="00DE77BA" w:rsidRDefault="00AE7B23" w:rsidP="00A42493">
            <w:pPr>
              <w:jc w:val="center"/>
              <w:rPr>
                <w:b/>
                <w:bCs/>
                <w:color w:val="000000"/>
                <w:szCs w:val="24"/>
              </w:rPr>
            </w:pPr>
            <w:r w:rsidRPr="00DE77BA">
              <w:rPr>
                <w:b/>
                <w:bCs/>
                <w:color w:val="000000"/>
                <w:kern w:val="24"/>
                <w:szCs w:val="24"/>
              </w:rPr>
              <w:t>(2003 – 2018)</w:t>
            </w:r>
          </w:p>
        </w:tc>
      </w:tr>
      <w:tr w:rsidR="00AE7B23" w:rsidRPr="00DE77BA" w:rsidTr="00A42493">
        <w:trPr>
          <w:trHeight w:val="455"/>
        </w:trPr>
        <w:tc>
          <w:tcPr>
            <w:tcW w:w="1450" w:type="pct"/>
            <w:shd w:val="clear" w:color="auto" w:fill="DEEAF6"/>
            <w:tcMar>
              <w:left w:w="0" w:type="dxa"/>
              <w:right w:w="0" w:type="dxa"/>
            </w:tcMar>
            <w:vAlign w:val="center"/>
            <w:hideMark/>
          </w:tcPr>
          <w:p w:rsidR="00AE7B23" w:rsidRPr="00DE77BA" w:rsidRDefault="00AE7B23" w:rsidP="00A42493">
            <w:pPr>
              <w:jc w:val="center"/>
              <w:rPr>
                <w:b/>
                <w:color w:val="000000"/>
                <w:kern w:val="24"/>
                <w:szCs w:val="24"/>
              </w:rPr>
            </w:pPr>
            <w:r w:rsidRPr="00DE77BA">
              <w:rPr>
                <w:b/>
                <w:color w:val="000000"/>
                <w:kern w:val="24"/>
                <w:szCs w:val="24"/>
              </w:rPr>
              <w:t xml:space="preserve">DENİZLİ </w:t>
            </w:r>
          </w:p>
          <w:p w:rsidR="00AE7B23" w:rsidRPr="00DE77BA" w:rsidRDefault="00AE7B23" w:rsidP="00A42493">
            <w:pPr>
              <w:jc w:val="center"/>
              <w:rPr>
                <w:b/>
                <w:color w:val="000000"/>
                <w:szCs w:val="24"/>
              </w:rPr>
            </w:pPr>
            <w:r w:rsidRPr="00DE77BA">
              <w:rPr>
                <w:b/>
                <w:color w:val="000000"/>
                <w:kern w:val="24"/>
                <w:szCs w:val="24"/>
              </w:rPr>
              <w:t>İL MÜDÜRLÜĞÜ</w:t>
            </w:r>
          </w:p>
        </w:tc>
        <w:tc>
          <w:tcPr>
            <w:tcW w:w="726"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szCs w:val="24"/>
              </w:rPr>
              <w:t>2003-2013</w:t>
            </w:r>
          </w:p>
        </w:tc>
        <w:tc>
          <w:tcPr>
            <w:tcW w:w="429"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2014</w:t>
            </w:r>
          </w:p>
        </w:tc>
        <w:tc>
          <w:tcPr>
            <w:tcW w:w="429"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2015</w:t>
            </w:r>
          </w:p>
        </w:tc>
        <w:tc>
          <w:tcPr>
            <w:tcW w:w="429"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2016</w:t>
            </w:r>
          </w:p>
        </w:tc>
        <w:tc>
          <w:tcPr>
            <w:tcW w:w="429"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2017</w:t>
            </w:r>
          </w:p>
        </w:tc>
        <w:tc>
          <w:tcPr>
            <w:tcW w:w="429"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2018</w:t>
            </w:r>
          </w:p>
        </w:tc>
        <w:tc>
          <w:tcPr>
            <w:tcW w:w="677"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TOPLAM</w:t>
            </w:r>
          </w:p>
        </w:tc>
      </w:tr>
      <w:tr w:rsidR="00AE7B23" w:rsidRPr="00DE77BA" w:rsidTr="00A42493">
        <w:trPr>
          <w:trHeight w:val="133"/>
        </w:trPr>
        <w:tc>
          <w:tcPr>
            <w:tcW w:w="1450" w:type="pct"/>
            <w:shd w:val="clear" w:color="auto" w:fill="auto"/>
            <w:tcMar>
              <w:left w:w="0" w:type="dxa"/>
              <w:right w:w="0" w:type="dxa"/>
            </w:tcMar>
            <w:vAlign w:val="center"/>
            <w:hideMark/>
          </w:tcPr>
          <w:p w:rsidR="00AE7B23" w:rsidRPr="00DE77BA" w:rsidRDefault="00AE7B23" w:rsidP="00A42493">
            <w:pPr>
              <w:jc w:val="center"/>
              <w:rPr>
                <w:color w:val="000000"/>
                <w:szCs w:val="24"/>
              </w:rPr>
            </w:pPr>
            <w:r w:rsidRPr="00DE77BA">
              <w:rPr>
                <w:color w:val="000000"/>
                <w:kern w:val="24"/>
                <w:szCs w:val="24"/>
              </w:rPr>
              <w:t>TOPRAK</w:t>
            </w:r>
          </w:p>
        </w:tc>
        <w:tc>
          <w:tcPr>
            <w:tcW w:w="726"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26.074</w:t>
            </w:r>
          </w:p>
        </w:tc>
        <w:tc>
          <w:tcPr>
            <w:tcW w:w="429"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2.896</w:t>
            </w:r>
          </w:p>
        </w:tc>
        <w:tc>
          <w:tcPr>
            <w:tcW w:w="429"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2.022</w:t>
            </w:r>
          </w:p>
        </w:tc>
        <w:tc>
          <w:tcPr>
            <w:tcW w:w="429"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1.237</w:t>
            </w:r>
          </w:p>
        </w:tc>
        <w:tc>
          <w:tcPr>
            <w:tcW w:w="429"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1.827</w:t>
            </w:r>
          </w:p>
        </w:tc>
        <w:tc>
          <w:tcPr>
            <w:tcW w:w="429"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1.138</w:t>
            </w:r>
          </w:p>
        </w:tc>
        <w:tc>
          <w:tcPr>
            <w:tcW w:w="677" w:type="pct"/>
            <w:shd w:val="clear" w:color="auto" w:fill="auto"/>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35.194</w:t>
            </w:r>
          </w:p>
        </w:tc>
      </w:tr>
      <w:tr w:rsidR="00AE7B23" w:rsidRPr="00DE77BA" w:rsidTr="00A42493">
        <w:trPr>
          <w:trHeight w:val="133"/>
        </w:trPr>
        <w:tc>
          <w:tcPr>
            <w:tcW w:w="1450" w:type="pct"/>
            <w:shd w:val="clear" w:color="auto" w:fill="auto"/>
            <w:tcMar>
              <w:left w:w="0" w:type="dxa"/>
              <w:right w:w="0" w:type="dxa"/>
            </w:tcMar>
            <w:vAlign w:val="center"/>
            <w:hideMark/>
          </w:tcPr>
          <w:p w:rsidR="00AE7B23" w:rsidRPr="00DE77BA" w:rsidRDefault="00AE7B23" w:rsidP="00A42493">
            <w:pPr>
              <w:jc w:val="center"/>
              <w:rPr>
                <w:color w:val="000000"/>
                <w:szCs w:val="24"/>
              </w:rPr>
            </w:pPr>
            <w:r w:rsidRPr="00DE77BA">
              <w:rPr>
                <w:color w:val="000000"/>
                <w:kern w:val="24"/>
                <w:szCs w:val="24"/>
              </w:rPr>
              <w:t>YAPRAK</w:t>
            </w:r>
          </w:p>
        </w:tc>
        <w:tc>
          <w:tcPr>
            <w:tcW w:w="726"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323</w:t>
            </w:r>
          </w:p>
        </w:tc>
        <w:tc>
          <w:tcPr>
            <w:tcW w:w="429"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0</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677" w:type="pct"/>
            <w:shd w:val="clear" w:color="auto" w:fill="auto"/>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323</w:t>
            </w:r>
          </w:p>
        </w:tc>
      </w:tr>
      <w:tr w:rsidR="00AE7B23" w:rsidRPr="00DE77BA" w:rsidTr="00A42493">
        <w:trPr>
          <w:trHeight w:val="133"/>
        </w:trPr>
        <w:tc>
          <w:tcPr>
            <w:tcW w:w="1450" w:type="pct"/>
            <w:shd w:val="clear" w:color="auto" w:fill="auto"/>
            <w:tcMar>
              <w:left w:w="0" w:type="dxa"/>
              <w:right w:w="0" w:type="dxa"/>
            </w:tcMar>
            <w:vAlign w:val="center"/>
            <w:hideMark/>
          </w:tcPr>
          <w:p w:rsidR="00AE7B23" w:rsidRPr="00DE77BA" w:rsidRDefault="00AE7B23" w:rsidP="00A42493">
            <w:pPr>
              <w:jc w:val="center"/>
              <w:rPr>
                <w:color w:val="000000"/>
                <w:szCs w:val="24"/>
              </w:rPr>
            </w:pPr>
            <w:r w:rsidRPr="00DE77BA">
              <w:rPr>
                <w:color w:val="000000"/>
                <w:kern w:val="24"/>
                <w:szCs w:val="24"/>
              </w:rPr>
              <w:t>SU</w:t>
            </w:r>
          </w:p>
        </w:tc>
        <w:tc>
          <w:tcPr>
            <w:tcW w:w="726"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935</w:t>
            </w:r>
          </w:p>
        </w:tc>
        <w:tc>
          <w:tcPr>
            <w:tcW w:w="429"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17</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677" w:type="pct"/>
            <w:shd w:val="clear" w:color="auto" w:fill="auto"/>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952</w:t>
            </w:r>
          </w:p>
        </w:tc>
      </w:tr>
      <w:tr w:rsidR="00AE7B23" w:rsidRPr="00DE77BA" w:rsidTr="00A42493">
        <w:trPr>
          <w:trHeight w:val="457"/>
        </w:trPr>
        <w:tc>
          <w:tcPr>
            <w:tcW w:w="1450" w:type="pct"/>
            <w:shd w:val="clear" w:color="auto" w:fill="DEEAF6"/>
            <w:tcMar>
              <w:left w:w="0" w:type="dxa"/>
              <w:right w:w="0" w:type="dxa"/>
            </w:tcMar>
            <w:vAlign w:val="center"/>
            <w:hideMark/>
          </w:tcPr>
          <w:p w:rsidR="00AE7B23" w:rsidRPr="00DE77BA" w:rsidRDefault="00AE7B23" w:rsidP="00A42493">
            <w:pPr>
              <w:jc w:val="center"/>
              <w:rPr>
                <w:b/>
                <w:bCs/>
                <w:color w:val="000000"/>
                <w:szCs w:val="24"/>
              </w:rPr>
            </w:pPr>
            <w:r w:rsidRPr="00DE77BA">
              <w:rPr>
                <w:b/>
                <w:bCs/>
                <w:color w:val="000000"/>
                <w:kern w:val="24"/>
                <w:szCs w:val="24"/>
              </w:rPr>
              <w:t>TOPLAM</w:t>
            </w:r>
          </w:p>
        </w:tc>
        <w:tc>
          <w:tcPr>
            <w:tcW w:w="726" w:type="pct"/>
            <w:shd w:val="clear" w:color="auto" w:fill="DEEAF6"/>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27.332</w:t>
            </w:r>
          </w:p>
        </w:tc>
        <w:tc>
          <w:tcPr>
            <w:tcW w:w="429" w:type="pct"/>
            <w:shd w:val="clear" w:color="auto" w:fill="DEEAF6"/>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kern w:val="24"/>
                <w:szCs w:val="24"/>
              </w:rPr>
              <w:t>2.913</w:t>
            </w:r>
          </w:p>
        </w:tc>
        <w:tc>
          <w:tcPr>
            <w:tcW w:w="429" w:type="pct"/>
            <w:shd w:val="clear" w:color="auto" w:fill="DEEAF6"/>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kern w:val="24"/>
                <w:szCs w:val="24"/>
              </w:rPr>
              <w:t>2.022</w:t>
            </w:r>
          </w:p>
        </w:tc>
        <w:tc>
          <w:tcPr>
            <w:tcW w:w="429" w:type="pct"/>
            <w:shd w:val="clear" w:color="auto" w:fill="DEEAF6"/>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kern w:val="24"/>
                <w:szCs w:val="24"/>
              </w:rPr>
              <w:t>1.237</w:t>
            </w:r>
          </w:p>
        </w:tc>
        <w:tc>
          <w:tcPr>
            <w:tcW w:w="429" w:type="pct"/>
            <w:shd w:val="clear" w:color="auto" w:fill="DEEAF6"/>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kern w:val="24"/>
                <w:szCs w:val="24"/>
              </w:rPr>
              <w:t>1.827</w:t>
            </w:r>
          </w:p>
        </w:tc>
        <w:tc>
          <w:tcPr>
            <w:tcW w:w="429" w:type="pct"/>
            <w:shd w:val="clear" w:color="auto" w:fill="DEEAF6"/>
            <w:tcMar>
              <w:left w:w="0" w:type="dxa"/>
              <w:right w:w="0" w:type="dxa"/>
            </w:tcMar>
            <w:vAlign w:val="center"/>
            <w:hideMark/>
          </w:tcPr>
          <w:p w:rsidR="00AE7B23" w:rsidRPr="00DE77BA" w:rsidRDefault="00AE7B23" w:rsidP="00A42493">
            <w:pPr>
              <w:jc w:val="right"/>
              <w:rPr>
                <w:b/>
                <w:bCs/>
                <w:szCs w:val="24"/>
              </w:rPr>
            </w:pPr>
            <w:r w:rsidRPr="00DE77BA">
              <w:rPr>
                <w:b/>
                <w:bCs/>
                <w:kern w:val="24"/>
                <w:szCs w:val="24"/>
              </w:rPr>
              <w:t>1.138</w:t>
            </w:r>
          </w:p>
        </w:tc>
        <w:tc>
          <w:tcPr>
            <w:tcW w:w="677" w:type="pct"/>
            <w:shd w:val="clear" w:color="auto" w:fill="DEEAF6"/>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36.469</w:t>
            </w:r>
          </w:p>
        </w:tc>
      </w:tr>
      <w:tr w:rsidR="00AE7B23" w:rsidRPr="00DE77BA" w:rsidTr="00A42493">
        <w:trPr>
          <w:trHeight w:val="406"/>
        </w:trPr>
        <w:tc>
          <w:tcPr>
            <w:tcW w:w="5000" w:type="pct"/>
            <w:gridSpan w:val="8"/>
            <w:shd w:val="clear" w:color="auto" w:fill="auto"/>
            <w:tcMar>
              <w:left w:w="0" w:type="dxa"/>
              <w:right w:w="0" w:type="dxa"/>
            </w:tcMar>
            <w:vAlign w:val="center"/>
            <w:hideMark/>
          </w:tcPr>
          <w:p w:rsidR="00AE7B23" w:rsidRPr="00DE77BA" w:rsidRDefault="00AE7B23" w:rsidP="00A42493">
            <w:pPr>
              <w:jc w:val="center"/>
              <w:rPr>
                <w:color w:val="000000"/>
                <w:szCs w:val="24"/>
              </w:rPr>
            </w:pPr>
            <w:r w:rsidRPr="00DE77BA">
              <w:rPr>
                <w:color w:val="000000"/>
                <w:kern w:val="24"/>
                <w:szCs w:val="24"/>
              </w:rPr>
              <w:t> </w:t>
            </w:r>
          </w:p>
        </w:tc>
      </w:tr>
      <w:tr w:rsidR="00AE7B23" w:rsidRPr="00DE77BA" w:rsidTr="00A42493">
        <w:trPr>
          <w:trHeight w:val="455"/>
        </w:trPr>
        <w:tc>
          <w:tcPr>
            <w:tcW w:w="1450" w:type="pct"/>
            <w:shd w:val="clear" w:color="auto" w:fill="DEEAF6"/>
            <w:tcMar>
              <w:left w:w="0" w:type="dxa"/>
              <w:right w:w="0" w:type="dxa"/>
            </w:tcMar>
            <w:vAlign w:val="center"/>
            <w:hideMark/>
          </w:tcPr>
          <w:p w:rsidR="00AE7B23" w:rsidRPr="00DE77BA" w:rsidRDefault="00AE7B23" w:rsidP="00A42493">
            <w:pPr>
              <w:jc w:val="center"/>
              <w:rPr>
                <w:b/>
                <w:color w:val="000000"/>
                <w:kern w:val="24"/>
                <w:szCs w:val="24"/>
              </w:rPr>
            </w:pPr>
            <w:r w:rsidRPr="00DE77BA">
              <w:rPr>
                <w:b/>
                <w:color w:val="000000"/>
                <w:kern w:val="24"/>
                <w:szCs w:val="24"/>
              </w:rPr>
              <w:t xml:space="preserve">ÇİVRİL </w:t>
            </w:r>
          </w:p>
          <w:p w:rsidR="00AE7B23" w:rsidRPr="00DE77BA" w:rsidRDefault="00AE7B23" w:rsidP="00A42493">
            <w:pPr>
              <w:jc w:val="center"/>
              <w:rPr>
                <w:b/>
                <w:color w:val="000000"/>
                <w:szCs w:val="24"/>
              </w:rPr>
            </w:pPr>
            <w:r w:rsidRPr="00DE77BA">
              <w:rPr>
                <w:b/>
                <w:color w:val="000000"/>
                <w:kern w:val="24"/>
                <w:szCs w:val="24"/>
              </w:rPr>
              <w:t>İLÇE MÜDÜRLÜĞÜ</w:t>
            </w:r>
          </w:p>
        </w:tc>
        <w:tc>
          <w:tcPr>
            <w:tcW w:w="726"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szCs w:val="24"/>
              </w:rPr>
              <w:t>2003-2013</w:t>
            </w:r>
          </w:p>
        </w:tc>
        <w:tc>
          <w:tcPr>
            <w:tcW w:w="429"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2014</w:t>
            </w:r>
          </w:p>
        </w:tc>
        <w:tc>
          <w:tcPr>
            <w:tcW w:w="429"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2015</w:t>
            </w:r>
          </w:p>
        </w:tc>
        <w:tc>
          <w:tcPr>
            <w:tcW w:w="429"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2016</w:t>
            </w:r>
          </w:p>
        </w:tc>
        <w:tc>
          <w:tcPr>
            <w:tcW w:w="429"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2017</w:t>
            </w:r>
          </w:p>
        </w:tc>
        <w:tc>
          <w:tcPr>
            <w:tcW w:w="429"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2018</w:t>
            </w:r>
          </w:p>
        </w:tc>
        <w:tc>
          <w:tcPr>
            <w:tcW w:w="677" w:type="pct"/>
            <w:shd w:val="clear" w:color="auto" w:fill="DEEAF6"/>
            <w:tcMar>
              <w:left w:w="0" w:type="dxa"/>
              <w:right w:w="0" w:type="dxa"/>
            </w:tcMar>
            <w:vAlign w:val="center"/>
            <w:hideMark/>
          </w:tcPr>
          <w:p w:rsidR="00AE7B23" w:rsidRPr="00DE77BA" w:rsidRDefault="00AE7B23" w:rsidP="00A42493">
            <w:pPr>
              <w:jc w:val="center"/>
              <w:rPr>
                <w:b/>
                <w:color w:val="000000"/>
                <w:szCs w:val="24"/>
              </w:rPr>
            </w:pPr>
            <w:r w:rsidRPr="00DE77BA">
              <w:rPr>
                <w:b/>
                <w:color w:val="000000"/>
                <w:kern w:val="24"/>
                <w:szCs w:val="24"/>
              </w:rPr>
              <w:t>TOPLAM</w:t>
            </w:r>
          </w:p>
        </w:tc>
      </w:tr>
      <w:tr w:rsidR="00AE7B23" w:rsidRPr="00DE77BA" w:rsidTr="00A42493">
        <w:trPr>
          <w:trHeight w:val="133"/>
        </w:trPr>
        <w:tc>
          <w:tcPr>
            <w:tcW w:w="1450" w:type="pct"/>
            <w:shd w:val="clear" w:color="auto" w:fill="auto"/>
            <w:tcMar>
              <w:left w:w="0" w:type="dxa"/>
              <w:right w:w="0" w:type="dxa"/>
            </w:tcMar>
            <w:vAlign w:val="center"/>
            <w:hideMark/>
          </w:tcPr>
          <w:p w:rsidR="00AE7B23" w:rsidRPr="00DE77BA" w:rsidRDefault="00AE7B23" w:rsidP="00A42493">
            <w:pPr>
              <w:jc w:val="center"/>
              <w:rPr>
                <w:color w:val="000000"/>
                <w:szCs w:val="24"/>
              </w:rPr>
            </w:pPr>
            <w:r w:rsidRPr="00DE77BA">
              <w:rPr>
                <w:color w:val="000000"/>
                <w:kern w:val="24"/>
                <w:szCs w:val="24"/>
              </w:rPr>
              <w:t>TOPRAK</w:t>
            </w:r>
          </w:p>
        </w:tc>
        <w:tc>
          <w:tcPr>
            <w:tcW w:w="726"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4.325</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677" w:type="pct"/>
            <w:shd w:val="clear" w:color="auto" w:fill="auto"/>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4.325</w:t>
            </w:r>
          </w:p>
        </w:tc>
      </w:tr>
      <w:tr w:rsidR="00AE7B23" w:rsidRPr="00DE77BA" w:rsidTr="00A42493">
        <w:trPr>
          <w:trHeight w:val="133"/>
        </w:trPr>
        <w:tc>
          <w:tcPr>
            <w:tcW w:w="1450" w:type="pct"/>
            <w:shd w:val="clear" w:color="auto" w:fill="auto"/>
            <w:tcMar>
              <w:left w:w="0" w:type="dxa"/>
              <w:right w:w="0" w:type="dxa"/>
            </w:tcMar>
            <w:vAlign w:val="center"/>
            <w:hideMark/>
          </w:tcPr>
          <w:p w:rsidR="00AE7B23" w:rsidRPr="00DE77BA" w:rsidRDefault="00AE7B23" w:rsidP="00A42493">
            <w:pPr>
              <w:jc w:val="center"/>
              <w:rPr>
                <w:color w:val="000000"/>
                <w:szCs w:val="24"/>
              </w:rPr>
            </w:pPr>
            <w:r w:rsidRPr="00DE77BA">
              <w:rPr>
                <w:color w:val="000000"/>
                <w:kern w:val="24"/>
                <w:szCs w:val="24"/>
              </w:rPr>
              <w:t>YAPRAK</w:t>
            </w:r>
          </w:p>
        </w:tc>
        <w:tc>
          <w:tcPr>
            <w:tcW w:w="726"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167</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677" w:type="pct"/>
            <w:shd w:val="clear" w:color="auto" w:fill="auto"/>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167</w:t>
            </w:r>
          </w:p>
        </w:tc>
      </w:tr>
      <w:tr w:rsidR="00AE7B23" w:rsidRPr="00DE77BA" w:rsidTr="00A42493">
        <w:trPr>
          <w:trHeight w:val="133"/>
        </w:trPr>
        <w:tc>
          <w:tcPr>
            <w:tcW w:w="1450" w:type="pct"/>
            <w:shd w:val="clear" w:color="auto" w:fill="auto"/>
            <w:tcMar>
              <w:left w:w="0" w:type="dxa"/>
              <w:right w:w="0" w:type="dxa"/>
            </w:tcMar>
            <w:vAlign w:val="center"/>
            <w:hideMark/>
          </w:tcPr>
          <w:p w:rsidR="00AE7B23" w:rsidRPr="00DE77BA" w:rsidRDefault="00AE7B23" w:rsidP="00A42493">
            <w:pPr>
              <w:jc w:val="center"/>
              <w:rPr>
                <w:color w:val="000000"/>
                <w:szCs w:val="24"/>
              </w:rPr>
            </w:pPr>
            <w:r w:rsidRPr="00DE77BA">
              <w:rPr>
                <w:color w:val="000000"/>
                <w:kern w:val="24"/>
                <w:szCs w:val="24"/>
              </w:rPr>
              <w:t>SU</w:t>
            </w:r>
          </w:p>
        </w:tc>
        <w:tc>
          <w:tcPr>
            <w:tcW w:w="726" w:type="pct"/>
            <w:shd w:val="clear" w:color="auto" w:fill="auto"/>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31</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429" w:type="pct"/>
            <w:shd w:val="clear" w:color="auto" w:fill="auto"/>
            <w:noWrap/>
            <w:tcMar>
              <w:left w:w="0" w:type="dxa"/>
              <w:right w:w="0" w:type="dxa"/>
            </w:tcMar>
            <w:vAlign w:val="center"/>
            <w:hideMark/>
          </w:tcPr>
          <w:p w:rsidR="00AE7B23" w:rsidRPr="00DE77BA" w:rsidRDefault="00AE7B23" w:rsidP="00A42493">
            <w:pPr>
              <w:jc w:val="right"/>
              <w:rPr>
                <w:color w:val="000000"/>
                <w:szCs w:val="24"/>
              </w:rPr>
            </w:pPr>
            <w:r w:rsidRPr="00DE77BA">
              <w:rPr>
                <w:color w:val="000000"/>
                <w:szCs w:val="24"/>
              </w:rPr>
              <w:t>-</w:t>
            </w:r>
          </w:p>
        </w:tc>
        <w:tc>
          <w:tcPr>
            <w:tcW w:w="677" w:type="pct"/>
            <w:shd w:val="clear" w:color="auto" w:fill="auto"/>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31</w:t>
            </w:r>
          </w:p>
        </w:tc>
      </w:tr>
      <w:tr w:rsidR="00AE7B23" w:rsidRPr="00DE77BA" w:rsidTr="00A42493">
        <w:trPr>
          <w:trHeight w:val="402"/>
        </w:trPr>
        <w:tc>
          <w:tcPr>
            <w:tcW w:w="1450" w:type="pct"/>
            <w:shd w:val="clear" w:color="auto" w:fill="DEEAF6"/>
            <w:tcMar>
              <w:left w:w="0" w:type="dxa"/>
              <w:right w:w="0" w:type="dxa"/>
            </w:tcMar>
            <w:vAlign w:val="center"/>
            <w:hideMark/>
          </w:tcPr>
          <w:p w:rsidR="00AE7B23" w:rsidRPr="00DE77BA" w:rsidRDefault="00AE7B23" w:rsidP="00A42493">
            <w:pPr>
              <w:jc w:val="center"/>
              <w:rPr>
                <w:b/>
                <w:bCs/>
                <w:color w:val="000000"/>
                <w:szCs w:val="24"/>
              </w:rPr>
            </w:pPr>
            <w:r w:rsidRPr="00DE77BA">
              <w:rPr>
                <w:b/>
                <w:bCs/>
                <w:color w:val="000000"/>
                <w:kern w:val="24"/>
                <w:szCs w:val="24"/>
              </w:rPr>
              <w:t>TOPLAM</w:t>
            </w:r>
          </w:p>
        </w:tc>
        <w:tc>
          <w:tcPr>
            <w:tcW w:w="726" w:type="pct"/>
            <w:shd w:val="clear" w:color="auto" w:fill="DEEAF6"/>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4.523</w:t>
            </w:r>
          </w:p>
        </w:tc>
        <w:tc>
          <w:tcPr>
            <w:tcW w:w="429" w:type="pct"/>
            <w:shd w:val="clear" w:color="auto" w:fill="DEEAF6"/>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w:t>
            </w:r>
          </w:p>
        </w:tc>
        <w:tc>
          <w:tcPr>
            <w:tcW w:w="429" w:type="pct"/>
            <w:shd w:val="clear" w:color="auto" w:fill="DEEAF6"/>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w:t>
            </w:r>
          </w:p>
        </w:tc>
        <w:tc>
          <w:tcPr>
            <w:tcW w:w="429" w:type="pct"/>
            <w:shd w:val="clear" w:color="auto" w:fill="DEEAF6"/>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w:t>
            </w:r>
          </w:p>
        </w:tc>
        <w:tc>
          <w:tcPr>
            <w:tcW w:w="429" w:type="pct"/>
            <w:shd w:val="clear" w:color="auto" w:fill="DEEAF6"/>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w:t>
            </w:r>
          </w:p>
        </w:tc>
        <w:tc>
          <w:tcPr>
            <w:tcW w:w="429" w:type="pct"/>
            <w:shd w:val="clear" w:color="auto" w:fill="DEEAF6"/>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w:t>
            </w:r>
          </w:p>
        </w:tc>
        <w:tc>
          <w:tcPr>
            <w:tcW w:w="677" w:type="pct"/>
            <w:shd w:val="clear" w:color="auto" w:fill="DEEAF6"/>
            <w:noWrap/>
            <w:tcMar>
              <w:left w:w="0" w:type="dxa"/>
              <w:right w:w="0" w:type="dxa"/>
            </w:tcMar>
            <w:vAlign w:val="center"/>
            <w:hideMark/>
          </w:tcPr>
          <w:p w:rsidR="00AE7B23" w:rsidRPr="00DE77BA" w:rsidRDefault="00AE7B23" w:rsidP="00A42493">
            <w:pPr>
              <w:jc w:val="right"/>
              <w:rPr>
                <w:b/>
                <w:bCs/>
                <w:color w:val="000000"/>
                <w:szCs w:val="24"/>
              </w:rPr>
            </w:pPr>
            <w:r w:rsidRPr="00DE77BA">
              <w:rPr>
                <w:b/>
                <w:bCs/>
                <w:color w:val="000000"/>
                <w:szCs w:val="24"/>
              </w:rPr>
              <w:t>4.523</w:t>
            </w:r>
          </w:p>
        </w:tc>
      </w:tr>
      <w:tr w:rsidR="00AE7B23" w:rsidRPr="00DE77BA" w:rsidTr="00A42493">
        <w:trPr>
          <w:trHeight w:val="402"/>
        </w:trPr>
        <w:tc>
          <w:tcPr>
            <w:tcW w:w="5000" w:type="pct"/>
            <w:gridSpan w:val="8"/>
            <w:shd w:val="clear" w:color="auto" w:fill="auto"/>
            <w:tcMar>
              <w:left w:w="0" w:type="dxa"/>
              <w:right w:w="0" w:type="dxa"/>
            </w:tcMar>
            <w:vAlign w:val="center"/>
          </w:tcPr>
          <w:p w:rsidR="00AE7B23" w:rsidRPr="00DE77BA" w:rsidRDefault="00AE7B23" w:rsidP="00A42493">
            <w:pPr>
              <w:jc w:val="right"/>
              <w:rPr>
                <w:b/>
                <w:bCs/>
                <w:color w:val="000000"/>
                <w:szCs w:val="24"/>
              </w:rPr>
            </w:pPr>
          </w:p>
        </w:tc>
      </w:tr>
      <w:tr w:rsidR="00AE7B23" w:rsidRPr="00DE77BA" w:rsidTr="00A42493">
        <w:trPr>
          <w:trHeight w:val="440"/>
        </w:trPr>
        <w:tc>
          <w:tcPr>
            <w:tcW w:w="1450" w:type="pct"/>
            <w:shd w:val="clear" w:color="auto" w:fill="DEEAF6"/>
            <w:tcMar>
              <w:left w:w="0" w:type="dxa"/>
              <w:right w:w="0" w:type="dxa"/>
            </w:tcMar>
            <w:vAlign w:val="center"/>
          </w:tcPr>
          <w:p w:rsidR="00AE7B23" w:rsidRPr="00DE77BA" w:rsidRDefault="00AE7B23" w:rsidP="00A42493">
            <w:pPr>
              <w:jc w:val="center"/>
              <w:rPr>
                <w:b/>
                <w:bCs/>
                <w:kern w:val="24"/>
                <w:sz w:val="28"/>
                <w:szCs w:val="24"/>
              </w:rPr>
            </w:pPr>
            <w:r w:rsidRPr="00DE77BA">
              <w:rPr>
                <w:b/>
                <w:bCs/>
                <w:kern w:val="24"/>
                <w:sz w:val="28"/>
                <w:szCs w:val="24"/>
              </w:rPr>
              <w:t>GENEL TOPLAM</w:t>
            </w:r>
          </w:p>
        </w:tc>
        <w:tc>
          <w:tcPr>
            <w:tcW w:w="726" w:type="pct"/>
            <w:shd w:val="clear" w:color="auto" w:fill="DEEAF6"/>
            <w:tcMar>
              <w:left w:w="0" w:type="dxa"/>
              <w:right w:w="0" w:type="dxa"/>
            </w:tcMar>
            <w:vAlign w:val="center"/>
          </w:tcPr>
          <w:p w:rsidR="00AE7B23" w:rsidRPr="00DE77BA" w:rsidRDefault="00AE7B23" w:rsidP="00A42493">
            <w:pPr>
              <w:jc w:val="right"/>
              <w:rPr>
                <w:b/>
                <w:bCs/>
                <w:sz w:val="28"/>
                <w:szCs w:val="24"/>
              </w:rPr>
            </w:pPr>
            <w:r w:rsidRPr="00DE77BA">
              <w:rPr>
                <w:b/>
                <w:bCs/>
                <w:sz w:val="28"/>
                <w:szCs w:val="24"/>
              </w:rPr>
              <w:t>31.855</w:t>
            </w:r>
          </w:p>
        </w:tc>
        <w:tc>
          <w:tcPr>
            <w:tcW w:w="429" w:type="pct"/>
            <w:shd w:val="clear" w:color="auto" w:fill="DEEAF6"/>
            <w:noWrap/>
            <w:tcMar>
              <w:left w:w="0" w:type="dxa"/>
              <w:right w:w="0" w:type="dxa"/>
            </w:tcMar>
            <w:vAlign w:val="center"/>
          </w:tcPr>
          <w:p w:rsidR="00AE7B23" w:rsidRPr="00DE77BA" w:rsidRDefault="00AE7B23" w:rsidP="00A42493">
            <w:pPr>
              <w:jc w:val="right"/>
              <w:rPr>
                <w:b/>
                <w:bCs/>
                <w:sz w:val="28"/>
                <w:szCs w:val="24"/>
              </w:rPr>
            </w:pPr>
            <w:r w:rsidRPr="00DE77BA">
              <w:rPr>
                <w:b/>
                <w:bCs/>
                <w:kern w:val="24"/>
                <w:sz w:val="28"/>
                <w:szCs w:val="24"/>
              </w:rPr>
              <w:t>2.913</w:t>
            </w:r>
          </w:p>
        </w:tc>
        <w:tc>
          <w:tcPr>
            <w:tcW w:w="429" w:type="pct"/>
            <w:shd w:val="clear" w:color="auto" w:fill="DEEAF6"/>
            <w:noWrap/>
            <w:tcMar>
              <w:left w:w="0" w:type="dxa"/>
              <w:right w:w="0" w:type="dxa"/>
            </w:tcMar>
            <w:vAlign w:val="center"/>
          </w:tcPr>
          <w:p w:rsidR="00AE7B23" w:rsidRPr="00DE77BA" w:rsidRDefault="00AE7B23" w:rsidP="00A42493">
            <w:pPr>
              <w:jc w:val="right"/>
              <w:rPr>
                <w:b/>
                <w:bCs/>
                <w:sz w:val="28"/>
                <w:szCs w:val="24"/>
              </w:rPr>
            </w:pPr>
            <w:r w:rsidRPr="00DE77BA">
              <w:rPr>
                <w:b/>
                <w:bCs/>
                <w:kern w:val="24"/>
                <w:sz w:val="28"/>
                <w:szCs w:val="24"/>
              </w:rPr>
              <w:t>2.022</w:t>
            </w:r>
          </w:p>
        </w:tc>
        <w:tc>
          <w:tcPr>
            <w:tcW w:w="429" w:type="pct"/>
            <w:shd w:val="clear" w:color="auto" w:fill="DEEAF6"/>
            <w:noWrap/>
            <w:tcMar>
              <w:left w:w="0" w:type="dxa"/>
              <w:right w:w="0" w:type="dxa"/>
            </w:tcMar>
            <w:vAlign w:val="center"/>
          </w:tcPr>
          <w:p w:rsidR="00AE7B23" w:rsidRPr="00DE77BA" w:rsidRDefault="00AE7B23" w:rsidP="00A42493">
            <w:pPr>
              <w:jc w:val="right"/>
              <w:rPr>
                <w:b/>
                <w:bCs/>
                <w:sz w:val="28"/>
                <w:szCs w:val="24"/>
              </w:rPr>
            </w:pPr>
            <w:r w:rsidRPr="00DE77BA">
              <w:rPr>
                <w:b/>
                <w:bCs/>
                <w:kern w:val="24"/>
                <w:sz w:val="28"/>
                <w:szCs w:val="24"/>
              </w:rPr>
              <w:t>1.237</w:t>
            </w:r>
          </w:p>
        </w:tc>
        <w:tc>
          <w:tcPr>
            <w:tcW w:w="429" w:type="pct"/>
            <w:shd w:val="clear" w:color="auto" w:fill="DEEAF6"/>
            <w:noWrap/>
            <w:tcMar>
              <w:left w:w="0" w:type="dxa"/>
              <w:right w:w="0" w:type="dxa"/>
            </w:tcMar>
            <w:vAlign w:val="center"/>
          </w:tcPr>
          <w:p w:rsidR="00AE7B23" w:rsidRPr="00DE77BA" w:rsidRDefault="00AE7B23" w:rsidP="00A42493">
            <w:pPr>
              <w:jc w:val="right"/>
              <w:rPr>
                <w:b/>
                <w:bCs/>
                <w:sz w:val="28"/>
                <w:szCs w:val="24"/>
              </w:rPr>
            </w:pPr>
            <w:r w:rsidRPr="00DE77BA">
              <w:rPr>
                <w:b/>
                <w:bCs/>
                <w:kern w:val="24"/>
                <w:sz w:val="28"/>
                <w:szCs w:val="24"/>
              </w:rPr>
              <w:t>1.827</w:t>
            </w:r>
          </w:p>
        </w:tc>
        <w:tc>
          <w:tcPr>
            <w:tcW w:w="429" w:type="pct"/>
            <w:shd w:val="clear" w:color="auto" w:fill="DEEAF6"/>
            <w:noWrap/>
            <w:tcMar>
              <w:left w:w="0" w:type="dxa"/>
              <w:right w:w="0" w:type="dxa"/>
            </w:tcMar>
            <w:vAlign w:val="center"/>
          </w:tcPr>
          <w:p w:rsidR="00AE7B23" w:rsidRPr="00DE77BA" w:rsidRDefault="00AE7B23" w:rsidP="00A42493">
            <w:pPr>
              <w:jc w:val="right"/>
              <w:rPr>
                <w:b/>
                <w:bCs/>
                <w:sz w:val="28"/>
                <w:szCs w:val="24"/>
              </w:rPr>
            </w:pPr>
            <w:r w:rsidRPr="00DE77BA">
              <w:rPr>
                <w:b/>
                <w:bCs/>
                <w:kern w:val="24"/>
                <w:sz w:val="28"/>
                <w:szCs w:val="24"/>
              </w:rPr>
              <w:t>1.138</w:t>
            </w:r>
          </w:p>
        </w:tc>
        <w:tc>
          <w:tcPr>
            <w:tcW w:w="677" w:type="pct"/>
            <w:shd w:val="clear" w:color="auto" w:fill="DEEAF6"/>
            <w:noWrap/>
            <w:tcMar>
              <w:left w:w="0" w:type="dxa"/>
              <w:right w:w="0" w:type="dxa"/>
            </w:tcMar>
            <w:vAlign w:val="center"/>
          </w:tcPr>
          <w:p w:rsidR="00AE7B23" w:rsidRPr="00DE77BA" w:rsidRDefault="00AE7B23" w:rsidP="00A42493">
            <w:pPr>
              <w:jc w:val="right"/>
              <w:rPr>
                <w:b/>
                <w:bCs/>
                <w:sz w:val="28"/>
                <w:szCs w:val="24"/>
              </w:rPr>
            </w:pPr>
            <w:r w:rsidRPr="00DE77BA">
              <w:rPr>
                <w:b/>
                <w:bCs/>
                <w:sz w:val="28"/>
                <w:szCs w:val="24"/>
              </w:rPr>
              <w:t>40.992</w:t>
            </w:r>
          </w:p>
        </w:tc>
      </w:tr>
      <w:tr w:rsidR="00AE7B23" w:rsidRPr="00DE77BA" w:rsidTr="00A42493">
        <w:trPr>
          <w:trHeight w:val="309"/>
        </w:trPr>
        <w:tc>
          <w:tcPr>
            <w:tcW w:w="5000" w:type="pct"/>
            <w:gridSpan w:val="8"/>
            <w:shd w:val="clear" w:color="auto" w:fill="auto"/>
            <w:tcMar>
              <w:left w:w="0" w:type="dxa"/>
              <w:right w:w="0" w:type="dxa"/>
            </w:tcMar>
            <w:vAlign w:val="center"/>
          </w:tcPr>
          <w:p w:rsidR="00AE7B23" w:rsidRPr="00DE77BA" w:rsidRDefault="00AE7B23" w:rsidP="00A42493">
            <w:pPr>
              <w:jc w:val="left"/>
              <w:rPr>
                <w:color w:val="000000"/>
                <w:sz w:val="22"/>
              </w:rPr>
            </w:pPr>
            <w:r w:rsidRPr="00DE77BA">
              <w:rPr>
                <w:color w:val="000000"/>
                <w:kern w:val="24"/>
                <w:sz w:val="22"/>
              </w:rPr>
              <w:t xml:space="preserve">  Not: 31/12/2018  Tarihi itibariyla güncellenmiştir.</w:t>
            </w:r>
          </w:p>
        </w:tc>
      </w:tr>
    </w:tbl>
    <w:p w:rsidR="00AE7B23" w:rsidRDefault="00AE7B23" w:rsidP="00184DFD"/>
    <w:p w:rsidR="00AE7B23" w:rsidRDefault="00AE7B23" w:rsidP="00184DFD">
      <w:pPr>
        <w:rPr>
          <w:rFonts w:eastAsia="Calibri"/>
          <w:bCs/>
          <w:color w:val="00B050"/>
          <w:szCs w:val="24"/>
          <w:lang w:eastAsia="en-US"/>
        </w:rPr>
      </w:pPr>
    </w:p>
    <w:p w:rsidR="00AE7B23" w:rsidRPr="00AE4449" w:rsidRDefault="00AE7B23" w:rsidP="00184DFD">
      <w:pPr>
        <w:pStyle w:val="Balk1"/>
      </w:pPr>
      <w:bookmarkStart w:id="222" w:name="_Toc536432053"/>
      <w:bookmarkStart w:id="223" w:name="_Toc3807712"/>
      <w:r w:rsidRPr="00AE4449">
        <w:t>2018 YILI TARIMSAL ARAZİLERİN MİRAS YOLU İLE DEVRİ İŞLEMLERİ</w:t>
      </w:r>
      <w:bookmarkEnd w:id="222"/>
      <w:bookmarkEnd w:id="223"/>
    </w:p>
    <w:tbl>
      <w:tblPr>
        <w:tblW w:w="4875"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E0" w:firstRow="1" w:lastRow="1" w:firstColumn="1" w:lastColumn="0" w:noHBand="0" w:noVBand="1"/>
      </w:tblPr>
      <w:tblGrid>
        <w:gridCol w:w="1397"/>
        <w:gridCol w:w="1755"/>
        <w:gridCol w:w="1246"/>
        <w:gridCol w:w="1363"/>
        <w:gridCol w:w="1087"/>
        <w:gridCol w:w="1342"/>
        <w:gridCol w:w="1196"/>
      </w:tblGrid>
      <w:tr w:rsidR="00AE7B23" w:rsidRPr="00DE77BA" w:rsidTr="00184DFD">
        <w:trPr>
          <w:trHeight w:val="20"/>
        </w:trPr>
        <w:tc>
          <w:tcPr>
            <w:tcW w:w="744" w:type="pct"/>
            <w:shd w:val="clear" w:color="auto" w:fill="DEEAF6"/>
            <w:noWrap/>
            <w:tcMar>
              <w:left w:w="0" w:type="dxa"/>
              <w:right w:w="0" w:type="dxa"/>
            </w:tcMar>
            <w:vAlign w:val="center"/>
            <w:hideMark/>
          </w:tcPr>
          <w:p w:rsidR="00AE7B23" w:rsidRPr="00DE77BA" w:rsidRDefault="00AE7B23" w:rsidP="00A42493">
            <w:pPr>
              <w:jc w:val="left"/>
              <w:rPr>
                <w:b/>
                <w:bCs/>
                <w:color w:val="000000"/>
                <w:sz w:val="20"/>
              </w:rPr>
            </w:pPr>
            <w:r w:rsidRPr="00DE77BA">
              <w:rPr>
                <w:b/>
                <w:bCs/>
                <w:color w:val="000000"/>
                <w:sz w:val="20"/>
              </w:rPr>
              <w:t>İlçesi</w:t>
            </w:r>
          </w:p>
        </w:tc>
        <w:tc>
          <w:tcPr>
            <w:tcW w:w="935" w:type="pct"/>
            <w:shd w:val="clear" w:color="auto" w:fill="DEEAF6"/>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 xml:space="preserve">Miras Yolu İle Mülkiyet </w:t>
            </w:r>
            <w:r w:rsidRPr="00DE77BA">
              <w:rPr>
                <w:b/>
                <w:bCs/>
                <w:color w:val="000000"/>
                <w:sz w:val="20"/>
              </w:rPr>
              <w:br/>
              <w:t>Devri İstenen Parsel Sayısı</w:t>
            </w:r>
          </w:p>
        </w:tc>
        <w:tc>
          <w:tcPr>
            <w:tcW w:w="664" w:type="pct"/>
            <w:shd w:val="clear" w:color="auto" w:fill="DEEAF6"/>
            <w:noWrap/>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Alanı (da)</w:t>
            </w:r>
          </w:p>
        </w:tc>
        <w:tc>
          <w:tcPr>
            <w:tcW w:w="726" w:type="pct"/>
            <w:shd w:val="clear" w:color="auto" w:fill="DEEAF6"/>
            <w:noWrap/>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İzin Verilen Parsel Sayısı</w:t>
            </w:r>
          </w:p>
        </w:tc>
        <w:tc>
          <w:tcPr>
            <w:tcW w:w="579" w:type="pct"/>
            <w:shd w:val="clear" w:color="auto" w:fill="DEEAF6"/>
            <w:noWrap/>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Alanı (da)</w:t>
            </w:r>
          </w:p>
        </w:tc>
        <w:tc>
          <w:tcPr>
            <w:tcW w:w="715" w:type="pct"/>
            <w:shd w:val="clear" w:color="auto" w:fill="DEEAF6"/>
            <w:noWrap/>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İzin Verilmeyen Parsel Sayısı</w:t>
            </w:r>
          </w:p>
        </w:tc>
        <w:tc>
          <w:tcPr>
            <w:tcW w:w="637" w:type="pct"/>
            <w:shd w:val="clear" w:color="auto" w:fill="DEEAF6"/>
            <w:noWrap/>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Alanı (da)</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Merkezefendi</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9</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212</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97,21</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114,45</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Pamukkale</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200</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1.969</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154</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1.515,60</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46</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453,12</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Acıpayam</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86</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3.424,00</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86</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3.424,00</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Babadağ</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Baklan</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Bekilli</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64</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266,00</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64</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266,00</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Beyağaç</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19</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428,12</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19</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68,12</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360,00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Bozkurt</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150</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1.087,95</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125</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797,23</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25</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290,71</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Buldan</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7</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342,67</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7</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342,67</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Çal</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507</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2.159,96</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396</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1.645,70</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111</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514,26</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Çameli</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318</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650,30</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318</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488,00</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162,30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Çardak</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141,22</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141,22</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Çivril</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30</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1.974,00</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30</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1.974,00</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Güney</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Honaz</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75</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602,10</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66</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524,54</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9</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77,56</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Kale</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244</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1.083,61</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234</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1.020,03</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63,58</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Sarayköy</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33</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323,50</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28</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291</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32,37</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Serinhisar</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8</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53,94</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8</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53,94</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44" w:type="pct"/>
            <w:shd w:val="clear" w:color="auto" w:fill="auto"/>
            <w:noWrap/>
            <w:tcMar>
              <w:left w:w="0" w:type="dxa"/>
              <w:right w:w="0" w:type="dxa"/>
            </w:tcMar>
            <w:vAlign w:val="center"/>
            <w:hideMark/>
          </w:tcPr>
          <w:p w:rsidR="00AE7B23" w:rsidRPr="00DE77BA" w:rsidRDefault="00AE7B23" w:rsidP="00A42493">
            <w:pPr>
              <w:jc w:val="left"/>
              <w:rPr>
                <w:color w:val="000000"/>
                <w:sz w:val="20"/>
              </w:rPr>
            </w:pPr>
            <w:r w:rsidRPr="00DE77BA">
              <w:rPr>
                <w:color w:val="000000"/>
                <w:sz w:val="20"/>
              </w:rPr>
              <w:t>Tavas</w:t>
            </w:r>
          </w:p>
        </w:tc>
        <w:tc>
          <w:tcPr>
            <w:tcW w:w="93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668</w:t>
            </w:r>
          </w:p>
        </w:tc>
        <w:tc>
          <w:tcPr>
            <w:tcW w:w="664"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2.683,62</w:t>
            </w:r>
          </w:p>
        </w:tc>
        <w:tc>
          <w:tcPr>
            <w:tcW w:w="726"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580</w:t>
            </w:r>
          </w:p>
        </w:tc>
        <w:tc>
          <w:tcPr>
            <w:tcW w:w="5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2.095,97</w:t>
            </w:r>
          </w:p>
        </w:tc>
        <w:tc>
          <w:tcPr>
            <w:tcW w:w="71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88</w:t>
            </w:r>
          </w:p>
        </w:tc>
        <w:tc>
          <w:tcPr>
            <w:tcW w:w="637"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587,65</w:t>
            </w:r>
          </w:p>
        </w:tc>
      </w:tr>
      <w:tr w:rsidR="00AE7B23" w:rsidRPr="00DE77BA" w:rsidTr="00184DFD">
        <w:trPr>
          <w:trHeight w:val="20"/>
        </w:trPr>
        <w:tc>
          <w:tcPr>
            <w:tcW w:w="744" w:type="pct"/>
            <w:shd w:val="clear" w:color="auto" w:fill="DEEAF6"/>
            <w:noWrap/>
            <w:tcMar>
              <w:left w:w="0" w:type="dxa"/>
              <w:right w:w="0" w:type="dxa"/>
            </w:tcMar>
            <w:vAlign w:val="center"/>
            <w:hideMark/>
          </w:tcPr>
          <w:p w:rsidR="00AE7B23" w:rsidRPr="00DE77BA" w:rsidRDefault="00AE7B23" w:rsidP="00A42493">
            <w:pPr>
              <w:jc w:val="left"/>
              <w:rPr>
                <w:b/>
                <w:color w:val="000000"/>
                <w:sz w:val="20"/>
              </w:rPr>
            </w:pPr>
            <w:r w:rsidRPr="00DE77BA">
              <w:rPr>
                <w:b/>
                <w:color w:val="000000"/>
                <w:sz w:val="20"/>
              </w:rPr>
              <w:t>TOPLAM</w:t>
            </w:r>
          </w:p>
        </w:tc>
        <w:tc>
          <w:tcPr>
            <w:tcW w:w="935"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2.214</w:t>
            </w:r>
          </w:p>
        </w:tc>
        <w:tc>
          <w:tcPr>
            <w:tcW w:w="664"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15.725,00</w:t>
            </w:r>
          </w:p>
        </w:tc>
        <w:tc>
          <w:tcPr>
            <w:tcW w:w="726"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1.918</w:t>
            </w:r>
          </w:p>
        </w:tc>
        <w:tc>
          <w:tcPr>
            <w:tcW w:w="579"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13.243,85</w:t>
            </w:r>
          </w:p>
        </w:tc>
        <w:tc>
          <w:tcPr>
            <w:tcW w:w="715"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296</w:t>
            </w:r>
          </w:p>
        </w:tc>
        <w:tc>
          <w:tcPr>
            <w:tcW w:w="637"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2.481,15</w:t>
            </w:r>
          </w:p>
        </w:tc>
      </w:tr>
    </w:tbl>
    <w:p w:rsidR="00AE7B23" w:rsidRDefault="00AE7B23" w:rsidP="00184DFD">
      <w:bookmarkStart w:id="224" w:name="_Toc536432054"/>
    </w:p>
    <w:p w:rsidR="00AE7B23" w:rsidRPr="00AE4449" w:rsidRDefault="00AE7B23" w:rsidP="00184DFD">
      <w:pPr>
        <w:pStyle w:val="Balk1"/>
      </w:pPr>
      <w:bookmarkStart w:id="225" w:name="_Toc3807713"/>
      <w:r w:rsidRPr="00AE4449">
        <w:t>2018 YILI TARIMSAL ARAZİLERİN SATIŞ YOLU İLE DEVRİ İŞLEMLERİ</w:t>
      </w:r>
      <w:bookmarkEnd w:id="224"/>
      <w:bookmarkEnd w:id="225"/>
    </w:p>
    <w:tbl>
      <w:tblPr>
        <w:tblW w:w="4875"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E0" w:firstRow="1" w:lastRow="1" w:firstColumn="1" w:lastColumn="0" w:noHBand="0" w:noVBand="1"/>
      </w:tblPr>
      <w:tblGrid>
        <w:gridCol w:w="1352"/>
        <w:gridCol w:w="1849"/>
        <w:gridCol w:w="1256"/>
        <w:gridCol w:w="1169"/>
        <w:gridCol w:w="1275"/>
        <w:gridCol w:w="1355"/>
        <w:gridCol w:w="1130"/>
      </w:tblGrid>
      <w:tr w:rsidR="00AE7B23" w:rsidRPr="00DE77BA" w:rsidTr="00184DFD">
        <w:trPr>
          <w:trHeight w:val="20"/>
        </w:trPr>
        <w:tc>
          <w:tcPr>
            <w:tcW w:w="720" w:type="pct"/>
            <w:shd w:val="clear" w:color="auto" w:fill="DEEAF6"/>
            <w:noWrap/>
            <w:tcMar>
              <w:left w:w="0" w:type="dxa"/>
              <w:right w:w="0" w:type="dxa"/>
            </w:tcMar>
            <w:vAlign w:val="center"/>
            <w:hideMark/>
          </w:tcPr>
          <w:p w:rsidR="00AE7B23" w:rsidRPr="00DE77BA" w:rsidRDefault="00AE7B23" w:rsidP="00A42493">
            <w:pPr>
              <w:jc w:val="left"/>
              <w:rPr>
                <w:b/>
                <w:bCs/>
                <w:color w:val="000000"/>
                <w:sz w:val="20"/>
              </w:rPr>
            </w:pPr>
            <w:r w:rsidRPr="00DE77BA">
              <w:rPr>
                <w:b/>
                <w:bCs/>
                <w:color w:val="000000"/>
                <w:sz w:val="20"/>
              </w:rPr>
              <w:t>İlçesi</w:t>
            </w:r>
          </w:p>
        </w:tc>
        <w:tc>
          <w:tcPr>
            <w:tcW w:w="985" w:type="pct"/>
            <w:shd w:val="clear" w:color="auto" w:fill="DEEAF6"/>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 xml:space="preserve">Satış Yolu İle Mülkiyet </w:t>
            </w:r>
            <w:r w:rsidRPr="00DE77BA">
              <w:rPr>
                <w:b/>
                <w:bCs/>
                <w:color w:val="000000"/>
                <w:sz w:val="20"/>
              </w:rPr>
              <w:br/>
              <w:t>Devri İstenen Parsel Sayısı</w:t>
            </w:r>
          </w:p>
        </w:tc>
        <w:tc>
          <w:tcPr>
            <w:tcW w:w="669" w:type="pct"/>
            <w:shd w:val="clear" w:color="auto" w:fill="DEEAF6"/>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Alanı (da)</w:t>
            </w:r>
          </w:p>
        </w:tc>
        <w:tc>
          <w:tcPr>
            <w:tcW w:w="623" w:type="pct"/>
            <w:shd w:val="clear" w:color="auto" w:fill="DEEAF6"/>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İzin Verilen Parsel Sayısı</w:t>
            </w:r>
          </w:p>
        </w:tc>
        <w:tc>
          <w:tcPr>
            <w:tcW w:w="679" w:type="pct"/>
            <w:shd w:val="clear" w:color="auto" w:fill="DEEAF6"/>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Alanı (da)</w:t>
            </w:r>
          </w:p>
        </w:tc>
        <w:tc>
          <w:tcPr>
            <w:tcW w:w="722" w:type="pct"/>
            <w:shd w:val="clear" w:color="auto" w:fill="DEEAF6"/>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İzin Verilmeyen Parsel Sayısı</w:t>
            </w:r>
          </w:p>
        </w:tc>
        <w:tc>
          <w:tcPr>
            <w:tcW w:w="602" w:type="pct"/>
            <w:shd w:val="clear" w:color="auto" w:fill="DEEAF6"/>
            <w:tcMar>
              <w:left w:w="0" w:type="dxa"/>
              <w:right w:w="0" w:type="dxa"/>
            </w:tcMar>
            <w:vAlign w:val="center"/>
            <w:hideMark/>
          </w:tcPr>
          <w:p w:rsidR="00AE7B23" w:rsidRPr="00DE77BA" w:rsidRDefault="00AE7B23" w:rsidP="00A42493">
            <w:pPr>
              <w:jc w:val="center"/>
              <w:rPr>
                <w:b/>
                <w:bCs/>
                <w:color w:val="000000"/>
                <w:sz w:val="20"/>
              </w:rPr>
            </w:pPr>
            <w:r w:rsidRPr="00DE77BA">
              <w:rPr>
                <w:b/>
                <w:bCs/>
                <w:color w:val="000000"/>
                <w:sz w:val="20"/>
              </w:rPr>
              <w:t>Alanı (da)</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Merkezefendi</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55</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278</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45</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141,77</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10</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136,51</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Pamukkale</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356</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3.190</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322</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2.756,05</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34</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434,42</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Acıpayam</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2.257</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7.503,00</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2.159</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6.300,00</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98</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1.203,00</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Babadağ</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35</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113,69</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35</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113,69</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Baklan</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508</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1.270.973,04</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501</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1.229.237,32</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7</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41.735,73</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Bekilli</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631</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3.198,00</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614</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3.051,00</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17</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147,00</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Beyağaç</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170</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691,00</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169</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680,26</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10,75</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Bozkurt</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496</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2.859,98</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489</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2.764,00</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7</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95,97</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Buldan</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343</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2.627,97</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325</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2.396,48</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18</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231,49</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Çal</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1.232</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5.537,15</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1.192</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5.297,91</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40</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239,24</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Çameli</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1.193</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2.462,90</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1.193</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2.462,90</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Çardak</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313</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2.348,78</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296</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2.139,19</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17</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209,59</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Çivril</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1.480</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9.525,00</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1.447</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9.021,00</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33</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504,00</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Güney</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323</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3.511,17</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323</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3.511,17</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0,00</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Honaz</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329</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2.775,57</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289</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2.312,17</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40</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463,40</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Kale</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420</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2.340,95</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397</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2.149,43</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23</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191,52</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Sarayköy</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53</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383,88</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49</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350</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33,62</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Serinhisar</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223</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1.294,89</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211</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1.166,32</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12</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128,57</w:t>
            </w:r>
          </w:p>
        </w:tc>
      </w:tr>
      <w:tr w:rsidR="00AE7B23" w:rsidRPr="00DE77BA" w:rsidTr="00184DFD">
        <w:trPr>
          <w:trHeight w:val="20"/>
        </w:trPr>
        <w:tc>
          <w:tcPr>
            <w:tcW w:w="720" w:type="pct"/>
            <w:shd w:val="clear" w:color="auto" w:fill="auto"/>
            <w:noWrap/>
            <w:tcMar>
              <w:left w:w="0" w:type="dxa"/>
              <w:right w:w="0" w:type="dxa"/>
            </w:tcMar>
            <w:vAlign w:val="center"/>
            <w:hideMark/>
          </w:tcPr>
          <w:p w:rsidR="00AE7B23" w:rsidRPr="00DE77BA" w:rsidRDefault="00AE7B23" w:rsidP="00A42493">
            <w:pPr>
              <w:rPr>
                <w:color w:val="000000"/>
                <w:sz w:val="20"/>
              </w:rPr>
            </w:pPr>
            <w:r w:rsidRPr="00DE77BA">
              <w:rPr>
                <w:color w:val="000000"/>
                <w:sz w:val="20"/>
              </w:rPr>
              <w:t>Tavas</w:t>
            </w:r>
          </w:p>
        </w:tc>
        <w:tc>
          <w:tcPr>
            <w:tcW w:w="985"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116</w:t>
            </w:r>
          </w:p>
        </w:tc>
        <w:tc>
          <w:tcPr>
            <w:tcW w:w="66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402,10</w:t>
            </w:r>
          </w:p>
        </w:tc>
        <w:tc>
          <w:tcPr>
            <w:tcW w:w="623"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115</w:t>
            </w:r>
          </w:p>
        </w:tc>
        <w:tc>
          <w:tcPr>
            <w:tcW w:w="679"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391,74</w:t>
            </w:r>
          </w:p>
        </w:tc>
        <w:tc>
          <w:tcPr>
            <w:tcW w:w="72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w:t>
            </w:r>
          </w:p>
        </w:tc>
        <w:tc>
          <w:tcPr>
            <w:tcW w:w="602" w:type="pct"/>
            <w:shd w:val="clear" w:color="auto" w:fill="auto"/>
            <w:noWrap/>
            <w:tcMar>
              <w:left w:w="0" w:type="dxa"/>
              <w:right w:w="0" w:type="dxa"/>
            </w:tcMar>
            <w:vAlign w:val="center"/>
            <w:hideMark/>
          </w:tcPr>
          <w:p w:rsidR="00AE7B23" w:rsidRPr="00DE77BA" w:rsidRDefault="00AE7B23" w:rsidP="00A42493">
            <w:pPr>
              <w:jc w:val="right"/>
              <w:rPr>
                <w:color w:val="000000"/>
                <w:sz w:val="20"/>
              </w:rPr>
            </w:pPr>
            <w:r w:rsidRPr="00DE77BA">
              <w:rPr>
                <w:color w:val="000000"/>
                <w:sz w:val="20"/>
              </w:rPr>
              <w:t>10,36</w:t>
            </w:r>
          </w:p>
        </w:tc>
      </w:tr>
      <w:tr w:rsidR="00AE7B23" w:rsidRPr="00DE77BA" w:rsidTr="00184DFD">
        <w:trPr>
          <w:trHeight w:val="20"/>
        </w:trPr>
        <w:tc>
          <w:tcPr>
            <w:tcW w:w="720" w:type="pct"/>
            <w:shd w:val="clear" w:color="auto" w:fill="DEEAF6"/>
            <w:noWrap/>
            <w:tcMar>
              <w:left w:w="0" w:type="dxa"/>
              <w:right w:w="0" w:type="dxa"/>
            </w:tcMar>
            <w:vAlign w:val="center"/>
            <w:hideMark/>
          </w:tcPr>
          <w:p w:rsidR="00AE7B23" w:rsidRPr="00DE77BA" w:rsidRDefault="00AE7B23" w:rsidP="00A42493">
            <w:pPr>
              <w:rPr>
                <w:b/>
                <w:color w:val="000000"/>
                <w:sz w:val="20"/>
              </w:rPr>
            </w:pPr>
            <w:r w:rsidRPr="00DE77BA">
              <w:rPr>
                <w:b/>
                <w:color w:val="000000"/>
                <w:sz w:val="20"/>
              </w:rPr>
              <w:t>TOPLAM</w:t>
            </w:r>
          </w:p>
        </w:tc>
        <w:tc>
          <w:tcPr>
            <w:tcW w:w="985"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10.530</w:t>
            </w:r>
          </w:p>
        </w:tc>
        <w:tc>
          <w:tcPr>
            <w:tcW w:w="669"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1.322.035,63</w:t>
            </w:r>
          </w:p>
        </w:tc>
        <w:tc>
          <w:tcPr>
            <w:tcW w:w="623"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10.171</w:t>
            </w:r>
          </w:p>
        </w:tc>
        <w:tc>
          <w:tcPr>
            <w:tcW w:w="679"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1.276.242,64</w:t>
            </w:r>
          </w:p>
        </w:tc>
        <w:tc>
          <w:tcPr>
            <w:tcW w:w="722"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359</w:t>
            </w:r>
          </w:p>
        </w:tc>
        <w:tc>
          <w:tcPr>
            <w:tcW w:w="602" w:type="pct"/>
            <w:shd w:val="clear" w:color="auto" w:fill="DEEAF6"/>
            <w:noWrap/>
            <w:tcMar>
              <w:left w:w="0" w:type="dxa"/>
              <w:right w:w="0" w:type="dxa"/>
            </w:tcMar>
            <w:vAlign w:val="center"/>
            <w:hideMark/>
          </w:tcPr>
          <w:p w:rsidR="00AE7B23" w:rsidRPr="00DE77BA" w:rsidRDefault="00AE7B23" w:rsidP="00A42493">
            <w:pPr>
              <w:jc w:val="right"/>
              <w:rPr>
                <w:b/>
                <w:color w:val="000000"/>
                <w:sz w:val="20"/>
              </w:rPr>
            </w:pPr>
            <w:r w:rsidRPr="00DE77BA">
              <w:rPr>
                <w:b/>
                <w:color w:val="000000"/>
                <w:sz w:val="20"/>
              </w:rPr>
              <w:t>45.792,99</w:t>
            </w:r>
          </w:p>
        </w:tc>
      </w:tr>
    </w:tbl>
    <w:p w:rsidR="00AE7B23" w:rsidRDefault="00AE7B23" w:rsidP="00184DFD">
      <w:pPr>
        <w:rPr>
          <w:rFonts w:eastAsia="Calibri"/>
          <w:lang w:eastAsia="en-US"/>
        </w:rPr>
      </w:pPr>
    </w:p>
    <w:p w:rsidR="00AE7B23" w:rsidRPr="006A3E8E" w:rsidRDefault="00AE7B23" w:rsidP="00184DFD">
      <w:pPr>
        <w:pStyle w:val="Balk1"/>
      </w:pPr>
      <w:bookmarkStart w:id="226" w:name="_Toc536432055"/>
      <w:bookmarkStart w:id="227" w:name="_Toc3807714"/>
      <w:r w:rsidRPr="006A3E8E">
        <w:t>SATIŞ VE MİRAS İŞLEMLERİ İLE İLGİLİ  EĞİTİM  ÇALIŞMALARI</w:t>
      </w:r>
      <w:bookmarkEnd w:id="226"/>
      <w:bookmarkEnd w:id="227"/>
    </w:p>
    <w:p w:rsidR="00AE7B23" w:rsidRDefault="00AE7B23" w:rsidP="00184DFD">
      <w:pPr>
        <w:rPr>
          <w:rFonts w:eastAsia="Calibri"/>
        </w:rPr>
      </w:pPr>
      <w:r w:rsidRPr="00235DC4">
        <w:rPr>
          <w:rFonts w:eastAsia="Calibri"/>
        </w:rPr>
        <w:tab/>
        <w:t>2018 yılında 6537 Sayılı Kanun kapsamında Baklan, Bekilli, Çal, Honaz, Serinhisar, Sarayköy, Çameli  İlçelerimiz ve Başkarcı, Kumkısık mahallelerinde satış ve miras işlemleri konularında  eğitim çalışmaları yapılmış toplam 7 İlçemizin 2 mahallesinde 283</w:t>
      </w:r>
      <w:r w:rsidRPr="00235DC4">
        <w:rPr>
          <w:rFonts w:eastAsia="Calibri"/>
          <w:b/>
        </w:rPr>
        <w:t xml:space="preserve"> </w:t>
      </w:r>
      <w:r w:rsidRPr="00235DC4">
        <w:rPr>
          <w:rFonts w:eastAsia="Calibri"/>
        </w:rPr>
        <w:t xml:space="preserve">üreticimize eğitim ile birlikte 4 </w:t>
      </w:r>
      <w:r>
        <w:rPr>
          <w:rFonts w:eastAsia="Calibri"/>
        </w:rPr>
        <w:t>broşür, 230 liflet  verilmiştir.</w:t>
      </w:r>
    </w:p>
    <w:p w:rsidR="00AE7B23" w:rsidRPr="00184DFD" w:rsidRDefault="00AE7B23" w:rsidP="00184DFD"/>
    <w:p w:rsidR="00AE7B23" w:rsidRDefault="00AE7B23" w:rsidP="00D30F39">
      <w:bookmarkStart w:id="228" w:name="_Toc529534657"/>
      <w:bookmarkStart w:id="229" w:name="_Toc529534859"/>
      <w:bookmarkStart w:id="230" w:name="_Toc529534936"/>
      <w:bookmarkStart w:id="231" w:name="_Toc529535042"/>
      <w:bookmarkStart w:id="232" w:name="_Toc529537681"/>
      <w:bookmarkStart w:id="233" w:name="_Toc529978278"/>
    </w:p>
    <w:p w:rsidR="00AE7B23" w:rsidRPr="006A3E8E" w:rsidRDefault="00AE7B23" w:rsidP="00D30F39">
      <w:pPr>
        <w:pStyle w:val="Balk1"/>
      </w:pPr>
      <w:bookmarkStart w:id="234" w:name="_Toc536432056"/>
      <w:bookmarkStart w:id="235" w:name="_Toc3807715"/>
      <w:r w:rsidRPr="006A3E8E">
        <w:t>HAYVANSAL ÜRETİM</w:t>
      </w:r>
      <w:bookmarkEnd w:id="228"/>
      <w:bookmarkEnd w:id="229"/>
      <w:bookmarkEnd w:id="230"/>
      <w:bookmarkEnd w:id="231"/>
      <w:bookmarkEnd w:id="232"/>
      <w:bookmarkEnd w:id="233"/>
      <w:bookmarkEnd w:id="234"/>
      <w:bookmarkEnd w:id="235"/>
      <w:r w:rsidRPr="006A3E8E">
        <w:t xml:space="preserve"> </w:t>
      </w:r>
    </w:p>
    <w:p w:rsidR="00AE7B23" w:rsidRPr="00E1461E" w:rsidRDefault="00AE7B23" w:rsidP="00D30F39">
      <w:r w:rsidRPr="008B4122">
        <w:tab/>
      </w:r>
      <w:bookmarkStart w:id="236" w:name="_Toc529537683"/>
      <w:bookmarkStart w:id="237" w:name="_Toc529978279"/>
      <w:r w:rsidRPr="00E1461E">
        <w:t>Damızlık kullanımında ırk özelliklerini taşıyan karakterlerin seçilmesi, uygun barınak  bilinci, yem bitkileri ekimindeki artış, suni tohumlama, yoğun eğitim ve yayım faaliyetleri, Bakanlar Kurulu Hayvancılık Destekleme Kararnamesi kapsamında yapılan desteklemeler ve teşvikler, altyapı eksiklerinin büyük ölçüde giderilmesini sağlamış, böylelikle ilimizde 2002 – 2018 yılları arasında büyükbaş hayvan mevcudunda ve veriminde önemli artışlar  olmuştur.</w:t>
      </w:r>
    </w:p>
    <w:p w:rsidR="00AE7B23" w:rsidRDefault="00AE7B23" w:rsidP="00D30F39"/>
    <w:p w:rsidR="00AE7B23" w:rsidRPr="006A3E8E" w:rsidRDefault="00AE7B23" w:rsidP="00D30F39">
      <w:pPr>
        <w:pStyle w:val="Balk1"/>
      </w:pPr>
      <w:bookmarkStart w:id="238" w:name="_Toc536432057"/>
      <w:bookmarkStart w:id="239" w:name="_Toc3807716"/>
      <w:r w:rsidRPr="006A3E8E">
        <w:t>Denizli İli Hayvan Mevcutları (Baş-Adet)</w:t>
      </w:r>
      <w:bookmarkEnd w:id="236"/>
      <w:bookmarkEnd w:id="237"/>
      <w:bookmarkEnd w:id="238"/>
      <w:bookmarkEnd w:id="239"/>
    </w:p>
    <w:tbl>
      <w:tblPr>
        <w:tblW w:w="498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76"/>
        <w:gridCol w:w="1369"/>
        <w:gridCol w:w="1369"/>
        <w:gridCol w:w="1826"/>
        <w:gridCol w:w="1674"/>
        <w:gridCol w:w="1674"/>
      </w:tblGrid>
      <w:tr w:rsidR="00AE7B23" w:rsidRPr="0076212A" w:rsidTr="00CC189B">
        <w:trPr>
          <w:trHeight w:val="365"/>
        </w:trPr>
        <w:tc>
          <w:tcPr>
            <w:tcW w:w="874" w:type="pct"/>
            <w:shd w:val="clear" w:color="auto" w:fill="DEEAF6"/>
            <w:tcMar>
              <w:left w:w="0" w:type="dxa"/>
              <w:right w:w="0" w:type="dxa"/>
            </w:tcMar>
            <w:vAlign w:val="center"/>
          </w:tcPr>
          <w:p w:rsidR="00AE7B23" w:rsidRPr="0076212A" w:rsidRDefault="00AE7B23" w:rsidP="00CC189B">
            <w:pPr>
              <w:jc w:val="left"/>
              <w:rPr>
                <w:b/>
                <w:bCs/>
                <w:szCs w:val="24"/>
              </w:rPr>
            </w:pPr>
            <w:r w:rsidRPr="0076212A">
              <w:rPr>
                <w:b/>
                <w:bCs/>
                <w:iCs/>
                <w:szCs w:val="24"/>
              </w:rPr>
              <w:t>Cinsi</w:t>
            </w:r>
          </w:p>
        </w:tc>
        <w:tc>
          <w:tcPr>
            <w:tcW w:w="714" w:type="pct"/>
            <w:shd w:val="clear" w:color="auto" w:fill="DEEAF6"/>
            <w:tcMar>
              <w:left w:w="0" w:type="dxa"/>
              <w:right w:w="0" w:type="dxa"/>
            </w:tcMar>
            <w:vAlign w:val="center"/>
          </w:tcPr>
          <w:p w:rsidR="00AE7B23" w:rsidRPr="0076212A" w:rsidRDefault="00AE7B23" w:rsidP="00CC189B">
            <w:pPr>
              <w:jc w:val="center"/>
              <w:rPr>
                <w:b/>
                <w:bCs/>
                <w:szCs w:val="24"/>
              </w:rPr>
            </w:pPr>
            <w:r w:rsidRPr="0076212A">
              <w:rPr>
                <w:b/>
                <w:bCs/>
                <w:szCs w:val="24"/>
              </w:rPr>
              <w:t>2014</w:t>
            </w:r>
          </w:p>
        </w:tc>
        <w:tc>
          <w:tcPr>
            <w:tcW w:w="714" w:type="pct"/>
            <w:shd w:val="clear" w:color="auto" w:fill="DEEAF6"/>
            <w:tcMar>
              <w:left w:w="0" w:type="dxa"/>
              <w:right w:w="0" w:type="dxa"/>
            </w:tcMar>
            <w:vAlign w:val="center"/>
          </w:tcPr>
          <w:p w:rsidR="00AE7B23" w:rsidRPr="0076212A" w:rsidRDefault="00AE7B23" w:rsidP="00CC189B">
            <w:pPr>
              <w:jc w:val="center"/>
              <w:rPr>
                <w:b/>
                <w:bCs/>
                <w:szCs w:val="24"/>
              </w:rPr>
            </w:pPr>
            <w:r w:rsidRPr="0076212A">
              <w:rPr>
                <w:b/>
                <w:bCs/>
                <w:szCs w:val="24"/>
              </w:rPr>
              <w:t>2015</w:t>
            </w:r>
          </w:p>
        </w:tc>
        <w:tc>
          <w:tcPr>
            <w:tcW w:w="952" w:type="pct"/>
            <w:shd w:val="clear" w:color="auto" w:fill="DEEAF6"/>
            <w:tcMar>
              <w:left w:w="0" w:type="dxa"/>
              <w:right w:w="0" w:type="dxa"/>
            </w:tcMar>
            <w:vAlign w:val="center"/>
          </w:tcPr>
          <w:p w:rsidR="00AE7B23" w:rsidRPr="0076212A" w:rsidRDefault="00AE7B23" w:rsidP="00CC189B">
            <w:pPr>
              <w:jc w:val="center"/>
              <w:rPr>
                <w:b/>
                <w:bCs/>
                <w:szCs w:val="24"/>
              </w:rPr>
            </w:pPr>
            <w:r w:rsidRPr="0076212A">
              <w:rPr>
                <w:b/>
                <w:bCs/>
                <w:szCs w:val="24"/>
              </w:rPr>
              <w:t>2016</w:t>
            </w:r>
          </w:p>
        </w:tc>
        <w:tc>
          <w:tcPr>
            <w:tcW w:w="873" w:type="pct"/>
            <w:shd w:val="clear" w:color="auto" w:fill="DEEAF6"/>
            <w:tcMar>
              <w:left w:w="0" w:type="dxa"/>
              <w:right w:w="0" w:type="dxa"/>
            </w:tcMar>
            <w:vAlign w:val="center"/>
          </w:tcPr>
          <w:p w:rsidR="00AE7B23" w:rsidRPr="0076212A" w:rsidRDefault="00AE7B23" w:rsidP="00CC189B">
            <w:pPr>
              <w:jc w:val="center"/>
              <w:rPr>
                <w:b/>
                <w:bCs/>
                <w:szCs w:val="24"/>
              </w:rPr>
            </w:pPr>
            <w:r w:rsidRPr="0076212A">
              <w:rPr>
                <w:b/>
                <w:bCs/>
                <w:szCs w:val="24"/>
              </w:rPr>
              <w:t>2017</w:t>
            </w:r>
          </w:p>
        </w:tc>
        <w:tc>
          <w:tcPr>
            <w:tcW w:w="873" w:type="pct"/>
            <w:shd w:val="clear" w:color="auto" w:fill="DEEAF6"/>
            <w:tcMar>
              <w:left w:w="0" w:type="dxa"/>
              <w:right w:w="0" w:type="dxa"/>
            </w:tcMar>
            <w:vAlign w:val="center"/>
          </w:tcPr>
          <w:p w:rsidR="00AE7B23" w:rsidRPr="0076212A" w:rsidRDefault="00AE7B23" w:rsidP="00CC189B">
            <w:pPr>
              <w:jc w:val="center"/>
              <w:rPr>
                <w:b/>
                <w:bCs/>
                <w:szCs w:val="24"/>
              </w:rPr>
            </w:pPr>
            <w:r w:rsidRPr="0076212A">
              <w:rPr>
                <w:b/>
                <w:bCs/>
                <w:szCs w:val="24"/>
              </w:rPr>
              <w:t>2018</w:t>
            </w:r>
          </w:p>
        </w:tc>
      </w:tr>
      <w:tr w:rsidR="00AE7B23" w:rsidRPr="0076212A" w:rsidTr="00CC189B">
        <w:trPr>
          <w:trHeight w:val="352"/>
        </w:trPr>
        <w:tc>
          <w:tcPr>
            <w:tcW w:w="874" w:type="pct"/>
            <w:shd w:val="clear" w:color="auto" w:fill="auto"/>
            <w:tcMar>
              <w:left w:w="0" w:type="dxa"/>
              <w:right w:w="0" w:type="dxa"/>
            </w:tcMar>
            <w:vAlign w:val="center"/>
          </w:tcPr>
          <w:p w:rsidR="00AE7B23" w:rsidRPr="0076212A" w:rsidRDefault="00AE7B23" w:rsidP="00CC189B">
            <w:pPr>
              <w:jc w:val="left"/>
              <w:rPr>
                <w:szCs w:val="24"/>
              </w:rPr>
            </w:pPr>
            <w:r w:rsidRPr="0076212A">
              <w:rPr>
                <w:iCs/>
                <w:szCs w:val="24"/>
              </w:rPr>
              <w:t>Sığır</w:t>
            </w:r>
          </w:p>
        </w:tc>
        <w:tc>
          <w:tcPr>
            <w:tcW w:w="714"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228.564</w:t>
            </w:r>
          </w:p>
        </w:tc>
        <w:tc>
          <w:tcPr>
            <w:tcW w:w="714"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243.966</w:t>
            </w:r>
          </w:p>
        </w:tc>
        <w:tc>
          <w:tcPr>
            <w:tcW w:w="952"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243.163</w:t>
            </w:r>
          </w:p>
        </w:tc>
        <w:tc>
          <w:tcPr>
            <w:tcW w:w="873"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264.099</w:t>
            </w:r>
          </w:p>
        </w:tc>
        <w:tc>
          <w:tcPr>
            <w:tcW w:w="873"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293.034</w:t>
            </w:r>
          </w:p>
        </w:tc>
      </w:tr>
      <w:tr w:rsidR="00AE7B23" w:rsidRPr="0076212A" w:rsidTr="00CC189B">
        <w:trPr>
          <w:trHeight w:val="365"/>
        </w:trPr>
        <w:tc>
          <w:tcPr>
            <w:tcW w:w="874" w:type="pct"/>
            <w:shd w:val="clear" w:color="auto" w:fill="auto"/>
            <w:tcMar>
              <w:left w:w="0" w:type="dxa"/>
              <w:right w:w="0" w:type="dxa"/>
            </w:tcMar>
            <w:vAlign w:val="center"/>
          </w:tcPr>
          <w:p w:rsidR="00AE7B23" w:rsidRPr="0076212A" w:rsidRDefault="00AE7B23" w:rsidP="00CC189B">
            <w:pPr>
              <w:jc w:val="left"/>
              <w:rPr>
                <w:szCs w:val="24"/>
              </w:rPr>
            </w:pPr>
            <w:r w:rsidRPr="0076212A">
              <w:rPr>
                <w:iCs/>
                <w:szCs w:val="24"/>
              </w:rPr>
              <w:t>Koyun</w:t>
            </w:r>
          </w:p>
        </w:tc>
        <w:tc>
          <w:tcPr>
            <w:tcW w:w="714"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429.927</w:t>
            </w:r>
          </w:p>
        </w:tc>
        <w:tc>
          <w:tcPr>
            <w:tcW w:w="714"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422.629</w:t>
            </w:r>
          </w:p>
        </w:tc>
        <w:tc>
          <w:tcPr>
            <w:tcW w:w="952"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426.253</w:t>
            </w:r>
          </w:p>
        </w:tc>
        <w:tc>
          <w:tcPr>
            <w:tcW w:w="873"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424.007</w:t>
            </w:r>
          </w:p>
        </w:tc>
        <w:tc>
          <w:tcPr>
            <w:tcW w:w="873"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503.568</w:t>
            </w:r>
          </w:p>
        </w:tc>
      </w:tr>
      <w:tr w:rsidR="00AE7B23" w:rsidRPr="0076212A" w:rsidTr="00CC189B">
        <w:trPr>
          <w:trHeight w:val="352"/>
        </w:trPr>
        <w:tc>
          <w:tcPr>
            <w:tcW w:w="874" w:type="pct"/>
            <w:shd w:val="clear" w:color="auto" w:fill="auto"/>
            <w:tcMar>
              <w:left w:w="0" w:type="dxa"/>
              <w:right w:w="0" w:type="dxa"/>
            </w:tcMar>
            <w:vAlign w:val="center"/>
          </w:tcPr>
          <w:p w:rsidR="00AE7B23" w:rsidRPr="0076212A" w:rsidRDefault="00AE7B23" w:rsidP="00CC189B">
            <w:pPr>
              <w:jc w:val="left"/>
              <w:rPr>
                <w:szCs w:val="24"/>
              </w:rPr>
            </w:pPr>
            <w:r w:rsidRPr="0076212A">
              <w:rPr>
                <w:iCs/>
                <w:szCs w:val="24"/>
              </w:rPr>
              <w:t>Keçi</w:t>
            </w:r>
          </w:p>
        </w:tc>
        <w:tc>
          <w:tcPr>
            <w:tcW w:w="714"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199.908</w:t>
            </w:r>
          </w:p>
        </w:tc>
        <w:tc>
          <w:tcPr>
            <w:tcW w:w="714"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192.822</w:t>
            </w:r>
          </w:p>
        </w:tc>
        <w:tc>
          <w:tcPr>
            <w:tcW w:w="952"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179.485</w:t>
            </w:r>
          </w:p>
        </w:tc>
        <w:tc>
          <w:tcPr>
            <w:tcW w:w="873"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192.808</w:t>
            </w:r>
          </w:p>
        </w:tc>
        <w:tc>
          <w:tcPr>
            <w:tcW w:w="873"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200.186</w:t>
            </w:r>
          </w:p>
        </w:tc>
      </w:tr>
      <w:tr w:rsidR="00AE7B23" w:rsidRPr="0076212A" w:rsidTr="00CC189B">
        <w:trPr>
          <w:trHeight w:val="365"/>
        </w:trPr>
        <w:tc>
          <w:tcPr>
            <w:tcW w:w="874" w:type="pct"/>
            <w:shd w:val="clear" w:color="auto" w:fill="auto"/>
            <w:tcMar>
              <w:left w:w="0" w:type="dxa"/>
              <w:right w:w="0" w:type="dxa"/>
            </w:tcMar>
            <w:vAlign w:val="center"/>
          </w:tcPr>
          <w:p w:rsidR="00AE7B23" w:rsidRPr="0076212A" w:rsidRDefault="00AE7B23" w:rsidP="00CC189B">
            <w:pPr>
              <w:jc w:val="left"/>
              <w:rPr>
                <w:szCs w:val="24"/>
              </w:rPr>
            </w:pPr>
            <w:r w:rsidRPr="0076212A">
              <w:rPr>
                <w:iCs/>
                <w:szCs w:val="24"/>
              </w:rPr>
              <w:t>Tavuk (adet)</w:t>
            </w:r>
          </w:p>
        </w:tc>
        <w:tc>
          <w:tcPr>
            <w:tcW w:w="714"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3.563.025</w:t>
            </w:r>
          </w:p>
        </w:tc>
        <w:tc>
          <w:tcPr>
            <w:tcW w:w="714"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5.137.480</w:t>
            </w:r>
          </w:p>
        </w:tc>
        <w:tc>
          <w:tcPr>
            <w:tcW w:w="952"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5.298.750</w:t>
            </w:r>
          </w:p>
        </w:tc>
        <w:tc>
          <w:tcPr>
            <w:tcW w:w="873"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5.280.330</w:t>
            </w:r>
          </w:p>
        </w:tc>
        <w:tc>
          <w:tcPr>
            <w:tcW w:w="873" w:type="pct"/>
            <w:shd w:val="clear" w:color="auto" w:fill="auto"/>
            <w:tcMar>
              <w:left w:w="0" w:type="dxa"/>
              <w:right w:w="0" w:type="dxa"/>
            </w:tcMar>
            <w:vAlign w:val="center"/>
          </w:tcPr>
          <w:p w:rsidR="00AE7B23" w:rsidRPr="0076212A" w:rsidRDefault="00AE7B23" w:rsidP="00CC189B">
            <w:pPr>
              <w:jc w:val="right"/>
              <w:rPr>
                <w:szCs w:val="24"/>
              </w:rPr>
            </w:pPr>
            <w:r w:rsidRPr="0076212A">
              <w:rPr>
                <w:szCs w:val="24"/>
              </w:rPr>
              <w:t>5.768.885</w:t>
            </w:r>
          </w:p>
        </w:tc>
      </w:tr>
    </w:tbl>
    <w:p w:rsidR="00AE7B23" w:rsidRDefault="00AE7B23" w:rsidP="00D30F39"/>
    <w:p w:rsidR="00AE7B23" w:rsidRPr="006A3E8E" w:rsidRDefault="00AE7B23" w:rsidP="00D30F39">
      <w:pPr>
        <w:pStyle w:val="Balk2"/>
      </w:pPr>
      <w:bookmarkStart w:id="240" w:name="_Toc529534659"/>
      <w:bookmarkStart w:id="241" w:name="_Toc529534861"/>
      <w:bookmarkStart w:id="242" w:name="_Toc529534938"/>
      <w:bookmarkStart w:id="243" w:name="_Toc529535044"/>
      <w:bookmarkStart w:id="244" w:name="_Toc529537684"/>
      <w:bookmarkStart w:id="245" w:name="_Toc529978280"/>
      <w:bookmarkStart w:id="246" w:name="_Toc536432058"/>
      <w:bookmarkStart w:id="247" w:name="_Toc3807717"/>
      <w:r w:rsidRPr="006A3E8E">
        <w:t>Hayvansal Üretim (Ton-Adet)</w:t>
      </w:r>
      <w:bookmarkEnd w:id="240"/>
      <w:bookmarkEnd w:id="241"/>
      <w:bookmarkEnd w:id="242"/>
      <w:bookmarkEnd w:id="243"/>
      <w:bookmarkEnd w:id="244"/>
      <w:bookmarkEnd w:id="245"/>
      <w:bookmarkEnd w:id="246"/>
      <w:bookmarkEnd w:id="247"/>
      <w:r w:rsidRPr="006A3E8E">
        <w:t xml:space="preserve">  </w:t>
      </w:r>
    </w:p>
    <w:tbl>
      <w:tblPr>
        <w:tblW w:w="4956"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43"/>
        <w:gridCol w:w="1503"/>
        <w:gridCol w:w="1453"/>
        <w:gridCol w:w="1452"/>
        <w:gridCol w:w="1448"/>
        <w:gridCol w:w="1443"/>
      </w:tblGrid>
      <w:tr w:rsidR="00AE7B23" w:rsidTr="00CC189B">
        <w:trPr>
          <w:trHeight w:hRule="exact" w:val="309"/>
        </w:trPr>
        <w:tc>
          <w:tcPr>
            <w:tcW w:w="1175" w:type="pct"/>
            <w:shd w:val="clear" w:color="auto" w:fill="DEEAF6"/>
            <w:tcMar>
              <w:left w:w="0" w:type="dxa"/>
              <w:right w:w="0" w:type="dxa"/>
            </w:tcMar>
            <w:vAlign w:val="center"/>
            <w:hideMark/>
          </w:tcPr>
          <w:p w:rsidR="00AE7B23" w:rsidRPr="0076212A" w:rsidRDefault="00AE7B23" w:rsidP="00CC189B">
            <w:pPr>
              <w:jc w:val="center"/>
              <w:rPr>
                <w:b/>
                <w:bCs/>
                <w:szCs w:val="24"/>
              </w:rPr>
            </w:pPr>
            <w:r w:rsidRPr="0076212A">
              <w:rPr>
                <w:b/>
                <w:bCs/>
                <w:szCs w:val="24"/>
              </w:rPr>
              <w:t>Ürünler</w:t>
            </w:r>
          </w:p>
        </w:tc>
        <w:tc>
          <w:tcPr>
            <w:tcW w:w="787" w:type="pct"/>
            <w:shd w:val="clear" w:color="auto" w:fill="DEEAF6"/>
            <w:tcMar>
              <w:left w:w="0" w:type="dxa"/>
              <w:right w:w="0" w:type="dxa"/>
            </w:tcMar>
            <w:vAlign w:val="center"/>
            <w:hideMark/>
          </w:tcPr>
          <w:p w:rsidR="00AE7B23" w:rsidRPr="0076212A" w:rsidRDefault="00AE7B23" w:rsidP="00CC189B">
            <w:pPr>
              <w:jc w:val="center"/>
              <w:rPr>
                <w:b/>
                <w:bCs/>
                <w:szCs w:val="24"/>
              </w:rPr>
            </w:pPr>
            <w:r w:rsidRPr="0076212A">
              <w:rPr>
                <w:b/>
                <w:bCs/>
                <w:szCs w:val="24"/>
              </w:rPr>
              <w:t>2014</w:t>
            </w:r>
          </w:p>
        </w:tc>
        <w:tc>
          <w:tcPr>
            <w:tcW w:w="761" w:type="pct"/>
            <w:shd w:val="clear" w:color="auto" w:fill="DEEAF6"/>
            <w:tcMar>
              <w:left w:w="0" w:type="dxa"/>
              <w:right w:w="0" w:type="dxa"/>
            </w:tcMar>
            <w:vAlign w:val="center"/>
            <w:hideMark/>
          </w:tcPr>
          <w:p w:rsidR="00AE7B23" w:rsidRPr="0076212A" w:rsidRDefault="00AE7B23" w:rsidP="00CC189B">
            <w:pPr>
              <w:jc w:val="center"/>
              <w:rPr>
                <w:b/>
                <w:bCs/>
                <w:szCs w:val="24"/>
              </w:rPr>
            </w:pPr>
            <w:r w:rsidRPr="0076212A">
              <w:rPr>
                <w:b/>
                <w:bCs/>
                <w:szCs w:val="24"/>
              </w:rPr>
              <w:t>2015</w:t>
            </w:r>
          </w:p>
        </w:tc>
        <w:tc>
          <w:tcPr>
            <w:tcW w:w="761" w:type="pct"/>
            <w:shd w:val="clear" w:color="auto" w:fill="DEEAF6"/>
            <w:tcMar>
              <w:left w:w="0" w:type="dxa"/>
              <w:right w:w="0" w:type="dxa"/>
            </w:tcMar>
            <w:vAlign w:val="center"/>
            <w:hideMark/>
          </w:tcPr>
          <w:p w:rsidR="00AE7B23" w:rsidRPr="0076212A" w:rsidRDefault="00AE7B23" w:rsidP="00CC189B">
            <w:pPr>
              <w:jc w:val="center"/>
              <w:rPr>
                <w:b/>
                <w:bCs/>
                <w:szCs w:val="24"/>
              </w:rPr>
            </w:pPr>
            <w:r w:rsidRPr="0076212A">
              <w:rPr>
                <w:b/>
                <w:bCs/>
                <w:szCs w:val="24"/>
              </w:rPr>
              <w:t>2016</w:t>
            </w:r>
          </w:p>
        </w:tc>
        <w:tc>
          <w:tcPr>
            <w:tcW w:w="759" w:type="pct"/>
            <w:shd w:val="clear" w:color="auto" w:fill="DEEAF6"/>
            <w:tcMar>
              <w:left w:w="0" w:type="dxa"/>
              <w:right w:w="0" w:type="dxa"/>
            </w:tcMar>
            <w:vAlign w:val="center"/>
            <w:hideMark/>
          </w:tcPr>
          <w:p w:rsidR="00AE7B23" w:rsidRPr="0076212A" w:rsidRDefault="00AE7B23" w:rsidP="00CC189B">
            <w:pPr>
              <w:jc w:val="center"/>
              <w:rPr>
                <w:b/>
                <w:bCs/>
                <w:szCs w:val="24"/>
              </w:rPr>
            </w:pPr>
            <w:r w:rsidRPr="0076212A">
              <w:rPr>
                <w:b/>
                <w:bCs/>
                <w:szCs w:val="24"/>
              </w:rPr>
              <w:t>2017</w:t>
            </w:r>
          </w:p>
        </w:tc>
        <w:tc>
          <w:tcPr>
            <w:tcW w:w="756" w:type="pct"/>
            <w:shd w:val="clear" w:color="auto" w:fill="DEEAF6"/>
            <w:tcMar>
              <w:left w:w="0" w:type="dxa"/>
              <w:right w:w="0" w:type="dxa"/>
            </w:tcMar>
            <w:vAlign w:val="center"/>
            <w:hideMark/>
          </w:tcPr>
          <w:p w:rsidR="00AE7B23" w:rsidRPr="0076212A" w:rsidRDefault="00AE7B23" w:rsidP="00CC189B">
            <w:pPr>
              <w:jc w:val="center"/>
              <w:rPr>
                <w:b/>
                <w:bCs/>
                <w:szCs w:val="24"/>
              </w:rPr>
            </w:pPr>
            <w:r w:rsidRPr="0076212A">
              <w:rPr>
                <w:b/>
                <w:bCs/>
                <w:szCs w:val="24"/>
              </w:rPr>
              <w:t>2018</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rPr>
                <w:szCs w:val="24"/>
              </w:rPr>
            </w:pPr>
            <w:r w:rsidRPr="0076212A">
              <w:rPr>
                <w:szCs w:val="24"/>
              </w:rPr>
              <w:t xml:space="preserve">İnek Sütü </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528.487</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567.145</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561.061</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598.840</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701.388</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rPr>
                <w:szCs w:val="24"/>
              </w:rPr>
            </w:pPr>
            <w:r w:rsidRPr="0076212A">
              <w:rPr>
                <w:szCs w:val="24"/>
              </w:rPr>
              <w:t>Koyun Sütü</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7.479</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7.522</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6.521</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6.369</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3.095</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rPr>
                <w:szCs w:val="24"/>
              </w:rPr>
            </w:pPr>
            <w:r w:rsidRPr="0076212A">
              <w:rPr>
                <w:szCs w:val="24"/>
              </w:rPr>
              <w:t>Keçi Sütü</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7.288</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6.789</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5.255</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4.995</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5.345</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jc w:val="center"/>
              <w:rPr>
                <w:szCs w:val="24"/>
              </w:rPr>
            </w:pPr>
            <w:r w:rsidRPr="0076212A">
              <w:rPr>
                <w:szCs w:val="24"/>
              </w:rPr>
              <w:t>TOPLAM SÜT</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543.254</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581.456</w:t>
            </w:r>
          </w:p>
        </w:tc>
        <w:tc>
          <w:tcPr>
            <w:tcW w:w="761" w:type="pct"/>
            <w:shd w:val="clear" w:color="auto" w:fill="auto"/>
            <w:tcMar>
              <w:left w:w="0" w:type="dxa"/>
              <w:right w:w="0" w:type="dxa"/>
            </w:tcMar>
            <w:vAlign w:val="center"/>
            <w:hideMark/>
          </w:tcPr>
          <w:p w:rsidR="00AE7B23" w:rsidRPr="0076212A" w:rsidRDefault="00AE7B23" w:rsidP="00CC189B">
            <w:pPr>
              <w:jc w:val="right"/>
              <w:rPr>
                <w:bCs/>
                <w:szCs w:val="24"/>
              </w:rPr>
            </w:pPr>
            <w:r w:rsidRPr="0076212A">
              <w:rPr>
                <w:bCs/>
                <w:szCs w:val="24"/>
              </w:rPr>
              <w:t>572.912</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610.204</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709.828</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rPr>
                <w:szCs w:val="24"/>
              </w:rPr>
            </w:pPr>
            <w:r w:rsidRPr="0076212A">
              <w:rPr>
                <w:szCs w:val="24"/>
              </w:rPr>
              <w:t>Yapağı</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215</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211</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204</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212</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252</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rPr>
                <w:szCs w:val="24"/>
              </w:rPr>
            </w:pPr>
            <w:r w:rsidRPr="0076212A">
              <w:rPr>
                <w:szCs w:val="24"/>
              </w:rPr>
              <w:t>Keçi Kılı</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140</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135</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126</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135</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140</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rPr>
                <w:szCs w:val="24"/>
              </w:rPr>
            </w:pPr>
            <w:r w:rsidRPr="0076212A">
              <w:rPr>
                <w:szCs w:val="24"/>
              </w:rPr>
              <w:t>Kırmızı Et</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7.134</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5.721</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7.526</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8.611</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11.837</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rPr>
                <w:szCs w:val="24"/>
              </w:rPr>
            </w:pPr>
            <w:r w:rsidRPr="0076212A">
              <w:rPr>
                <w:szCs w:val="24"/>
              </w:rPr>
              <w:t>Tavuk Eti</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11.989</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32.618</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29.580</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31.981</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35.196</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rPr>
                <w:szCs w:val="24"/>
              </w:rPr>
            </w:pPr>
            <w:r w:rsidRPr="0076212A">
              <w:rPr>
                <w:szCs w:val="24"/>
              </w:rPr>
              <w:t>Bal</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1.271</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1.205</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1.318</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946</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851</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rPr>
                <w:szCs w:val="24"/>
              </w:rPr>
            </w:pPr>
            <w:r w:rsidRPr="0076212A">
              <w:rPr>
                <w:szCs w:val="24"/>
              </w:rPr>
              <w:t>Bal Mumu</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46</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44</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60</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47</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35</w:t>
            </w:r>
          </w:p>
        </w:tc>
      </w:tr>
      <w:tr w:rsidR="00AE7B23" w:rsidTr="00CC189B">
        <w:trPr>
          <w:trHeight w:hRule="exact" w:val="309"/>
        </w:trPr>
        <w:tc>
          <w:tcPr>
            <w:tcW w:w="1175" w:type="pct"/>
            <w:shd w:val="clear" w:color="auto" w:fill="auto"/>
            <w:tcMar>
              <w:left w:w="0" w:type="dxa"/>
              <w:right w:w="0" w:type="dxa"/>
            </w:tcMar>
            <w:vAlign w:val="center"/>
            <w:hideMark/>
          </w:tcPr>
          <w:p w:rsidR="00AE7B23" w:rsidRPr="0076212A" w:rsidRDefault="00AE7B23" w:rsidP="00CC189B">
            <w:pPr>
              <w:rPr>
                <w:szCs w:val="24"/>
              </w:rPr>
            </w:pPr>
            <w:r w:rsidRPr="0076212A">
              <w:rPr>
                <w:szCs w:val="24"/>
              </w:rPr>
              <w:t>Yumurta (1000 adet)</w:t>
            </w:r>
          </w:p>
        </w:tc>
        <w:tc>
          <w:tcPr>
            <w:tcW w:w="787"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445.619</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520.605</w:t>
            </w:r>
          </w:p>
        </w:tc>
        <w:tc>
          <w:tcPr>
            <w:tcW w:w="761" w:type="pct"/>
            <w:shd w:val="clear" w:color="auto" w:fill="auto"/>
            <w:tcMar>
              <w:left w:w="0" w:type="dxa"/>
              <w:right w:w="0" w:type="dxa"/>
            </w:tcMar>
            <w:vAlign w:val="center"/>
            <w:hideMark/>
          </w:tcPr>
          <w:p w:rsidR="00AE7B23" w:rsidRPr="0076212A" w:rsidRDefault="00AE7B23" w:rsidP="00CC189B">
            <w:pPr>
              <w:jc w:val="right"/>
              <w:rPr>
                <w:szCs w:val="24"/>
              </w:rPr>
            </w:pPr>
            <w:r w:rsidRPr="0076212A">
              <w:rPr>
                <w:szCs w:val="24"/>
              </w:rPr>
              <w:t>346.363</w:t>
            </w:r>
          </w:p>
        </w:tc>
        <w:tc>
          <w:tcPr>
            <w:tcW w:w="759"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485.975</w:t>
            </w:r>
          </w:p>
        </w:tc>
        <w:tc>
          <w:tcPr>
            <w:tcW w:w="756" w:type="pct"/>
            <w:shd w:val="clear" w:color="auto" w:fill="auto"/>
            <w:tcMar>
              <w:left w:w="0" w:type="dxa"/>
              <w:right w:w="0" w:type="dxa"/>
            </w:tcMar>
            <w:vAlign w:val="center"/>
            <w:hideMark/>
          </w:tcPr>
          <w:p w:rsidR="00AE7B23" w:rsidRPr="0076212A" w:rsidRDefault="00AE7B23" w:rsidP="00CC189B">
            <w:pPr>
              <w:jc w:val="right"/>
              <w:rPr>
                <w:rFonts w:eastAsia="Calibri"/>
                <w:szCs w:val="24"/>
                <w:lang w:eastAsia="en-US"/>
              </w:rPr>
            </w:pPr>
            <w:r w:rsidRPr="0076212A">
              <w:rPr>
                <w:rFonts w:eastAsia="Calibri"/>
                <w:szCs w:val="24"/>
                <w:lang w:eastAsia="en-US"/>
              </w:rPr>
              <w:t>515.888</w:t>
            </w:r>
          </w:p>
        </w:tc>
      </w:tr>
    </w:tbl>
    <w:p w:rsidR="00AE7B23" w:rsidRDefault="00AE7B23" w:rsidP="00D30F39">
      <w:pPr>
        <w:ind w:firstLine="708"/>
        <w:rPr>
          <w:b/>
          <w:szCs w:val="24"/>
        </w:rPr>
      </w:pPr>
      <w:r>
        <w:rPr>
          <w:szCs w:val="24"/>
        </w:rPr>
        <w:t>* İl dışına kesime gönderilen hayvanların et üretimleri dahil edilmiştir.</w:t>
      </w:r>
    </w:p>
    <w:p w:rsidR="00AE7B23" w:rsidRDefault="00AE7B23" w:rsidP="00D30F39"/>
    <w:p w:rsidR="00AE7B23" w:rsidRPr="006A3E8E" w:rsidRDefault="00AE7B23" w:rsidP="00D30F39">
      <w:pPr>
        <w:pStyle w:val="Balk2"/>
      </w:pPr>
      <w:bookmarkStart w:id="248" w:name="_Toc529534660"/>
      <w:bookmarkStart w:id="249" w:name="_Toc529534862"/>
      <w:bookmarkStart w:id="250" w:name="_Toc529534939"/>
      <w:bookmarkStart w:id="251" w:name="_Toc529535045"/>
      <w:bookmarkStart w:id="252" w:name="_Toc529537685"/>
      <w:bookmarkStart w:id="253" w:name="_Toc529978281"/>
      <w:bookmarkStart w:id="254" w:name="_Toc536432059"/>
      <w:bookmarkStart w:id="255" w:name="_Toc3807718"/>
      <w:r w:rsidRPr="006A3E8E">
        <w:t>Büyükbaş Hayvancılık İşletmelerinin Yapısı</w:t>
      </w:r>
      <w:bookmarkEnd w:id="248"/>
      <w:bookmarkEnd w:id="249"/>
      <w:bookmarkEnd w:id="250"/>
      <w:bookmarkEnd w:id="251"/>
      <w:bookmarkEnd w:id="252"/>
      <w:bookmarkEnd w:id="253"/>
      <w:bookmarkEnd w:id="254"/>
      <w:bookmarkEnd w:id="255"/>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1405"/>
        <w:gridCol w:w="970"/>
        <w:gridCol w:w="630"/>
        <w:gridCol w:w="970"/>
        <w:gridCol w:w="972"/>
        <w:gridCol w:w="913"/>
        <w:gridCol w:w="630"/>
        <w:gridCol w:w="970"/>
        <w:gridCol w:w="630"/>
        <w:gridCol w:w="990"/>
        <w:gridCol w:w="547"/>
      </w:tblGrid>
      <w:tr w:rsidR="00AE7B23" w:rsidRPr="0076212A" w:rsidTr="00CC189B">
        <w:trPr>
          <w:trHeight w:val="20"/>
        </w:trPr>
        <w:tc>
          <w:tcPr>
            <w:tcW w:w="730" w:type="pct"/>
            <w:vMerge w:val="restart"/>
            <w:shd w:val="clear" w:color="auto" w:fill="DEEAF6"/>
            <w:tcMar>
              <w:left w:w="0" w:type="dxa"/>
              <w:right w:w="0" w:type="dxa"/>
            </w:tcMar>
            <w:vAlign w:val="center"/>
          </w:tcPr>
          <w:p w:rsidR="00AE7B23" w:rsidRPr="0076212A" w:rsidRDefault="00AE7B23" w:rsidP="00CC189B">
            <w:pPr>
              <w:jc w:val="center"/>
              <w:rPr>
                <w:b/>
                <w:bCs/>
                <w:sz w:val="20"/>
                <w:szCs w:val="24"/>
              </w:rPr>
            </w:pPr>
            <w:r w:rsidRPr="0076212A">
              <w:rPr>
                <w:b/>
                <w:bCs/>
                <w:sz w:val="20"/>
                <w:szCs w:val="24"/>
              </w:rPr>
              <w:t>İşletme Büyüklüğü</w:t>
            </w:r>
          </w:p>
        </w:tc>
        <w:tc>
          <w:tcPr>
            <w:tcW w:w="831" w:type="pct"/>
            <w:gridSpan w:val="2"/>
            <w:shd w:val="clear" w:color="auto" w:fill="DEEAF6"/>
            <w:tcMar>
              <w:left w:w="0" w:type="dxa"/>
              <w:right w:w="0" w:type="dxa"/>
            </w:tcMar>
            <w:vAlign w:val="center"/>
          </w:tcPr>
          <w:p w:rsidR="00AE7B23" w:rsidRPr="0076212A" w:rsidRDefault="00AE7B23" w:rsidP="00CC189B">
            <w:pPr>
              <w:jc w:val="center"/>
              <w:rPr>
                <w:b/>
                <w:bCs/>
                <w:sz w:val="20"/>
                <w:szCs w:val="24"/>
              </w:rPr>
            </w:pPr>
            <w:r w:rsidRPr="0076212A">
              <w:rPr>
                <w:b/>
                <w:bCs/>
                <w:sz w:val="20"/>
                <w:szCs w:val="24"/>
              </w:rPr>
              <w:t>2014</w:t>
            </w:r>
          </w:p>
        </w:tc>
        <w:tc>
          <w:tcPr>
            <w:tcW w:w="1009" w:type="pct"/>
            <w:gridSpan w:val="2"/>
            <w:shd w:val="clear" w:color="auto" w:fill="DEEAF6"/>
            <w:tcMar>
              <w:left w:w="0" w:type="dxa"/>
              <w:right w:w="0" w:type="dxa"/>
            </w:tcMar>
            <w:vAlign w:val="center"/>
          </w:tcPr>
          <w:p w:rsidR="00AE7B23" w:rsidRPr="0076212A" w:rsidRDefault="00AE7B23" w:rsidP="00CC189B">
            <w:pPr>
              <w:jc w:val="center"/>
              <w:rPr>
                <w:b/>
                <w:bCs/>
                <w:sz w:val="20"/>
                <w:szCs w:val="24"/>
              </w:rPr>
            </w:pPr>
            <w:r w:rsidRPr="0076212A">
              <w:rPr>
                <w:b/>
                <w:bCs/>
                <w:sz w:val="20"/>
                <w:szCs w:val="24"/>
              </w:rPr>
              <w:t>2015</w:t>
            </w:r>
          </w:p>
        </w:tc>
        <w:tc>
          <w:tcPr>
            <w:tcW w:w="801" w:type="pct"/>
            <w:gridSpan w:val="2"/>
            <w:shd w:val="clear" w:color="auto" w:fill="DEEAF6"/>
            <w:tcMar>
              <w:left w:w="0" w:type="dxa"/>
              <w:right w:w="0" w:type="dxa"/>
            </w:tcMar>
            <w:vAlign w:val="center"/>
          </w:tcPr>
          <w:p w:rsidR="00AE7B23" w:rsidRPr="0076212A" w:rsidRDefault="00AE7B23" w:rsidP="00CC189B">
            <w:pPr>
              <w:jc w:val="center"/>
              <w:rPr>
                <w:b/>
                <w:bCs/>
                <w:sz w:val="20"/>
                <w:szCs w:val="24"/>
              </w:rPr>
            </w:pPr>
            <w:r w:rsidRPr="0076212A">
              <w:rPr>
                <w:b/>
                <w:bCs/>
                <w:sz w:val="20"/>
                <w:szCs w:val="24"/>
              </w:rPr>
              <w:t>2016</w:t>
            </w:r>
          </w:p>
        </w:tc>
        <w:tc>
          <w:tcPr>
            <w:tcW w:w="830" w:type="pct"/>
            <w:gridSpan w:val="2"/>
            <w:shd w:val="clear" w:color="auto" w:fill="DEEAF6"/>
            <w:tcMar>
              <w:left w:w="0" w:type="dxa"/>
              <w:right w:w="0" w:type="dxa"/>
            </w:tcMar>
            <w:vAlign w:val="center"/>
          </w:tcPr>
          <w:p w:rsidR="00AE7B23" w:rsidRPr="0076212A" w:rsidRDefault="00AE7B23" w:rsidP="00CC189B">
            <w:pPr>
              <w:jc w:val="center"/>
              <w:rPr>
                <w:b/>
                <w:bCs/>
                <w:sz w:val="20"/>
                <w:szCs w:val="24"/>
              </w:rPr>
            </w:pPr>
            <w:r w:rsidRPr="0076212A">
              <w:rPr>
                <w:b/>
                <w:bCs/>
                <w:sz w:val="20"/>
                <w:szCs w:val="24"/>
              </w:rPr>
              <w:t>2017</w:t>
            </w:r>
          </w:p>
        </w:tc>
        <w:tc>
          <w:tcPr>
            <w:tcW w:w="799" w:type="pct"/>
            <w:gridSpan w:val="2"/>
            <w:shd w:val="clear" w:color="auto" w:fill="DEEAF6"/>
            <w:tcMar>
              <w:left w:w="0" w:type="dxa"/>
              <w:right w:w="0" w:type="dxa"/>
            </w:tcMar>
            <w:vAlign w:val="center"/>
          </w:tcPr>
          <w:p w:rsidR="00AE7B23" w:rsidRPr="0076212A" w:rsidRDefault="00AE7B23" w:rsidP="00CC189B">
            <w:pPr>
              <w:jc w:val="center"/>
              <w:rPr>
                <w:b/>
                <w:bCs/>
                <w:sz w:val="20"/>
                <w:szCs w:val="24"/>
              </w:rPr>
            </w:pPr>
            <w:r w:rsidRPr="0076212A">
              <w:rPr>
                <w:b/>
                <w:bCs/>
                <w:sz w:val="20"/>
                <w:szCs w:val="24"/>
              </w:rPr>
              <w:t>2018</w:t>
            </w:r>
          </w:p>
        </w:tc>
      </w:tr>
      <w:tr w:rsidR="00AE7B23" w:rsidRPr="0076212A" w:rsidTr="00CC189B">
        <w:trPr>
          <w:trHeight w:val="20"/>
        </w:trPr>
        <w:tc>
          <w:tcPr>
            <w:tcW w:w="730" w:type="pct"/>
            <w:vMerge/>
            <w:shd w:val="clear" w:color="auto" w:fill="auto"/>
          </w:tcPr>
          <w:p w:rsidR="00AE7B23" w:rsidRPr="0076212A" w:rsidRDefault="00AE7B23" w:rsidP="00CC189B">
            <w:pPr>
              <w:jc w:val="center"/>
              <w:rPr>
                <w:bCs/>
                <w:sz w:val="20"/>
                <w:szCs w:val="24"/>
              </w:rPr>
            </w:pPr>
          </w:p>
        </w:tc>
        <w:tc>
          <w:tcPr>
            <w:tcW w:w="504" w:type="pct"/>
            <w:shd w:val="clear" w:color="auto" w:fill="DEEAF6"/>
          </w:tcPr>
          <w:p w:rsidR="00AE7B23" w:rsidRPr="0076212A" w:rsidRDefault="00AE7B23" w:rsidP="00CC189B">
            <w:pPr>
              <w:jc w:val="center"/>
              <w:rPr>
                <w:b/>
                <w:bCs/>
                <w:sz w:val="20"/>
                <w:szCs w:val="24"/>
              </w:rPr>
            </w:pPr>
            <w:r w:rsidRPr="0076212A">
              <w:rPr>
                <w:b/>
                <w:bCs/>
                <w:sz w:val="20"/>
                <w:szCs w:val="24"/>
              </w:rPr>
              <w:t>İşletme Sayısı</w:t>
            </w:r>
          </w:p>
        </w:tc>
        <w:tc>
          <w:tcPr>
            <w:tcW w:w="327" w:type="pct"/>
            <w:shd w:val="clear" w:color="auto" w:fill="DEEAF6"/>
          </w:tcPr>
          <w:p w:rsidR="00AE7B23" w:rsidRPr="0076212A" w:rsidRDefault="00AE7B23" w:rsidP="00CC189B">
            <w:pPr>
              <w:jc w:val="center"/>
              <w:rPr>
                <w:b/>
                <w:bCs/>
                <w:sz w:val="20"/>
                <w:szCs w:val="24"/>
              </w:rPr>
            </w:pPr>
            <w:r w:rsidRPr="0076212A">
              <w:rPr>
                <w:b/>
                <w:bCs/>
                <w:sz w:val="20"/>
                <w:szCs w:val="24"/>
              </w:rPr>
              <w:t>%</w:t>
            </w:r>
          </w:p>
        </w:tc>
        <w:tc>
          <w:tcPr>
            <w:tcW w:w="504" w:type="pct"/>
            <w:shd w:val="clear" w:color="auto" w:fill="DEEAF6"/>
          </w:tcPr>
          <w:p w:rsidR="00AE7B23" w:rsidRPr="0076212A" w:rsidRDefault="00AE7B23" w:rsidP="00CC189B">
            <w:pPr>
              <w:jc w:val="center"/>
              <w:rPr>
                <w:b/>
                <w:bCs/>
                <w:sz w:val="20"/>
                <w:szCs w:val="24"/>
              </w:rPr>
            </w:pPr>
            <w:r w:rsidRPr="0076212A">
              <w:rPr>
                <w:b/>
                <w:bCs/>
                <w:sz w:val="20"/>
                <w:szCs w:val="24"/>
              </w:rPr>
              <w:t>İşletme Sayısı</w:t>
            </w:r>
          </w:p>
        </w:tc>
        <w:tc>
          <w:tcPr>
            <w:tcW w:w="505" w:type="pct"/>
            <w:shd w:val="clear" w:color="auto" w:fill="DEEAF6"/>
          </w:tcPr>
          <w:p w:rsidR="00AE7B23" w:rsidRPr="0076212A" w:rsidRDefault="00AE7B23" w:rsidP="00CC189B">
            <w:pPr>
              <w:jc w:val="center"/>
              <w:rPr>
                <w:b/>
                <w:bCs/>
                <w:sz w:val="20"/>
                <w:szCs w:val="24"/>
              </w:rPr>
            </w:pPr>
            <w:r w:rsidRPr="0076212A">
              <w:rPr>
                <w:b/>
                <w:bCs/>
                <w:sz w:val="20"/>
                <w:szCs w:val="24"/>
              </w:rPr>
              <w:t>İşletme Sayısı</w:t>
            </w:r>
          </w:p>
        </w:tc>
        <w:tc>
          <w:tcPr>
            <w:tcW w:w="474" w:type="pct"/>
            <w:shd w:val="clear" w:color="auto" w:fill="DEEAF6"/>
          </w:tcPr>
          <w:p w:rsidR="00AE7B23" w:rsidRPr="0076212A" w:rsidRDefault="00AE7B23" w:rsidP="00CC189B">
            <w:pPr>
              <w:jc w:val="center"/>
              <w:rPr>
                <w:b/>
                <w:bCs/>
                <w:sz w:val="20"/>
                <w:szCs w:val="24"/>
              </w:rPr>
            </w:pPr>
            <w:r w:rsidRPr="0076212A">
              <w:rPr>
                <w:b/>
                <w:bCs/>
                <w:sz w:val="20"/>
                <w:szCs w:val="24"/>
              </w:rPr>
              <w:t>%</w:t>
            </w:r>
          </w:p>
        </w:tc>
        <w:tc>
          <w:tcPr>
            <w:tcW w:w="327" w:type="pct"/>
            <w:shd w:val="clear" w:color="auto" w:fill="DEEAF6"/>
          </w:tcPr>
          <w:p w:rsidR="00AE7B23" w:rsidRPr="0076212A" w:rsidRDefault="00AE7B23" w:rsidP="00CC189B">
            <w:pPr>
              <w:jc w:val="center"/>
              <w:rPr>
                <w:b/>
                <w:bCs/>
                <w:sz w:val="20"/>
                <w:szCs w:val="24"/>
              </w:rPr>
            </w:pPr>
            <w:r w:rsidRPr="0076212A">
              <w:rPr>
                <w:b/>
                <w:bCs/>
                <w:sz w:val="20"/>
                <w:szCs w:val="24"/>
              </w:rPr>
              <w:t>%</w:t>
            </w:r>
          </w:p>
        </w:tc>
        <w:tc>
          <w:tcPr>
            <w:tcW w:w="504" w:type="pct"/>
            <w:shd w:val="clear" w:color="auto" w:fill="DEEAF6"/>
          </w:tcPr>
          <w:p w:rsidR="00AE7B23" w:rsidRPr="0076212A" w:rsidRDefault="00AE7B23" w:rsidP="00CC189B">
            <w:pPr>
              <w:jc w:val="center"/>
              <w:rPr>
                <w:b/>
                <w:bCs/>
                <w:sz w:val="20"/>
                <w:szCs w:val="24"/>
              </w:rPr>
            </w:pPr>
            <w:r w:rsidRPr="0076212A">
              <w:rPr>
                <w:b/>
                <w:bCs/>
                <w:sz w:val="20"/>
                <w:szCs w:val="24"/>
              </w:rPr>
              <w:t>İşletme Sayısı</w:t>
            </w:r>
          </w:p>
        </w:tc>
        <w:tc>
          <w:tcPr>
            <w:tcW w:w="327" w:type="pct"/>
            <w:shd w:val="clear" w:color="auto" w:fill="DEEAF6"/>
          </w:tcPr>
          <w:p w:rsidR="00AE7B23" w:rsidRPr="0076212A" w:rsidRDefault="00AE7B23" w:rsidP="00CC189B">
            <w:pPr>
              <w:jc w:val="center"/>
              <w:rPr>
                <w:b/>
                <w:bCs/>
                <w:sz w:val="20"/>
                <w:szCs w:val="24"/>
              </w:rPr>
            </w:pPr>
            <w:r w:rsidRPr="0076212A">
              <w:rPr>
                <w:b/>
                <w:bCs/>
                <w:sz w:val="20"/>
                <w:szCs w:val="24"/>
              </w:rPr>
              <w:t>%</w:t>
            </w:r>
          </w:p>
        </w:tc>
        <w:tc>
          <w:tcPr>
            <w:tcW w:w="514" w:type="pct"/>
            <w:shd w:val="clear" w:color="auto" w:fill="DEEAF6"/>
          </w:tcPr>
          <w:p w:rsidR="00AE7B23" w:rsidRPr="0076212A" w:rsidRDefault="00AE7B23" w:rsidP="00CC189B">
            <w:pPr>
              <w:jc w:val="center"/>
              <w:rPr>
                <w:b/>
                <w:bCs/>
                <w:sz w:val="20"/>
                <w:szCs w:val="24"/>
              </w:rPr>
            </w:pPr>
            <w:r w:rsidRPr="0076212A">
              <w:rPr>
                <w:b/>
                <w:bCs/>
                <w:sz w:val="20"/>
                <w:szCs w:val="24"/>
              </w:rPr>
              <w:t>İşletme Sayısı</w:t>
            </w:r>
          </w:p>
        </w:tc>
        <w:tc>
          <w:tcPr>
            <w:tcW w:w="285" w:type="pct"/>
            <w:shd w:val="clear" w:color="auto" w:fill="DEEAF6"/>
          </w:tcPr>
          <w:p w:rsidR="00AE7B23" w:rsidRPr="0076212A" w:rsidRDefault="00AE7B23" w:rsidP="00CC189B">
            <w:pPr>
              <w:jc w:val="center"/>
              <w:rPr>
                <w:b/>
                <w:bCs/>
                <w:sz w:val="20"/>
                <w:szCs w:val="24"/>
              </w:rPr>
            </w:pPr>
            <w:r w:rsidRPr="0076212A">
              <w:rPr>
                <w:b/>
                <w:bCs/>
                <w:sz w:val="20"/>
                <w:szCs w:val="24"/>
              </w:rPr>
              <w:t>%</w:t>
            </w:r>
          </w:p>
        </w:tc>
      </w:tr>
      <w:tr w:rsidR="00AE7B23" w:rsidRPr="0076212A" w:rsidTr="00CC189B">
        <w:trPr>
          <w:trHeight w:val="20"/>
        </w:trPr>
        <w:tc>
          <w:tcPr>
            <w:tcW w:w="730" w:type="pct"/>
            <w:shd w:val="clear" w:color="auto" w:fill="auto"/>
            <w:tcMar>
              <w:left w:w="0" w:type="dxa"/>
              <w:right w:w="0" w:type="dxa"/>
            </w:tcMar>
            <w:vAlign w:val="center"/>
          </w:tcPr>
          <w:p w:rsidR="00AE7B23" w:rsidRPr="0076212A" w:rsidRDefault="00AE7B23" w:rsidP="00CC189B">
            <w:pPr>
              <w:jc w:val="center"/>
              <w:rPr>
                <w:bCs/>
                <w:sz w:val="20"/>
                <w:szCs w:val="24"/>
              </w:rPr>
            </w:pPr>
            <w:r w:rsidRPr="0076212A">
              <w:rPr>
                <w:bCs/>
                <w:sz w:val="20"/>
                <w:szCs w:val="24"/>
              </w:rPr>
              <w:t>1-4 Baş</w:t>
            </w:r>
          </w:p>
        </w:tc>
        <w:tc>
          <w:tcPr>
            <w:tcW w:w="504"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11.027</w:t>
            </w:r>
          </w:p>
        </w:tc>
        <w:tc>
          <w:tcPr>
            <w:tcW w:w="327"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41.7</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10.417</w:t>
            </w:r>
          </w:p>
        </w:tc>
        <w:tc>
          <w:tcPr>
            <w:tcW w:w="50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39,7</w:t>
            </w:r>
          </w:p>
        </w:tc>
        <w:tc>
          <w:tcPr>
            <w:tcW w:w="47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10.357</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39,5</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10.357</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39,5</w:t>
            </w:r>
          </w:p>
        </w:tc>
        <w:tc>
          <w:tcPr>
            <w:tcW w:w="514"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9.938</w:t>
            </w:r>
          </w:p>
        </w:tc>
        <w:tc>
          <w:tcPr>
            <w:tcW w:w="28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41,8</w:t>
            </w:r>
          </w:p>
        </w:tc>
      </w:tr>
      <w:tr w:rsidR="00AE7B23" w:rsidRPr="0076212A" w:rsidTr="00CC189B">
        <w:trPr>
          <w:trHeight w:val="20"/>
        </w:trPr>
        <w:tc>
          <w:tcPr>
            <w:tcW w:w="730" w:type="pct"/>
            <w:shd w:val="clear" w:color="auto" w:fill="auto"/>
            <w:tcMar>
              <w:left w:w="0" w:type="dxa"/>
              <w:right w:w="0" w:type="dxa"/>
            </w:tcMar>
            <w:vAlign w:val="center"/>
          </w:tcPr>
          <w:p w:rsidR="00AE7B23" w:rsidRPr="0076212A" w:rsidRDefault="00AE7B23" w:rsidP="00CC189B">
            <w:pPr>
              <w:jc w:val="center"/>
              <w:rPr>
                <w:bCs/>
                <w:sz w:val="20"/>
                <w:szCs w:val="24"/>
              </w:rPr>
            </w:pPr>
            <w:r w:rsidRPr="0076212A">
              <w:rPr>
                <w:bCs/>
                <w:sz w:val="20"/>
                <w:szCs w:val="24"/>
              </w:rPr>
              <w:t>5-10 Baş</w:t>
            </w:r>
          </w:p>
        </w:tc>
        <w:tc>
          <w:tcPr>
            <w:tcW w:w="504"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8.839</w:t>
            </w:r>
          </w:p>
        </w:tc>
        <w:tc>
          <w:tcPr>
            <w:tcW w:w="327"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33.4</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8.915</w:t>
            </w:r>
          </w:p>
        </w:tc>
        <w:tc>
          <w:tcPr>
            <w:tcW w:w="50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34,0</w:t>
            </w:r>
          </w:p>
        </w:tc>
        <w:tc>
          <w:tcPr>
            <w:tcW w:w="47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8.885</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33,9</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8.885</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33,9</w:t>
            </w:r>
          </w:p>
        </w:tc>
        <w:tc>
          <w:tcPr>
            <w:tcW w:w="514"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5.857</w:t>
            </w:r>
          </w:p>
        </w:tc>
        <w:tc>
          <w:tcPr>
            <w:tcW w:w="28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24,6</w:t>
            </w:r>
          </w:p>
        </w:tc>
      </w:tr>
      <w:tr w:rsidR="00AE7B23" w:rsidRPr="0076212A" w:rsidTr="00CC189B">
        <w:trPr>
          <w:trHeight w:val="20"/>
        </w:trPr>
        <w:tc>
          <w:tcPr>
            <w:tcW w:w="730" w:type="pct"/>
            <w:shd w:val="clear" w:color="auto" w:fill="auto"/>
            <w:tcMar>
              <w:left w:w="0" w:type="dxa"/>
              <w:right w:w="0" w:type="dxa"/>
            </w:tcMar>
            <w:vAlign w:val="center"/>
          </w:tcPr>
          <w:p w:rsidR="00AE7B23" w:rsidRPr="0076212A" w:rsidRDefault="00AE7B23" w:rsidP="00CC189B">
            <w:pPr>
              <w:jc w:val="center"/>
              <w:rPr>
                <w:bCs/>
                <w:sz w:val="20"/>
                <w:szCs w:val="24"/>
              </w:rPr>
            </w:pPr>
            <w:r w:rsidRPr="0076212A">
              <w:rPr>
                <w:bCs/>
                <w:sz w:val="20"/>
                <w:szCs w:val="24"/>
              </w:rPr>
              <w:t>11-20 Baş</w:t>
            </w:r>
          </w:p>
        </w:tc>
        <w:tc>
          <w:tcPr>
            <w:tcW w:w="504"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4.280</w:t>
            </w:r>
          </w:p>
        </w:tc>
        <w:tc>
          <w:tcPr>
            <w:tcW w:w="327"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16.2</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4.534</w:t>
            </w:r>
          </w:p>
        </w:tc>
        <w:tc>
          <w:tcPr>
            <w:tcW w:w="50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17,3</w:t>
            </w:r>
          </w:p>
        </w:tc>
        <w:tc>
          <w:tcPr>
            <w:tcW w:w="47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4.594</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17,5</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4.594</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17,5</w:t>
            </w:r>
          </w:p>
        </w:tc>
        <w:tc>
          <w:tcPr>
            <w:tcW w:w="514"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4.738</w:t>
            </w:r>
          </w:p>
        </w:tc>
        <w:tc>
          <w:tcPr>
            <w:tcW w:w="28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19,9</w:t>
            </w:r>
          </w:p>
        </w:tc>
      </w:tr>
      <w:tr w:rsidR="00AE7B23" w:rsidRPr="0076212A" w:rsidTr="00CC189B">
        <w:trPr>
          <w:trHeight w:val="20"/>
        </w:trPr>
        <w:tc>
          <w:tcPr>
            <w:tcW w:w="730" w:type="pct"/>
            <w:shd w:val="clear" w:color="auto" w:fill="auto"/>
            <w:tcMar>
              <w:left w:w="0" w:type="dxa"/>
              <w:right w:w="0" w:type="dxa"/>
            </w:tcMar>
            <w:vAlign w:val="center"/>
          </w:tcPr>
          <w:p w:rsidR="00AE7B23" w:rsidRPr="0076212A" w:rsidRDefault="00AE7B23" w:rsidP="00CC189B">
            <w:pPr>
              <w:jc w:val="center"/>
              <w:rPr>
                <w:bCs/>
                <w:sz w:val="20"/>
                <w:szCs w:val="24"/>
              </w:rPr>
            </w:pPr>
            <w:r w:rsidRPr="0076212A">
              <w:rPr>
                <w:bCs/>
                <w:sz w:val="20"/>
                <w:szCs w:val="24"/>
              </w:rPr>
              <w:t>21-50 Baş</w:t>
            </w:r>
          </w:p>
        </w:tc>
        <w:tc>
          <w:tcPr>
            <w:tcW w:w="504"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1.966</w:t>
            </w:r>
          </w:p>
        </w:tc>
        <w:tc>
          <w:tcPr>
            <w:tcW w:w="327"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7.4</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1.978</w:t>
            </w:r>
          </w:p>
        </w:tc>
        <w:tc>
          <w:tcPr>
            <w:tcW w:w="50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7,5</w:t>
            </w:r>
          </w:p>
        </w:tc>
        <w:tc>
          <w:tcPr>
            <w:tcW w:w="47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1.990</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7,6</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1.990</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7,6</w:t>
            </w:r>
          </w:p>
        </w:tc>
        <w:tc>
          <w:tcPr>
            <w:tcW w:w="514"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2.691</w:t>
            </w:r>
          </w:p>
        </w:tc>
        <w:tc>
          <w:tcPr>
            <w:tcW w:w="28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11,3</w:t>
            </w:r>
          </w:p>
        </w:tc>
      </w:tr>
      <w:tr w:rsidR="00AE7B23" w:rsidRPr="0076212A" w:rsidTr="00CC189B">
        <w:trPr>
          <w:trHeight w:val="20"/>
        </w:trPr>
        <w:tc>
          <w:tcPr>
            <w:tcW w:w="730" w:type="pct"/>
            <w:shd w:val="clear" w:color="auto" w:fill="auto"/>
            <w:tcMar>
              <w:left w:w="0" w:type="dxa"/>
              <w:right w:w="0" w:type="dxa"/>
            </w:tcMar>
            <w:vAlign w:val="center"/>
          </w:tcPr>
          <w:p w:rsidR="00AE7B23" w:rsidRPr="0076212A" w:rsidRDefault="00AE7B23" w:rsidP="00CC189B">
            <w:pPr>
              <w:jc w:val="left"/>
              <w:rPr>
                <w:bCs/>
                <w:sz w:val="20"/>
                <w:szCs w:val="24"/>
              </w:rPr>
            </w:pPr>
            <w:r w:rsidRPr="0076212A">
              <w:rPr>
                <w:bCs/>
                <w:sz w:val="20"/>
                <w:szCs w:val="24"/>
              </w:rPr>
              <w:t>51-100Baş</w:t>
            </w:r>
          </w:p>
        </w:tc>
        <w:tc>
          <w:tcPr>
            <w:tcW w:w="504"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258</w:t>
            </w:r>
          </w:p>
        </w:tc>
        <w:tc>
          <w:tcPr>
            <w:tcW w:w="327"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1</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291</w:t>
            </w:r>
          </w:p>
        </w:tc>
        <w:tc>
          <w:tcPr>
            <w:tcW w:w="50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1,1</w:t>
            </w:r>
          </w:p>
        </w:tc>
        <w:tc>
          <w:tcPr>
            <w:tcW w:w="47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309</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1,2</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309</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1,1</w:t>
            </w:r>
          </w:p>
        </w:tc>
        <w:tc>
          <w:tcPr>
            <w:tcW w:w="514"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454</w:t>
            </w:r>
          </w:p>
        </w:tc>
        <w:tc>
          <w:tcPr>
            <w:tcW w:w="28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1,9</w:t>
            </w:r>
          </w:p>
        </w:tc>
      </w:tr>
      <w:tr w:rsidR="00AE7B23" w:rsidRPr="0076212A" w:rsidTr="00CC189B">
        <w:trPr>
          <w:trHeight w:val="20"/>
        </w:trPr>
        <w:tc>
          <w:tcPr>
            <w:tcW w:w="730" w:type="pct"/>
            <w:shd w:val="clear" w:color="auto" w:fill="auto"/>
            <w:tcMar>
              <w:left w:w="0" w:type="dxa"/>
              <w:right w:w="0" w:type="dxa"/>
            </w:tcMar>
            <w:vAlign w:val="center"/>
          </w:tcPr>
          <w:p w:rsidR="00AE7B23" w:rsidRPr="0076212A" w:rsidRDefault="00AE7B23" w:rsidP="00CC189B">
            <w:pPr>
              <w:jc w:val="left"/>
              <w:rPr>
                <w:bCs/>
                <w:sz w:val="20"/>
                <w:szCs w:val="22"/>
              </w:rPr>
            </w:pPr>
            <w:r w:rsidRPr="0076212A">
              <w:rPr>
                <w:bCs/>
                <w:sz w:val="20"/>
                <w:szCs w:val="22"/>
              </w:rPr>
              <w:t>101-200Baş</w:t>
            </w:r>
          </w:p>
        </w:tc>
        <w:tc>
          <w:tcPr>
            <w:tcW w:w="504"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67</w:t>
            </w:r>
          </w:p>
        </w:tc>
        <w:tc>
          <w:tcPr>
            <w:tcW w:w="327"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0.3</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69</w:t>
            </w:r>
          </w:p>
        </w:tc>
        <w:tc>
          <w:tcPr>
            <w:tcW w:w="50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0,3</w:t>
            </w:r>
          </w:p>
        </w:tc>
        <w:tc>
          <w:tcPr>
            <w:tcW w:w="47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69</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0,3</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69</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0,3</w:t>
            </w:r>
          </w:p>
        </w:tc>
        <w:tc>
          <w:tcPr>
            <w:tcW w:w="514"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99</w:t>
            </w:r>
          </w:p>
        </w:tc>
        <w:tc>
          <w:tcPr>
            <w:tcW w:w="28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0,4</w:t>
            </w:r>
          </w:p>
        </w:tc>
      </w:tr>
      <w:tr w:rsidR="00AE7B23" w:rsidRPr="0076212A" w:rsidTr="00CC189B">
        <w:trPr>
          <w:trHeight w:val="20"/>
        </w:trPr>
        <w:tc>
          <w:tcPr>
            <w:tcW w:w="730" w:type="pct"/>
            <w:shd w:val="clear" w:color="auto" w:fill="auto"/>
            <w:tcMar>
              <w:left w:w="0" w:type="dxa"/>
              <w:right w:w="0" w:type="dxa"/>
            </w:tcMar>
            <w:vAlign w:val="center"/>
          </w:tcPr>
          <w:p w:rsidR="00AE7B23" w:rsidRPr="0076212A" w:rsidRDefault="00AE7B23" w:rsidP="00CC189B">
            <w:pPr>
              <w:jc w:val="center"/>
              <w:rPr>
                <w:bCs/>
                <w:sz w:val="20"/>
                <w:szCs w:val="22"/>
              </w:rPr>
            </w:pPr>
            <w:r w:rsidRPr="0076212A">
              <w:rPr>
                <w:bCs/>
                <w:sz w:val="20"/>
                <w:szCs w:val="22"/>
              </w:rPr>
              <w:t>201 ve Üstü</w:t>
            </w:r>
          </w:p>
        </w:tc>
        <w:tc>
          <w:tcPr>
            <w:tcW w:w="504"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25</w:t>
            </w:r>
          </w:p>
        </w:tc>
        <w:tc>
          <w:tcPr>
            <w:tcW w:w="327" w:type="pct"/>
            <w:shd w:val="clear" w:color="auto" w:fill="auto"/>
            <w:noWrap/>
            <w:tcMar>
              <w:left w:w="0" w:type="dxa"/>
              <w:right w:w="0" w:type="dxa"/>
            </w:tcMar>
            <w:vAlign w:val="center"/>
          </w:tcPr>
          <w:p w:rsidR="00AE7B23" w:rsidRPr="0076212A" w:rsidRDefault="00AE7B23" w:rsidP="00CC189B">
            <w:pPr>
              <w:jc w:val="right"/>
              <w:rPr>
                <w:sz w:val="20"/>
                <w:szCs w:val="24"/>
              </w:rPr>
            </w:pPr>
            <w:r w:rsidRPr="0076212A">
              <w:rPr>
                <w:sz w:val="20"/>
                <w:szCs w:val="24"/>
              </w:rPr>
              <w:t>0.1</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29</w:t>
            </w:r>
          </w:p>
        </w:tc>
        <w:tc>
          <w:tcPr>
            <w:tcW w:w="50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0,1</w:t>
            </w:r>
          </w:p>
        </w:tc>
        <w:tc>
          <w:tcPr>
            <w:tcW w:w="47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29</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0,1</w:t>
            </w:r>
          </w:p>
        </w:tc>
        <w:tc>
          <w:tcPr>
            <w:tcW w:w="504" w:type="pct"/>
            <w:shd w:val="clear" w:color="auto" w:fill="auto"/>
            <w:tcMar>
              <w:left w:w="0" w:type="dxa"/>
              <w:right w:w="0" w:type="dxa"/>
            </w:tcMar>
            <w:vAlign w:val="center"/>
          </w:tcPr>
          <w:p w:rsidR="00AE7B23" w:rsidRPr="0076212A" w:rsidRDefault="00AE7B23" w:rsidP="00CC189B">
            <w:pPr>
              <w:jc w:val="right"/>
              <w:rPr>
                <w:bCs/>
                <w:sz w:val="20"/>
                <w:szCs w:val="24"/>
              </w:rPr>
            </w:pPr>
            <w:r w:rsidRPr="0076212A">
              <w:rPr>
                <w:bCs/>
                <w:sz w:val="20"/>
                <w:szCs w:val="24"/>
              </w:rPr>
              <w:t>29</w:t>
            </w:r>
          </w:p>
        </w:tc>
        <w:tc>
          <w:tcPr>
            <w:tcW w:w="327"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0,0</w:t>
            </w:r>
          </w:p>
        </w:tc>
        <w:tc>
          <w:tcPr>
            <w:tcW w:w="514"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34</w:t>
            </w:r>
          </w:p>
        </w:tc>
        <w:tc>
          <w:tcPr>
            <w:tcW w:w="285" w:type="pct"/>
            <w:shd w:val="clear" w:color="auto" w:fill="auto"/>
            <w:tcMar>
              <w:left w:w="0" w:type="dxa"/>
              <w:right w:w="0" w:type="dxa"/>
            </w:tcMar>
            <w:vAlign w:val="center"/>
          </w:tcPr>
          <w:p w:rsidR="00AE7B23" w:rsidRPr="0076212A" w:rsidRDefault="00AE7B23" w:rsidP="00CC189B">
            <w:pPr>
              <w:jc w:val="right"/>
              <w:rPr>
                <w:sz w:val="20"/>
                <w:szCs w:val="24"/>
              </w:rPr>
            </w:pPr>
            <w:r w:rsidRPr="0076212A">
              <w:rPr>
                <w:sz w:val="20"/>
                <w:szCs w:val="24"/>
              </w:rPr>
              <w:t>0,1</w:t>
            </w:r>
          </w:p>
        </w:tc>
      </w:tr>
      <w:tr w:rsidR="00AE7B23" w:rsidRPr="0076212A" w:rsidTr="00CC189B">
        <w:trPr>
          <w:trHeight w:val="20"/>
        </w:trPr>
        <w:tc>
          <w:tcPr>
            <w:tcW w:w="730" w:type="pct"/>
            <w:shd w:val="clear" w:color="auto" w:fill="DEEAF6"/>
            <w:tcMar>
              <w:left w:w="0" w:type="dxa"/>
              <w:right w:w="0" w:type="dxa"/>
            </w:tcMar>
            <w:vAlign w:val="center"/>
          </w:tcPr>
          <w:p w:rsidR="00AE7B23" w:rsidRPr="0076212A" w:rsidRDefault="00AE7B23" w:rsidP="00CC189B">
            <w:pPr>
              <w:jc w:val="center"/>
              <w:rPr>
                <w:b/>
                <w:bCs/>
                <w:sz w:val="20"/>
                <w:szCs w:val="24"/>
              </w:rPr>
            </w:pPr>
            <w:r w:rsidRPr="0076212A">
              <w:rPr>
                <w:b/>
                <w:bCs/>
                <w:sz w:val="20"/>
                <w:szCs w:val="24"/>
              </w:rPr>
              <w:t>TOPLAM</w:t>
            </w:r>
          </w:p>
        </w:tc>
        <w:tc>
          <w:tcPr>
            <w:tcW w:w="504" w:type="pct"/>
            <w:shd w:val="clear" w:color="auto" w:fill="DEEAF6"/>
            <w:noWrap/>
            <w:tcMar>
              <w:left w:w="0" w:type="dxa"/>
              <w:right w:w="0" w:type="dxa"/>
            </w:tcMar>
            <w:vAlign w:val="center"/>
          </w:tcPr>
          <w:p w:rsidR="00AE7B23" w:rsidRPr="0076212A" w:rsidRDefault="00AE7B23" w:rsidP="00CC189B">
            <w:pPr>
              <w:jc w:val="right"/>
              <w:rPr>
                <w:b/>
                <w:bCs/>
                <w:sz w:val="20"/>
                <w:szCs w:val="24"/>
              </w:rPr>
            </w:pPr>
            <w:r w:rsidRPr="0076212A">
              <w:rPr>
                <w:b/>
                <w:bCs/>
                <w:sz w:val="20"/>
                <w:szCs w:val="24"/>
              </w:rPr>
              <w:t>26.462</w:t>
            </w:r>
          </w:p>
        </w:tc>
        <w:tc>
          <w:tcPr>
            <w:tcW w:w="327" w:type="pct"/>
            <w:shd w:val="clear" w:color="auto" w:fill="DEEAF6"/>
            <w:noWrap/>
            <w:tcMar>
              <w:left w:w="0" w:type="dxa"/>
              <w:right w:w="0" w:type="dxa"/>
            </w:tcMar>
            <w:vAlign w:val="center"/>
          </w:tcPr>
          <w:p w:rsidR="00AE7B23" w:rsidRPr="0076212A" w:rsidRDefault="00AE7B23" w:rsidP="00CC189B">
            <w:pPr>
              <w:jc w:val="right"/>
              <w:rPr>
                <w:b/>
                <w:bCs/>
                <w:sz w:val="20"/>
                <w:szCs w:val="24"/>
              </w:rPr>
            </w:pPr>
          </w:p>
        </w:tc>
        <w:tc>
          <w:tcPr>
            <w:tcW w:w="504" w:type="pct"/>
            <w:shd w:val="clear" w:color="auto" w:fill="DEEAF6"/>
            <w:tcMar>
              <w:left w:w="0" w:type="dxa"/>
              <w:right w:w="0" w:type="dxa"/>
            </w:tcMar>
            <w:vAlign w:val="center"/>
          </w:tcPr>
          <w:p w:rsidR="00AE7B23" w:rsidRPr="0076212A" w:rsidRDefault="00AE7B23" w:rsidP="00CC189B">
            <w:pPr>
              <w:jc w:val="right"/>
              <w:rPr>
                <w:b/>
                <w:bCs/>
                <w:sz w:val="20"/>
                <w:szCs w:val="24"/>
              </w:rPr>
            </w:pPr>
            <w:r w:rsidRPr="0076212A">
              <w:rPr>
                <w:b/>
                <w:bCs/>
                <w:sz w:val="20"/>
                <w:szCs w:val="24"/>
              </w:rPr>
              <w:t>26.233</w:t>
            </w:r>
          </w:p>
        </w:tc>
        <w:tc>
          <w:tcPr>
            <w:tcW w:w="505" w:type="pct"/>
            <w:shd w:val="clear" w:color="auto" w:fill="DEEAF6"/>
            <w:tcMar>
              <w:left w:w="0" w:type="dxa"/>
              <w:right w:w="0" w:type="dxa"/>
            </w:tcMar>
            <w:vAlign w:val="center"/>
          </w:tcPr>
          <w:p w:rsidR="00AE7B23" w:rsidRPr="0076212A" w:rsidRDefault="00AE7B23" w:rsidP="00CC189B">
            <w:pPr>
              <w:jc w:val="right"/>
              <w:rPr>
                <w:b/>
                <w:bCs/>
                <w:sz w:val="20"/>
                <w:szCs w:val="24"/>
              </w:rPr>
            </w:pPr>
            <w:r w:rsidRPr="0076212A">
              <w:rPr>
                <w:b/>
                <w:bCs/>
                <w:sz w:val="20"/>
                <w:szCs w:val="24"/>
              </w:rPr>
              <w:t> </w:t>
            </w:r>
          </w:p>
        </w:tc>
        <w:tc>
          <w:tcPr>
            <w:tcW w:w="474" w:type="pct"/>
            <w:shd w:val="clear" w:color="auto" w:fill="DEEAF6"/>
            <w:tcMar>
              <w:left w:w="0" w:type="dxa"/>
              <w:right w:w="0" w:type="dxa"/>
            </w:tcMar>
            <w:vAlign w:val="center"/>
          </w:tcPr>
          <w:p w:rsidR="00AE7B23" w:rsidRPr="0076212A" w:rsidRDefault="00AE7B23" w:rsidP="00CC189B">
            <w:pPr>
              <w:jc w:val="right"/>
              <w:rPr>
                <w:b/>
                <w:bCs/>
                <w:sz w:val="20"/>
                <w:szCs w:val="24"/>
              </w:rPr>
            </w:pPr>
            <w:r w:rsidRPr="0076212A">
              <w:rPr>
                <w:b/>
                <w:bCs/>
                <w:sz w:val="20"/>
                <w:szCs w:val="24"/>
              </w:rPr>
              <w:t>26.233</w:t>
            </w:r>
          </w:p>
        </w:tc>
        <w:tc>
          <w:tcPr>
            <w:tcW w:w="327" w:type="pct"/>
            <w:shd w:val="clear" w:color="auto" w:fill="DEEAF6"/>
            <w:tcMar>
              <w:left w:w="0" w:type="dxa"/>
              <w:right w:w="0" w:type="dxa"/>
            </w:tcMar>
            <w:vAlign w:val="center"/>
          </w:tcPr>
          <w:p w:rsidR="00AE7B23" w:rsidRPr="0076212A" w:rsidRDefault="00AE7B23" w:rsidP="00CC189B">
            <w:pPr>
              <w:jc w:val="right"/>
              <w:rPr>
                <w:b/>
                <w:bCs/>
                <w:sz w:val="20"/>
                <w:szCs w:val="24"/>
              </w:rPr>
            </w:pPr>
            <w:r w:rsidRPr="0076212A">
              <w:rPr>
                <w:b/>
                <w:bCs/>
                <w:sz w:val="20"/>
                <w:szCs w:val="24"/>
              </w:rPr>
              <w:t> </w:t>
            </w:r>
          </w:p>
        </w:tc>
        <w:tc>
          <w:tcPr>
            <w:tcW w:w="504" w:type="pct"/>
            <w:shd w:val="clear" w:color="auto" w:fill="DEEAF6"/>
            <w:tcMar>
              <w:left w:w="0" w:type="dxa"/>
              <w:right w:w="0" w:type="dxa"/>
            </w:tcMar>
            <w:vAlign w:val="center"/>
          </w:tcPr>
          <w:p w:rsidR="00AE7B23" w:rsidRPr="0076212A" w:rsidRDefault="00AE7B23" w:rsidP="00CC189B">
            <w:pPr>
              <w:jc w:val="right"/>
              <w:rPr>
                <w:b/>
                <w:bCs/>
                <w:sz w:val="20"/>
                <w:szCs w:val="24"/>
              </w:rPr>
            </w:pPr>
            <w:r w:rsidRPr="0076212A">
              <w:rPr>
                <w:b/>
                <w:bCs/>
                <w:sz w:val="20"/>
                <w:szCs w:val="24"/>
              </w:rPr>
              <w:t>26.233</w:t>
            </w:r>
          </w:p>
        </w:tc>
        <w:tc>
          <w:tcPr>
            <w:tcW w:w="327" w:type="pct"/>
            <w:shd w:val="clear" w:color="auto" w:fill="DEEAF6"/>
            <w:tcMar>
              <w:left w:w="0" w:type="dxa"/>
              <w:right w:w="0" w:type="dxa"/>
            </w:tcMar>
            <w:vAlign w:val="center"/>
          </w:tcPr>
          <w:p w:rsidR="00AE7B23" w:rsidRPr="0076212A" w:rsidRDefault="00AE7B23" w:rsidP="00CC189B">
            <w:pPr>
              <w:jc w:val="right"/>
              <w:rPr>
                <w:b/>
                <w:bCs/>
                <w:sz w:val="20"/>
                <w:szCs w:val="24"/>
              </w:rPr>
            </w:pPr>
            <w:r w:rsidRPr="0076212A">
              <w:rPr>
                <w:b/>
                <w:bCs/>
                <w:sz w:val="20"/>
                <w:szCs w:val="24"/>
              </w:rPr>
              <w:t> </w:t>
            </w:r>
          </w:p>
        </w:tc>
        <w:tc>
          <w:tcPr>
            <w:tcW w:w="514" w:type="pct"/>
            <w:shd w:val="clear" w:color="auto" w:fill="DEEAF6"/>
            <w:tcMar>
              <w:left w:w="0" w:type="dxa"/>
              <w:right w:w="0" w:type="dxa"/>
            </w:tcMar>
            <w:vAlign w:val="center"/>
          </w:tcPr>
          <w:p w:rsidR="00AE7B23" w:rsidRPr="0076212A" w:rsidRDefault="00AE7B23" w:rsidP="00CC189B">
            <w:pPr>
              <w:jc w:val="right"/>
              <w:rPr>
                <w:b/>
                <w:bCs/>
                <w:sz w:val="20"/>
                <w:szCs w:val="24"/>
              </w:rPr>
            </w:pPr>
            <w:r w:rsidRPr="0076212A">
              <w:rPr>
                <w:b/>
                <w:bCs/>
                <w:sz w:val="20"/>
                <w:szCs w:val="24"/>
              </w:rPr>
              <w:t>23.811</w:t>
            </w:r>
          </w:p>
        </w:tc>
        <w:tc>
          <w:tcPr>
            <w:tcW w:w="285" w:type="pct"/>
            <w:shd w:val="clear" w:color="auto" w:fill="DEEAF6"/>
            <w:tcMar>
              <w:left w:w="0" w:type="dxa"/>
              <w:right w:w="0" w:type="dxa"/>
            </w:tcMar>
            <w:vAlign w:val="center"/>
          </w:tcPr>
          <w:p w:rsidR="00AE7B23" w:rsidRPr="0076212A" w:rsidRDefault="00AE7B23" w:rsidP="00CC189B">
            <w:pPr>
              <w:jc w:val="right"/>
              <w:rPr>
                <w:b/>
                <w:bCs/>
                <w:sz w:val="20"/>
                <w:szCs w:val="24"/>
              </w:rPr>
            </w:pPr>
          </w:p>
        </w:tc>
      </w:tr>
    </w:tbl>
    <w:p w:rsidR="00AE7B23" w:rsidRPr="00E1461E" w:rsidRDefault="00AE7B23" w:rsidP="00D30F39"/>
    <w:p w:rsidR="00AE7B23" w:rsidRDefault="00AE7B23" w:rsidP="00D30F39">
      <w:pPr>
        <w:ind w:firstLine="709"/>
        <w:rPr>
          <w:szCs w:val="24"/>
        </w:rPr>
      </w:pPr>
      <w:r w:rsidRPr="008B4122">
        <w:rPr>
          <w:szCs w:val="24"/>
        </w:rPr>
        <w:t xml:space="preserve">Son yıllarda ilimizde 100 baş ve üzerindeki işletme sayısında hızlı artış olmaktadır. </w:t>
      </w:r>
    </w:p>
    <w:p w:rsidR="00AE7B23" w:rsidRPr="008B4122" w:rsidRDefault="00AE7B23" w:rsidP="00D30F39"/>
    <w:p w:rsidR="00AE7B23" w:rsidRDefault="00AE7B23" w:rsidP="00D30F39">
      <w:bookmarkStart w:id="256" w:name="_Toc529537686"/>
      <w:bookmarkStart w:id="257" w:name="_Toc529978282"/>
      <w:bookmarkStart w:id="258" w:name="_Toc536432060"/>
      <w:bookmarkStart w:id="259" w:name="_Toc3807719"/>
    </w:p>
    <w:p w:rsidR="00AE7B23" w:rsidRDefault="00AE7B23" w:rsidP="00D30F39">
      <w:pPr>
        <w:rPr>
          <w:lang w:eastAsia="en-US"/>
        </w:rPr>
      </w:pPr>
    </w:p>
    <w:p w:rsidR="00AE7B23" w:rsidRDefault="00AE7B23" w:rsidP="00D30F39">
      <w:pPr>
        <w:rPr>
          <w:lang w:eastAsia="en-US"/>
        </w:rPr>
      </w:pPr>
    </w:p>
    <w:p w:rsidR="00AE7B23" w:rsidRDefault="00AE7B23" w:rsidP="00D30F39">
      <w:pPr>
        <w:rPr>
          <w:lang w:eastAsia="en-US"/>
        </w:rPr>
      </w:pPr>
    </w:p>
    <w:p w:rsidR="00AE7B23" w:rsidRDefault="00AE7B23" w:rsidP="00D30F39">
      <w:pPr>
        <w:rPr>
          <w:lang w:eastAsia="en-US"/>
        </w:rPr>
      </w:pPr>
    </w:p>
    <w:p w:rsidR="00AE7B23" w:rsidRPr="00D30F39" w:rsidRDefault="00AE7B23" w:rsidP="00D30F39">
      <w:pPr>
        <w:rPr>
          <w:lang w:eastAsia="en-US"/>
        </w:rPr>
      </w:pPr>
    </w:p>
    <w:p w:rsidR="00AE7B23" w:rsidRPr="00485513" w:rsidRDefault="00AE7B23" w:rsidP="00D30F39">
      <w:pPr>
        <w:pStyle w:val="Balk2"/>
      </w:pPr>
      <w:r w:rsidRPr="00485513">
        <w:t>İlçeler Bazında Hayvan Mevcutları (Baş-Adet)</w:t>
      </w:r>
      <w:bookmarkEnd w:id="256"/>
      <w:bookmarkEnd w:id="257"/>
      <w:bookmarkEnd w:id="258"/>
      <w:bookmarkEnd w:id="259"/>
    </w:p>
    <w:p w:rsidR="00AE7B23" w:rsidRPr="00CF0E4D" w:rsidRDefault="00AE7B23" w:rsidP="00D30F39"/>
    <w:tbl>
      <w:tblPr>
        <w:tblStyle w:val="Stil4"/>
        <w:tblW w:w="5000" w:type="pct"/>
        <w:tblLook w:val="04A0" w:firstRow="1" w:lastRow="0" w:firstColumn="1" w:lastColumn="0" w:noHBand="0" w:noVBand="1"/>
      </w:tblPr>
      <w:tblGrid>
        <w:gridCol w:w="1011"/>
        <w:gridCol w:w="1028"/>
        <w:gridCol w:w="824"/>
        <w:gridCol w:w="824"/>
        <w:gridCol w:w="824"/>
        <w:gridCol w:w="1130"/>
        <w:gridCol w:w="1028"/>
        <w:gridCol w:w="986"/>
        <w:gridCol w:w="986"/>
        <w:gridCol w:w="986"/>
      </w:tblGrid>
      <w:tr w:rsidR="00AE7B23" w:rsidRPr="000460FB" w:rsidTr="00CC189B">
        <w:trPr>
          <w:cnfStyle w:val="100000000000" w:firstRow="1" w:lastRow="0" w:firstColumn="0" w:lastColumn="0" w:oddVBand="0" w:evenVBand="0" w:oddHBand="0" w:evenHBand="0" w:firstRowFirstColumn="0" w:firstRowLastColumn="0" w:lastRowFirstColumn="0" w:lastRowLastColumn="0"/>
          <w:trHeight w:val="284"/>
        </w:trPr>
        <w:tc>
          <w:tcPr>
            <w:tcW w:w="525" w:type="pct"/>
            <w:vMerge w:val="restart"/>
            <w:hideMark/>
          </w:tcPr>
          <w:p w:rsidR="00AE7B23" w:rsidRPr="000460FB" w:rsidRDefault="00AE7B23" w:rsidP="00CC189B">
            <w:pPr>
              <w:jc w:val="center"/>
              <w:rPr>
                <w:b/>
                <w:bCs/>
                <w:sz w:val="20"/>
              </w:rPr>
            </w:pPr>
            <w:r w:rsidRPr="000460FB">
              <w:rPr>
                <w:b/>
                <w:bCs/>
                <w:sz w:val="20"/>
              </w:rPr>
              <w:t>İlçe</w:t>
            </w:r>
          </w:p>
        </w:tc>
        <w:tc>
          <w:tcPr>
            <w:tcW w:w="534" w:type="pct"/>
            <w:vMerge w:val="restart"/>
            <w:hideMark/>
          </w:tcPr>
          <w:p w:rsidR="00AE7B23" w:rsidRPr="000460FB" w:rsidRDefault="00AE7B23" w:rsidP="00CC189B">
            <w:pPr>
              <w:jc w:val="center"/>
              <w:rPr>
                <w:b/>
                <w:bCs/>
                <w:sz w:val="20"/>
              </w:rPr>
            </w:pPr>
            <w:r w:rsidRPr="000460FB">
              <w:rPr>
                <w:b/>
                <w:bCs/>
                <w:sz w:val="20"/>
              </w:rPr>
              <w:t>Hay. Tür.</w:t>
            </w:r>
          </w:p>
        </w:tc>
        <w:tc>
          <w:tcPr>
            <w:tcW w:w="1284" w:type="pct"/>
            <w:gridSpan w:val="3"/>
            <w:hideMark/>
          </w:tcPr>
          <w:p w:rsidR="00AE7B23" w:rsidRPr="000460FB" w:rsidRDefault="00AE7B23" w:rsidP="00CC189B">
            <w:pPr>
              <w:jc w:val="center"/>
              <w:rPr>
                <w:b/>
                <w:bCs/>
                <w:sz w:val="20"/>
              </w:rPr>
            </w:pPr>
            <w:r w:rsidRPr="000460FB">
              <w:rPr>
                <w:b/>
                <w:bCs/>
                <w:sz w:val="20"/>
              </w:rPr>
              <w:t>Yıllar</w:t>
            </w:r>
          </w:p>
        </w:tc>
        <w:tc>
          <w:tcPr>
            <w:tcW w:w="587" w:type="pct"/>
            <w:vMerge w:val="restart"/>
            <w:hideMark/>
          </w:tcPr>
          <w:p w:rsidR="00AE7B23" w:rsidRPr="000460FB" w:rsidRDefault="00AE7B23" w:rsidP="00CC189B">
            <w:pPr>
              <w:jc w:val="center"/>
              <w:rPr>
                <w:b/>
                <w:bCs/>
                <w:sz w:val="20"/>
              </w:rPr>
            </w:pPr>
            <w:r w:rsidRPr="000460FB">
              <w:rPr>
                <w:b/>
                <w:bCs/>
                <w:sz w:val="20"/>
              </w:rPr>
              <w:t>İlçe</w:t>
            </w:r>
          </w:p>
        </w:tc>
        <w:tc>
          <w:tcPr>
            <w:tcW w:w="534" w:type="pct"/>
            <w:vMerge w:val="restart"/>
            <w:hideMark/>
          </w:tcPr>
          <w:p w:rsidR="00AE7B23" w:rsidRPr="000460FB" w:rsidRDefault="00AE7B23" w:rsidP="00CC189B">
            <w:pPr>
              <w:jc w:val="center"/>
              <w:rPr>
                <w:b/>
                <w:bCs/>
                <w:sz w:val="20"/>
              </w:rPr>
            </w:pPr>
            <w:r w:rsidRPr="000460FB">
              <w:rPr>
                <w:b/>
                <w:bCs/>
                <w:sz w:val="20"/>
              </w:rPr>
              <w:t>Hay. Tür.</w:t>
            </w:r>
          </w:p>
        </w:tc>
        <w:tc>
          <w:tcPr>
            <w:tcW w:w="1536" w:type="pct"/>
            <w:gridSpan w:val="3"/>
            <w:hideMark/>
          </w:tcPr>
          <w:p w:rsidR="00AE7B23" w:rsidRPr="000460FB" w:rsidRDefault="00AE7B23" w:rsidP="00CC189B">
            <w:pPr>
              <w:jc w:val="center"/>
              <w:rPr>
                <w:b/>
                <w:bCs/>
                <w:sz w:val="20"/>
              </w:rPr>
            </w:pPr>
            <w:r w:rsidRPr="000460FB">
              <w:rPr>
                <w:b/>
                <w:bCs/>
                <w:sz w:val="20"/>
              </w:rPr>
              <w:t>Yıllar</w:t>
            </w:r>
          </w:p>
        </w:tc>
      </w:tr>
      <w:tr w:rsidR="00AE7B23" w:rsidRPr="000460FB" w:rsidTr="00CC189B">
        <w:trPr>
          <w:trHeight w:val="284"/>
        </w:trPr>
        <w:tc>
          <w:tcPr>
            <w:tcW w:w="525" w:type="pct"/>
            <w:vMerge/>
            <w:shd w:val="clear" w:color="auto" w:fill="DEEAF6"/>
            <w:hideMark/>
          </w:tcPr>
          <w:p w:rsidR="00AE7B23" w:rsidRPr="000460FB" w:rsidRDefault="00AE7B23" w:rsidP="00CC189B">
            <w:pPr>
              <w:jc w:val="left"/>
              <w:rPr>
                <w:sz w:val="20"/>
              </w:rPr>
            </w:pPr>
          </w:p>
        </w:tc>
        <w:tc>
          <w:tcPr>
            <w:tcW w:w="534" w:type="pct"/>
            <w:vMerge/>
            <w:shd w:val="clear" w:color="auto" w:fill="DEEAF6"/>
            <w:hideMark/>
          </w:tcPr>
          <w:p w:rsidR="00AE7B23" w:rsidRPr="000460FB" w:rsidRDefault="00AE7B23" w:rsidP="00CC189B">
            <w:pPr>
              <w:jc w:val="left"/>
              <w:rPr>
                <w:sz w:val="20"/>
              </w:rPr>
            </w:pPr>
          </w:p>
        </w:tc>
        <w:tc>
          <w:tcPr>
            <w:tcW w:w="428" w:type="pct"/>
            <w:hideMark/>
          </w:tcPr>
          <w:p w:rsidR="00AE7B23" w:rsidRPr="000460FB" w:rsidRDefault="00AE7B23" w:rsidP="00CC189B">
            <w:pPr>
              <w:jc w:val="center"/>
              <w:rPr>
                <w:b/>
                <w:bCs/>
                <w:sz w:val="20"/>
              </w:rPr>
            </w:pPr>
            <w:r w:rsidRPr="000460FB">
              <w:rPr>
                <w:b/>
                <w:bCs/>
                <w:sz w:val="20"/>
              </w:rPr>
              <w:t>2016</w:t>
            </w:r>
          </w:p>
        </w:tc>
        <w:tc>
          <w:tcPr>
            <w:tcW w:w="428" w:type="pct"/>
            <w:hideMark/>
          </w:tcPr>
          <w:p w:rsidR="00AE7B23" w:rsidRPr="000460FB" w:rsidRDefault="00AE7B23" w:rsidP="00CC189B">
            <w:pPr>
              <w:jc w:val="center"/>
              <w:rPr>
                <w:b/>
                <w:bCs/>
                <w:sz w:val="20"/>
              </w:rPr>
            </w:pPr>
            <w:r w:rsidRPr="000460FB">
              <w:rPr>
                <w:b/>
                <w:bCs/>
                <w:sz w:val="20"/>
              </w:rPr>
              <w:t>2017</w:t>
            </w:r>
          </w:p>
        </w:tc>
        <w:tc>
          <w:tcPr>
            <w:tcW w:w="428" w:type="pct"/>
            <w:hideMark/>
          </w:tcPr>
          <w:p w:rsidR="00AE7B23" w:rsidRPr="000460FB" w:rsidRDefault="00AE7B23" w:rsidP="00CC189B">
            <w:pPr>
              <w:jc w:val="center"/>
              <w:rPr>
                <w:b/>
                <w:bCs/>
                <w:sz w:val="20"/>
              </w:rPr>
            </w:pPr>
            <w:r w:rsidRPr="000460FB">
              <w:rPr>
                <w:b/>
                <w:bCs/>
                <w:sz w:val="20"/>
              </w:rPr>
              <w:t>2018</w:t>
            </w:r>
          </w:p>
        </w:tc>
        <w:tc>
          <w:tcPr>
            <w:tcW w:w="587" w:type="pct"/>
            <w:vMerge/>
            <w:hideMark/>
          </w:tcPr>
          <w:p w:rsidR="00AE7B23" w:rsidRPr="000460FB" w:rsidRDefault="00AE7B23" w:rsidP="00CC189B">
            <w:pPr>
              <w:jc w:val="left"/>
              <w:rPr>
                <w:sz w:val="20"/>
              </w:rPr>
            </w:pPr>
          </w:p>
        </w:tc>
        <w:tc>
          <w:tcPr>
            <w:tcW w:w="534" w:type="pct"/>
            <w:vMerge/>
            <w:hideMark/>
          </w:tcPr>
          <w:p w:rsidR="00AE7B23" w:rsidRPr="000460FB" w:rsidRDefault="00AE7B23" w:rsidP="00CC189B">
            <w:pPr>
              <w:jc w:val="left"/>
              <w:rPr>
                <w:sz w:val="20"/>
              </w:rPr>
            </w:pPr>
          </w:p>
        </w:tc>
        <w:tc>
          <w:tcPr>
            <w:tcW w:w="512" w:type="pct"/>
            <w:hideMark/>
          </w:tcPr>
          <w:p w:rsidR="00AE7B23" w:rsidRPr="000460FB" w:rsidRDefault="00AE7B23" w:rsidP="00CC189B">
            <w:pPr>
              <w:jc w:val="center"/>
              <w:rPr>
                <w:b/>
                <w:bCs/>
                <w:sz w:val="20"/>
              </w:rPr>
            </w:pPr>
            <w:r w:rsidRPr="000460FB">
              <w:rPr>
                <w:b/>
                <w:bCs/>
                <w:sz w:val="20"/>
              </w:rPr>
              <w:t>2016</w:t>
            </w:r>
          </w:p>
        </w:tc>
        <w:tc>
          <w:tcPr>
            <w:tcW w:w="512" w:type="pct"/>
            <w:hideMark/>
          </w:tcPr>
          <w:p w:rsidR="00AE7B23" w:rsidRPr="000460FB" w:rsidRDefault="00AE7B23" w:rsidP="00CC189B">
            <w:pPr>
              <w:jc w:val="center"/>
              <w:rPr>
                <w:b/>
                <w:bCs/>
                <w:sz w:val="20"/>
              </w:rPr>
            </w:pPr>
            <w:r w:rsidRPr="000460FB">
              <w:rPr>
                <w:b/>
                <w:bCs/>
                <w:sz w:val="20"/>
              </w:rPr>
              <w:t>2017</w:t>
            </w:r>
          </w:p>
        </w:tc>
        <w:tc>
          <w:tcPr>
            <w:tcW w:w="512" w:type="pct"/>
          </w:tcPr>
          <w:p w:rsidR="00AE7B23" w:rsidRPr="000460FB" w:rsidRDefault="00AE7B23" w:rsidP="00CC189B">
            <w:pPr>
              <w:jc w:val="center"/>
              <w:rPr>
                <w:b/>
                <w:bCs/>
                <w:sz w:val="20"/>
              </w:rPr>
            </w:pPr>
            <w:r w:rsidRPr="000460FB">
              <w:rPr>
                <w:b/>
                <w:bCs/>
                <w:sz w:val="20"/>
              </w:rPr>
              <w:t>2018</w:t>
            </w:r>
          </w:p>
        </w:tc>
      </w:tr>
      <w:tr w:rsidR="00AE7B23" w:rsidRPr="000460FB" w:rsidTr="00CC189B">
        <w:trPr>
          <w:trHeight w:val="284"/>
        </w:trPr>
        <w:tc>
          <w:tcPr>
            <w:tcW w:w="525" w:type="pct"/>
            <w:vMerge w:val="restart"/>
            <w:hideMark/>
          </w:tcPr>
          <w:p w:rsidR="00AE7B23" w:rsidRPr="000460FB" w:rsidRDefault="00AE7B23" w:rsidP="00CC189B">
            <w:pPr>
              <w:jc w:val="left"/>
              <w:rPr>
                <w:b/>
                <w:bCs/>
                <w:i/>
                <w:iCs/>
                <w:sz w:val="20"/>
              </w:rPr>
            </w:pPr>
            <w:r w:rsidRPr="000460FB">
              <w:rPr>
                <w:b/>
                <w:bCs/>
                <w:i/>
                <w:iCs/>
                <w:sz w:val="20"/>
              </w:rPr>
              <w:t>Acıpayam</w:t>
            </w:r>
          </w:p>
        </w:tc>
        <w:tc>
          <w:tcPr>
            <w:tcW w:w="534" w:type="pct"/>
            <w:hideMark/>
          </w:tcPr>
          <w:p w:rsidR="00AE7B23" w:rsidRPr="000460FB" w:rsidRDefault="00AE7B23" w:rsidP="00CC189B">
            <w:pPr>
              <w:jc w:val="left"/>
              <w:rPr>
                <w:i/>
                <w:iCs/>
                <w:sz w:val="20"/>
              </w:rPr>
            </w:pPr>
            <w:r w:rsidRPr="000460FB">
              <w:rPr>
                <w:i/>
                <w:iCs/>
                <w:sz w:val="20"/>
              </w:rPr>
              <w:t>Sığır</w:t>
            </w:r>
          </w:p>
        </w:tc>
        <w:tc>
          <w:tcPr>
            <w:tcW w:w="428" w:type="pct"/>
            <w:hideMark/>
          </w:tcPr>
          <w:p w:rsidR="00AE7B23" w:rsidRPr="000460FB" w:rsidRDefault="00AE7B23" w:rsidP="00CC189B">
            <w:pPr>
              <w:jc w:val="right"/>
              <w:rPr>
                <w:sz w:val="20"/>
              </w:rPr>
            </w:pPr>
            <w:r w:rsidRPr="000460FB">
              <w:rPr>
                <w:sz w:val="20"/>
              </w:rPr>
              <w:t>57.197</w:t>
            </w:r>
          </w:p>
        </w:tc>
        <w:tc>
          <w:tcPr>
            <w:tcW w:w="428" w:type="pct"/>
            <w:hideMark/>
          </w:tcPr>
          <w:p w:rsidR="00AE7B23" w:rsidRPr="000460FB" w:rsidRDefault="00AE7B23" w:rsidP="00CC189B">
            <w:pPr>
              <w:jc w:val="right"/>
              <w:rPr>
                <w:sz w:val="20"/>
              </w:rPr>
            </w:pPr>
            <w:r w:rsidRPr="000460FB">
              <w:rPr>
                <w:sz w:val="20"/>
              </w:rPr>
              <w:t>56.419</w:t>
            </w:r>
          </w:p>
        </w:tc>
        <w:tc>
          <w:tcPr>
            <w:tcW w:w="428" w:type="pct"/>
          </w:tcPr>
          <w:p w:rsidR="00AE7B23" w:rsidRPr="000460FB" w:rsidRDefault="00AE7B23" w:rsidP="00CC189B">
            <w:pPr>
              <w:jc w:val="right"/>
              <w:rPr>
                <w:sz w:val="20"/>
              </w:rPr>
            </w:pPr>
            <w:r w:rsidRPr="000460FB">
              <w:rPr>
                <w:sz w:val="20"/>
              </w:rPr>
              <w:t>65.166</w:t>
            </w:r>
          </w:p>
        </w:tc>
        <w:tc>
          <w:tcPr>
            <w:tcW w:w="587" w:type="pct"/>
            <w:vMerge w:val="restart"/>
            <w:hideMark/>
          </w:tcPr>
          <w:p w:rsidR="00AE7B23" w:rsidRPr="000460FB" w:rsidRDefault="00AE7B23" w:rsidP="00CC189B">
            <w:pPr>
              <w:jc w:val="left"/>
              <w:rPr>
                <w:b/>
                <w:bCs/>
                <w:i/>
                <w:iCs/>
                <w:sz w:val="20"/>
              </w:rPr>
            </w:pPr>
            <w:r w:rsidRPr="000460FB">
              <w:rPr>
                <w:b/>
                <w:bCs/>
                <w:i/>
                <w:iCs/>
                <w:sz w:val="20"/>
              </w:rPr>
              <w:t>Çivril</w:t>
            </w:r>
          </w:p>
        </w:tc>
        <w:tc>
          <w:tcPr>
            <w:tcW w:w="534" w:type="pct"/>
            <w:hideMark/>
          </w:tcPr>
          <w:p w:rsidR="00AE7B23" w:rsidRPr="000460FB" w:rsidRDefault="00AE7B23" w:rsidP="00CC189B">
            <w:pPr>
              <w:jc w:val="left"/>
              <w:rPr>
                <w:i/>
                <w:iCs/>
                <w:sz w:val="20"/>
              </w:rPr>
            </w:pPr>
            <w:r w:rsidRPr="000460FB">
              <w:rPr>
                <w:i/>
                <w:iCs/>
                <w:sz w:val="20"/>
              </w:rPr>
              <w:t>Sığır</w:t>
            </w:r>
          </w:p>
        </w:tc>
        <w:tc>
          <w:tcPr>
            <w:tcW w:w="512" w:type="pct"/>
            <w:hideMark/>
          </w:tcPr>
          <w:p w:rsidR="00AE7B23" w:rsidRPr="000460FB" w:rsidRDefault="00AE7B23" w:rsidP="00CC189B">
            <w:pPr>
              <w:jc w:val="right"/>
              <w:rPr>
                <w:sz w:val="20"/>
              </w:rPr>
            </w:pPr>
            <w:r w:rsidRPr="000460FB">
              <w:rPr>
                <w:sz w:val="20"/>
              </w:rPr>
              <w:t>40.506</w:t>
            </w:r>
          </w:p>
        </w:tc>
        <w:tc>
          <w:tcPr>
            <w:tcW w:w="512" w:type="pct"/>
            <w:hideMark/>
          </w:tcPr>
          <w:p w:rsidR="00AE7B23" w:rsidRPr="000460FB" w:rsidRDefault="00AE7B23" w:rsidP="00CC189B">
            <w:pPr>
              <w:jc w:val="right"/>
              <w:rPr>
                <w:sz w:val="20"/>
              </w:rPr>
            </w:pPr>
            <w:r w:rsidRPr="000460FB">
              <w:rPr>
                <w:sz w:val="20"/>
              </w:rPr>
              <w:t>49.000</w:t>
            </w:r>
          </w:p>
        </w:tc>
        <w:tc>
          <w:tcPr>
            <w:tcW w:w="512" w:type="pct"/>
          </w:tcPr>
          <w:p w:rsidR="00AE7B23" w:rsidRPr="000460FB" w:rsidRDefault="00AE7B23" w:rsidP="00CC189B">
            <w:pPr>
              <w:jc w:val="right"/>
              <w:rPr>
                <w:sz w:val="20"/>
              </w:rPr>
            </w:pPr>
            <w:r w:rsidRPr="000460FB">
              <w:rPr>
                <w:sz w:val="20"/>
              </w:rPr>
              <w:t>51.604</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428" w:type="pct"/>
            <w:hideMark/>
          </w:tcPr>
          <w:p w:rsidR="00AE7B23" w:rsidRPr="000460FB" w:rsidRDefault="00AE7B23" w:rsidP="00CC189B">
            <w:pPr>
              <w:jc w:val="right"/>
              <w:rPr>
                <w:sz w:val="20"/>
              </w:rPr>
            </w:pPr>
            <w:r w:rsidRPr="000460FB">
              <w:rPr>
                <w:sz w:val="20"/>
              </w:rPr>
              <w:t>29.358</w:t>
            </w:r>
          </w:p>
        </w:tc>
        <w:tc>
          <w:tcPr>
            <w:tcW w:w="428" w:type="pct"/>
            <w:hideMark/>
          </w:tcPr>
          <w:p w:rsidR="00AE7B23" w:rsidRPr="000460FB" w:rsidRDefault="00AE7B23" w:rsidP="00CC189B">
            <w:pPr>
              <w:jc w:val="right"/>
              <w:rPr>
                <w:sz w:val="20"/>
              </w:rPr>
            </w:pPr>
            <w:r w:rsidRPr="000460FB">
              <w:rPr>
                <w:sz w:val="20"/>
              </w:rPr>
              <w:t>51.954</w:t>
            </w:r>
          </w:p>
        </w:tc>
        <w:tc>
          <w:tcPr>
            <w:tcW w:w="428" w:type="pct"/>
          </w:tcPr>
          <w:p w:rsidR="00AE7B23" w:rsidRPr="000460FB" w:rsidRDefault="00AE7B23" w:rsidP="00CC189B">
            <w:pPr>
              <w:jc w:val="right"/>
              <w:rPr>
                <w:sz w:val="20"/>
              </w:rPr>
            </w:pPr>
            <w:r w:rsidRPr="000460FB">
              <w:rPr>
                <w:sz w:val="20"/>
              </w:rPr>
              <w:t>71.651</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512" w:type="pct"/>
            <w:hideMark/>
          </w:tcPr>
          <w:p w:rsidR="00AE7B23" w:rsidRPr="000460FB" w:rsidRDefault="00AE7B23" w:rsidP="00CC189B">
            <w:pPr>
              <w:jc w:val="right"/>
              <w:rPr>
                <w:sz w:val="20"/>
              </w:rPr>
            </w:pPr>
            <w:r w:rsidRPr="000460FB">
              <w:rPr>
                <w:sz w:val="20"/>
              </w:rPr>
              <w:t>71.683</w:t>
            </w:r>
          </w:p>
        </w:tc>
        <w:tc>
          <w:tcPr>
            <w:tcW w:w="512" w:type="pct"/>
            <w:hideMark/>
          </w:tcPr>
          <w:p w:rsidR="00AE7B23" w:rsidRPr="000460FB" w:rsidRDefault="00AE7B23" w:rsidP="00CC189B">
            <w:pPr>
              <w:jc w:val="right"/>
              <w:rPr>
                <w:sz w:val="20"/>
              </w:rPr>
            </w:pPr>
            <w:r w:rsidRPr="000460FB">
              <w:rPr>
                <w:sz w:val="20"/>
              </w:rPr>
              <w:t>96.612</w:t>
            </w:r>
          </w:p>
        </w:tc>
        <w:tc>
          <w:tcPr>
            <w:tcW w:w="512" w:type="pct"/>
          </w:tcPr>
          <w:p w:rsidR="00AE7B23" w:rsidRPr="000460FB" w:rsidRDefault="00AE7B23" w:rsidP="00CC189B">
            <w:pPr>
              <w:jc w:val="right"/>
              <w:rPr>
                <w:sz w:val="20"/>
              </w:rPr>
            </w:pPr>
            <w:r w:rsidRPr="000460FB">
              <w:rPr>
                <w:sz w:val="20"/>
              </w:rPr>
              <w:t>114.450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428" w:type="pct"/>
            <w:hideMark/>
          </w:tcPr>
          <w:p w:rsidR="00AE7B23" w:rsidRPr="000460FB" w:rsidRDefault="00AE7B23" w:rsidP="00CC189B">
            <w:pPr>
              <w:jc w:val="right"/>
              <w:rPr>
                <w:sz w:val="20"/>
              </w:rPr>
            </w:pPr>
            <w:r w:rsidRPr="000460FB">
              <w:rPr>
                <w:sz w:val="20"/>
              </w:rPr>
              <w:t>24.540</w:t>
            </w:r>
          </w:p>
        </w:tc>
        <w:tc>
          <w:tcPr>
            <w:tcW w:w="428" w:type="pct"/>
            <w:hideMark/>
          </w:tcPr>
          <w:p w:rsidR="00AE7B23" w:rsidRPr="000460FB" w:rsidRDefault="00AE7B23" w:rsidP="00CC189B">
            <w:pPr>
              <w:jc w:val="right"/>
              <w:rPr>
                <w:sz w:val="20"/>
              </w:rPr>
            </w:pPr>
            <w:r w:rsidRPr="000460FB">
              <w:rPr>
                <w:sz w:val="20"/>
              </w:rPr>
              <w:t>41.807</w:t>
            </w:r>
          </w:p>
        </w:tc>
        <w:tc>
          <w:tcPr>
            <w:tcW w:w="428" w:type="pct"/>
          </w:tcPr>
          <w:p w:rsidR="00AE7B23" w:rsidRPr="000460FB" w:rsidRDefault="00AE7B23" w:rsidP="00CC189B">
            <w:pPr>
              <w:jc w:val="right"/>
              <w:rPr>
                <w:sz w:val="20"/>
              </w:rPr>
            </w:pPr>
            <w:r w:rsidRPr="000460FB">
              <w:rPr>
                <w:sz w:val="20"/>
              </w:rPr>
              <w:t>42.046</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512" w:type="pct"/>
            <w:hideMark/>
          </w:tcPr>
          <w:p w:rsidR="00AE7B23" w:rsidRPr="000460FB" w:rsidRDefault="00AE7B23" w:rsidP="00CC189B">
            <w:pPr>
              <w:jc w:val="right"/>
              <w:rPr>
                <w:sz w:val="20"/>
              </w:rPr>
            </w:pPr>
            <w:r w:rsidRPr="000460FB">
              <w:rPr>
                <w:sz w:val="20"/>
              </w:rPr>
              <w:t>16.417</w:t>
            </w:r>
          </w:p>
        </w:tc>
        <w:tc>
          <w:tcPr>
            <w:tcW w:w="512" w:type="pct"/>
            <w:hideMark/>
          </w:tcPr>
          <w:p w:rsidR="00AE7B23" w:rsidRPr="000460FB" w:rsidRDefault="00AE7B23" w:rsidP="00CC189B">
            <w:pPr>
              <w:jc w:val="right"/>
              <w:rPr>
                <w:sz w:val="20"/>
              </w:rPr>
            </w:pPr>
            <w:r w:rsidRPr="000460FB">
              <w:rPr>
                <w:sz w:val="20"/>
              </w:rPr>
              <w:t>22.360</w:t>
            </w:r>
          </w:p>
        </w:tc>
        <w:tc>
          <w:tcPr>
            <w:tcW w:w="512" w:type="pct"/>
          </w:tcPr>
          <w:p w:rsidR="00AE7B23" w:rsidRPr="000460FB" w:rsidRDefault="00AE7B23" w:rsidP="00CC189B">
            <w:pPr>
              <w:jc w:val="right"/>
              <w:rPr>
                <w:sz w:val="20"/>
              </w:rPr>
            </w:pPr>
            <w:r w:rsidRPr="000460FB">
              <w:rPr>
                <w:sz w:val="20"/>
              </w:rPr>
              <w:t>23.950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428" w:type="pct"/>
            <w:hideMark/>
          </w:tcPr>
          <w:p w:rsidR="00AE7B23" w:rsidRPr="000460FB" w:rsidRDefault="00AE7B23" w:rsidP="00CC189B">
            <w:pPr>
              <w:jc w:val="right"/>
              <w:rPr>
                <w:sz w:val="20"/>
              </w:rPr>
            </w:pPr>
            <w:r w:rsidRPr="000460FB">
              <w:rPr>
                <w:sz w:val="20"/>
              </w:rPr>
              <w:t>63.872</w:t>
            </w:r>
          </w:p>
        </w:tc>
        <w:tc>
          <w:tcPr>
            <w:tcW w:w="428" w:type="pct"/>
            <w:hideMark/>
          </w:tcPr>
          <w:p w:rsidR="00AE7B23" w:rsidRPr="000460FB" w:rsidRDefault="00AE7B23" w:rsidP="00CC189B">
            <w:pPr>
              <w:jc w:val="right"/>
              <w:rPr>
                <w:sz w:val="20"/>
              </w:rPr>
            </w:pPr>
            <w:r w:rsidRPr="000460FB">
              <w:rPr>
                <w:sz w:val="20"/>
              </w:rPr>
              <w:t>104.450</w:t>
            </w:r>
          </w:p>
        </w:tc>
        <w:tc>
          <w:tcPr>
            <w:tcW w:w="428" w:type="pct"/>
          </w:tcPr>
          <w:p w:rsidR="00AE7B23" w:rsidRPr="000460FB" w:rsidRDefault="00AE7B23" w:rsidP="00CC189B">
            <w:pPr>
              <w:jc w:val="right"/>
              <w:rPr>
                <w:sz w:val="20"/>
              </w:rPr>
            </w:pPr>
            <w:r w:rsidRPr="000460FB">
              <w:rPr>
                <w:sz w:val="20"/>
              </w:rPr>
              <w:t>151.230</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512" w:type="pct"/>
            <w:hideMark/>
          </w:tcPr>
          <w:p w:rsidR="00AE7B23" w:rsidRPr="000460FB" w:rsidRDefault="00AE7B23" w:rsidP="00CC189B">
            <w:pPr>
              <w:jc w:val="right"/>
              <w:rPr>
                <w:sz w:val="20"/>
              </w:rPr>
            </w:pPr>
            <w:r w:rsidRPr="000460FB">
              <w:rPr>
                <w:sz w:val="20"/>
              </w:rPr>
              <w:t>1.501.864</w:t>
            </w:r>
          </w:p>
        </w:tc>
        <w:tc>
          <w:tcPr>
            <w:tcW w:w="512" w:type="pct"/>
            <w:hideMark/>
          </w:tcPr>
          <w:p w:rsidR="00AE7B23" w:rsidRPr="000460FB" w:rsidRDefault="00AE7B23" w:rsidP="00CC189B">
            <w:pPr>
              <w:jc w:val="right"/>
              <w:rPr>
                <w:sz w:val="20"/>
              </w:rPr>
            </w:pPr>
            <w:r w:rsidRPr="000460FB">
              <w:rPr>
                <w:sz w:val="20"/>
              </w:rPr>
              <w:t>1.657.035</w:t>
            </w:r>
          </w:p>
        </w:tc>
        <w:tc>
          <w:tcPr>
            <w:tcW w:w="512" w:type="pct"/>
          </w:tcPr>
          <w:p w:rsidR="00AE7B23" w:rsidRPr="000460FB" w:rsidRDefault="00AE7B23" w:rsidP="00CC189B">
            <w:pPr>
              <w:jc w:val="right"/>
              <w:rPr>
                <w:sz w:val="20"/>
              </w:rPr>
            </w:pPr>
            <w:r w:rsidRPr="000460FB">
              <w:rPr>
                <w:sz w:val="20"/>
              </w:rPr>
              <w:t>1.984.177</w:t>
            </w:r>
          </w:p>
        </w:tc>
      </w:tr>
      <w:tr w:rsidR="00AE7B23" w:rsidRPr="000460FB" w:rsidTr="00CC189B">
        <w:trPr>
          <w:trHeight w:val="284"/>
        </w:trPr>
        <w:tc>
          <w:tcPr>
            <w:tcW w:w="525" w:type="pct"/>
            <w:vMerge w:val="restart"/>
            <w:hideMark/>
          </w:tcPr>
          <w:p w:rsidR="00AE7B23" w:rsidRPr="000460FB" w:rsidRDefault="00AE7B23" w:rsidP="00CC189B">
            <w:pPr>
              <w:jc w:val="left"/>
              <w:rPr>
                <w:b/>
                <w:bCs/>
                <w:i/>
                <w:iCs/>
                <w:sz w:val="20"/>
              </w:rPr>
            </w:pPr>
            <w:r w:rsidRPr="000460FB">
              <w:rPr>
                <w:b/>
                <w:bCs/>
                <w:i/>
                <w:iCs/>
                <w:sz w:val="20"/>
              </w:rPr>
              <w:t>Babadağ</w:t>
            </w:r>
          </w:p>
        </w:tc>
        <w:tc>
          <w:tcPr>
            <w:tcW w:w="534" w:type="pct"/>
            <w:hideMark/>
          </w:tcPr>
          <w:p w:rsidR="00AE7B23" w:rsidRPr="000460FB" w:rsidRDefault="00AE7B23" w:rsidP="00CC189B">
            <w:pPr>
              <w:jc w:val="left"/>
              <w:rPr>
                <w:i/>
                <w:iCs/>
                <w:sz w:val="20"/>
              </w:rPr>
            </w:pPr>
            <w:r w:rsidRPr="000460FB">
              <w:rPr>
                <w:i/>
                <w:iCs/>
                <w:sz w:val="20"/>
              </w:rPr>
              <w:t>Sığır</w:t>
            </w:r>
          </w:p>
        </w:tc>
        <w:tc>
          <w:tcPr>
            <w:tcW w:w="428" w:type="pct"/>
            <w:hideMark/>
          </w:tcPr>
          <w:p w:rsidR="00AE7B23" w:rsidRPr="000460FB" w:rsidRDefault="00AE7B23" w:rsidP="00CC189B">
            <w:pPr>
              <w:jc w:val="right"/>
              <w:rPr>
                <w:sz w:val="20"/>
              </w:rPr>
            </w:pPr>
            <w:r w:rsidRPr="000460FB">
              <w:rPr>
                <w:sz w:val="20"/>
              </w:rPr>
              <w:t>1.250</w:t>
            </w:r>
          </w:p>
        </w:tc>
        <w:tc>
          <w:tcPr>
            <w:tcW w:w="428" w:type="pct"/>
            <w:hideMark/>
          </w:tcPr>
          <w:p w:rsidR="00AE7B23" w:rsidRPr="000460FB" w:rsidRDefault="00AE7B23" w:rsidP="00CC189B">
            <w:pPr>
              <w:jc w:val="right"/>
              <w:rPr>
                <w:sz w:val="20"/>
              </w:rPr>
            </w:pPr>
            <w:r w:rsidRPr="000460FB">
              <w:rPr>
                <w:sz w:val="20"/>
              </w:rPr>
              <w:t>1.630</w:t>
            </w:r>
          </w:p>
        </w:tc>
        <w:tc>
          <w:tcPr>
            <w:tcW w:w="428" w:type="pct"/>
          </w:tcPr>
          <w:p w:rsidR="00AE7B23" w:rsidRPr="000460FB" w:rsidRDefault="00AE7B23" w:rsidP="00CC189B">
            <w:pPr>
              <w:jc w:val="right"/>
              <w:rPr>
                <w:sz w:val="20"/>
              </w:rPr>
            </w:pPr>
            <w:r w:rsidRPr="000460FB">
              <w:rPr>
                <w:sz w:val="20"/>
              </w:rPr>
              <w:t>2.458</w:t>
            </w:r>
          </w:p>
        </w:tc>
        <w:tc>
          <w:tcPr>
            <w:tcW w:w="587" w:type="pct"/>
            <w:vMerge w:val="restart"/>
            <w:hideMark/>
          </w:tcPr>
          <w:p w:rsidR="00AE7B23" w:rsidRPr="000460FB" w:rsidRDefault="00AE7B23" w:rsidP="00CC189B">
            <w:pPr>
              <w:jc w:val="left"/>
              <w:rPr>
                <w:b/>
                <w:bCs/>
                <w:i/>
                <w:iCs/>
                <w:sz w:val="20"/>
              </w:rPr>
            </w:pPr>
            <w:r w:rsidRPr="000460FB">
              <w:rPr>
                <w:b/>
                <w:bCs/>
                <w:i/>
                <w:iCs/>
                <w:sz w:val="20"/>
              </w:rPr>
              <w:t>Güney</w:t>
            </w:r>
          </w:p>
        </w:tc>
        <w:tc>
          <w:tcPr>
            <w:tcW w:w="534" w:type="pct"/>
            <w:hideMark/>
          </w:tcPr>
          <w:p w:rsidR="00AE7B23" w:rsidRPr="000460FB" w:rsidRDefault="00AE7B23" w:rsidP="00CC189B">
            <w:pPr>
              <w:jc w:val="left"/>
              <w:rPr>
                <w:i/>
                <w:iCs/>
                <w:sz w:val="20"/>
              </w:rPr>
            </w:pPr>
            <w:r w:rsidRPr="000460FB">
              <w:rPr>
                <w:i/>
                <w:iCs/>
                <w:sz w:val="20"/>
              </w:rPr>
              <w:t>Sığır</w:t>
            </w:r>
          </w:p>
        </w:tc>
        <w:tc>
          <w:tcPr>
            <w:tcW w:w="512" w:type="pct"/>
            <w:hideMark/>
          </w:tcPr>
          <w:p w:rsidR="00AE7B23" w:rsidRPr="000460FB" w:rsidRDefault="00AE7B23" w:rsidP="00CC189B">
            <w:pPr>
              <w:jc w:val="right"/>
              <w:rPr>
                <w:sz w:val="20"/>
              </w:rPr>
            </w:pPr>
            <w:r w:rsidRPr="000460FB">
              <w:rPr>
                <w:sz w:val="20"/>
              </w:rPr>
              <w:t>4.020</w:t>
            </w:r>
          </w:p>
        </w:tc>
        <w:tc>
          <w:tcPr>
            <w:tcW w:w="512" w:type="pct"/>
            <w:hideMark/>
          </w:tcPr>
          <w:p w:rsidR="00AE7B23" w:rsidRPr="000460FB" w:rsidRDefault="00AE7B23" w:rsidP="00CC189B">
            <w:pPr>
              <w:jc w:val="right"/>
              <w:rPr>
                <w:sz w:val="20"/>
              </w:rPr>
            </w:pPr>
            <w:r w:rsidRPr="000460FB">
              <w:rPr>
                <w:sz w:val="20"/>
              </w:rPr>
              <w:t>4.214</w:t>
            </w:r>
          </w:p>
        </w:tc>
        <w:tc>
          <w:tcPr>
            <w:tcW w:w="512" w:type="pct"/>
          </w:tcPr>
          <w:p w:rsidR="00AE7B23" w:rsidRPr="000460FB" w:rsidRDefault="00AE7B23" w:rsidP="00CC189B">
            <w:pPr>
              <w:jc w:val="right"/>
              <w:rPr>
                <w:sz w:val="20"/>
              </w:rPr>
            </w:pPr>
            <w:r w:rsidRPr="000460FB">
              <w:rPr>
                <w:sz w:val="20"/>
              </w:rPr>
              <w:t>5.307</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428" w:type="pct"/>
            <w:hideMark/>
          </w:tcPr>
          <w:p w:rsidR="00AE7B23" w:rsidRPr="000460FB" w:rsidRDefault="00AE7B23" w:rsidP="00CC189B">
            <w:pPr>
              <w:jc w:val="right"/>
              <w:rPr>
                <w:sz w:val="20"/>
              </w:rPr>
            </w:pPr>
            <w:r w:rsidRPr="000460FB">
              <w:rPr>
                <w:sz w:val="20"/>
              </w:rPr>
              <w:t>8.750</w:t>
            </w:r>
          </w:p>
        </w:tc>
        <w:tc>
          <w:tcPr>
            <w:tcW w:w="428" w:type="pct"/>
            <w:hideMark/>
          </w:tcPr>
          <w:p w:rsidR="00AE7B23" w:rsidRPr="000460FB" w:rsidRDefault="00AE7B23" w:rsidP="00CC189B">
            <w:pPr>
              <w:jc w:val="right"/>
              <w:rPr>
                <w:sz w:val="20"/>
              </w:rPr>
            </w:pPr>
            <w:r w:rsidRPr="000460FB">
              <w:rPr>
                <w:sz w:val="20"/>
              </w:rPr>
              <w:t>6.575</w:t>
            </w:r>
          </w:p>
        </w:tc>
        <w:tc>
          <w:tcPr>
            <w:tcW w:w="428" w:type="pct"/>
          </w:tcPr>
          <w:p w:rsidR="00AE7B23" w:rsidRPr="000460FB" w:rsidRDefault="00AE7B23" w:rsidP="00CC189B">
            <w:pPr>
              <w:jc w:val="right"/>
              <w:rPr>
                <w:sz w:val="20"/>
              </w:rPr>
            </w:pPr>
            <w:r w:rsidRPr="000460FB">
              <w:rPr>
                <w:sz w:val="20"/>
              </w:rPr>
              <w:t>9.572</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512" w:type="pct"/>
            <w:hideMark/>
          </w:tcPr>
          <w:p w:rsidR="00AE7B23" w:rsidRPr="000460FB" w:rsidRDefault="00AE7B23" w:rsidP="00CC189B">
            <w:pPr>
              <w:jc w:val="right"/>
              <w:rPr>
                <w:sz w:val="20"/>
              </w:rPr>
            </w:pPr>
            <w:r w:rsidRPr="000460FB">
              <w:rPr>
                <w:sz w:val="20"/>
              </w:rPr>
              <w:t>9.000</w:t>
            </w:r>
          </w:p>
        </w:tc>
        <w:tc>
          <w:tcPr>
            <w:tcW w:w="512" w:type="pct"/>
            <w:hideMark/>
          </w:tcPr>
          <w:p w:rsidR="00AE7B23" w:rsidRPr="000460FB" w:rsidRDefault="00AE7B23" w:rsidP="00CC189B">
            <w:pPr>
              <w:jc w:val="right"/>
              <w:rPr>
                <w:sz w:val="20"/>
              </w:rPr>
            </w:pPr>
            <w:r w:rsidRPr="000460FB">
              <w:rPr>
                <w:sz w:val="20"/>
              </w:rPr>
              <w:t>11.720</w:t>
            </w:r>
          </w:p>
        </w:tc>
        <w:tc>
          <w:tcPr>
            <w:tcW w:w="512" w:type="pct"/>
          </w:tcPr>
          <w:p w:rsidR="00AE7B23" w:rsidRPr="000460FB" w:rsidRDefault="00AE7B23" w:rsidP="00CC189B">
            <w:pPr>
              <w:jc w:val="right"/>
              <w:rPr>
                <w:sz w:val="20"/>
              </w:rPr>
            </w:pPr>
            <w:r w:rsidRPr="000460FB">
              <w:rPr>
                <w:sz w:val="20"/>
              </w:rPr>
              <w:t>13.000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428" w:type="pct"/>
            <w:hideMark/>
          </w:tcPr>
          <w:p w:rsidR="00AE7B23" w:rsidRPr="000460FB" w:rsidRDefault="00AE7B23" w:rsidP="00CC189B">
            <w:pPr>
              <w:jc w:val="right"/>
              <w:rPr>
                <w:sz w:val="20"/>
              </w:rPr>
            </w:pPr>
            <w:r w:rsidRPr="000460FB">
              <w:rPr>
                <w:sz w:val="20"/>
              </w:rPr>
              <w:t>8.650</w:t>
            </w:r>
          </w:p>
        </w:tc>
        <w:tc>
          <w:tcPr>
            <w:tcW w:w="428" w:type="pct"/>
            <w:hideMark/>
          </w:tcPr>
          <w:p w:rsidR="00AE7B23" w:rsidRPr="000460FB" w:rsidRDefault="00AE7B23" w:rsidP="00CC189B">
            <w:pPr>
              <w:jc w:val="right"/>
              <w:rPr>
                <w:sz w:val="20"/>
              </w:rPr>
            </w:pPr>
            <w:r w:rsidRPr="000460FB">
              <w:rPr>
                <w:sz w:val="20"/>
              </w:rPr>
              <w:t>7.915</w:t>
            </w:r>
          </w:p>
        </w:tc>
        <w:tc>
          <w:tcPr>
            <w:tcW w:w="428" w:type="pct"/>
          </w:tcPr>
          <w:p w:rsidR="00AE7B23" w:rsidRPr="000460FB" w:rsidRDefault="00AE7B23" w:rsidP="00CC189B">
            <w:pPr>
              <w:jc w:val="right"/>
              <w:rPr>
                <w:sz w:val="20"/>
              </w:rPr>
            </w:pPr>
            <w:r w:rsidRPr="000460FB">
              <w:rPr>
                <w:sz w:val="20"/>
              </w:rPr>
              <w:t>9.104</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512" w:type="pct"/>
            <w:hideMark/>
          </w:tcPr>
          <w:p w:rsidR="00AE7B23" w:rsidRPr="000460FB" w:rsidRDefault="00AE7B23" w:rsidP="00CC189B">
            <w:pPr>
              <w:jc w:val="right"/>
              <w:rPr>
                <w:sz w:val="20"/>
              </w:rPr>
            </w:pPr>
            <w:r w:rsidRPr="000460FB">
              <w:rPr>
                <w:sz w:val="20"/>
              </w:rPr>
              <w:t>3.000</w:t>
            </w:r>
          </w:p>
        </w:tc>
        <w:tc>
          <w:tcPr>
            <w:tcW w:w="512" w:type="pct"/>
            <w:hideMark/>
          </w:tcPr>
          <w:p w:rsidR="00AE7B23" w:rsidRPr="000460FB" w:rsidRDefault="00AE7B23" w:rsidP="00CC189B">
            <w:pPr>
              <w:jc w:val="right"/>
              <w:rPr>
                <w:sz w:val="20"/>
              </w:rPr>
            </w:pPr>
            <w:r w:rsidRPr="000460FB">
              <w:rPr>
                <w:sz w:val="20"/>
              </w:rPr>
              <w:t>5.123</w:t>
            </w:r>
          </w:p>
        </w:tc>
        <w:tc>
          <w:tcPr>
            <w:tcW w:w="512" w:type="pct"/>
          </w:tcPr>
          <w:p w:rsidR="00AE7B23" w:rsidRPr="000460FB" w:rsidRDefault="00AE7B23" w:rsidP="00CC189B">
            <w:pPr>
              <w:jc w:val="right"/>
              <w:rPr>
                <w:sz w:val="20"/>
              </w:rPr>
            </w:pPr>
            <w:r w:rsidRPr="000460FB">
              <w:rPr>
                <w:sz w:val="20"/>
              </w:rPr>
              <w:t>5.900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428" w:type="pct"/>
            <w:hideMark/>
          </w:tcPr>
          <w:p w:rsidR="00AE7B23" w:rsidRPr="000460FB" w:rsidRDefault="00AE7B23" w:rsidP="00CC189B">
            <w:pPr>
              <w:jc w:val="right"/>
              <w:rPr>
                <w:sz w:val="20"/>
              </w:rPr>
            </w:pPr>
            <w:r w:rsidRPr="000460FB">
              <w:rPr>
                <w:sz w:val="20"/>
              </w:rPr>
              <w:t>1.216</w:t>
            </w:r>
          </w:p>
        </w:tc>
        <w:tc>
          <w:tcPr>
            <w:tcW w:w="428" w:type="pct"/>
            <w:hideMark/>
          </w:tcPr>
          <w:p w:rsidR="00AE7B23" w:rsidRPr="000460FB" w:rsidRDefault="00AE7B23" w:rsidP="00CC189B">
            <w:pPr>
              <w:jc w:val="right"/>
              <w:rPr>
                <w:sz w:val="20"/>
              </w:rPr>
            </w:pPr>
            <w:r w:rsidRPr="000460FB">
              <w:rPr>
                <w:sz w:val="20"/>
              </w:rPr>
              <w:t>1.650</w:t>
            </w:r>
          </w:p>
        </w:tc>
        <w:tc>
          <w:tcPr>
            <w:tcW w:w="428" w:type="pct"/>
          </w:tcPr>
          <w:p w:rsidR="00AE7B23" w:rsidRPr="000460FB" w:rsidRDefault="00AE7B23" w:rsidP="00CC189B">
            <w:pPr>
              <w:jc w:val="right"/>
              <w:rPr>
                <w:sz w:val="20"/>
              </w:rPr>
            </w:pPr>
            <w:r w:rsidRPr="000460FB">
              <w:rPr>
                <w:sz w:val="20"/>
              </w:rPr>
              <w:t>985</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512" w:type="pct"/>
            <w:hideMark/>
          </w:tcPr>
          <w:p w:rsidR="00AE7B23" w:rsidRPr="000460FB" w:rsidRDefault="00AE7B23" w:rsidP="00CC189B">
            <w:pPr>
              <w:jc w:val="right"/>
              <w:rPr>
                <w:sz w:val="20"/>
              </w:rPr>
            </w:pPr>
            <w:r w:rsidRPr="000460FB">
              <w:rPr>
                <w:sz w:val="20"/>
              </w:rPr>
              <w:t>637.500</w:t>
            </w:r>
          </w:p>
        </w:tc>
        <w:tc>
          <w:tcPr>
            <w:tcW w:w="512" w:type="pct"/>
            <w:hideMark/>
          </w:tcPr>
          <w:p w:rsidR="00AE7B23" w:rsidRPr="000460FB" w:rsidRDefault="00AE7B23" w:rsidP="00CC189B">
            <w:pPr>
              <w:jc w:val="right"/>
              <w:rPr>
                <w:sz w:val="20"/>
              </w:rPr>
            </w:pPr>
            <w:r w:rsidRPr="000460FB">
              <w:rPr>
                <w:sz w:val="20"/>
              </w:rPr>
              <w:t>437.650</w:t>
            </w:r>
          </w:p>
        </w:tc>
        <w:tc>
          <w:tcPr>
            <w:tcW w:w="512" w:type="pct"/>
          </w:tcPr>
          <w:p w:rsidR="00AE7B23" w:rsidRPr="000460FB" w:rsidRDefault="00AE7B23" w:rsidP="00CC189B">
            <w:pPr>
              <w:jc w:val="right"/>
              <w:rPr>
                <w:sz w:val="20"/>
              </w:rPr>
            </w:pPr>
            <w:r w:rsidRPr="000460FB">
              <w:rPr>
                <w:sz w:val="20"/>
              </w:rPr>
              <w:t>442.465</w:t>
            </w:r>
          </w:p>
        </w:tc>
      </w:tr>
      <w:tr w:rsidR="00AE7B23" w:rsidRPr="000460FB" w:rsidTr="00CC189B">
        <w:trPr>
          <w:trHeight w:val="284"/>
        </w:trPr>
        <w:tc>
          <w:tcPr>
            <w:tcW w:w="525" w:type="pct"/>
            <w:vMerge w:val="restart"/>
            <w:hideMark/>
          </w:tcPr>
          <w:p w:rsidR="00AE7B23" w:rsidRPr="000460FB" w:rsidRDefault="00AE7B23" w:rsidP="00CC189B">
            <w:pPr>
              <w:jc w:val="left"/>
              <w:rPr>
                <w:b/>
                <w:bCs/>
                <w:i/>
                <w:iCs/>
                <w:sz w:val="20"/>
              </w:rPr>
            </w:pPr>
            <w:r w:rsidRPr="000460FB">
              <w:rPr>
                <w:b/>
                <w:bCs/>
                <w:i/>
                <w:iCs/>
                <w:sz w:val="20"/>
              </w:rPr>
              <w:t>Baklan</w:t>
            </w:r>
          </w:p>
        </w:tc>
        <w:tc>
          <w:tcPr>
            <w:tcW w:w="534" w:type="pct"/>
            <w:hideMark/>
          </w:tcPr>
          <w:p w:rsidR="00AE7B23" w:rsidRPr="000460FB" w:rsidRDefault="00AE7B23" w:rsidP="00CC189B">
            <w:pPr>
              <w:jc w:val="left"/>
              <w:rPr>
                <w:i/>
                <w:iCs/>
                <w:sz w:val="20"/>
              </w:rPr>
            </w:pPr>
            <w:r w:rsidRPr="000460FB">
              <w:rPr>
                <w:i/>
                <w:iCs/>
                <w:sz w:val="20"/>
              </w:rPr>
              <w:t>Sığır</w:t>
            </w:r>
          </w:p>
        </w:tc>
        <w:tc>
          <w:tcPr>
            <w:tcW w:w="428" w:type="pct"/>
            <w:hideMark/>
          </w:tcPr>
          <w:p w:rsidR="00AE7B23" w:rsidRPr="000460FB" w:rsidRDefault="00AE7B23" w:rsidP="00CC189B">
            <w:pPr>
              <w:jc w:val="right"/>
              <w:rPr>
                <w:sz w:val="20"/>
              </w:rPr>
            </w:pPr>
            <w:r w:rsidRPr="000460FB">
              <w:rPr>
                <w:sz w:val="20"/>
              </w:rPr>
              <w:t>5.472</w:t>
            </w:r>
          </w:p>
        </w:tc>
        <w:tc>
          <w:tcPr>
            <w:tcW w:w="428" w:type="pct"/>
            <w:hideMark/>
          </w:tcPr>
          <w:p w:rsidR="00AE7B23" w:rsidRPr="000460FB" w:rsidRDefault="00AE7B23" w:rsidP="00CC189B">
            <w:pPr>
              <w:jc w:val="right"/>
              <w:rPr>
                <w:sz w:val="20"/>
              </w:rPr>
            </w:pPr>
            <w:r w:rsidRPr="000460FB">
              <w:rPr>
                <w:sz w:val="20"/>
              </w:rPr>
              <w:t>5.494</w:t>
            </w:r>
          </w:p>
        </w:tc>
        <w:tc>
          <w:tcPr>
            <w:tcW w:w="428" w:type="pct"/>
          </w:tcPr>
          <w:p w:rsidR="00AE7B23" w:rsidRPr="000460FB" w:rsidRDefault="00AE7B23" w:rsidP="00CC189B">
            <w:pPr>
              <w:jc w:val="right"/>
              <w:rPr>
                <w:sz w:val="20"/>
              </w:rPr>
            </w:pPr>
            <w:r w:rsidRPr="000460FB">
              <w:rPr>
                <w:sz w:val="20"/>
              </w:rPr>
              <w:t>5.980</w:t>
            </w:r>
          </w:p>
        </w:tc>
        <w:tc>
          <w:tcPr>
            <w:tcW w:w="587" w:type="pct"/>
            <w:vMerge w:val="restart"/>
            <w:hideMark/>
          </w:tcPr>
          <w:p w:rsidR="00AE7B23" w:rsidRPr="000460FB" w:rsidRDefault="00AE7B23" w:rsidP="00CC189B">
            <w:pPr>
              <w:jc w:val="left"/>
              <w:rPr>
                <w:b/>
                <w:bCs/>
                <w:i/>
                <w:iCs/>
                <w:sz w:val="20"/>
              </w:rPr>
            </w:pPr>
            <w:r w:rsidRPr="000460FB">
              <w:rPr>
                <w:b/>
                <w:bCs/>
                <w:i/>
                <w:iCs/>
                <w:sz w:val="20"/>
              </w:rPr>
              <w:t>Honaz</w:t>
            </w:r>
          </w:p>
        </w:tc>
        <w:tc>
          <w:tcPr>
            <w:tcW w:w="534" w:type="pct"/>
            <w:hideMark/>
          </w:tcPr>
          <w:p w:rsidR="00AE7B23" w:rsidRPr="000460FB" w:rsidRDefault="00AE7B23" w:rsidP="00CC189B">
            <w:pPr>
              <w:jc w:val="left"/>
              <w:rPr>
                <w:i/>
                <w:iCs/>
                <w:sz w:val="20"/>
              </w:rPr>
            </w:pPr>
            <w:r w:rsidRPr="000460FB">
              <w:rPr>
                <w:i/>
                <w:iCs/>
                <w:sz w:val="20"/>
              </w:rPr>
              <w:t>Sığır</w:t>
            </w:r>
          </w:p>
        </w:tc>
        <w:tc>
          <w:tcPr>
            <w:tcW w:w="512" w:type="pct"/>
            <w:hideMark/>
          </w:tcPr>
          <w:p w:rsidR="00AE7B23" w:rsidRPr="000460FB" w:rsidRDefault="00AE7B23" w:rsidP="00CC189B">
            <w:pPr>
              <w:jc w:val="right"/>
              <w:rPr>
                <w:sz w:val="20"/>
              </w:rPr>
            </w:pPr>
            <w:r w:rsidRPr="000460FB">
              <w:rPr>
                <w:sz w:val="20"/>
              </w:rPr>
              <w:t>10.618</w:t>
            </w:r>
          </w:p>
        </w:tc>
        <w:tc>
          <w:tcPr>
            <w:tcW w:w="512" w:type="pct"/>
            <w:hideMark/>
          </w:tcPr>
          <w:p w:rsidR="00AE7B23" w:rsidRPr="000460FB" w:rsidRDefault="00AE7B23" w:rsidP="00CC189B">
            <w:pPr>
              <w:jc w:val="right"/>
              <w:rPr>
                <w:sz w:val="20"/>
              </w:rPr>
            </w:pPr>
            <w:r w:rsidRPr="000460FB">
              <w:rPr>
                <w:sz w:val="20"/>
              </w:rPr>
              <w:t>9.410</w:t>
            </w:r>
          </w:p>
        </w:tc>
        <w:tc>
          <w:tcPr>
            <w:tcW w:w="512" w:type="pct"/>
          </w:tcPr>
          <w:p w:rsidR="00AE7B23" w:rsidRPr="000460FB" w:rsidRDefault="00AE7B23" w:rsidP="00CC189B">
            <w:pPr>
              <w:jc w:val="right"/>
              <w:rPr>
                <w:sz w:val="20"/>
              </w:rPr>
            </w:pPr>
            <w:r w:rsidRPr="000460FB">
              <w:rPr>
                <w:sz w:val="20"/>
              </w:rPr>
              <w:t>11.570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428" w:type="pct"/>
            <w:hideMark/>
          </w:tcPr>
          <w:p w:rsidR="00AE7B23" w:rsidRPr="000460FB" w:rsidRDefault="00AE7B23" w:rsidP="00CC189B">
            <w:pPr>
              <w:jc w:val="right"/>
              <w:rPr>
                <w:sz w:val="20"/>
              </w:rPr>
            </w:pPr>
            <w:r w:rsidRPr="000460FB">
              <w:rPr>
                <w:sz w:val="20"/>
              </w:rPr>
              <w:t>14.215</w:t>
            </w:r>
          </w:p>
        </w:tc>
        <w:tc>
          <w:tcPr>
            <w:tcW w:w="428" w:type="pct"/>
            <w:hideMark/>
          </w:tcPr>
          <w:p w:rsidR="00AE7B23" w:rsidRPr="000460FB" w:rsidRDefault="00AE7B23" w:rsidP="00CC189B">
            <w:pPr>
              <w:jc w:val="right"/>
              <w:rPr>
                <w:sz w:val="20"/>
              </w:rPr>
            </w:pPr>
            <w:r w:rsidRPr="000460FB">
              <w:rPr>
                <w:sz w:val="20"/>
              </w:rPr>
              <w:t>14.357</w:t>
            </w:r>
          </w:p>
        </w:tc>
        <w:tc>
          <w:tcPr>
            <w:tcW w:w="428" w:type="pct"/>
          </w:tcPr>
          <w:p w:rsidR="00AE7B23" w:rsidRPr="000460FB" w:rsidRDefault="00AE7B23" w:rsidP="00CC189B">
            <w:pPr>
              <w:jc w:val="right"/>
              <w:rPr>
                <w:sz w:val="20"/>
              </w:rPr>
            </w:pPr>
            <w:r w:rsidRPr="000460FB">
              <w:rPr>
                <w:sz w:val="20"/>
              </w:rPr>
              <w:t>15.383</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512" w:type="pct"/>
            <w:hideMark/>
          </w:tcPr>
          <w:p w:rsidR="00AE7B23" w:rsidRPr="000460FB" w:rsidRDefault="00AE7B23" w:rsidP="00CC189B">
            <w:pPr>
              <w:jc w:val="right"/>
              <w:rPr>
                <w:sz w:val="20"/>
              </w:rPr>
            </w:pPr>
            <w:r w:rsidRPr="000460FB">
              <w:rPr>
                <w:sz w:val="20"/>
              </w:rPr>
              <w:t>46.817</w:t>
            </w:r>
          </w:p>
        </w:tc>
        <w:tc>
          <w:tcPr>
            <w:tcW w:w="512" w:type="pct"/>
            <w:hideMark/>
          </w:tcPr>
          <w:p w:rsidR="00AE7B23" w:rsidRPr="000460FB" w:rsidRDefault="00AE7B23" w:rsidP="00CC189B">
            <w:pPr>
              <w:jc w:val="right"/>
              <w:rPr>
                <w:sz w:val="20"/>
              </w:rPr>
            </w:pPr>
            <w:r w:rsidRPr="000460FB">
              <w:rPr>
                <w:sz w:val="20"/>
              </w:rPr>
              <w:t>15.800</w:t>
            </w:r>
          </w:p>
        </w:tc>
        <w:tc>
          <w:tcPr>
            <w:tcW w:w="512" w:type="pct"/>
          </w:tcPr>
          <w:p w:rsidR="00AE7B23" w:rsidRPr="000460FB" w:rsidRDefault="00AE7B23" w:rsidP="00CC189B">
            <w:pPr>
              <w:jc w:val="right"/>
              <w:rPr>
                <w:sz w:val="20"/>
              </w:rPr>
            </w:pPr>
            <w:r w:rsidRPr="000460FB">
              <w:rPr>
                <w:sz w:val="20"/>
              </w:rPr>
              <w:t>18.467</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428" w:type="pct"/>
            <w:hideMark/>
          </w:tcPr>
          <w:p w:rsidR="00AE7B23" w:rsidRPr="000460FB" w:rsidRDefault="00AE7B23" w:rsidP="00CC189B">
            <w:pPr>
              <w:jc w:val="right"/>
              <w:rPr>
                <w:sz w:val="20"/>
              </w:rPr>
            </w:pPr>
            <w:r w:rsidRPr="000460FB">
              <w:rPr>
                <w:sz w:val="20"/>
              </w:rPr>
              <w:t>1.050</w:t>
            </w:r>
          </w:p>
        </w:tc>
        <w:tc>
          <w:tcPr>
            <w:tcW w:w="428" w:type="pct"/>
            <w:hideMark/>
          </w:tcPr>
          <w:p w:rsidR="00AE7B23" w:rsidRPr="000460FB" w:rsidRDefault="00AE7B23" w:rsidP="00CC189B">
            <w:pPr>
              <w:jc w:val="right"/>
              <w:rPr>
                <w:sz w:val="20"/>
              </w:rPr>
            </w:pPr>
            <w:r w:rsidRPr="000460FB">
              <w:rPr>
                <w:sz w:val="20"/>
              </w:rPr>
              <w:t>1.007</w:t>
            </w:r>
          </w:p>
        </w:tc>
        <w:tc>
          <w:tcPr>
            <w:tcW w:w="428" w:type="pct"/>
          </w:tcPr>
          <w:p w:rsidR="00AE7B23" w:rsidRPr="000460FB" w:rsidRDefault="00AE7B23" w:rsidP="00CC189B">
            <w:pPr>
              <w:jc w:val="right"/>
              <w:rPr>
                <w:sz w:val="20"/>
              </w:rPr>
            </w:pPr>
            <w:r w:rsidRPr="000460FB">
              <w:rPr>
                <w:sz w:val="20"/>
              </w:rPr>
              <w:t>1.024</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512" w:type="pct"/>
            <w:hideMark/>
          </w:tcPr>
          <w:p w:rsidR="00AE7B23" w:rsidRPr="000460FB" w:rsidRDefault="00AE7B23" w:rsidP="00CC189B">
            <w:pPr>
              <w:jc w:val="right"/>
              <w:rPr>
                <w:sz w:val="20"/>
              </w:rPr>
            </w:pPr>
            <w:r w:rsidRPr="000460FB">
              <w:rPr>
                <w:sz w:val="20"/>
              </w:rPr>
              <w:t>15.827</w:t>
            </w:r>
          </w:p>
        </w:tc>
        <w:tc>
          <w:tcPr>
            <w:tcW w:w="512" w:type="pct"/>
            <w:hideMark/>
          </w:tcPr>
          <w:p w:rsidR="00AE7B23" w:rsidRPr="000460FB" w:rsidRDefault="00AE7B23" w:rsidP="00CC189B">
            <w:pPr>
              <w:jc w:val="right"/>
              <w:rPr>
                <w:sz w:val="20"/>
              </w:rPr>
            </w:pPr>
            <w:r w:rsidRPr="000460FB">
              <w:rPr>
                <w:sz w:val="20"/>
              </w:rPr>
              <w:t>7.022</w:t>
            </w:r>
          </w:p>
        </w:tc>
        <w:tc>
          <w:tcPr>
            <w:tcW w:w="512" w:type="pct"/>
          </w:tcPr>
          <w:p w:rsidR="00AE7B23" w:rsidRPr="000460FB" w:rsidRDefault="00AE7B23" w:rsidP="00CC189B">
            <w:pPr>
              <w:jc w:val="right"/>
              <w:rPr>
                <w:sz w:val="20"/>
              </w:rPr>
            </w:pPr>
            <w:r w:rsidRPr="000460FB">
              <w:rPr>
                <w:sz w:val="20"/>
              </w:rPr>
              <w:t>5.400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428" w:type="pct"/>
            <w:hideMark/>
          </w:tcPr>
          <w:p w:rsidR="00AE7B23" w:rsidRPr="000460FB" w:rsidRDefault="00AE7B23" w:rsidP="00CC189B">
            <w:pPr>
              <w:jc w:val="right"/>
              <w:rPr>
                <w:sz w:val="20"/>
              </w:rPr>
            </w:pPr>
            <w:r w:rsidRPr="000460FB">
              <w:rPr>
                <w:sz w:val="20"/>
              </w:rPr>
              <w:t>6.662</w:t>
            </w:r>
          </w:p>
        </w:tc>
        <w:tc>
          <w:tcPr>
            <w:tcW w:w="428" w:type="pct"/>
            <w:hideMark/>
          </w:tcPr>
          <w:p w:rsidR="00AE7B23" w:rsidRPr="000460FB" w:rsidRDefault="00AE7B23" w:rsidP="00CC189B">
            <w:pPr>
              <w:jc w:val="right"/>
              <w:rPr>
                <w:sz w:val="20"/>
              </w:rPr>
            </w:pPr>
            <w:r w:rsidRPr="000460FB">
              <w:rPr>
                <w:sz w:val="20"/>
              </w:rPr>
              <w:t>8.325</w:t>
            </w:r>
          </w:p>
        </w:tc>
        <w:tc>
          <w:tcPr>
            <w:tcW w:w="428" w:type="pct"/>
          </w:tcPr>
          <w:p w:rsidR="00AE7B23" w:rsidRPr="000460FB" w:rsidRDefault="00AE7B23" w:rsidP="00CC189B">
            <w:pPr>
              <w:jc w:val="right"/>
              <w:rPr>
                <w:sz w:val="20"/>
              </w:rPr>
            </w:pPr>
            <w:r w:rsidRPr="000460FB">
              <w:rPr>
                <w:sz w:val="20"/>
              </w:rPr>
              <w:t>2.246</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512" w:type="pct"/>
            <w:hideMark/>
          </w:tcPr>
          <w:p w:rsidR="00AE7B23" w:rsidRPr="000460FB" w:rsidRDefault="00AE7B23" w:rsidP="00CC189B">
            <w:pPr>
              <w:jc w:val="right"/>
              <w:rPr>
                <w:sz w:val="20"/>
              </w:rPr>
            </w:pPr>
            <w:r w:rsidRPr="000460FB">
              <w:rPr>
                <w:sz w:val="20"/>
              </w:rPr>
              <w:t>1.120.295</w:t>
            </w:r>
          </w:p>
        </w:tc>
        <w:tc>
          <w:tcPr>
            <w:tcW w:w="512" w:type="pct"/>
            <w:hideMark/>
          </w:tcPr>
          <w:p w:rsidR="00AE7B23" w:rsidRPr="000460FB" w:rsidRDefault="00AE7B23" w:rsidP="00CC189B">
            <w:pPr>
              <w:jc w:val="right"/>
              <w:rPr>
                <w:sz w:val="20"/>
              </w:rPr>
            </w:pPr>
            <w:r w:rsidRPr="000460FB">
              <w:rPr>
                <w:sz w:val="20"/>
              </w:rPr>
              <w:t>1.208.365</w:t>
            </w:r>
          </w:p>
        </w:tc>
        <w:tc>
          <w:tcPr>
            <w:tcW w:w="512" w:type="pct"/>
          </w:tcPr>
          <w:p w:rsidR="00AE7B23" w:rsidRPr="000460FB" w:rsidRDefault="00AE7B23" w:rsidP="00CC189B">
            <w:pPr>
              <w:jc w:val="right"/>
              <w:rPr>
                <w:sz w:val="20"/>
              </w:rPr>
            </w:pPr>
            <w:r w:rsidRPr="000460FB">
              <w:rPr>
                <w:sz w:val="20"/>
              </w:rPr>
              <w:t>1.301.351</w:t>
            </w:r>
          </w:p>
        </w:tc>
      </w:tr>
      <w:tr w:rsidR="00AE7B23" w:rsidRPr="000460FB" w:rsidTr="00CC189B">
        <w:trPr>
          <w:trHeight w:val="284"/>
        </w:trPr>
        <w:tc>
          <w:tcPr>
            <w:tcW w:w="525" w:type="pct"/>
            <w:vMerge w:val="restart"/>
            <w:hideMark/>
          </w:tcPr>
          <w:p w:rsidR="00AE7B23" w:rsidRPr="000460FB" w:rsidRDefault="00AE7B23" w:rsidP="00CC189B">
            <w:pPr>
              <w:jc w:val="left"/>
              <w:rPr>
                <w:b/>
                <w:bCs/>
                <w:i/>
                <w:iCs/>
                <w:sz w:val="20"/>
              </w:rPr>
            </w:pPr>
            <w:r w:rsidRPr="000460FB">
              <w:rPr>
                <w:b/>
                <w:bCs/>
                <w:i/>
                <w:iCs/>
                <w:sz w:val="20"/>
              </w:rPr>
              <w:t>Bekilli</w:t>
            </w:r>
          </w:p>
        </w:tc>
        <w:tc>
          <w:tcPr>
            <w:tcW w:w="534" w:type="pct"/>
            <w:hideMark/>
          </w:tcPr>
          <w:p w:rsidR="00AE7B23" w:rsidRPr="000460FB" w:rsidRDefault="00AE7B23" w:rsidP="00CC189B">
            <w:pPr>
              <w:jc w:val="left"/>
              <w:rPr>
                <w:i/>
                <w:iCs/>
                <w:sz w:val="20"/>
              </w:rPr>
            </w:pPr>
            <w:r w:rsidRPr="000460FB">
              <w:rPr>
                <w:i/>
                <w:iCs/>
                <w:sz w:val="20"/>
              </w:rPr>
              <w:t>Sığır</w:t>
            </w:r>
          </w:p>
        </w:tc>
        <w:tc>
          <w:tcPr>
            <w:tcW w:w="428" w:type="pct"/>
            <w:hideMark/>
          </w:tcPr>
          <w:p w:rsidR="00AE7B23" w:rsidRPr="000460FB" w:rsidRDefault="00AE7B23" w:rsidP="00CC189B">
            <w:pPr>
              <w:jc w:val="right"/>
              <w:rPr>
                <w:sz w:val="20"/>
              </w:rPr>
            </w:pPr>
            <w:r w:rsidRPr="000460FB">
              <w:rPr>
                <w:sz w:val="20"/>
              </w:rPr>
              <w:t>1.505</w:t>
            </w:r>
          </w:p>
        </w:tc>
        <w:tc>
          <w:tcPr>
            <w:tcW w:w="428" w:type="pct"/>
            <w:hideMark/>
          </w:tcPr>
          <w:p w:rsidR="00AE7B23" w:rsidRPr="000460FB" w:rsidRDefault="00AE7B23" w:rsidP="00CC189B">
            <w:pPr>
              <w:jc w:val="right"/>
              <w:rPr>
                <w:sz w:val="20"/>
              </w:rPr>
            </w:pPr>
            <w:r w:rsidRPr="000460FB">
              <w:rPr>
                <w:sz w:val="20"/>
              </w:rPr>
              <w:t>1.585</w:t>
            </w:r>
          </w:p>
        </w:tc>
        <w:tc>
          <w:tcPr>
            <w:tcW w:w="428" w:type="pct"/>
          </w:tcPr>
          <w:p w:rsidR="00AE7B23" w:rsidRPr="000460FB" w:rsidRDefault="00AE7B23" w:rsidP="00CC189B">
            <w:pPr>
              <w:jc w:val="right"/>
              <w:rPr>
                <w:sz w:val="20"/>
              </w:rPr>
            </w:pPr>
            <w:r w:rsidRPr="000460FB">
              <w:rPr>
                <w:sz w:val="20"/>
              </w:rPr>
              <w:t>1.747</w:t>
            </w:r>
          </w:p>
        </w:tc>
        <w:tc>
          <w:tcPr>
            <w:tcW w:w="587" w:type="pct"/>
            <w:vMerge w:val="restart"/>
            <w:hideMark/>
          </w:tcPr>
          <w:p w:rsidR="00AE7B23" w:rsidRPr="000460FB" w:rsidRDefault="00AE7B23" w:rsidP="00CC189B">
            <w:pPr>
              <w:jc w:val="left"/>
              <w:rPr>
                <w:b/>
                <w:bCs/>
                <w:i/>
                <w:iCs/>
                <w:sz w:val="20"/>
              </w:rPr>
            </w:pPr>
            <w:r w:rsidRPr="000460FB">
              <w:rPr>
                <w:b/>
                <w:bCs/>
                <w:i/>
                <w:iCs/>
                <w:sz w:val="20"/>
              </w:rPr>
              <w:t>Kale</w:t>
            </w:r>
          </w:p>
        </w:tc>
        <w:tc>
          <w:tcPr>
            <w:tcW w:w="534" w:type="pct"/>
            <w:hideMark/>
          </w:tcPr>
          <w:p w:rsidR="00AE7B23" w:rsidRPr="000460FB" w:rsidRDefault="00AE7B23" w:rsidP="00CC189B">
            <w:pPr>
              <w:jc w:val="left"/>
              <w:rPr>
                <w:i/>
                <w:iCs/>
                <w:sz w:val="20"/>
              </w:rPr>
            </w:pPr>
            <w:r w:rsidRPr="000460FB">
              <w:rPr>
                <w:i/>
                <w:iCs/>
                <w:sz w:val="20"/>
              </w:rPr>
              <w:t>Sığır</w:t>
            </w:r>
          </w:p>
        </w:tc>
        <w:tc>
          <w:tcPr>
            <w:tcW w:w="512" w:type="pct"/>
            <w:hideMark/>
          </w:tcPr>
          <w:p w:rsidR="00AE7B23" w:rsidRPr="000460FB" w:rsidRDefault="00AE7B23" w:rsidP="00CC189B">
            <w:pPr>
              <w:jc w:val="right"/>
              <w:rPr>
                <w:sz w:val="20"/>
              </w:rPr>
            </w:pPr>
            <w:r w:rsidRPr="000460FB">
              <w:rPr>
                <w:sz w:val="20"/>
              </w:rPr>
              <w:t>6.502</w:t>
            </w:r>
          </w:p>
        </w:tc>
        <w:tc>
          <w:tcPr>
            <w:tcW w:w="512" w:type="pct"/>
            <w:hideMark/>
          </w:tcPr>
          <w:p w:rsidR="00AE7B23" w:rsidRPr="000460FB" w:rsidRDefault="00AE7B23" w:rsidP="00CC189B">
            <w:pPr>
              <w:jc w:val="right"/>
              <w:rPr>
                <w:sz w:val="20"/>
              </w:rPr>
            </w:pPr>
            <w:r w:rsidRPr="000460FB">
              <w:rPr>
                <w:sz w:val="20"/>
              </w:rPr>
              <w:t>6.287</w:t>
            </w:r>
          </w:p>
        </w:tc>
        <w:tc>
          <w:tcPr>
            <w:tcW w:w="512" w:type="pct"/>
          </w:tcPr>
          <w:p w:rsidR="00AE7B23" w:rsidRPr="000460FB" w:rsidRDefault="00AE7B23" w:rsidP="00CC189B">
            <w:pPr>
              <w:jc w:val="right"/>
              <w:rPr>
                <w:sz w:val="20"/>
              </w:rPr>
            </w:pPr>
            <w:r w:rsidRPr="000460FB">
              <w:rPr>
                <w:sz w:val="20"/>
              </w:rPr>
              <w:t>6.319</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428" w:type="pct"/>
            <w:hideMark/>
          </w:tcPr>
          <w:p w:rsidR="00AE7B23" w:rsidRPr="000460FB" w:rsidRDefault="00AE7B23" w:rsidP="00CC189B">
            <w:pPr>
              <w:jc w:val="right"/>
              <w:rPr>
                <w:sz w:val="20"/>
              </w:rPr>
            </w:pPr>
            <w:r w:rsidRPr="000460FB">
              <w:rPr>
                <w:sz w:val="20"/>
              </w:rPr>
              <w:t>13.759</w:t>
            </w:r>
          </w:p>
        </w:tc>
        <w:tc>
          <w:tcPr>
            <w:tcW w:w="428" w:type="pct"/>
            <w:hideMark/>
          </w:tcPr>
          <w:p w:rsidR="00AE7B23" w:rsidRPr="000460FB" w:rsidRDefault="00AE7B23" w:rsidP="00CC189B">
            <w:pPr>
              <w:jc w:val="right"/>
              <w:rPr>
                <w:sz w:val="20"/>
              </w:rPr>
            </w:pPr>
            <w:r w:rsidRPr="000460FB">
              <w:rPr>
                <w:sz w:val="20"/>
              </w:rPr>
              <w:t>11.000</w:t>
            </w:r>
          </w:p>
        </w:tc>
        <w:tc>
          <w:tcPr>
            <w:tcW w:w="428" w:type="pct"/>
          </w:tcPr>
          <w:p w:rsidR="00AE7B23" w:rsidRPr="000460FB" w:rsidRDefault="00AE7B23" w:rsidP="00CC189B">
            <w:pPr>
              <w:jc w:val="right"/>
              <w:rPr>
                <w:sz w:val="20"/>
              </w:rPr>
            </w:pPr>
            <w:r w:rsidRPr="000460FB">
              <w:rPr>
                <w:sz w:val="20"/>
              </w:rPr>
              <w:t>15.460</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512" w:type="pct"/>
            <w:hideMark/>
          </w:tcPr>
          <w:p w:rsidR="00AE7B23" w:rsidRPr="000460FB" w:rsidRDefault="00AE7B23" w:rsidP="00CC189B">
            <w:pPr>
              <w:jc w:val="right"/>
              <w:rPr>
                <w:sz w:val="20"/>
              </w:rPr>
            </w:pPr>
            <w:r w:rsidRPr="000460FB">
              <w:rPr>
                <w:sz w:val="20"/>
              </w:rPr>
              <w:t>3.000</w:t>
            </w:r>
          </w:p>
        </w:tc>
        <w:tc>
          <w:tcPr>
            <w:tcW w:w="512" w:type="pct"/>
            <w:hideMark/>
          </w:tcPr>
          <w:p w:rsidR="00AE7B23" w:rsidRPr="000460FB" w:rsidRDefault="00AE7B23" w:rsidP="00CC189B">
            <w:pPr>
              <w:jc w:val="right"/>
              <w:rPr>
                <w:sz w:val="20"/>
              </w:rPr>
            </w:pPr>
            <w:r w:rsidRPr="000460FB">
              <w:rPr>
                <w:sz w:val="20"/>
              </w:rPr>
              <w:t>4.367</w:t>
            </w:r>
          </w:p>
        </w:tc>
        <w:tc>
          <w:tcPr>
            <w:tcW w:w="512" w:type="pct"/>
          </w:tcPr>
          <w:p w:rsidR="00AE7B23" w:rsidRPr="000460FB" w:rsidRDefault="00AE7B23" w:rsidP="00CC189B">
            <w:pPr>
              <w:jc w:val="right"/>
              <w:rPr>
                <w:sz w:val="20"/>
              </w:rPr>
            </w:pPr>
            <w:r w:rsidRPr="000460FB">
              <w:rPr>
                <w:sz w:val="20"/>
              </w:rPr>
              <w:t>5.057</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428" w:type="pct"/>
            <w:hideMark/>
          </w:tcPr>
          <w:p w:rsidR="00AE7B23" w:rsidRPr="000460FB" w:rsidRDefault="00AE7B23" w:rsidP="00CC189B">
            <w:pPr>
              <w:jc w:val="right"/>
              <w:rPr>
                <w:sz w:val="20"/>
              </w:rPr>
            </w:pPr>
            <w:r w:rsidRPr="000460FB">
              <w:rPr>
                <w:sz w:val="20"/>
              </w:rPr>
              <w:t>3.730</w:t>
            </w:r>
          </w:p>
        </w:tc>
        <w:tc>
          <w:tcPr>
            <w:tcW w:w="428" w:type="pct"/>
            <w:hideMark/>
          </w:tcPr>
          <w:p w:rsidR="00AE7B23" w:rsidRPr="000460FB" w:rsidRDefault="00AE7B23" w:rsidP="00CC189B">
            <w:pPr>
              <w:jc w:val="right"/>
              <w:rPr>
                <w:sz w:val="20"/>
              </w:rPr>
            </w:pPr>
            <w:r w:rsidRPr="000460FB">
              <w:rPr>
                <w:sz w:val="20"/>
              </w:rPr>
              <w:t>2.500</w:t>
            </w:r>
          </w:p>
        </w:tc>
        <w:tc>
          <w:tcPr>
            <w:tcW w:w="428" w:type="pct"/>
          </w:tcPr>
          <w:p w:rsidR="00AE7B23" w:rsidRPr="000460FB" w:rsidRDefault="00AE7B23" w:rsidP="00CC189B">
            <w:pPr>
              <w:jc w:val="right"/>
              <w:rPr>
                <w:sz w:val="20"/>
              </w:rPr>
            </w:pPr>
            <w:r w:rsidRPr="000460FB">
              <w:rPr>
                <w:sz w:val="20"/>
              </w:rPr>
              <w:t>3.042</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512" w:type="pct"/>
            <w:hideMark/>
          </w:tcPr>
          <w:p w:rsidR="00AE7B23" w:rsidRPr="000460FB" w:rsidRDefault="00AE7B23" w:rsidP="00CC189B">
            <w:pPr>
              <w:jc w:val="right"/>
              <w:rPr>
                <w:sz w:val="20"/>
              </w:rPr>
            </w:pPr>
            <w:r w:rsidRPr="000460FB">
              <w:rPr>
                <w:sz w:val="20"/>
              </w:rPr>
              <w:t>3.000</w:t>
            </w:r>
          </w:p>
        </w:tc>
        <w:tc>
          <w:tcPr>
            <w:tcW w:w="512" w:type="pct"/>
            <w:hideMark/>
          </w:tcPr>
          <w:p w:rsidR="00AE7B23" w:rsidRPr="000460FB" w:rsidRDefault="00AE7B23" w:rsidP="00CC189B">
            <w:pPr>
              <w:jc w:val="right"/>
              <w:rPr>
                <w:sz w:val="20"/>
              </w:rPr>
            </w:pPr>
            <w:r w:rsidRPr="000460FB">
              <w:rPr>
                <w:sz w:val="20"/>
              </w:rPr>
              <w:t>7.016</w:t>
            </w:r>
          </w:p>
        </w:tc>
        <w:tc>
          <w:tcPr>
            <w:tcW w:w="512" w:type="pct"/>
          </w:tcPr>
          <w:p w:rsidR="00AE7B23" w:rsidRPr="000460FB" w:rsidRDefault="00AE7B23" w:rsidP="00CC189B">
            <w:pPr>
              <w:jc w:val="right"/>
              <w:rPr>
                <w:sz w:val="20"/>
              </w:rPr>
            </w:pPr>
            <w:r w:rsidRPr="000460FB">
              <w:rPr>
                <w:sz w:val="20"/>
              </w:rPr>
              <w:t>7.525</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428" w:type="pct"/>
            <w:hideMark/>
          </w:tcPr>
          <w:p w:rsidR="00AE7B23" w:rsidRPr="000460FB" w:rsidRDefault="00AE7B23" w:rsidP="00CC189B">
            <w:pPr>
              <w:jc w:val="right"/>
              <w:rPr>
                <w:sz w:val="20"/>
              </w:rPr>
            </w:pPr>
            <w:r w:rsidRPr="000460FB">
              <w:rPr>
                <w:sz w:val="20"/>
              </w:rPr>
              <w:t>3.920</w:t>
            </w:r>
          </w:p>
        </w:tc>
        <w:tc>
          <w:tcPr>
            <w:tcW w:w="428" w:type="pct"/>
            <w:hideMark/>
          </w:tcPr>
          <w:p w:rsidR="00AE7B23" w:rsidRPr="000460FB" w:rsidRDefault="00AE7B23" w:rsidP="00CC189B">
            <w:pPr>
              <w:jc w:val="right"/>
              <w:rPr>
                <w:sz w:val="20"/>
              </w:rPr>
            </w:pPr>
            <w:r w:rsidRPr="000460FB">
              <w:rPr>
                <w:sz w:val="20"/>
              </w:rPr>
              <w:t>4.525</w:t>
            </w:r>
          </w:p>
        </w:tc>
        <w:tc>
          <w:tcPr>
            <w:tcW w:w="428" w:type="pct"/>
          </w:tcPr>
          <w:p w:rsidR="00AE7B23" w:rsidRPr="000460FB" w:rsidRDefault="00AE7B23" w:rsidP="00CC189B">
            <w:pPr>
              <w:jc w:val="right"/>
              <w:rPr>
                <w:sz w:val="20"/>
              </w:rPr>
            </w:pPr>
            <w:r w:rsidRPr="000460FB">
              <w:rPr>
                <w:sz w:val="20"/>
              </w:rPr>
              <w:t>4.508</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512" w:type="pct"/>
            <w:hideMark/>
          </w:tcPr>
          <w:p w:rsidR="00AE7B23" w:rsidRPr="000460FB" w:rsidRDefault="00AE7B23" w:rsidP="00CC189B">
            <w:pPr>
              <w:jc w:val="right"/>
              <w:rPr>
                <w:sz w:val="20"/>
              </w:rPr>
            </w:pPr>
            <w:r w:rsidRPr="000460FB">
              <w:rPr>
                <w:sz w:val="20"/>
              </w:rPr>
              <w:t>2.000</w:t>
            </w:r>
          </w:p>
        </w:tc>
        <w:tc>
          <w:tcPr>
            <w:tcW w:w="512" w:type="pct"/>
            <w:hideMark/>
          </w:tcPr>
          <w:p w:rsidR="00AE7B23" w:rsidRPr="000460FB" w:rsidRDefault="00AE7B23" w:rsidP="00CC189B">
            <w:pPr>
              <w:jc w:val="right"/>
              <w:rPr>
                <w:sz w:val="20"/>
              </w:rPr>
            </w:pPr>
            <w:r w:rsidRPr="000460FB">
              <w:rPr>
                <w:sz w:val="20"/>
              </w:rPr>
              <w:t>2.420</w:t>
            </w:r>
          </w:p>
        </w:tc>
        <w:tc>
          <w:tcPr>
            <w:tcW w:w="512" w:type="pct"/>
          </w:tcPr>
          <w:p w:rsidR="00AE7B23" w:rsidRPr="000460FB" w:rsidRDefault="00AE7B23" w:rsidP="00CC189B">
            <w:pPr>
              <w:jc w:val="right"/>
              <w:rPr>
                <w:sz w:val="20"/>
              </w:rPr>
            </w:pPr>
            <w:r w:rsidRPr="000460FB">
              <w:rPr>
                <w:sz w:val="20"/>
              </w:rPr>
              <w:t>11.516</w:t>
            </w:r>
          </w:p>
        </w:tc>
      </w:tr>
      <w:tr w:rsidR="00AE7B23" w:rsidRPr="000460FB" w:rsidTr="00CC189B">
        <w:trPr>
          <w:trHeight w:val="284"/>
        </w:trPr>
        <w:tc>
          <w:tcPr>
            <w:tcW w:w="525" w:type="pct"/>
            <w:vMerge w:val="restart"/>
            <w:hideMark/>
          </w:tcPr>
          <w:p w:rsidR="00AE7B23" w:rsidRPr="000460FB" w:rsidRDefault="00AE7B23" w:rsidP="00CC189B">
            <w:pPr>
              <w:jc w:val="left"/>
              <w:rPr>
                <w:b/>
                <w:bCs/>
                <w:i/>
                <w:iCs/>
                <w:sz w:val="20"/>
              </w:rPr>
            </w:pPr>
            <w:r w:rsidRPr="000460FB">
              <w:rPr>
                <w:b/>
                <w:bCs/>
                <w:i/>
                <w:iCs/>
                <w:sz w:val="20"/>
              </w:rPr>
              <w:t>Beyağaç</w:t>
            </w:r>
          </w:p>
        </w:tc>
        <w:tc>
          <w:tcPr>
            <w:tcW w:w="534" w:type="pct"/>
            <w:hideMark/>
          </w:tcPr>
          <w:p w:rsidR="00AE7B23" w:rsidRPr="000460FB" w:rsidRDefault="00AE7B23" w:rsidP="00CC189B">
            <w:pPr>
              <w:jc w:val="left"/>
              <w:rPr>
                <w:i/>
                <w:iCs/>
                <w:sz w:val="20"/>
              </w:rPr>
            </w:pPr>
            <w:r w:rsidRPr="000460FB">
              <w:rPr>
                <w:i/>
                <w:iCs/>
                <w:sz w:val="20"/>
              </w:rPr>
              <w:t>Sığır</w:t>
            </w:r>
          </w:p>
        </w:tc>
        <w:tc>
          <w:tcPr>
            <w:tcW w:w="428" w:type="pct"/>
            <w:hideMark/>
          </w:tcPr>
          <w:p w:rsidR="00AE7B23" w:rsidRPr="000460FB" w:rsidRDefault="00AE7B23" w:rsidP="00CC189B">
            <w:pPr>
              <w:jc w:val="right"/>
              <w:rPr>
                <w:sz w:val="20"/>
              </w:rPr>
            </w:pPr>
            <w:r w:rsidRPr="000460FB">
              <w:rPr>
                <w:sz w:val="20"/>
              </w:rPr>
              <w:t>4.161</w:t>
            </w:r>
          </w:p>
        </w:tc>
        <w:tc>
          <w:tcPr>
            <w:tcW w:w="428" w:type="pct"/>
            <w:hideMark/>
          </w:tcPr>
          <w:p w:rsidR="00AE7B23" w:rsidRPr="000460FB" w:rsidRDefault="00AE7B23" w:rsidP="00CC189B">
            <w:pPr>
              <w:jc w:val="right"/>
              <w:rPr>
                <w:sz w:val="20"/>
              </w:rPr>
            </w:pPr>
            <w:r w:rsidRPr="000460FB">
              <w:rPr>
                <w:sz w:val="20"/>
              </w:rPr>
              <w:t>4.219</w:t>
            </w:r>
          </w:p>
        </w:tc>
        <w:tc>
          <w:tcPr>
            <w:tcW w:w="428" w:type="pct"/>
          </w:tcPr>
          <w:p w:rsidR="00AE7B23" w:rsidRPr="000460FB" w:rsidRDefault="00AE7B23" w:rsidP="00CC189B">
            <w:pPr>
              <w:jc w:val="right"/>
              <w:rPr>
                <w:sz w:val="20"/>
              </w:rPr>
            </w:pPr>
            <w:r w:rsidRPr="000460FB">
              <w:rPr>
                <w:sz w:val="20"/>
              </w:rPr>
              <w:t>4.571</w:t>
            </w:r>
          </w:p>
        </w:tc>
        <w:tc>
          <w:tcPr>
            <w:tcW w:w="587" w:type="pct"/>
            <w:vMerge w:val="restart"/>
            <w:hideMark/>
          </w:tcPr>
          <w:p w:rsidR="00AE7B23" w:rsidRPr="000460FB" w:rsidRDefault="00AE7B23" w:rsidP="00CC189B">
            <w:pPr>
              <w:jc w:val="left"/>
              <w:rPr>
                <w:b/>
                <w:bCs/>
                <w:i/>
                <w:iCs/>
                <w:sz w:val="20"/>
              </w:rPr>
            </w:pPr>
            <w:r w:rsidRPr="000460FB">
              <w:rPr>
                <w:b/>
                <w:bCs/>
                <w:i/>
                <w:iCs/>
                <w:sz w:val="20"/>
              </w:rPr>
              <w:t>M.Efendi</w:t>
            </w:r>
          </w:p>
        </w:tc>
        <w:tc>
          <w:tcPr>
            <w:tcW w:w="534" w:type="pct"/>
            <w:hideMark/>
          </w:tcPr>
          <w:p w:rsidR="00AE7B23" w:rsidRPr="000460FB" w:rsidRDefault="00AE7B23" w:rsidP="00CC189B">
            <w:pPr>
              <w:jc w:val="left"/>
              <w:rPr>
                <w:i/>
                <w:iCs/>
                <w:sz w:val="20"/>
              </w:rPr>
            </w:pPr>
            <w:r w:rsidRPr="000460FB">
              <w:rPr>
                <w:i/>
                <w:iCs/>
                <w:sz w:val="20"/>
              </w:rPr>
              <w:t>Sığır</w:t>
            </w:r>
          </w:p>
        </w:tc>
        <w:tc>
          <w:tcPr>
            <w:tcW w:w="512" w:type="pct"/>
            <w:hideMark/>
          </w:tcPr>
          <w:p w:rsidR="00AE7B23" w:rsidRPr="000460FB" w:rsidRDefault="00AE7B23" w:rsidP="00CC189B">
            <w:pPr>
              <w:jc w:val="right"/>
              <w:rPr>
                <w:sz w:val="20"/>
              </w:rPr>
            </w:pPr>
            <w:r w:rsidRPr="000460FB">
              <w:rPr>
                <w:sz w:val="20"/>
              </w:rPr>
              <w:t>4.161</w:t>
            </w:r>
          </w:p>
        </w:tc>
        <w:tc>
          <w:tcPr>
            <w:tcW w:w="512" w:type="pct"/>
            <w:hideMark/>
          </w:tcPr>
          <w:p w:rsidR="00AE7B23" w:rsidRPr="000460FB" w:rsidRDefault="00AE7B23" w:rsidP="00CC189B">
            <w:pPr>
              <w:jc w:val="right"/>
              <w:rPr>
                <w:sz w:val="20"/>
              </w:rPr>
            </w:pPr>
            <w:r w:rsidRPr="000460FB">
              <w:rPr>
                <w:sz w:val="20"/>
              </w:rPr>
              <w:t>6.700</w:t>
            </w:r>
          </w:p>
        </w:tc>
        <w:tc>
          <w:tcPr>
            <w:tcW w:w="512" w:type="pct"/>
          </w:tcPr>
          <w:p w:rsidR="00AE7B23" w:rsidRPr="000460FB" w:rsidRDefault="00AE7B23" w:rsidP="00CC189B">
            <w:pPr>
              <w:jc w:val="right"/>
              <w:rPr>
                <w:sz w:val="20"/>
              </w:rPr>
            </w:pPr>
            <w:r w:rsidRPr="000460FB">
              <w:rPr>
                <w:sz w:val="20"/>
              </w:rPr>
              <w:t>6.700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428" w:type="pct"/>
            <w:hideMark/>
          </w:tcPr>
          <w:p w:rsidR="00AE7B23" w:rsidRPr="000460FB" w:rsidRDefault="00AE7B23" w:rsidP="00CC189B">
            <w:pPr>
              <w:jc w:val="right"/>
              <w:rPr>
                <w:sz w:val="20"/>
              </w:rPr>
            </w:pPr>
            <w:r w:rsidRPr="000460FB">
              <w:rPr>
                <w:sz w:val="20"/>
              </w:rPr>
              <w:t>1.663</w:t>
            </w:r>
          </w:p>
        </w:tc>
        <w:tc>
          <w:tcPr>
            <w:tcW w:w="428" w:type="pct"/>
            <w:hideMark/>
          </w:tcPr>
          <w:p w:rsidR="00AE7B23" w:rsidRPr="000460FB" w:rsidRDefault="00AE7B23" w:rsidP="00CC189B">
            <w:pPr>
              <w:jc w:val="right"/>
              <w:rPr>
                <w:sz w:val="20"/>
              </w:rPr>
            </w:pPr>
            <w:r w:rsidRPr="000460FB">
              <w:rPr>
                <w:sz w:val="20"/>
              </w:rPr>
              <w:t>1.388</w:t>
            </w:r>
          </w:p>
        </w:tc>
        <w:tc>
          <w:tcPr>
            <w:tcW w:w="428" w:type="pct"/>
          </w:tcPr>
          <w:p w:rsidR="00AE7B23" w:rsidRPr="000460FB" w:rsidRDefault="00AE7B23" w:rsidP="00CC189B">
            <w:pPr>
              <w:jc w:val="right"/>
              <w:rPr>
                <w:sz w:val="20"/>
              </w:rPr>
            </w:pPr>
            <w:r w:rsidRPr="000460FB">
              <w:rPr>
                <w:sz w:val="20"/>
              </w:rPr>
              <w:t>1.757</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512" w:type="pct"/>
            <w:hideMark/>
          </w:tcPr>
          <w:p w:rsidR="00AE7B23" w:rsidRPr="000460FB" w:rsidRDefault="00AE7B23" w:rsidP="00CC189B">
            <w:pPr>
              <w:jc w:val="right"/>
              <w:rPr>
                <w:sz w:val="20"/>
              </w:rPr>
            </w:pPr>
            <w:r w:rsidRPr="000460FB">
              <w:rPr>
                <w:sz w:val="20"/>
              </w:rPr>
              <w:t>1.663</w:t>
            </w:r>
          </w:p>
        </w:tc>
        <w:tc>
          <w:tcPr>
            <w:tcW w:w="512" w:type="pct"/>
            <w:hideMark/>
          </w:tcPr>
          <w:p w:rsidR="00AE7B23" w:rsidRPr="000460FB" w:rsidRDefault="00AE7B23" w:rsidP="00CC189B">
            <w:pPr>
              <w:jc w:val="right"/>
              <w:rPr>
                <w:sz w:val="20"/>
              </w:rPr>
            </w:pPr>
            <w:r w:rsidRPr="000460FB">
              <w:rPr>
                <w:sz w:val="20"/>
              </w:rPr>
              <w:t>9.850</w:t>
            </w:r>
          </w:p>
        </w:tc>
        <w:tc>
          <w:tcPr>
            <w:tcW w:w="512" w:type="pct"/>
          </w:tcPr>
          <w:p w:rsidR="00AE7B23" w:rsidRPr="000460FB" w:rsidRDefault="00AE7B23" w:rsidP="00CC189B">
            <w:pPr>
              <w:jc w:val="right"/>
              <w:rPr>
                <w:sz w:val="20"/>
              </w:rPr>
            </w:pPr>
            <w:r w:rsidRPr="000460FB">
              <w:rPr>
                <w:sz w:val="20"/>
              </w:rPr>
              <w:t>11.325</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428" w:type="pct"/>
            <w:hideMark/>
          </w:tcPr>
          <w:p w:rsidR="00AE7B23" w:rsidRPr="000460FB" w:rsidRDefault="00AE7B23" w:rsidP="00CC189B">
            <w:pPr>
              <w:jc w:val="right"/>
              <w:rPr>
                <w:sz w:val="20"/>
              </w:rPr>
            </w:pPr>
            <w:r w:rsidRPr="000460FB">
              <w:rPr>
                <w:sz w:val="20"/>
              </w:rPr>
              <w:t>3.338</w:t>
            </w:r>
          </w:p>
        </w:tc>
        <w:tc>
          <w:tcPr>
            <w:tcW w:w="428" w:type="pct"/>
            <w:hideMark/>
          </w:tcPr>
          <w:p w:rsidR="00AE7B23" w:rsidRPr="000460FB" w:rsidRDefault="00AE7B23" w:rsidP="00CC189B">
            <w:pPr>
              <w:jc w:val="right"/>
              <w:rPr>
                <w:sz w:val="20"/>
              </w:rPr>
            </w:pPr>
            <w:r w:rsidRPr="000460FB">
              <w:rPr>
                <w:sz w:val="20"/>
              </w:rPr>
              <w:t>2.844</w:t>
            </w:r>
          </w:p>
        </w:tc>
        <w:tc>
          <w:tcPr>
            <w:tcW w:w="428" w:type="pct"/>
          </w:tcPr>
          <w:p w:rsidR="00AE7B23" w:rsidRPr="000460FB" w:rsidRDefault="00AE7B23" w:rsidP="00CC189B">
            <w:pPr>
              <w:jc w:val="right"/>
              <w:rPr>
                <w:sz w:val="20"/>
              </w:rPr>
            </w:pPr>
            <w:r w:rsidRPr="000460FB">
              <w:rPr>
                <w:sz w:val="20"/>
              </w:rPr>
              <w:t>2.916</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512" w:type="pct"/>
            <w:hideMark/>
          </w:tcPr>
          <w:p w:rsidR="00AE7B23" w:rsidRPr="000460FB" w:rsidRDefault="00AE7B23" w:rsidP="00CC189B">
            <w:pPr>
              <w:jc w:val="right"/>
              <w:rPr>
                <w:sz w:val="20"/>
              </w:rPr>
            </w:pPr>
            <w:r w:rsidRPr="000460FB">
              <w:rPr>
                <w:sz w:val="20"/>
              </w:rPr>
              <w:t>3.338</w:t>
            </w:r>
          </w:p>
        </w:tc>
        <w:tc>
          <w:tcPr>
            <w:tcW w:w="512" w:type="pct"/>
            <w:hideMark/>
          </w:tcPr>
          <w:p w:rsidR="00AE7B23" w:rsidRPr="000460FB" w:rsidRDefault="00AE7B23" w:rsidP="00CC189B">
            <w:pPr>
              <w:jc w:val="right"/>
              <w:rPr>
                <w:sz w:val="20"/>
              </w:rPr>
            </w:pPr>
            <w:r w:rsidRPr="000460FB">
              <w:rPr>
                <w:sz w:val="20"/>
              </w:rPr>
              <w:t>4.850</w:t>
            </w:r>
          </w:p>
        </w:tc>
        <w:tc>
          <w:tcPr>
            <w:tcW w:w="512" w:type="pct"/>
          </w:tcPr>
          <w:p w:rsidR="00AE7B23" w:rsidRPr="000460FB" w:rsidRDefault="00AE7B23" w:rsidP="00CC189B">
            <w:pPr>
              <w:jc w:val="right"/>
              <w:rPr>
                <w:sz w:val="20"/>
              </w:rPr>
            </w:pPr>
            <w:r w:rsidRPr="000460FB">
              <w:rPr>
                <w:sz w:val="20"/>
              </w:rPr>
              <w:t>5.000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428" w:type="pct"/>
            <w:hideMark/>
          </w:tcPr>
          <w:p w:rsidR="00AE7B23" w:rsidRPr="000460FB" w:rsidRDefault="00AE7B23" w:rsidP="00CC189B">
            <w:pPr>
              <w:jc w:val="right"/>
              <w:rPr>
                <w:sz w:val="20"/>
              </w:rPr>
            </w:pPr>
            <w:r w:rsidRPr="000460FB">
              <w:rPr>
                <w:sz w:val="20"/>
              </w:rPr>
              <w:t>8.125</w:t>
            </w:r>
          </w:p>
        </w:tc>
        <w:tc>
          <w:tcPr>
            <w:tcW w:w="428" w:type="pct"/>
            <w:hideMark/>
          </w:tcPr>
          <w:p w:rsidR="00AE7B23" w:rsidRPr="000460FB" w:rsidRDefault="00AE7B23" w:rsidP="00CC189B">
            <w:pPr>
              <w:jc w:val="right"/>
              <w:rPr>
                <w:sz w:val="20"/>
              </w:rPr>
            </w:pPr>
            <w:r w:rsidRPr="000460FB">
              <w:rPr>
                <w:sz w:val="20"/>
              </w:rPr>
              <w:t>8.565</w:t>
            </w:r>
          </w:p>
        </w:tc>
        <w:tc>
          <w:tcPr>
            <w:tcW w:w="428" w:type="pct"/>
          </w:tcPr>
          <w:p w:rsidR="00AE7B23" w:rsidRPr="000460FB" w:rsidRDefault="00AE7B23" w:rsidP="00CC189B">
            <w:pPr>
              <w:jc w:val="right"/>
              <w:rPr>
                <w:sz w:val="20"/>
              </w:rPr>
            </w:pPr>
            <w:r w:rsidRPr="000460FB">
              <w:rPr>
                <w:sz w:val="20"/>
              </w:rPr>
              <w:t>8.085</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512" w:type="pct"/>
            <w:hideMark/>
          </w:tcPr>
          <w:p w:rsidR="00AE7B23" w:rsidRPr="000460FB" w:rsidRDefault="00AE7B23" w:rsidP="00CC189B">
            <w:pPr>
              <w:jc w:val="right"/>
              <w:rPr>
                <w:sz w:val="20"/>
              </w:rPr>
            </w:pPr>
            <w:r w:rsidRPr="000460FB">
              <w:rPr>
                <w:sz w:val="20"/>
              </w:rPr>
              <w:t>8.125</w:t>
            </w:r>
          </w:p>
        </w:tc>
        <w:tc>
          <w:tcPr>
            <w:tcW w:w="512" w:type="pct"/>
            <w:hideMark/>
          </w:tcPr>
          <w:p w:rsidR="00AE7B23" w:rsidRPr="000460FB" w:rsidRDefault="00AE7B23" w:rsidP="00CC189B">
            <w:pPr>
              <w:jc w:val="right"/>
              <w:rPr>
                <w:sz w:val="20"/>
              </w:rPr>
            </w:pPr>
            <w:r w:rsidRPr="000460FB">
              <w:rPr>
                <w:sz w:val="20"/>
              </w:rPr>
              <w:t>23.140</w:t>
            </w:r>
          </w:p>
        </w:tc>
        <w:tc>
          <w:tcPr>
            <w:tcW w:w="512" w:type="pct"/>
          </w:tcPr>
          <w:p w:rsidR="00AE7B23" w:rsidRPr="000460FB" w:rsidRDefault="00AE7B23" w:rsidP="00CC189B">
            <w:pPr>
              <w:jc w:val="right"/>
              <w:rPr>
                <w:sz w:val="20"/>
              </w:rPr>
            </w:pPr>
            <w:r w:rsidRPr="000460FB">
              <w:rPr>
                <w:sz w:val="20"/>
              </w:rPr>
              <w:t>43.530</w:t>
            </w:r>
          </w:p>
        </w:tc>
      </w:tr>
      <w:tr w:rsidR="00AE7B23" w:rsidRPr="000460FB" w:rsidTr="00CC189B">
        <w:trPr>
          <w:trHeight w:val="284"/>
        </w:trPr>
        <w:tc>
          <w:tcPr>
            <w:tcW w:w="525" w:type="pct"/>
            <w:vMerge w:val="restart"/>
            <w:hideMark/>
          </w:tcPr>
          <w:p w:rsidR="00AE7B23" w:rsidRPr="000460FB" w:rsidRDefault="00AE7B23" w:rsidP="00CC189B">
            <w:pPr>
              <w:jc w:val="left"/>
              <w:rPr>
                <w:b/>
                <w:bCs/>
                <w:i/>
                <w:iCs/>
                <w:sz w:val="20"/>
              </w:rPr>
            </w:pPr>
            <w:r w:rsidRPr="000460FB">
              <w:rPr>
                <w:b/>
                <w:bCs/>
                <w:i/>
                <w:iCs/>
                <w:sz w:val="20"/>
              </w:rPr>
              <w:t>Bozkurt</w:t>
            </w:r>
          </w:p>
        </w:tc>
        <w:tc>
          <w:tcPr>
            <w:tcW w:w="534" w:type="pct"/>
            <w:hideMark/>
          </w:tcPr>
          <w:p w:rsidR="00AE7B23" w:rsidRPr="000460FB" w:rsidRDefault="00AE7B23" w:rsidP="00CC189B">
            <w:pPr>
              <w:jc w:val="left"/>
              <w:rPr>
                <w:i/>
                <w:iCs/>
                <w:sz w:val="20"/>
              </w:rPr>
            </w:pPr>
            <w:r w:rsidRPr="000460FB">
              <w:rPr>
                <w:i/>
                <w:iCs/>
                <w:sz w:val="20"/>
              </w:rPr>
              <w:t>Sığır</w:t>
            </w:r>
          </w:p>
        </w:tc>
        <w:tc>
          <w:tcPr>
            <w:tcW w:w="428" w:type="pct"/>
            <w:hideMark/>
          </w:tcPr>
          <w:p w:rsidR="00AE7B23" w:rsidRPr="000460FB" w:rsidRDefault="00AE7B23" w:rsidP="00CC189B">
            <w:pPr>
              <w:jc w:val="right"/>
              <w:rPr>
                <w:sz w:val="20"/>
              </w:rPr>
            </w:pPr>
            <w:r w:rsidRPr="000460FB">
              <w:rPr>
                <w:sz w:val="20"/>
              </w:rPr>
              <w:t>9.010</w:t>
            </w:r>
          </w:p>
        </w:tc>
        <w:tc>
          <w:tcPr>
            <w:tcW w:w="428" w:type="pct"/>
            <w:hideMark/>
          </w:tcPr>
          <w:p w:rsidR="00AE7B23" w:rsidRPr="000460FB" w:rsidRDefault="00AE7B23" w:rsidP="00CC189B">
            <w:pPr>
              <w:jc w:val="right"/>
              <w:rPr>
                <w:sz w:val="20"/>
              </w:rPr>
            </w:pPr>
            <w:r w:rsidRPr="000460FB">
              <w:rPr>
                <w:sz w:val="20"/>
              </w:rPr>
              <w:t>9.406</w:t>
            </w:r>
          </w:p>
        </w:tc>
        <w:tc>
          <w:tcPr>
            <w:tcW w:w="428" w:type="pct"/>
          </w:tcPr>
          <w:p w:rsidR="00AE7B23" w:rsidRPr="000460FB" w:rsidRDefault="00AE7B23" w:rsidP="00CC189B">
            <w:pPr>
              <w:jc w:val="right"/>
              <w:rPr>
                <w:sz w:val="20"/>
              </w:rPr>
            </w:pPr>
            <w:r w:rsidRPr="000460FB">
              <w:rPr>
                <w:sz w:val="20"/>
              </w:rPr>
              <w:t>9.866</w:t>
            </w:r>
          </w:p>
        </w:tc>
        <w:tc>
          <w:tcPr>
            <w:tcW w:w="587" w:type="pct"/>
            <w:vMerge w:val="restart"/>
            <w:hideMark/>
          </w:tcPr>
          <w:p w:rsidR="00AE7B23" w:rsidRPr="000460FB" w:rsidRDefault="00AE7B23" w:rsidP="00CC189B">
            <w:pPr>
              <w:jc w:val="left"/>
              <w:rPr>
                <w:b/>
                <w:bCs/>
                <w:i/>
                <w:iCs/>
                <w:sz w:val="20"/>
              </w:rPr>
            </w:pPr>
            <w:r w:rsidRPr="000460FB">
              <w:rPr>
                <w:b/>
                <w:bCs/>
                <w:i/>
                <w:iCs/>
                <w:sz w:val="20"/>
              </w:rPr>
              <w:t>Pamukkale</w:t>
            </w:r>
          </w:p>
        </w:tc>
        <w:tc>
          <w:tcPr>
            <w:tcW w:w="534" w:type="pct"/>
            <w:hideMark/>
          </w:tcPr>
          <w:p w:rsidR="00AE7B23" w:rsidRPr="000460FB" w:rsidRDefault="00AE7B23" w:rsidP="00CC189B">
            <w:pPr>
              <w:jc w:val="left"/>
              <w:rPr>
                <w:i/>
                <w:iCs/>
                <w:sz w:val="20"/>
              </w:rPr>
            </w:pPr>
            <w:r w:rsidRPr="000460FB">
              <w:rPr>
                <w:i/>
                <w:iCs/>
                <w:sz w:val="20"/>
              </w:rPr>
              <w:t>Sığır</w:t>
            </w:r>
          </w:p>
        </w:tc>
        <w:tc>
          <w:tcPr>
            <w:tcW w:w="512" w:type="pct"/>
            <w:hideMark/>
          </w:tcPr>
          <w:p w:rsidR="00AE7B23" w:rsidRPr="000460FB" w:rsidRDefault="00AE7B23" w:rsidP="00CC189B">
            <w:pPr>
              <w:jc w:val="right"/>
              <w:rPr>
                <w:sz w:val="20"/>
              </w:rPr>
            </w:pPr>
            <w:r w:rsidRPr="000460FB">
              <w:rPr>
                <w:sz w:val="20"/>
              </w:rPr>
              <w:t>18.115</w:t>
            </w:r>
          </w:p>
        </w:tc>
        <w:tc>
          <w:tcPr>
            <w:tcW w:w="512" w:type="pct"/>
            <w:hideMark/>
          </w:tcPr>
          <w:p w:rsidR="00AE7B23" w:rsidRPr="000460FB" w:rsidRDefault="00AE7B23" w:rsidP="00CC189B">
            <w:pPr>
              <w:jc w:val="right"/>
              <w:rPr>
                <w:sz w:val="20"/>
              </w:rPr>
            </w:pPr>
            <w:r w:rsidRPr="000460FB">
              <w:rPr>
                <w:sz w:val="20"/>
              </w:rPr>
              <w:t>22.169</w:t>
            </w:r>
          </w:p>
        </w:tc>
        <w:tc>
          <w:tcPr>
            <w:tcW w:w="512" w:type="pct"/>
          </w:tcPr>
          <w:p w:rsidR="00AE7B23" w:rsidRPr="000460FB" w:rsidRDefault="00AE7B23" w:rsidP="00CC189B">
            <w:pPr>
              <w:jc w:val="right"/>
              <w:rPr>
                <w:sz w:val="20"/>
              </w:rPr>
            </w:pPr>
            <w:r w:rsidRPr="000460FB">
              <w:rPr>
                <w:sz w:val="20"/>
              </w:rPr>
              <w:t>24.468</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428" w:type="pct"/>
            <w:hideMark/>
          </w:tcPr>
          <w:p w:rsidR="00AE7B23" w:rsidRPr="000460FB" w:rsidRDefault="00AE7B23" w:rsidP="00CC189B">
            <w:pPr>
              <w:jc w:val="right"/>
              <w:rPr>
                <w:sz w:val="20"/>
              </w:rPr>
            </w:pPr>
            <w:r w:rsidRPr="000460FB">
              <w:rPr>
                <w:sz w:val="20"/>
              </w:rPr>
              <w:t>7.500</w:t>
            </w:r>
          </w:p>
        </w:tc>
        <w:tc>
          <w:tcPr>
            <w:tcW w:w="428" w:type="pct"/>
            <w:hideMark/>
          </w:tcPr>
          <w:p w:rsidR="00AE7B23" w:rsidRPr="000460FB" w:rsidRDefault="00AE7B23" w:rsidP="00CC189B">
            <w:pPr>
              <w:jc w:val="right"/>
              <w:rPr>
                <w:sz w:val="20"/>
              </w:rPr>
            </w:pPr>
            <w:r w:rsidRPr="000460FB">
              <w:rPr>
                <w:sz w:val="20"/>
              </w:rPr>
              <w:t>7.586</w:t>
            </w:r>
          </w:p>
        </w:tc>
        <w:tc>
          <w:tcPr>
            <w:tcW w:w="428" w:type="pct"/>
          </w:tcPr>
          <w:p w:rsidR="00AE7B23" w:rsidRPr="000460FB" w:rsidRDefault="00AE7B23" w:rsidP="00CC189B">
            <w:pPr>
              <w:jc w:val="right"/>
              <w:rPr>
                <w:sz w:val="20"/>
              </w:rPr>
            </w:pPr>
            <w:r w:rsidRPr="000460FB">
              <w:rPr>
                <w:sz w:val="20"/>
              </w:rPr>
              <w:t>9.197</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512" w:type="pct"/>
            <w:hideMark/>
          </w:tcPr>
          <w:p w:rsidR="00AE7B23" w:rsidRPr="000460FB" w:rsidRDefault="00AE7B23" w:rsidP="00CC189B">
            <w:pPr>
              <w:jc w:val="right"/>
              <w:rPr>
                <w:sz w:val="20"/>
              </w:rPr>
            </w:pPr>
            <w:r w:rsidRPr="000460FB">
              <w:rPr>
                <w:sz w:val="20"/>
              </w:rPr>
              <w:t>21.400</w:t>
            </w:r>
          </w:p>
        </w:tc>
        <w:tc>
          <w:tcPr>
            <w:tcW w:w="512" w:type="pct"/>
            <w:hideMark/>
          </w:tcPr>
          <w:p w:rsidR="00AE7B23" w:rsidRPr="000460FB" w:rsidRDefault="00AE7B23" w:rsidP="00CC189B">
            <w:pPr>
              <w:jc w:val="right"/>
              <w:rPr>
                <w:sz w:val="20"/>
              </w:rPr>
            </w:pPr>
            <w:r w:rsidRPr="000460FB">
              <w:rPr>
                <w:sz w:val="20"/>
              </w:rPr>
              <w:t>20.000</w:t>
            </w:r>
          </w:p>
        </w:tc>
        <w:tc>
          <w:tcPr>
            <w:tcW w:w="512" w:type="pct"/>
          </w:tcPr>
          <w:p w:rsidR="00AE7B23" w:rsidRPr="000460FB" w:rsidRDefault="00AE7B23" w:rsidP="00CC189B">
            <w:pPr>
              <w:jc w:val="right"/>
              <w:rPr>
                <w:sz w:val="20"/>
              </w:rPr>
            </w:pPr>
            <w:r w:rsidRPr="000460FB">
              <w:rPr>
                <w:sz w:val="20"/>
              </w:rPr>
              <w:t>21.230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428" w:type="pct"/>
            <w:hideMark/>
          </w:tcPr>
          <w:p w:rsidR="00AE7B23" w:rsidRPr="000460FB" w:rsidRDefault="00AE7B23" w:rsidP="00CC189B">
            <w:pPr>
              <w:jc w:val="right"/>
              <w:rPr>
                <w:sz w:val="20"/>
              </w:rPr>
            </w:pPr>
            <w:r w:rsidRPr="000460FB">
              <w:rPr>
                <w:sz w:val="20"/>
              </w:rPr>
              <w:t>200</w:t>
            </w:r>
          </w:p>
        </w:tc>
        <w:tc>
          <w:tcPr>
            <w:tcW w:w="428" w:type="pct"/>
            <w:hideMark/>
          </w:tcPr>
          <w:p w:rsidR="00AE7B23" w:rsidRPr="000460FB" w:rsidRDefault="00AE7B23" w:rsidP="00CC189B">
            <w:pPr>
              <w:jc w:val="right"/>
              <w:rPr>
                <w:sz w:val="20"/>
              </w:rPr>
            </w:pPr>
            <w:r w:rsidRPr="000460FB">
              <w:rPr>
                <w:sz w:val="20"/>
              </w:rPr>
              <w:t>2.371</w:t>
            </w:r>
          </w:p>
        </w:tc>
        <w:tc>
          <w:tcPr>
            <w:tcW w:w="428" w:type="pct"/>
          </w:tcPr>
          <w:p w:rsidR="00AE7B23" w:rsidRPr="000460FB" w:rsidRDefault="00AE7B23" w:rsidP="00CC189B">
            <w:pPr>
              <w:jc w:val="right"/>
              <w:rPr>
                <w:sz w:val="20"/>
              </w:rPr>
            </w:pPr>
            <w:r w:rsidRPr="000460FB">
              <w:rPr>
                <w:sz w:val="20"/>
              </w:rPr>
              <w:t>2.214</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512" w:type="pct"/>
            <w:hideMark/>
          </w:tcPr>
          <w:p w:rsidR="00AE7B23" w:rsidRPr="000460FB" w:rsidRDefault="00AE7B23" w:rsidP="00CC189B">
            <w:pPr>
              <w:jc w:val="right"/>
              <w:rPr>
                <w:sz w:val="20"/>
              </w:rPr>
            </w:pPr>
            <w:r w:rsidRPr="000460FB">
              <w:rPr>
                <w:sz w:val="20"/>
              </w:rPr>
              <w:t>7.200</w:t>
            </w:r>
          </w:p>
        </w:tc>
        <w:tc>
          <w:tcPr>
            <w:tcW w:w="512" w:type="pct"/>
            <w:hideMark/>
          </w:tcPr>
          <w:p w:rsidR="00AE7B23" w:rsidRPr="000460FB" w:rsidRDefault="00AE7B23" w:rsidP="00CC189B">
            <w:pPr>
              <w:jc w:val="right"/>
              <w:rPr>
                <w:sz w:val="20"/>
              </w:rPr>
            </w:pPr>
            <w:r w:rsidRPr="000460FB">
              <w:rPr>
                <w:sz w:val="20"/>
              </w:rPr>
              <w:t>6.100</w:t>
            </w:r>
          </w:p>
        </w:tc>
        <w:tc>
          <w:tcPr>
            <w:tcW w:w="512" w:type="pct"/>
          </w:tcPr>
          <w:p w:rsidR="00AE7B23" w:rsidRPr="000460FB" w:rsidRDefault="00AE7B23" w:rsidP="00CC189B">
            <w:pPr>
              <w:jc w:val="right"/>
              <w:rPr>
                <w:sz w:val="20"/>
              </w:rPr>
            </w:pPr>
            <w:r w:rsidRPr="000460FB">
              <w:rPr>
                <w:sz w:val="20"/>
              </w:rPr>
              <w:t>5.750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428" w:type="pct"/>
            <w:hideMark/>
          </w:tcPr>
          <w:p w:rsidR="00AE7B23" w:rsidRPr="000460FB" w:rsidRDefault="00AE7B23" w:rsidP="00CC189B">
            <w:pPr>
              <w:jc w:val="right"/>
              <w:rPr>
                <w:sz w:val="20"/>
              </w:rPr>
            </w:pPr>
            <w:r w:rsidRPr="000460FB">
              <w:rPr>
                <w:sz w:val="20"/>
              </w:rPr>
              <w:t>4.690</w:t>
            </w:r>
          </w:p>
        </w:tc>
        <w:tc>
          <w:tcPr>
            <w:tcW w:w="428" w:type="pct"/>
            <w:hideMark/>
          </w:tcPr>
          <w:p w:rsidR="00AE7B23" w:rsidRPr="000460FB" w:rsidRDefault="00AE7B23" w:rsidP="00CC189B">
            <w:pPr>
              <w:jc w:val="right"/>
              <w:rPr>
                <w:sz w:val="20"/>
              </w:rPr>
            </w:pPr>
            <w:r w:rsidRPr="000460FB">
              <w:rPr>
                <w:sz w:val="20"/>
              </w:rPr>
              <w:t>5.110</w:t>
            </w:r>
          </w:p>
        </w:tc>
        <w:tc>
          <w:tcPr>
            <w:tcW w:w="428" w:type="pct"/>
          </w:tcPr>
          <w:p w:rsidR="00AE7B23" w:rsidRPr="000460FB" w:rsidRDefault="00AE7B23" w:rsidP="00CC189B">
            <w:pPr>
              <w:jc w:val="right"/>
              <w:rPr>
                <w:sz w:val="20"/>
              </w:rPr>
            </w:pPr>
            <w:r w:rsidRPr="000460FB">
              <w:rPr>
                <w:sz w:val="20"/>
              </w:rPr>
              <w:t>4.347</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512" w:type="pct"/>
            <w:hideMark/>
          </w:tcPr>
          <w:p w:rsidR="00AE7B23" w:rsidRPr="000460FB" w:rsidRDefault="00AE7B23" w:rsidP="00CC189B">
            <w:pPr>
              <w:jc w:val="right"/>
              <w:rPr>
                <w:sz w:val="20"/>
              </w:rPr>
            </w:pPr>
            <w:r w:rsidRPr="000460FB">
              <w:rPr>
                <w:sz w:val="20"/>
              </w:rPr>
              <w:t>190.000</w:t>
            </w:r>
          </w:p>
        </w:tc>
        <w:tc>
          <w:tcPr>
            <w:tcW w:w="512" w:type="pct"/>
            <w:hideMark/>
          </w:tcPr>
          <w:p w:rsidR="00AE7B23" w:rsidRPr="000460FB" w:rsidRDefault="00AE7B23" w:rsidP="00CC189B">
            <w:pPr>
              <w:jc w:val="right"/>
              <w:rPr>
                <w:sz w:val="20"/>
              </w:rPr>
            </w:pPr>
            <w:r w:rsidRPr="000460FB">
              <w:rPr>
                <w:sz w:val="20"/>
              </w:rPr>
              <w:t>206.260</w:t>
            </w:r>
          </w:p>
        </w:tc>
        <w:tc>
          <w:tcPr>
            <w:tcW w:w="512" w:type="pct"/>
          </w:tcPr>
          <w:p w:rsidR="00AE7B23" w:rsidRPr="000460FB" w:rsidRDefault="00AE7B23" w:rsidP="00CC189B">
            <w:pPr>
              <w:jc w:val="right"/>
              <w:rPr>
                <w:sz w:val="20"/>
              </w:rPr>
            </w:pPr>
            <w:r w:rsidRPr="000460FB">
              <w:rPr>
                <w:sz w:val="20"/>
              </w:rPr>
              <w:t>116.250</w:t>
            </w:r>
          </w:p>
        </w:tc>
      </w:tr>
      <w:tr w:rsidR="00AE7B23" w:rsidRPr="000460FB" w:rsidTr="00CC189B">
        <w:trPr>
          <w:trHeight w:val="284"/>
        </w:trPr>
        <w:tc>
          <w:tcPr>
            <w:tcW w:w="525" w:type="pct"/>
            <w:vMerge w:val="restart"/>
            <w:hideMark/>
          </w:tcPr>
          <w:p w:rsidR="00AE7B23" w:rsidRPr="000460FB" w:rsidRDefault="00AE7B23" w:rsidP="00CC189B">
            <w:pPr>
              <w:jc w:val="left"/>
              <w:rPr>
                <w:b/>
                <w:bCs/>
                <w:i/>
                <w:iCs/>
                <w:sz w:val="20"/>
              </w:rPr>
            </w:pPr>
            <w:r w:rsidRPr="000460FB">
              <w:rPr>
                <w:b/>
                <w:bCs/>
                <w:i/>
                <w:iCs/>
                <w:sz w:val="20"/>
              </w:rPr>
              <w:t>Buldan</w:t>
            </w:r>
          </w:p>
        </w:tc>
        <w:tc>
          <w:tcPr>
            <w:tcW w:w="534" w:type="pct"/>
            <w:hideMark/>
          </w:tcPr>
          <w:p w:rsidR="00AE7B23" w:rsidRPr="000460FB" w:rsidRDefault="00AE7B23" w:rsidP="00CC189B">
            <w:pPr>
              <w:jc w:val="left"/>
              <w:rPr>
                <w:i/>
                <w:iCs/>
                <w:sz w:val="20"/>
              </w:rPr>
            </w:pPr>
            <w:r w:rsidRPr="000460FB">
              <w:rPr>
                <w:i/>
                <w:iCs/>
                <w:sz w:val="20"/>
              </w:rPr>
              <w:t>Sığır</w:t>
            </w:r>
          </w:p>
        </w:tc>
        <w:tc>
          <w:tcPr>
            <w:tcW w:w="428" w:type="pct"/>
            <w:hideMark/>
          </w:tcPr>
          <w:p w:rsidR="00AE7B23" w:rsidRPr="000460FB" w:rsidRDefault="00AE7B23" w:rsidP="00CC189B">
            <w:pPr>
              <w:jc w:val="right"/>
              <w:rPr>
                <w:sz w:val="20"/>
              </w:rPr>
            </w:pPr>
            <w:r w:rsidRPr="000460FB">
              <w:rPr>
                <w:sz w:val="20"/>
              </w:rPr>
              <w:t>9.500</w:t>
            </w:r>
          </w:p>
        </w:tc>
        <w:tc>
          <w:tcPr>
            <w:tcW w:w="428" w:type="pct"/>
            <w:hideMark/>
          </w:tcPr>
          <w:p w:rsidR="00AE7B23" w:rsidRPr="000460FB" w:rsidRDefault="00AE7B23" w:rsidP="00CC189B">
            <w:pPr>
              <w:jc w:val="right"/>
              <w:rPr>
                <w:sz w:val="20"/>
              </w:rPr>
            </w:pPr>
            <w:r w:rsidRPr="000460FB">
              <w:rPr>
                <w:sz w:val="20"/>
              </w:rPr>
              <w:t>10.990</w:t>
            </w:r>
          </w:p>
        </w:tc>
        <w:tc>
          <w:tcPr>
            <w:tcW w:w="428" w:type="pct"/>
          </w:tcPr>
          <w:p w:rsidR="00AE7B23" w:rsidRPr="000460FB" w:rsidRDefault="00AE7B23" w:rsidP="00CC189B">
            <w:pPr>
              <w:jc w:val="right"/>
              <w:rPr>
                <w:sz w:val="20"/>
              </w:rPr>
            </w:pPr>
            <w:r w:rsidRPr="000460FB">
              <w:rPr>
                <w:sz w:val="20"/>
              </w:rPr>
              <w:t>12.435</w:t>
            </w:r>
          </w:p>
        </w:tc>
        <w:tc>
          <w:tcPr>
            <w:tcW w:w="587" w:type="pct"/>
            <w:vMerge w:val="restart"/>
            <w:hideMark/>
          </w:tcPr>
          <w:p w:rsidR="00AE7B23" w:rsidRPr="000460FB" w:rsidRDefault="00AE7B23" w:rsidP="00CC189B">
            <w:pPr>
              <w:jc w:val="left"/>
              <w:rPr>
                <w:b/>
                <w:bCs/>
                <w:i/>
                <w:iCs/>
                <w:sz w:val="20"/>
              </w:rPr>
            </w:pPr>
            <w:r w:rsidRPr="000460FB">
              <w:rPr>
                <w:b/>
                <w:bCs/>
                <w:i/>
                <w:iCs/>
                <w:sz w:val="20"/>
              </w:rPr>
              <w:t>Sarayköy</w:t>
            </w:r>
          </w:p>
        </w:tc>
        <w:tc>
          <w:tcPr>
            <w:tcW w:w="534" w:type="pct"/>
            <w:hideMark/>
          </w:tcPr>
          <w:p w:rsidR="00AE7B23" w:rsidRPr="000460FB" w:rsidRDefault="00AE7B23" w:rsidP="00CC189B">
            <w:pPr>
              <w:jc w:val="left"/>
              <w:rPr>
                <w:i/>
                <w:iCs/>
                <w:sz w:val="20"/>
              </w:rPr>
            </w:pPr>
            <w:r w:rsidRPr="000460FB">
              <w:rPr>
                <w:i/>
                <w:iCs/>
                <w:sz w:val="20"/>
              </w:rPr>
              <w:t>Sığır</w:t>
            </w:r>
          </w:p>
        </w:tc>
        <w:tc>
          <w:tcPr>
            <w:tcW w:w="512" w:type="pct"/>
            <w:hideMark/>
          </w:tcPr>
          <w:p w:rsidR="00AE7B23" w:rsidRPr="000460FB" w:rsidRDefault="00AE7B23" w:rsidP="00CC189B">
            <w:pPr>
              <w:jc w:val="right"/>
              <w:rPr>
                <w:sz w:val="20"/>
              </w:rPr>
            </w:pPr>
            <w:r w:rsidRPr="000460FB">
              <w:rPr>
                <w:sz w:val="20"/>
              </w:rPr>
              <w:t>11.843</w:t>
            </w:r>
          </w:p>
        </w:tc>
        <w:tc>
          <w:tcPr>
            <w:tcW w:w="512" w:type="pct"/>
            <w:hideMark/>
          </w:tcPr>
          <w:p w:rsidR="00AE7B23" w:rsidRPr="000460FB" w:rsidRDefault="00AE7B23" w:rsidP="00CC189B">
            <w:pPr>
              <w:jc w:val="right"/>
              <w:rPr>
                <w:sz w:val="20"/>
              </w:rPr>
            </w:pPr>
            <w:r w:rsidRPr="000460FB">
              <w:rPr>
                <w:sz w:val="20"/>
              </w:rPr>
              <w:t>13.340</w:t>
            </w:r>
          </w:p>
        </w:tc>
        <w:tc>
          <w:tcPr>
            <w:tcW w:w="512" w:type="pct"/>
          </w:tcPr>
          <w:p w:rsidR="00AE7B23" w:rsidRPr="000460FB" w:rsidRDefault="00AE7B23" w:rsidP="00CC189B">
            <w:pPr>
              <w:jc w:val="right"/>
              <w:rPr>
                <w:sz w:val="20"/>
              </w:rPr>
            </w:pPr>
            <w:r w:rsidRPr="000460FB">
              <w:rPr>
                <w:sz w:val="20"/>
              </w:rPr>
              <w:t>14.553</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428" w:type="pct"/>
            <w:hideMark/>
          </w:tcPr>
          <w:p w:rsidR="00AE7B23" w:rsidRPr="000460FB" w:rsidRDefault="00AE7B23" w:rsidP="00CC189B">
            <w:pPr>
              <w:jc w:val="right"/>
              <w:rPr>
                <w:sz w:val="20"/>
              </w:rPr>
            </w:pPr>
            <w:r w:rsidRPr="000460FB">
              <w:rPr>
                <w:sz w:val="20"/>
              </w:rPr>
              <w:t>22.500</w:t>
            </w:r>
          </w:p>
        </w:tc>
        <w:tc>
          <w:tcPr>
            <w:tcW w:w="428" w:type="pct"/>
            <w:hideMark/>
          </w:tcPr>
          <w:p w:rsidR="00AE7B23" w:rsidRPr="000460FB" w:rsidRDefault="00AE7B23" w:rsidP="00CC189B">
            <w:pPr>
              <w:jc w:val="right"/>
              <w:rPr>
                <w:sz w:val="20"/>
              </w:rPr>
            </w:pPr>
            <w:r w:rsidRPr="000460FB">
              <w:rPr>
                <w:sz w:val="20"/>
              </w:rPr>
              <w:t>23.950</w:t>
            </w:r>
          </w:p>
        </w:tc>
        <w:tc>
          <w:tcPr>
            <w:tcW w:w="428" w:type="pct"/>
          </w:tcPr>
          <w:p w:rsidR="00AE7B23" w:rsidRPr="000460FB" w:rsidRDefault="00AE7B23" w:rsidP="00CC189B">
            <w:pPr>
              <w:jc w:val="right"/>
              <w:rPr>
                <w:sz w:val="20"/>
              </w:rPr>
            </w:pPr>
            <w:r w:rsidRPr="000460FB">
              <w:rPr>
                <w:sz w:val="20"/>
              </w:rPr>
              <w:t>32.526</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512" w:type="pct"/>
            <w:hideMark/>
          </w:tcPr>
          <w:p w:rsidR="00AE7B23" w:rsidRPr="000460FB" w:rsidRDefault="00AE7B23" w:rsidP="00CC189B">
            <w:pPr>
              <w:jc w:val="right"/>
              <w:rPr>
                <w:sz w:val="20"/>
              </w:rPr>
            </w:pPr>
            <w:r w:rsidRPr="000460FB">
              <w:rPr>
                <w:sz w:val="20"/>
              </w:rPr>
              <w:t>17.425</w:t>
            </w:r>
          </w:p>
        </w:tc>
        <w:tc>
          <w:tcPr>
            <w:tcW w:w="512" w:type="pct"/>
            <w:hideMark/>
          </w:tcPr>
          <w:p w:rsidR="00AE7B23" w:rsidRPr="000460FB" w:rsidRDefault="00AE7B23" w:rsidP="00CC189B">
            <w:pPr>
              <w:jc w:val="right"/>
              <w:rPr>
                <w:sz w:val="20"/>
              </w:rPr>
            </w:pPr>
            <w:r w:rsidRPr="000460FB">
              <w:rPr>
                <w:sz w:val="20"/>
              </w:rPr>
              <w:t>12.856</w:t>
            </w:r>
          </w:p>
        </w:tc>
        <w:tc>
          <w:tcPr>
            <w:tcW w:w="512" w:type="pct"/>
          </w:tcPr>
          <w:p w:rsidR="00AE7B23" w:rsidRPr="000460FB" w:rsidRDefault="00AE7B23" w:rsidP="00CC189B">
            <w:pPr>
              <w:jc w:val="right"/>
              <w:rPr>
                <w:sz w:val="20"/>
              </w:rPr>
            </w:pPr>
            <w:r w:rsidRPr="000460FB">
              <w:rPr>
                <w:sz w:val="20"/>
              </w:rPr>
              <w:t>15.977</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428" w:type="pct"/>
            <w:hideMark/>
          </w:tcPr>
          <w:p w:rsidR="00AE7B23" w:rsidRPr="000460FB" w:rsidRDefault="00AE7B23" w:rsidP="00CC189B">
            <w:pPr>
              <w:jc w:val="right"/>
              <w:rPr>
                <w:sz w:val="20"/>
              </w:rPr>
            </w:pPr>
            <w:r w:rsidRPr="000460FB">
              <w:rPr>
                <w:sz w:val="20"/>
              </w:rPr>
              <w:t>10.000</w:t>
            </w:r>
          </w:p>
        </w:tc>
        <w:tc>
          <w:tcPr>
            <w:tcW w:w="428" w:type="pct"/>
            <w:hideMark/>
          </w:tcPr>
          <w:p w:rsidR="00AE7B23" w:rsidRPr="000460FB" w:rsidRDefault="00AE7B23" w:rsidP="00CC189B">
            <w:pPr>
              <w:jc w:val="right"/>
              <w:rPr>
                <w:sz w:val="20"/>
              </w:rPr>
            </w:pPr>
            <w:r w:rsidRPr="000460FB">
              <w:rPr>
                <w:sz w:val="20"/>
              </w:rPr>
              <w:t>9.000</w:t>
            </w:r>
          </w:p>
        </w:tc>
        <w:tc>
          <w:tcPr>
            <w:tcW w:w="428" w:type="pct"/>
          </w:tcPr>
          <w:p w:rsidR="00AE7B23" w:rsidRPr="000460FB" w:rsidRDefault="00AE7B23" w:rsidP="00CC189B">
            <w:pPr>
              <w:jc w:val="right"/>
              <w:rPr>
                <w:sz w:val="20"/>
              </w:rPr>
            </w:pPr>
            <w:r w:rsidRPr="000460FB">
              <w:rPr>
                <w:sz w:val="20"/>
              </w:rPr>
              <w:t>9.845</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512" w:type="pct"/>
            <w:hideMark/>
          </w:tcPr>
          <w:p w:rsidR="00AE7B23" w:rsidRPr="000460FB" w:rsidRDefault="00AE7B23" w:rsidP="00CC189B">
            <w:pPr>
              <w:jc w:val="right"/>
              <w:rPr>
                <w:sz w:val="20"/>
              </w:rPr>
            </w:pPr>
            <w:r w:rsidRPr="000460FB">
              <w:rPr>
                <w:sz w:val="20"/>
              </w:rPr>
              <w:t>2.223</w:t>
            </w:r>
          </w:p>
        </w:tc>
        <w:tc>
          <w:tcPr>
            <w:tcW w:w="512" w:type="pct"/>
            <w:hideMark/>
          </w:tcPr>
          <w:p w:rsidR="00AE7B23" w:rsidRPr="000460FB" w:rsidRDefault="00AE7B23" w:rsidP="00CC189B">
            <w:pPr>
              <w:jc w:val="right"/>
              <w:rPr>
                <w:sz w:val="20"/>
              </w:rPr>
            </w:pPr>
            <w:r w:rsidRPr="000460FB">
              <w:rPr>
                <w:sz w:val="20"/>
              </w:rPr>
              <w:t>2.491</w:t>
            </w:r>
          </w:p>
        </w:tc>
        <w:tc>
          <w:tcPr>
            <w:tcW w:w="512" w:type="pct"/>
          </w:tcPr>
          <w:p w:rsidR="00AE7B23" w:rsidRPr="000460FB" w:rsidRDefault="00AE7B23" w:rsidP="00CC189B">
            <w:pPr>
              <w:jc w:val="right"/>
              <w:rPr>
                <w:sz w:val="20"/>
              </w:rPr>
            </w:pPr>
            <w:r w:rsidRPr="000460FB">
              <w:rPr>
                <w:sz w:val="20"/>
              </w:rPr>
              <w:t>2.850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428" w:type="pct"/>
            <w:hideMark/>
          </w:tcPr>
          <w:p w:rsidR="00AE7B23" w:rsidRPr="000460FB" w:rsidRDefault="00AE7B23" w:rsidP="00CC189B">
            <w:pPr>
              <w:jc w:val="right"/>
              <w:rPr>
                <w:sz w:val="20"/>
              </w:rPr>
            </w:pPr>
            <w:r w:rsidRPr="000460FB">
              <w:rPr>
                <w:sz w:val="20"/>
              </w:rPr>
              <w:t>320.625</w:t>
            </w:r>
          </w:p>
        </w:tc>
        <w:tc>
          <w:tcPr>
            <w:tcW w:w="428" w:type="pct"/>
            <w:hideMark/>
          </w:tcPr>
          <w:p w:rsidR="00AE7B23" w:rsidRPr="000460FB" w:rsidRDefault="00AE7B23" w:rsidP="00CC189B">
            <w:pPr>
              <w:jc w:val="right"/>
              <w:rPr>
                <w:sz w:val="20"/>
              </w:rPr>
            </w:pPr>
            <w:r w:rsidRPr="000460FB">
              <w:rPr>
                <w:sz w:val="20"/>
              </w:rPr>
              <w:t>357.325</w:t>
            </w:r>
          </w:p>
        </w:tc>
        <w:tc>
          <w:tcPr>
            <w:tcW w:w="428" w:type="pct"/>
          </w:tcPr>
          <w:p w:rsidR="00AE7B23" w:rsidRPr="000460FB" w:rsidRDefault="00AE7B23" w:rsidP="00CC189B">
            <w:pPr>
              <w:jc w:val="right"/>
              <w:rPr>
                <w:sz w:val="20"/>
              </w:rPr>
            </w:pPr>
            <w:r w:rsidRPr="000460FB">
              <w:rPr>
                <w:sz w:val="20"/>
              </w:rPr>
              <w:t>433.225</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512" w:type="pct"/>
            <w:hideMark/>
          </w:tcPr>
          <w:p w:rsidR="00AE7B23" w:rsidRPr="000460FB" w:rsidRDefault="00AE7B23" w:rsidP="00CC189B">
            <w:pPr>
              <w:jc w:val="right"/>
              <w:rPr>
                <w:sz w:val="20"/>
              </w:rPr>
            </w:pPr>
            <w:r w:rsidRPr="000460FB">
              <w:rPr>
                <w:sz w:val="20"/>
              </w:rPr>
              <w:t>344.790</w:t>
            </w:r>
          </w:p>
        </w:tc>
        <w:tc>
          <w:tcPr>
            <w:tcW w:w="512" w:type="pct"/>
            <w:hideMark/>
          </w:tcPr>
          <w:p w:rsidR="00AE7B23" w:rsidRPr="000460FB" w:rsidRDefault="00AE7B23" w:rsidP="00CC189B">
            <w:pPr>
              <w:jc w:val="right"/>
              <w:rPr>
                <w:sz w:val="20"/>
              </w:rPr>
            </w:pPr>
            <w:r w:rsidRPr="000460FB">
              <w:rPr>
                <w:sz w:val="20"/>
              </w:rPr>
              <w:t>244.355</w:t>
            </w:r>
          </w:p>
        </w:tc>
        <w:tc>
          <w:tcPr>
            <w:tcW w:w="512" w:type="pct"/>
          </w:tcPr>
          <w:p w:rsidR="00AE7B23" w:rsidRPr="000460FB" w:rsidRDefault="00AE7B23" w:rsidP="00CC189B">
            <w:pPr>
              <w:jc w:val="right"/>
              <w:rPr>
                <w:sz w:val="20"/>
              </w:rPr>
            </w:pPr>
            <w:r w:rsidRPr="000460FB">
              <w:rPr>
                <w:sz w:val="20"/>
              </w:rPr>
              <w:t>243.850</w:t>
            </w:r>
          </w:p>
        </w:tc>
      </w:tr>
      <w:tr w:rsidR="00AE7B23" w:rsidRPr="000460FB" w:rsidTr="00CC189B">
        <w:trPr>
          <w:trHeight w:val="284"/>
        </w:trPr>
        <w:tc>
          <w:tcPr>
            <w:tcW w:w="525" w:type="pct"/>
            <w:vMerge w:val="restart"/>
            <w:hideMark/>
          </w:tcPr>
          <w:p w:rsidR="00AE7B23" w:rsidRPr="000460FB" w:rsidRDefault="00AE7B23" w:rsidP="00CC189B">
            <w:pPr>
              <w:jc w:val="left"/>
              <w:rPr>
                <w:b/>
                <w:bCs/>
                <w:i/>
                <w:iCs/>
                <w:sz w:val="20"/>
              </w:rPr>
            </w:pPr>
            <w:r w:rsidRPr="000460FB">
              <w:rPr>
                <w:b/>
                <w:bCs/>
                <w:i/>
                <w:iCs/>
                <w:sz w:val="20"/>
              </w:rPr>
              <w:t>Çal</w:t>
            </w:r>
          </w:p>
        </w:tc>
        <w:tc>
          <w:tcPr>
            <w:tcW w:w="534" w:type="pct"/>
            <w:hideMark/>
          </w:tcPr>
          <w:p w:rsidR="00AE7B23" w:rsidRPr="000460FB" w:rsidRDefault="00AE7B23" w:rsidP="00CC189B">
            <w:pPr>
              <w:jc w:val="left"/>
              <w:rPr>
                <w:i/>
                <w:iCs/>
                <w:sz w:val="20"/>
              </w:rPr>
            </w:pPr>
            <w:r w:rsidRPr="000460FB">
              <w:rPr>
                <w:i/>
                <w:iCs/>
                <w:sz w:val="20"/>
              </w:rPr>
              <w:t>Sığır</w:t>
            </w:r>
          </w:p>
        </w:tc>
        <w:tc>
          <w:tcPr>
            <w:tcW w:w="428" w:type="pct"/>
            <w:hideMark/>
          </w:tcPr>
          <w:p w:rsidR="00AE7B23" w:rsidRPr="000460FB" w:rsidRDefault="00AE7B23" w:rsidP="00CC189B">
            <w:pPr>
              <w:jc w:val="right"/>
              <w:rPr>
                <w:sz w:val="20"/>
              </w:rPr>
            </w:pPr>
            <w:r w:rsidRPr="000460FB">
              <w:rPr>
                <w:sz w:val="20"/>
              </w:rPr>
              <w:t>7.500</w:t>
            </w:r>
          </w:p>
        </w:tc>
        <w:tc>
          <w:tcPr>
            <w:tcW w:w="428" w:type="pct"/>
            <w:hideMark/>
          </w:tcPr>
          <w:p w:rsidR="00AE7B23" w:rsidRPr="000460FB" w:rsidRDefault="00AE7B23" w:rsidP="00CC189B">
            <w:pPr>
              <w:jc w:val="right"/>
              <w:rPr>
                <w:sz w:val="20"/>
              </w:rPr>
            </w:pPr>
            <w:r w:rsidRPr="000460FB">
              <w:rPr>
                <w:sz w:val="20"/>
              </w:rPr>
              <w:t>8.575</w:t>
            </w:r>
          </w:p>
        </w:tc>
        <w:tc>
          <w:tcPr>
            <w:tcW w:w="428" w:type="pct"/>
          </w:tcPr>
          <w:p w:rsidR="00AE7B23" w:rsidRPr="000460FB" w:rsidRDefault="00AE7B23" w:rsidP="00CC189B">
            <w:pPr>
              <w:jc w:val="right"/>
              <w:rPr>
                <w:sz w:val="20"/>
              </w:rPr>
            </w:pPr>
            <w:r w:rsidRPr="000460FB">
              <w:rPr>
                <w:sz w:val="20"/>
              </w:rPr>
              <w:t>8.608</w:t>
            </w:r>
          </w:p>
        </w:tc>
        <w:tc>
          <w:tcPr>
            <w:tcW w:w="587" w:type="pct"/>
            <w:vMerge w:val="restart"/>
            <w:hideMark/>
          </w:tcPr>
          <w:p w:rsidR="00AE7B23" w:rsidRPr="000460FB" w:rsidRDefault="00AE7B23" w:rsidP="00CC189B">
            <w:pPr>
              <w:jc w:val="left"/>
              <w:rPr>
                <w:b/>
                <w:bCs/>
                <w:i/>
                <w:iCs/>
                <w:sz w:val="20"/>
              </w:rPr>
            </w:pPr>
            <w:r w:rsidRPr="000460FB">
              <w:rPr>
                <w:b/>
                <w:bCs/>
                <w:i/>
                <w:iCs/>
                <w:sz w:val="20"/>
              </w:rPr>
              <w:t>Serinhisar</w:t>
            </w:r>
          </w:p>
        </w:tc>
        <w:tc>
          <w:tcPr>
            <w:tcW w:w="534" w:type="pct"/>
            <w:hideMark/>
          </w:tcPr>
          <w:p w:rsidR="00AE7B23" w:rsidRPr="000460FB" w:rsidRDefault="00AE7B23" w:rsidP="00CC189B">
            <w:pPr>
              <w:jc w:val="left"/>
              <w:rPr>
                <w:i/>
                <w:iCs/>
                <w:sz w:val="20"/>
              </w:rPr>
            </w:pPr>
            <w:r w:rsidRPr="000460FB">
              <w:rPr>
                <w:i/>
                <w:iCs/>
                <w:sz w:val="20"/>
              </w:rPr>
              <w:t>Sığır</w:t>
            </w:r>
          </w:p>
        </w:tc>
        <w:tc>
          <w:tcPr>
            <w:tcW w:w="512" w:type="pct"/>
            <w:hideMark/>
          </w:tcPr>
          <w:p w:rsidR="00AE7B23" w:rsidRPr="000460FB" w:rsidRDefault="00AE7B23" w:rsidP="00CC189B">
            <w:pPr>
              <w:jc w:val="right"/>
              <w:rPr>
                <w:sz w:val="20"/>
              </w:rPr>
            </w:pPr>
            <w:r w:rsidRPr="000460FB">
              <w:rPr>
                <w:sz w:val="20"/>
              </w:rPr>
              <w:t>3.700</w:t>
            </w:r>
          </w:p>
        </w:tc>
        <w:tc>
          <w:tcPr>
            <w:tcW w:w="512" w:type="pct"/>
            <w:hideMark/>
          </w:tcPr>
          <w:p w:rsidR="00AE7B23" w:rsidRPr="000460FB" w:rsidRDefault="00AE7B23" w:rsidP="00CC189B">
            <w:pPr>
              <w:jc w:val="right"/>
              <w:rPr>
                <w:sz w:val="20"/>
              </w:rPr>
            </w:pPr>
            <w:r w:rsidRPr="000460FB">
              <w:rPr>
                <w:sz w:val="20"/>
              </w:rPr>
              <w:t>3.450</w:t>
            </w:r>
          </w:p>
        </w:tc>
        <w:tc>
          <w:tcPr>
            <w:tcW w:w="512" w:type="pct"/>
          </w:tcPr>
          <w:p w:rsidR="00AE7B23" w:rsidRPr="000460FB" w:rsidRDefault="00AE7B23" w:rsidP="00CC189B">
            <w:pPr>
              <w:jc w:val="right"/>
              <w:rPr>
                <w:sz w:val="20"/>
              </w:rPr>
            </w:pPr>
            <w:r w:rsidRPr="000460FB">
              <w:rPr>
                <w:sz w:val="20"/>
              </w:rPr>
              <w:t>3.767</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428" w:type="pct"/>
            <w:hideMark/>
          </w:tcPr>
          <w:p w:rsidR="00AE7B23" w:rsidRPr="000460FB" w:rsidRDefault="00AE7B23" w:rsidP="00CC189B">
            <w:pPr>
              <w:jc w:val="right"/>
              <w:rPr>
                <w:sz w:val="20"/>
              </w:rPr>
            </w:pPr>
            <w:r w:rsidRPr="000460FB">
              <w:rPr>
                <w:sz w:val="20"/>
              </w:rPr>
              <w:t>34.500</w:t>
            </w:r>
          </w:p>
        </w:tc>
        <w:tc>
          <w:tcPr>
            <w:tcW w:w="428" w:type="pct"/>
            <w:hideMark/>
          </w:tcPr>
          <w:p w:rsidR="00AE7B23" w:rsidRPr="000460FB" w:rsidRDefault="00AE7B23" w:rsidP="00CC189B">
            <w:pPr>
              <w:jc w:val="right"/>
              <w:rPr>
                <w:sz w:val="20"/>
              </w:rPr>
            </w:pPr>
            <w:r w:rsidRPr="000460FB">
              <w:rPr>
                <w:sz w:val="20"/>
              </w:rPr>
              <w:t>36.550</w:t>
            </w:r>
          </w:p>
        </w:tc>
        <w:tc>
          <w:tcPr>
            <w:tcW w:w="428" w:type="pct"/>
          </w:tcPr>
          <w:p w:rsidR="00AE7B23" w:rsidRPr="000460FB" w:rsidRDefault="00AE7B23" w:rsidP="00CC189B">
            <w:pPr>
              <w:jc w:val="right"/>
              <w:rPr>
                <w:sz w:val="20"/>
              </w:rPr>
            </w:pPr>
            <w:r w:rsidRPr="000460FB">
              <w:rPr>
                <w:sz w:val="20"/>
              </w:rPr>
              <w:t>38.587</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512" w:type="pct"/>
            <w:hideMark/>
          </w:tcPr>
          <w:p w:rsidR="00AE7B23" w:rsidRPr="000460FB" w:rsidRDefault="00AE7B23" w:rsidP="00CC189B">
            <w:pPr>
              <w:jc w:val="right"/>
              <w:rPr>
                <w:sz w:val="20"/>
              </w:rPr>
            </w:pPr>
            <w:r w:rsidRPr="000460FB">
              <w:rPr>
                <w:sz w:val="20"/>
              </w:rPr>
              <w:t>31.600</w:t>
            </w:r>
          </w:p>
        </w:tc>
        <w:tc>
          <w:tcPr>
            <w:tcW w:w="512" w:type="pct"/>
            <w:hideMark/>
          </w:tcPr>
          <w:p w:rsidR="00AE7B23" w:rsidRPr="000460FB" w:rsidRDefault="00AE7B23" w:rsidP="00CC189B">
            <w:pPr>
              <w:jc w:val="right"/>
              <w:rPr>
                <w:sz w:val="20"/>
              </w:rPr>
            </w:pPr>
            <w:r w:rsidRPr="000460FB">
              <w:rPr>
                <w:sz w:val="20"/>
              </w:rPr>
              <w:t>35.000</w:t>
            </w:r>
          </w:p>
        </w:tc>
        <w:tc>
          <w:tcPr>
            <w:tcW w:w="512" w:type="pct"/>
          </w:tcPr>
          <w:p w:rsidR="00AE7B23" w:rsidRPr="000460FB" w:rsidRDefault="00AE7B23" w:rsidP="00CC189B">
            <w:pPr>
              <w:jc w:val="right"/>
              <w:rPr>
                <w:sz w:val="20"/>
              </w:rPr>
            </w:pPr>
            <w:r w:rsidRPr="000460FB">
              <w:rPr>
                <w:sz w:val="20"/>
              </w:rPr>
              <w:t>35.713</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428" w:type="pct"/>
            <w:hideMark/>
          </w:tcPr>
          <w:p w:rsidR="00AE7B23" w:rsidRPr="000460FB" w:rsidRDefault="00AE7B23" w:rsidP="00CC189B">
            <w:pPr>
              <w:jc w:val="right"/>
              <w:rPr>
                <w:sz w:val="20"/>
              </w:rPr>
            </w:pPr>
            <w:r w:rsidRPr="000460FB">
              <w:rPr>
                <w:sz w:val="20"/>
              </w:rPr>
              <w:t>18.500</w:t>
            </w:r>
          </w:p>
        </w:tc>
        <w:tc>
          <w:tcPr>
            <w:tcW w:w="428" w:type="pct"/>
            <w:hideMark/>
          </w:tcPr>
          <w:p w:rsidR="00AE7B23" w:rsidRPr="000460FB" w:rsidRDefault="00AE7B23" w:rsidP="00CC189B">
            <w:pPr>
              <w:jc w:val="right"/>
              <w:rPr>
                <w:sz w:val="20"/>
              </w:rPr>
            </w:pPr>
            <w:r w:rsidRPr="000460FB">
              <w:rPr>
                <w:sz w:val="20"/>
              </w:rPr>
              <w:t>19.100</w:t>
            </w:r>
          </w:p>
        </w:tc>
        <w:tc>
          <w:tcPr>
            <w:tcW w:w="428" w:type="pct"/>
          </w:tcPr>
          <w:p w:rsidR="00AE7B23" w:rsidRPr="000460FB" w:rsidRDefault="00AE7B23" w:rsidP="00CC189B">
            <w:pPr>
              <w:jc w:val="right"/>
              <w:rPr>
                <w:sz w:val="20"/>
              </w:rPr>
            </w:pPr>
            <w:r w:rsidRPr="000460FB">
              <w:rPr>
                <w:sz w:val="20"/>
              </w:rPr>
              <w:t>19.800</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512" w:type="pct"/>
            <w:hideMark/>
          </w:tcPr>
          <w:p w:rsidR="00AE7B23" w:rsidRPr="000460FB" w:rsidRDefault="00AE7B23" w:rsidP="00CC189B">
            <w:pPr>
              <w:jc w:val="right"/>
              <w:rPr>
                <w:sz w:val="20"/>
              </w:rPr>
            </w:pPr>
            <w:r w:rsidRPr="000460FB">
              <w:rPr>
                <w:sz w:val="20"/>
              </w:rPr>
              <w:t>6.600</w:t>
            </w:r>
          </w:p>
        </w:tc>
        <w:tc>
          <w:tcPr>
            <w:tcW w:w="512" w:type="pct"/>
            <w:hideMark/>
          </w:tcPr>
          <w:p w:rsidR="00AE7B23" w:rsidRPr="000460FB" w:rsidRDefault="00AE7B23" w:rsidP="00CC189B">
            <w:pPr>
              <w:jc w:val="right"/>
              <w:rPr>
                <w:sz w:val="20"/>
              </w:rPr>
            </w:pPr>
            <w:r w:rsidRPr="000460FB">
              <w:rPr>
                <w:sz w:val="20"/>
              </w:rPr>
              <w:t>7.000</w:t>
            </w:r>
          </w:p>
        </w:tc>
        <w:tc>
          <w:tcPr>
            <w:tcW w:w="512" w:type="pct"/>
          </w:tcPr>
          <w:p w:rsidR="00AE7B23" w:rsidRPr="000460FB" w:rsidRDefault="00AE7B23" w:rsidP="00CC189B">
            <w:pPr>
              <w:jc w:val="right"/>
              <w:rPr>
                <w:sz w:val="20"/>
              </w:rPr>
            </w:pPr>
            <w:r w:rsidRPr="000460FB">
              <w:rPr>
                <w:sz w:val="20"/>
              </w:rPr>
              <w:t>8.000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428" w:type="pct"/>
            <w:hideMark/>
          </w:tcPr>
          <w:p w:rsidR="00AE7B23" w:rsidRPr="000460FB" w:rsidRDefault="00AE7B23" w:rsidP="00CC189B">
            <w:pPr>
              <w:jc w:val="right"/>
              <w:rPr>
                <w:sz w:val="20"/>
              </w:rPr>
            </w:pPr>
            <w:r w:rsidRPr="000460FB">
              <w:rPr>
                <w:sz w:val="20"/>
              </w:rPr>
              <w:t>373.850</w:t>
            </w:r>
          </w:p>
        </w:tc>
        <w:tc>
          <w:tcPr>
            <w:tcW w:w="428" w:type="pct"/>
            <w:hideMark/>
          </w:tcPr>
          <w:p w:rsidR="00AE7B23" w:rsidRPr="000460FB" w:rsidRDefault="00AE7B23" w:rsidP="00CC189B">
            <w:pPr>
              <w:jc w:val="right"/>
              <w:rPr>
                <w:sz w:val="20"/>
              </w:rPr>
            </w:pPr>
            <w:r w:rsidRPr="000460FB">
              <w:rPr>
                <w:sz w:val="20"/>
              </w:rPr>
              <w:t>428.680</w:t>
            </w:r>
          </w:p>
        </w:tc>
        <w:tc>
          <w:tcPr>
            <w:tcW w:w="428" w:type="pct"/>
          </w:tcPr>
          <w:p w:rsidR="00AE7B23" w:rsidRPr="000460FB" w:rsidRDefault="00AE7B23" w:rsidP="00CC189B">
            <w:pPr>
              <w:jc w:val="right"/>
              <w:rPr>
                <w:sz w:val="20"/>
              </w:rPr>
            </w:pPr>
            <w:r w:rsidRPr="000460FB">
              <w:rPr>
                <w:sz w:val="20"/>
              </w:rPr>
              <w:t>423.291</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512" w:type="pct"/>
            <w:hideMark/>
          </w:tcPr>
          <w:p w:rsidR="00AE7B23" w:rsidRPr="000460FB" w:rsidRDefault="00AE7B23" w:rsidP="00CC189B">
            <w:pPr>
              <w:jc w:val="right"/>
              <w:rPr>
                <w:sz w:val="20"/>
              </w:rPr>
            </w:pPr>
            <w:r w:rsidRPr="000460FB">
              <w:rPr>
                <w:sz w:val="20"/>
              </w:rPr>
              <w:t>5.990</w:t>
            </w:r>
          </w:p>
        </w:tc>
        <w:tc>
          <w:tcPr>
            <w:tcW w:w="512" w:type="pct"/>
            <w:hideMark/>
          </w:tcPr>
          <w:p w:rsidR="00AE7B23" w:rsidRPr="000460FB" w:rsidRDefault="00AE7B23" w:rsidP="00CC189B">
            <w:pPr>
              <w:jc w:val="right"/>
              <w:rPr>
                <w:sz w:val="20"/>
              </w:rPr>
            </w:pPr>
            <w:r w:rsidRPr="000460FB">
              <w:rPr>
                <w:sz w:val="20"/>
              </w:rPr>
              <w:t>7.420</w:t>
            </w:r>
          </w:p>
        </w:tc>
        <w:tc>
          <w:tcPr>
            <w:tcW w:w="512" w:type="pct"/>
          </w:tcPr>
          <w:p w:rsidR="00AE7B23" w:rsidRPr="000460FB" w:rsidRDefault="00AE7B23" w:rsidP="00CC189B">
            <w:pPr>
              <w:jc w:val="right"/>
              <w:rPr>
                <w:sz w:val="20"/>
              </w:rPr>
            </w:pPr>
            <w:r w:rsidRPr="000460FB">
              <w:rPr>
                <w:sz w:val="20"/>
              </w:rPr>
              <w:t>8.150</w:t>
            </w:r>
          </w:p>
        </w:tc>
      </w:tr>
      <w:tr w:rsidR="00AE7B23" w:rsidRPr="000460FB" w:rsidTr="00CC189B">
        <w:trPr>
          <w:trHeight w:val="284"/>
        </w:trPr>
        <w:tc>
          <w:tcPr>
            <w:tcW w:w="525" w:type="pct"/>
            <w:vMerge w:val="restart"/>
            <w:hideMark/>
          </w:tcPr>
          <w:p w:rsidR="00AE7B23" w:rsidRPr="000460FB" w:rsidRDefault="00AE7B23" w:rsidP="00CC189B">
            <w:pPr>
              <w:jc w:val="left"/>
              <w:rPr>
                <w:b/>
                <w:bCs/>
                <w:i/>
                <w:iCs/>
                <w:sz w:val="20"/>
              </w:rPr>
            </w:pPr>
            <w:r w:rsidRPr="000460FB">
              <w:rPr>
                <w:b/>
                <w:bCs/>
                <w:i/>
                <w:iCs/>
                <w:sz w:val="20"/>
              </w:rPr>
              <w:t>Çameli</w:t>
            </w:r>
          </w:p>
        </w:tc>
        <w:tc>
          <w:tcPr>
            <w:tcW w:w="534" w:type="pct"/>
            <w:hideMark/>
          </w:tcPr>
          <w:p w:rsidR="00AE7B23" w:rsidRPr="000460FB" w:rsidRDefault="00AE7B23" w:rsidP="00CC189B">
            <w:pPr>
              <w:jc w:val="left"/>
              <w:rPr>
                <w:i/>
                <w:iCs/>
                <w:sz w:val="20"/>
              </w:rPr>
            </w:pPr>
            <w:r w:rsidRPr="000460FB">
              <w:rPr>
                <w:i/>
                <w:iCs/>
                <w:sz w:val="20"/>
              </w:rPr>
              <w:t>Sığır</w:t>
            </w:r>
          </w:p>
        </w:tc>
        <w:tc>
          <w:tcPr>
            <w:tcW w:w="428" w:type="pct"/>
            <w:hideMark/>
          </w:tcPr>
          <w:p w:rsidR="00AE7B23" w:rsidRPr="000460FB" w:rsidRDefault="00AE7B23" w:rsidP="00CC189B">
            <w:pPr>
              <w:jc w:val="right"/>
              <w:rPr>
                <w:sz w:val="20"/>
              </w:rPr>
            </w:pPr>
            <w:r w:rsidRPr="000460FB">
              <w:rPr>
                <w:sz w:val="20"/>
              </w:rPr>
              <w:t>16.600</w:t>
            </w:r>
          </w:p>
        </w:tc>
        <w:tc>
          <w:tcPr>
            <w:tcW w:w="428" w:type="pct"/>
            <w:hideMark/>
          </w:tcPr>
          <w:p w:rsidR="00AE7B23" w:rsidRPr="000460FB" w:rsidRDefault="00AE7B23" w:rsidP="00CC189B">
            <w:pPr>
              <w:jc w:val="right"/>
              <w:rPr>
                <w:sz w:val="20"/>
              </w:rPr>
            </w:pPr>
            <w:r w:rsidRPr="000460FB">
              <w:rPr>
                <w:sz w:val="20"/>
              </w:rPr>
              <w:t>18.000</w:t>
            </w:r>
          </w:p>
        </w:tc>
        <w:tc>
          <w:tcPr>
            <w:tcW w:w="428" w:type="pct"/>
          </w:tcPr>
          <w:p w:rsidR="00AE7B23" w:rsidRPr="000460FB" w:rsidRDefault="00AE7B23" w:rsidP="00CC189B">
            <w:pPr>
              <w:jc w:val="right"/>
              <w:rPr>
                <w:sz w:val="20"/>
              </w:rPr>
            </w:pPr>
            <w:r w:rsidRPr="000460FB">
              <w:rPr>
                <w:sz w:val="20"/>
              </w:rPr>
              <w:t>18.020</w:t>
            </w:r>
          </w:p>
        </w:tc>
        <w:tc>
          <w:tcPr>
            <w:tcW w:w="587" w:type="pct"/>
            <w:vMerge w:val="restart"/>
            <w:hideMark/>
          </w:tcPr>
          <w:p w:rsidR="00AE7B23" w:rsidRPr="000460FB" w:rsidRDefault="00AE7B23" w:rsidP="00CC189B">
            <w:pPr>
              <w:jc w:val="left"/>
              <w:rPr>
                <w:b/>
                <w:bCs/>
                <w:i/>
                <w:iCs/>
                <w:sz w:val="20"/>
              </w:rPr>
            </w:pPr>
            <w:r w:rsidRPr="000460FB">
              <w:rPr>
                <w:b/>
                <w:bCs/>
                <w:i/>
                <w:iCs/>
                <w:sz w:val="20"/>
              </w:rPr>
              <w:t>Tavas</w:t>
            </w:r>
          </w:p>
        </w:tc>
        <w:tc>
          <w:tcPr>
            <w:tcW w:w="534" w:type="pct"/>
            <w:hideMark/>
          </w:tcPr>
          <w:p w:rsidR="00AE7B23" w:rsidRPr="000460FB" w:rsidRDefault="00AE7B23" w:rsidP="00CC189B">
            <w:pPr>
              <w:jc w:val="left"/>
              <w:rPr>
                <w:i/>
                <w:iCs/>
                <w:sz w:val="20"/>
              </w:rPr>
            </w:pPr>
            <w:r w:rsidRPr="000460FB">
              <w:rPr>
                <w:i/>
                <w:iCs/>
                <w:sz w:val="20"/>
              </w:rPr>
              <w:t>Sığır</w:t>
            </w:r>
          </w:p>
        </w:tc>
        <w:tc>
          <w:tcPr>
            <w:tcW w:w="512" w:type="pct"/>
            <w:hideMark/>
          </w:tcPr>
          <w:p w:rsidR="00AE7B23" w:rsidRPr="000460FB" w:rsidRDefault="00AE7B23" w:rsidP="00CC189B">
            <w:pPr>
              <w:jc w:val="right"/>
              <w:rPr>
                <w:sz w:val="20"/>
              </w:rPr>
            </w:pPr>
            <w:r w:rsidRPr="000460FB">
              <w:rPr>
                <w:sz w:val="20"/>
              </w:rPr>
              <w:t>19.400</w:t>
            </w:r>
          </w:p>
        </w:tc>
        <w:tc>
          <w:tcPr>
            <w:tcW w:w="512" w:type="pct"/>
            <w:hideMark/>
          </w:tcPr>
          <w:p w:rsidR="00AE7B23" w:rsidRPr="000460FB" w:rsidRDefault="00AE7B23" w:rsidP="00CC189B">
            <w:pPr>
              <w:jc w:val="right"/>
              <w:rPr>
                <w:sz w:val="20"/>
              </w:rPr>
            </w:pPr>
            <w:r w:rsidRPr="000460FB">
              <w:rPr>
                <w:sz w:val="20"/>
              </w:rPr>
              <w:t>21.200</w:t>
            </w:r>
          </w:p>
        </w:tc>
        <w:tc>
          <w:tcPr>
            <w:tcW w:w="512" w:type="pct"/>
          </w:tcPr>
          <w:p w:rsidR="00AE7B23" w:rsidRPr="000460FB" w:rsidRDefault="00AE7B23" w:rsidP="00CC189B">
            <w:pPr>
              <w:jc w:val="right"/>
              <w:rPr>
                <w:sz w:val="20"/>
              </w:rPr>
            </w:pPr>
            <w:r w:rsidRPr="000460FB">
              <w:rPr>
                <w:sz w:val="20"/>
              </w:rPr>
              <w:t>26.618</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428" w:type="pct"/>
            <w:hideMark/>
          </w:tcPr>
          <w:p w:rsidR="00AE7B23" w:rsidRPr="000460FB" w:rsidRDefault="00AE7B23" w:rsidP="00CC189B">
            <w:pPr>
              <w:jc w:val="right"/>
              <w:rPr>
                <w:sz w:val="20"/>
              </w:rPr>
            </w:pPr>
            <w:r w:rsidRPr="000460FB">
              <w:rPr>
                <w:sz w:val="20"/>
              </w:rPr>
              <w:t>7.000</w:t>
            </w:r>
          </w:p>
        </w:tc>
        <w:tc>
          <w:tcPr>
            <w:tcW w:w="428" w:type="pct"/>
            <w:hideMark/>
          </w:tcPr>
          <w:p w:rsidR="00AE7B23" w:rsidRPr="000460FB" w:rsidRDefault="00AE7B23" w:rsidP="00CC189B">
            <w:pPr>
              <w:jc w:val="right"/>
              <w:rPr>
                <w:sz w:val="20"/>
              </w:rPr>
            </w:pPr>
            <w:r w:rsidRPr="000460FB">
              <w:rPr>
                <w:sz w:val="20"/>
              </w:rPr>
              <w:t>5.622</w:t>
            </w:r>
          </w:p>
        </w:tc>
        <w:tc>
          <w:tcPr>
            <w:tcW w:w="428" w:type="pct"/>
          </w:tcPr>
          <w:p w:rsidR="00AE7B23" w:rsidRPr="000460FB" w:rsidRDefault="00AE7B23" w:rsidP="00CC189B">
            <w:pPr>
              <w:jc w:val="right"/>
              <w:rPr>
                <w:sz w:val="20"/>
              </w:rPr>
            </w:pPr>
            <w:r w:rsidRPr="000460FB">
              <w:rPr>
                <w:sz w:val="20"/>
              </w:rPr>
              <w:t>6.270</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512" w:type="pct"/>
            <w:hideMark/>
          </w:tcPr>
          <w:p w:rsidR="00AE7B23" w:rsidRPr="000460FB" w:rsidRDefault="00AE7B23" w:rsidP="00CC189B">
            <w:pPr>
              <w:jc w:val="right"/>
              <w:rPr>
                <w:sz w:val="20"/>
              </w:rPr>
            </w:pPr>
            <w:r w:rsidRPr="000460FB">
              <w:rPr>
                <w:sz w:val="20"/>
              </w:rPr>
              <w:t>55.000</w:t>
            </w:r>
          </w:p>
        </w:tc>
        <w:tc>
          <w:tcPr>
            <w:tcW w:w="512" w:type="pct"/>
            <w:hideMark/>
          </w:tcPr>
          <w:p w:rsidR="00AE7B23" w:rsidRPr="000460FB" w:rsidRDefault="00AE7B23" w:rsidP="00CC189B">
            <w:pPr>
              <w:jc w:val="right"/>
              <w:rPr>
                <w:sz w:val="20"/>
              </w:rPr>
            </w:pPr>
            <w:r w:rsidRPr="000460FB">
              <w:rPr>
                <w:sz w:val="20"/>
              </w:rPr>
              <w:t>47.400</w:t>
            </w:r>
          </w:p>
        </w:tc>
        <w:tc>
          <w:tcPr>
            <w:tcW w:w="512" w:type="pct"/>
          </w:tcPr>
          <w:p w:rsidR="00AE7B23" w:rsidRPr="000460FB" w:rsidRDefault="00AE7B23" w:rsidP="00CC189B">
            <w:pPr>
              <w:jc w:val="right"/>
              <w:rPr>
                <w:sz w:val="20"/>
              </w:rPr>
            </w:pPr>
            <w:r w:rsidRPr="000460FB">
              <w:rPr>
                <w:sz w:val="20"/>
              </w:rPr>
              <w:t>55.900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428" w:type="pct"/>
            <w:hideMark/>
          </w:tcPr>
          <w:p w:rsidR="00AE7B23" w:rsidRPr="000460FB" w:rsidRDefault="00AE7B23" w:rsidP="00CC189B">
            <w:pPr>
              <w:jc w:val="right"/>
              <w:rPr>
                <w:sz w:val="20"/>
              </w:rPr>
            </w:pPr>
            <w:r w:rsidRPr="000460FB">
              <w:rPr>
                <w:sz w:val="20"/>
              </w:rPr>
              <w:t>6.500</w:t>
            </w:r>
          </w:p>
        </w:tc>
        <w:tc>
          <w:tcPr>
            <w:tcW w:w="428" w:type="pct"/>
            <w:hideMark/>
          </w:tcPr>
          <w:p w:rsidR="00AE7B23" w:rsidRPr="000460FB" w:rsidRDefault="00AE7B23" w:rsidP="00CC189B">
            <w:pPr>
              <w:jc w:val="right"/>
              <w:rPr>
                <w:sz w:val="20"/>
              </w:rPr>
            </w:pPr>
            <w:r w:rsidRPr="000460FB">
              <w:rPr>
                <w:sz w:val="20"/>
              </w:rPr>
              <w:t>6.000</w:t>
            </w:r>
          </w:p>
        </w:tc>
        <w:tc>
          <w:tcPr>
            <w:tcW w:w="428" w:type="pct"/>
          </w:tcPr>
          <w:p w:rsidR="00AE7B23" w:rsidRPr="000460FB" w:rsidRDefault="00AE7B23" w:rsidP="00CC189B">
            <w:pPr>
              <w:jc w:val="right"/>
              <w:rPr>
                <w:sz w:val="20"/>
              </w:rPr>
            </w:pPr>
            <w:r w:rsidRPr="000460FB">
              <w:rPr>
                <w:sz w:val="20"/>
              </w:rPr>
              <w:t>6.020</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512" w:type="pct"/>
            <w:hideMark/>
          </w:tcPr>
          <w:p w:rsidR="00AE7B23" w:rsidRPr="000460FB" w:rsidRDefault="00AE7B23" w:rsidP="00CC189B">
            <w:pPr>
              <w:jc w:val="right"/>
              <w:rPr>
                <w:sz w:val="20"/>
              </w:rPr>
            </w:pPr>
            <w:r w:rsidRPr="000460FB">
              <w:rPr>
                <w:sz w:val="20"/>
              </w:rPr>
              <w:t>36.000</w:t>
            </w:r>
          </w:p>
        </w:tc>
        <w:tc>
          <w:tcPr>
            <w:tcW w:w="512" w:type="pct"/>
            <w:hideMark/>
          </w:tcPr>
          <w:p w:rsidR="00AE7B23" w:rsidRPr="000460FB" w:rsidRDefault="00AE7B23" w:rsidP="00CC189B">
            <w:pPr>
              <w:jc w:val="right"/>
              <w:rPr>
                <w:sz w:val="20"/>
              </w:rPr>
            </w:pPr>
            <w:r w:rsidRPr="000460FB">
              <w:rPr>
                <w:sz w:val="20"/>
              </w:rPr>
              <w:t>32.600</w:t>
            </w:r>
          </w:p>
        </w:tc>
        <w:tc>
          <w:tcPr>
            <w:tcW w:w="512" w:type="pct"/>
          </w:tcPr>
          <w:p w:rsidR="00AE7B23" w:rsidRPr="000460FB" w:rsidRDefault="00AE7B23" w:rsidP="00CC189B">
            <w:pPr>
              <w:jc w:val="right"/>
              <w:rPr>
                <w:sz w:val="20"/>
              </w:rPr>
            </w:pPr>
            <w:r w:rsidRPr="000460FB">
              <w:rPr>
                <w:sz w:val="20"/>
              </w:rPr>
              <w:t>34.000</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428" w:type="pct"/>
            <w:hideMark/>
          </w:tcPr>
          <w:p w:rsidR="00AE7B23" w:rsidRPr="000460FB" w:rsidRDefault="00AE7B23" w:rsidP="00CC189B">
            <w:pPr>
              <w:jc w:val="right"/>
              <w:rPr>
                <w:sz w:val="20"/>
              </w:rPr>
            </w:pPr>
            <w:r w:rsidRPr="000460FB">
              <w:rPr>
                <w:sz w:val="20"/>
              </w:rPr>
              <w:t>6.420</w:t>
            </w:r>
          </w:p>
        </w:tc>
        <w:tc>
          <w:tcPr>
            <w:tcW w:w="428" w:type="pct"/>
            <w:hideMark/>
          </w:tcPr>
          <w:p w:rsidR="00AE7B23" w:rsidRPr="000460FB" w:rsidRDefault="00AE7B23" w:rsidP="00CC189B">
            <w:pPr>
              <w:jc w:val="right"/>
              <w:rPr>
                <w:sz w:val="20"/>
              </w:rPr>
            </w:pPr>
            <w:r w:rsidRPr="000460FB">
              <w:rPr>
                <w:sz w:val="20"/>
              </w:rPr>
              <w:t>8.230</w:t>
            </w:r>
          </w:p>
        </w:tc>
        <w:tc>
          <w:tcPr>
            <w:tcW w:w="428" w:type="pct"/>
          </w:tcPr>
          <w:p w:rsidR="00AE7B23" w:rsidRPr="000460FB" w:rsidRDefault="00AE7B23" w:rsidP="00CC189B">
            <w:pPr>
              <w:jc w:val="right"/>
              <w:rPr>
                <w:sz w:val="20"/>
              </w:rPr>
            </w:pPr>
            <w:r w:rsidRPr="000460FB">
              <w:rPr>
                <w:sz w:val="20"/>
              </w:rPr>
              <w:t>13.475</w:t>
            </w:r>
          </w:p>
        </w:tc>
        <w:tc>
          <w:tcPr>
            <w:tcW w:w="587"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512" w:type="pct"/>
            <w:hideMark/>
          </w:tcPr>
          <w:p w:rsidR="00AE7B23" w:rsidRPr="000460FB" w:rsidRDefault="00AE7B23" w:rsidP="00CC189B">
            <w:pPr>
              <w:jc w:val="right"/>
              <w:rPr>
                <w:sz w:val="20"/>
              </w:rPr>
            </w:pPr>
            <w:r w:rsidRPr="000460FB">
              <w:rPr>
                <w:sz w:val="20"/>
              </w:rPr>
              <w:t>359.000</w:t>
            </w:r>
          </w:p>
        </w:tc>
        <w:tc>
          <w:tcPr>
            <w:tcW w:w="512" w:type="pct"/>
            <w:hideMark/>
          </w:tcPr>
          <w:p w:rsidR="00AE7B23" w:rsidRPr="000460FB" w:rsidRDefault="00AE7B23" w:rsidP="00CC189B">
            <w:pPr>
              <w:jc w:val="right"/>
              <w:rPr>
                <w:sz w:val="20"/>
              </w:rPr>
            </w:pPr>
            <w:r w:rsidRPr="000460FB">
              <w:rPr>
                <w:sz w:val="20"/>
              </w:rPr>
              <w:t>558.525</w:t>
            </w:r>
          </w:p>
        </w:tc>
        <w:tc>
          <w:tcPr>
            <w:tcW w:w="512" w:type="pct"/>
          </w:tcPr>
          <w:p w:rsidR="00AE7B23" w:rsidRPr="000460FB" w:rsidRDefault="00AE7B23" w:rsidP="00CC189B">
            <w:pPr>
              <w:jc w:val="right"/>
              <w:rPr>
                <w:sz w:val="20"/>
              </w:rPr>
            </w:pPr>
            <w:r w:rsidRPr="000460FB">
              <w:rPr>
                <w:sz w:val="20"/>
              </w:rPr>
              <w:t>571.331</w:t>
            </w:r>
          </w:p>
        </w:tc>
      </w:tr>
      <w:tr w:rsidR="00AE7B23" w:rsidRPr="000460FB" w:rsidTr="00CC189B">
        <w:trPr>
          <w:trHeight w:val="284"/>
        </w:trPr>
        <w:tc>
          <w:tcPr>
            <w:tcW w:w="525" w:type="pct"/>
            <w:vMerge w:val="restart"/>
            <w:hideMark/>
          </w:tcPr>
          <w:p w:rsidR="00AE7B23" w:rsidRPr="000460FB" w:rsidRDefault="00AE7B23" w:rsidP="00CC189B">
            <w:pPr>
              <w:jc w:val="left"/>
              <w:rPr>
                <w:b/>
                <w:bCs/>
                <w:i/>
                <w:iCs/>
                <w:sz w:val="20"/>
              </w:rPr>
            </w:pPr>
            <w:r w:rsidRPr="000460FB">
              <w:rPr>
                <w:b/>
                <w:bCs/>
                <w:i/>
                <w:iCs/>
                <w:sz w:val="20"/>
              </w:rPr>
              <w:t>Çardak</w:t>
            </w:r>
          </w:p>
        </w:tc>
        <w:tc>
          <w:tcPr>
            <w:tcW w:w="534" w:type="pct"/>
            <w:hideMark/>
          </w:tcPr>
          <w:p w:rsidR="00AE7B23" w:rsidRPr="000460FB" w:rsidRDefault="00AE7B23" w:rsidP="00CC189B">
            <w:pPr>
              <w:jc w:val="left"/>
              <w:rPr>
                <w:i/>
                <w:iCs/>
                <w:sz w:val="20"/>
              </w:rPr>
            </w:pPr>
            <w:r w:rsidRPr="000460FB">
              <w:rPr>
                <w:i/>
                <w:iCs/>
                <w:sz w:val="20"/>
              </w:rPr>
              <w:t>Sığır</w:t>
            </w:r>
          </w:p>
        </w:tc>
        <w:tc>
          <w:tcPr>
            <w:tcW w:w="428" w:type="pct"/>
            <w:hideMark/>
          </w:tcPr>
          <w:p w:rsidR="00AE7B23" w:rsidRPr="000460FB" w:rsidRDefault="00AE7B23" w:rsidP="00CC189B">
            <w:pPr>
              <w:jc w:val="right"/>
              <w:rPr>
                <w:sz w:val="20"/>
              </w:rPr>
            </w:pPr>
            <w:r w:rsidRPr="000460FB">
              <w:rPr>
                <w:sz w:val="20"/>
              </w:rPr>
              <w:t>10.419</w:t>
            </w:r>
          </w:p>
        </w:tc>
        <w:tc>
          <w:tcPr>
            <w:tcW w:w="428" w:type="pct"/>
            <w:hideMark/>
          </w:tcPr>
          <w:p w:rsidR="00AE7B23" w:rsidRPr="000460FB" w:rsidRDefault="00AE7B23" w:rsidP="00CC189B">
            <w:pPr>
              <w:jc w:val="right"/>
              <w:rPr>
                <w:sz w:val="20"/>
              </w:rPr>
            </w:pPr>
            <w:r w:rsidRPr="000460FB">
              <w:rPr>
                <w:sz w:val="20"/>
              </w:rPr>
              <w:t>11.911</w:t>
            </w:r>
          </w:p>
        </w:tc>
        <w:tc>
          <w:tcPr>
            <w:tcW w:w="428" w:type="pct"/>
          </w:tcPr>
          <w:p w:rsidR="00AE7B23" w:rsidRPr="000460FB" w:rsidRDefault="00AE7B23" w:rsidP="00CC189B">
            <w:pPr>
              <w:jc w:val="right"/>
              <w:rPr>
                <w:sz w:val="20"/>
              </w:rPr>
            </w:pPr>
            <w:r w:rsidRPr="000460FB">
              <w:rPr>
                <w:sz w:val="20"/>
              </w:rPr>
              <w:t>13.277</w:t>
            </w:r>
          </w:p>
        </w:tc>
        <w:tc>
          <w:tcPr>
            <w:tcW w:w="587" w:type="pct"/>
            <w:vMerge w:val="restart"/>
            <w:shd w:val="clear" w:color="auto" w:fill="DEEAF6"/>
            <w:hideMark/>
          </w:tcPr>
          <w:p w:rsidR="00AE7B23" w:rsidRPr="000460FB" w:rsidRDefault="00AE7B23" w:rsidP="00CC189B">
            <w:pPr>
              <w:jc w:val="left"/>
              <w:rPr>
                <w:b/>
                <w:bCs/>
                <w:sz w:val="20"/>
              </w:rPr>
            </w:pPr>
            <w:r w:rsidRPr="000460FB">
              <w:rPr>
                <w:b/>
                <w:bCs/>
                <w:sz w:val="20"/>
              </w:rPr>
              <w:t>TOPLAM</w:t>
            </w:r>
          </w:p>
        </w:tc>
        <w:tc>
          <w:tcPr>
            <w:tcW w:w="534" w:type="pct"/>
            <w:shd w:val="clear" w:color="auto" w:fill="DEEAF6"/>
            <w:hideMark/>
          </w:tcPr>
          <w:p w:rsidR="00AE7B23" w:rsidRPr="000460FB" w:rsidRDefault="00AE7B23" w:rsidP="00CC189B">
            <w:pPr>
              <w:jc w:val="left"/>
              <w:rPr>
                <w:b/>
                <w:bCs/>
                <w:sz w:val="20"/>
              </w:rPr>
            </w:pPr>
            <w:r w:rsidRPr="000460FB">
              <w:rPr>
                <w:b/>
                <w:bCs/>
                <w:sz w:val="20"/>
              </w:rPr>
              <w:t>Sığır</w:t>
            </w:r>
          </w:p>
        </w:tc>
        <w:tc>
          <w:tcPr>
            <w:tcW w:w="512" w:type="pct"/>
            <w:shd w:val="clear" w:color="auto" w:fill="DEEAF6"/>
            <w:hideMark/>
          </w:tcPr>
          <w:p w:rsidR="00AE7B23" w:rsidRPr="000460FB" w:rsidRDefault="00AE7B23" w:rsidP="00CC189B">
            <w:pPr>
              <w:jc w:val="right"/>
              <w:rPr>
                <w:b/>
                <w:bCs/>
                <w:sz w:val="20"/>
              </w:rPr>
            </w:pPr>
            <w:r w:rsidRPr="000460FB">
              <w:rPr>
                <w:b/>
                <w:bCs/>
                <w:sz w:val="20"/>
              </w:rPr>
              <w:t>243.163</w:t>
            </w:r>
          </w:p>
        </w:tc>
        <w:tc>
          <w:tcPr>
            <w:tcW w:w="512" w:type="pct"/>
            <w:shd w:val="clear" w:color="auto" w:fill="DEEAF6"/>
            <w:hideMark/>
          </w:tcPr>
          <w:p w:rsidR="00AE7B23" w:rsidRPr="000460FB" w:rsidRDefault="00AE7B23" w:rsidP="00CC189B">
            <w:pPr>
              <w:jc w:val="right"/>
              <w:rPr>
                <w:b/>
                <w:bCs/>
                <w:sz w:val="20"/>
              </w:rPr>
            </w:pPr>
            <w:r w:rsidRPr="000460FB">
              <w:rPr>
                <w:b/>
                <w:bCs/>
                <w:sz w:val="20"/>
              </w:rPr>
              <w:t>264.099</w:t>
            </w:r>
          </w:p>
        </w:tc>
        <w:tc>
          <w:tcPr>
            <w:tcW w:w="512" w:type="pct"/>
            <w:shd w:val="clear" w:color="auto" w:fill="DEEAF6"/>
            <w:hideMark/>
          </w:tcPr>
          <w:p w:rsidR="00AE7B23" w:rsidRPr="000460FB" w:rsidRDefault="00AE7B23" w:rsidP="00CC189B">
            <w:pPr>
              <w:jc w:val="right"/>
              <w:rPr>
                <w:b/>
                <w:bCs/>
                <w:sz w:val="20"/>
              </w:rPr>
            </w:pPr>
            <w:r w:rsidRPr="000460FB">
              <w:rPr>
                <w:b/>
                <w:bCs/>
                <w:sz w:val="20"/>
              </w:rPr>
              <w:t>293.034</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Koyun</w:t>
            </w:r>
          </w:p>
        </w:tc>
        <w:tc>
          <w:tcPr>
            <w:tcW w:w="428" w:type="pct"/>
            <w:hideMark/>
          </w:tcPr>
          <w:p w:rsidR="00AE7B23" w:rsidRPr="000460FB" w:rsidRDefault="00AE7B23" w:rsidP="00CC189B">
            <w:pPr>
              <w:jc w:val="right"/>
              <w:rPr>
                <w:sz w:val="20"/>
              </w:rPr>
            </w:pPr>
            <w:r w:rsidRPr="000460FB">
              <w:rPr>
                <w:sz w:val="20"/>
              </w:rPr>
              <w:t>11.203</w:t>
            </w:r>
          </w:p>
        </w:tc>
        <w:tc>
          <w:tcPr>
            <w:tcW w:w="428" w:type="pct"/>
            <w:hideMark/>
          </w:tcPr>
          <w:p w:rsidR="00AE7B23" w:rsidRPr="000460FB" w:rsidRDefault="00AE7B23" w:rsidP="00CC189B">
            <w:pPr>
              <w:jc w:val="right"/>
              <w:rPr>
                <w:sz w:val="20"/>
              </w:rPr>
            </w:pPr>
            <w:r w:rsidRPr="000460FB">
              <w:rPr>
                <w:sz w:val="20"/>
              </w:rPr>
              <w:t>11.420</w:t>
            </w:r>
          </w:p>
        </w:tc>
        <w:tc>
          <w:tcPr>
            <w:tcW w:w="428" w:type="pct"/>
          </w:tcPr>
          <w:p w:rsidR="00AE7B23" w:rsidRPr="000460FB" w:rsidRDefault="00AE7B23" w:rsidP="00CC189B">
            <w:pPr>
              <w:jc w:val="right"/>
              <w:rPr>
                <w:sz w:val="20"/>
              </w:rPr>
            </w:pPr>
            <w:r w:rsidRPr="000460FB">
              <w:rPr>
                <w:sz w:val="20"/>
              </w:rPr>
              <w:t>11.796</w:t>
            </w:r>
          </w:p>
        </w:tc>
        <w:tc>
          <w:tcPr>
            <w:tcW w:w="587" w:type="pct"/>
            <w:vMerge/>
            <w:shd w:val="clear" w:color="auto" w:fill="DEEAF6"/>
            <w:hideMark/>
          </w:tcPr>
          <w:p w:rsidR="00AE7B23" w:rsidRPr="000460FB" w:rsidRDefault="00AE7B23" w:rsidP="00CC189B">
            <w:pPr>
              <w:jc w:val="left"/>
              <w:rPr>
                <w:b/>
                <w:bCs/>
                <w:sz w:val="20"/>
              </w:rPr>
            </w:pPr>
          </w:p>
        </w:tc>
        <w:tc>
          <w:tcPr>
            <w:tcW w:w="534" w:type="pct"/>
            <w:shd w:val="clear" w:color="auto" w:fill="DEEAF6"/>
            <w:hideMark/>
          </w:tcPr>
          <w:p w:rsidR="00AE7B23" w:rsidRPr="000460FB" w:rsidRDefault="00AE7B23" w:rsidP="00CC189B">
            <w:pPr>
              <w:jc w:val="left"/>
              <w:rPr>
                <w:b/>
                <w:bCs/>
                <w:sz w:val="20"/>
              </w:rPr>
            </w:pPr>
            <w:r w:rsidRPr="000460FB">
              <w:rPr>
                <w:b/>
                <w:bCs/>
                <w:sz w:val="20"/>
              </w:rPr>
              <w:t>Koyun</w:t>
            </w:r>
          </w:p>
        </w:tc>
        <w:tc>
          <w:tcPr>
            <w:tcW w:w="512" w:type="pct"/>
            <w:shd w:val="clear" w:color="auto" w:fill="DEEAF6"/>
            <w:hideMark/>
          </w:tcPr>
          <w:p w:rsidR="00AE7B23" w:rsidRPr="000460FB" w:rsidRDefault="00AE7B23" w:rsidP="00CC189B">
            <w:pPr>
              <w:jc w:val="right"/>
              <w:rPr>
                <w:b/>
                <w:bCs/>
                <w:sz w:val="20"/>
              </w:rPr>
            </w:pPr>
            <w:r w:rsidRPr="000460FB">
              <w:rPr>
                <w:b/>
                <w:bCs/>
                <w:sz w:val="20"/>
              </w:rPr>
              <w:t>426.253</w:t>
            </w:r>
          </w:p>
        </w:tc>
        <w:tc>
          <w:tcPr>
            <w:tcW w:w="512" w:type="pct"/>
            <w:shd w:val="clear" w:color="auto" w:fill="DEEAF6"/>
            <w:hideMark/>
          </w:tcPr>
          <w:p w:rsidR="00AE7B23" w:rsidRPr="000460FB" w:rsidRDefault="00AE7B23" w:rsidP="00CC189B">
            <w:pPr>
              <w:jc w:val="right"/>
              <w:rPr>
                <w:b/>
                <w:bCs/>
                <w:sz w:val="20"/>
              </w:rPr>
            </w:pPr>
            <w:r w:rsidRPr="000460FB">
              <w:rPr>
                <w:b/>
                <w:bCs/>
                <w:sz w:val="20"/>
              </w:rPr>
              <w:t>424.007</w:t>
            </w:r>
          </w:p>
        </w:tc>
        <w:tc>
          <w:tcPr>
            <w:tcW w:w="512" w:type="pct"/>
            <w:shd w:val="clear" w:color="auto" w:fill="DEEAF6"/>
            <w:hideMark/>
          </w:tcPr>
          <w:p w:rsidR="00AE7B23" w:rsidRPr="000460FB" w:rsidRDefault="00AE7B23" w:rsidP="00CC189B">
            <w:pPr>
              <w:jc w:val="right"/>
              <w:rPr>
                <w:b/>
                <w:bCs/>
                <w:sz w:val="20"/>
              </w:rPr>
            </w:pPr>
            <w:r w:rsidRPr="000460FB">
              <w:rPr>
                <w:b/>
                <w:bCs/>
                <w:sz w:val="20"/>
              </w:rPr>
              <w:t>503.568</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Keçi</w:t>
            </w:r>
          </w:p>
        </w:tc>
        <w:tc>
          <w:tcPr>
            <w:tcW w:w="428" w:type="pct"/>
            <w:hideMark/>
          </w:tcPr>
          <w:p w:rsidR="00AE7B23" w:rsidRPr="000460FB" w:rsidRDefault="00AE7B23" w:rsidP="00CC189B">
            <w:pPr>
              <w:jc w:val="right"/>
              <w:rPr>
                <w:sz w:val="20"/>
              </w:rPr>
            </w:pPr>
            <w:r w:rsidRPr="000460FB">
              <w:rPr>
                <w:sz w:val="20"/>
              </w:rPr>
              <w:t>5.185</w:t>
            </w:r>
          </w:p>
        </w:tc>
        <w:tc>
          <w:tcPr>
            <w:tcW w:w="428" w:type="pct"/>
            <w:hideMark/>
          </w:tcPr>
          <w:p w:rsidR="00AE7B23" w:rsidRPr="000460FB" w:rsidRDefault="00AE7B23" w:rsidP="00CC189B">
            <w:pPr>
              <w:jc w:val="right"/>
              <w:rPr>
                <w:sz w:val="20"/>
              </w:rPr>
            </w:pPr>
            <w:r w:rsidRPr="000460FB">
              <w:rPr>
                <w:sz w:val="20"/>
              </w:rPr>
              <w:t>5.702</w:t>
            </w:r>
          </w:p>
        </w:tc>
        <w:tc>
          <w:tcPr>
            <w:tcW w:w="428" w:type="pct"/>
          </w:tcPr>
          <w:p w:rsidR="00AE7B23" w:rsidRPr="000460FB" w:rsidRDefault="00AE7B23" w:rsidP="00CC189B">
            <w:pPr>
              <w:jc w:val="right"/>
              <w:rPr>
                <w:sz w:val="20"/>
              </w:rPr>
            </w:pPr>
            <w:r w:rsidRPr="000460FB">
              <w:rPr>
                <w:sz w:val="20"/>
              </w:rPr>
              <w:t>5.800</w:t>
            </w:r>
          </w:p>
        </w:tc>
        <w:tc>
          <w:tcPr>
            <w:tcW w:w="587" w:type="pct"/>
            <w:vMerge/>
            <w:shd w:val="clear" w:color="auto" w:fill="DEEAF6"/>
            <w:hideMark/>
          </w:tcPr>
          <w:p w:rsidR="00AE7B23" w:rsidRPr="000460FB" w:rsidRDefault="00AE7B23" w:rsidP="00CC189B">
            <w:pPr>
              <w:jc w:val="left"/>
              <w:rPr>
                <w:b/>
                <w:bCs/>
                <w:sz w:val="20"/>
              </w:rPr>
            </w:pPr>
          </w:p>
        </w:tc>
        <w:tc>
          <w:tcPr>
            <w:tcW w:w="534" w:type="pct"/>
            <w:shd w:val="clear" w:color="auto" w:fill="DEEAF6"/>
            <w:hideMark/>
          </w:tcPr>
          <w:p w:rsidR="00AE7B23" w:rsidRPr="000460FB" w:rsidRDefault="00AE7B23" w:rsidP="00CC189B">
            <w:pPr>
              <w:jc w:val="left"/>
              <w:rPr>
                <w:b/>
                <w:bCs/>
                <w:sz w:val="20"/>
              </w:rPr>
            </w:pPr>
            <w:r w:rsidRPr="000460FB">
              <w:rPr>
                <w:b/>
                <w:bCs/>
                <w:sz w:val="20"/>
              </w:rPr>
              <w:t>Keçi</w:t>
            </w:r>
          </w:p>
        </w:tc>
        <w:tc>
          <w:tcPr>
            <w:tcW w:w="512" w:type="pct"/>
            <w:shd w:val="clear" w:color="auto" w:fill="DEEAF6"/>
            <w:hideMark/>
          </w:tcPr>
          <w:p w:rsidR="00AE7B23" w:rsidRPr="000460FB" w:rsidRDefault="00AE7B23" w:rsidP="00CC189B">
            <w:pPr>
              <w:jc w:val="right"/>
              <w:rPr>
                <w:b/>
                <w:bCs/>
                <w:sz w:val="20"/>
              </w:rPr>
            </w:pPr>
            <w:r w:rsidRPr="000460FB">
              <w:rPr>
                <w:b/>
                <w:bCs/>
                <w:sz w:val="20"/>
              </w:rPr>
              <w:t>179.485</w:t>
            </w:r>
          </w:p>
        </w:tc>
        <w:tc>
          <w:tcPr>
            <w:tcW w:w="512" w:type="pct"/>
            <w:shd w:val="clear" w:color="auto" w:fill="DEEAF6"/>
            <w:hideMark/>
          </w:tcPr>
          <w:p w:rsidR="00AE7B23" w:rsidRPr="000460FB" w:rsidRDefault="00AE7B23" w:rsidP="00CC189B">
            <w:pPr>
              <w:jc w:val="right"/>
              <w:rPr>
                <w:b/>
                <w:bCs/>
                <w:sz w:val="20"/>
              </w:rPr>
            </w:pPr>
            <w:r w:rsidRPr="000460FB">
              <w:rPr>
                <w:b/>
                <w:bCs/>
                <w:sz w:val="20"/>
              </w:rPr>
              <w:t>192.808</w:t>
            </w:r>
          </w:p>
        </w:tc>
        <w:tc>
          <w:tcPr>
            <w:tcW w:w="512" w:type="pct"/>
            <w:shd w:val="clear" w:color="auto" w:fill="DEEAF6"/>
            <w:hideMark/>
          </w:tcPr>
          <w:p w:rsidR="00AE7B23" w:rsidRPr="000460FB" w:rsidRDefault="00AE7B23" w:rsidP="00CC189B">
            <w:pPr>
              <w:jc w:val="right"/>
              <w:rPr>
                <w:b/>
                <w:bCs/>
                <w:sz w:val="20"/>
              </w:rPr>
            </w:pPr>
            <w:r w:rsidRPr="000460FB">
              <w:rPr>
                <w:b/>
                <w:bCs/>
                <w:sz w:val="20"/>
              </w:rPr>
              <w:t>200.186</w:t>
            </w:r>
          </w:p>
        </w:tc>
      </w:tr>
      <w:tr w:rsidR="00AE7B23" w:rsidRPr="000460FB" w:rsidTr="00CC189B">
        <w:trPr>
          <w:trHeight w:val="284"/>
        </w:trPr>
        <w:tc>
          <w:tcPr>
            <w:tcW w:w="525" w:type="pct"/>
            <w:vMerge/>
            <w:hideMark/>
          </w:tcPr>
          <w:p w:rsidR="00AE7B23" w:rsidRPr="000460FB" w:rsidRDefault="00AE7B23" w:rsidP="00CC189B">
            <w:pPr>
              <w:jc w:val="left"/>
              <w:rPr>
                <w:b/>
                <w:bCs/>
                <w:i/>
                <w:iCs/>
                <w:sz w:val="20"/>
              </w:rPr>
            </w:pPr>
          </w:p>
        </w:tc>
        <w:tc>
          <w:tcPr>
            <w:tcW w:w="534" w:type="pct"/>
            <w:hideMark/>
          </w:tcPr>
          <w:p w:rsidR="00AE7B23" w:rsidRPr="000460FB" w:rsidRDefault="00AE7B23" w:rsidP="00CC189B">
            <w:pPr>
              <w:jc w:val="left"/>
              <w:rPr>
                <w:i/>
                <w:iCs/>
                <w:sz w:val="20"/>
              </w:rPr>
            </w:pPr>
            <w:r w:rsidRPr="000460FB">
              <w:rPr>
                <w:i/>
                <w:iCs/>
                <w:sz w:val="20"/>
              </w:rPr>
              <w:t>Tavuk</w:t>
            </w:r>
          </w:p>
        </w:tc>
        <w:tc>
          <w:tcPr>
            <w:tcW w:w="428" w:type="pct"/>
            <w:hideMark/>
          </w:tcPr>
          <w:p w:rsidR="00AE7B23" w:rsidRPr="000460FB" w:rsidRDefault="00AE7B23" w:rsidP="00CC189B">
            <w:pPr>
              <w:jc w:val="right"/>
              <w:rPr>
                <w:sz w:val="20"/>
              </w:rPr>
            </w:pPr>
            <w:r w:rsidRPr="000460FB">
              <w:rPr>
                <w:sz w:val="20"/>
              </w:rPr>
              <w:t>7.710</w:t>
            </w:r>
          </w:p>
        </w:tc>
        <w:tc>
          <w:tcPr>
            <w:tcW w:w="428" w:type="pct"/>
            <w:hideMark/>
          </w:tcPr>
          <w:p w:rsidR="00AE7B23" w:rsidRPr="000460FB" w:rsidRDefault="00AE7B23" w:rsidP="00CC189B">
            <w:pPr>
              <w:jc w:val="right"/>
              <w:rPr>
                <w:sz w:val="20"/>
              </w:rPr>
            </w:pPr>
            <w:r w:rsidRPr="000460FB">
              <w:rPr>
                <w:sz w:val="20"/>
              </w:rPr>
              <w:t>8.250</w:t>
            </w:r>
          </w:p>
        </w:tc>
        <w:tc>
          <w:tcPr>
            <w:tcW w:w="428" w:type="pct"/>
          </w:tcPr>
          <w:p w:rsidR="00AE7B23" w:rsidRPr="000460FB" w:rsidRDefault="00AE7B23" w:rsidP="00CC189B">
            <w:pPr>
              <w:jc w:val="right"/>
              <w:rPr>
                <w:sz w:val="20"/>
              </w:rPr>
            </w:pPr>
            <w:r w:rsidRPr="000460FB">
              <w:rPr>
                <w:sz w:val="20"/>
              </w:rPr>
              <w:t>4.873</w:t>
            </w:r>
          </w:p>
        </w:tc>
        <w:tc>
          <w:tcPr>
            <w:tcW w:w="587" w:type="pct"/>
            <w:vMerge/>
            <w:shd w:val="clear" w:color="auto" w:fill="DEEAF6"/>
            <w:hideMark/>
          </w:tcPr>
          <w:p w:rsidR="00AE7B23" w:rsidRPr="000460FB" w:rsidRDefault="00AE7B23" w:rsidP="00CC189B">
            <w:pPr>
              <w:jc w:val="left"/>
              <w:rPr>
                <w:b/>
                <w:bCs/>
                <w:sz w:val="20"/>
              </w:rPr>
            </w:pPr>
          </w:p>
        </w:tc>
        <w:tc>
          <w:tcPr>
            <w:tcW w:w="534" w:type="pct"/>
            <w:shd w:val="clear" w:color="auto" w:fill="DEEAF6"/>
            <w:hideMark/>
          </w:tcPr>
          <w:p w:rsidR="00AE7B23" w:rsidRPr="000460FB" w:rsidRDefault="00AE7B23" w:rsidP="00CC189B">
            <w:pPr>
              <w:jc w:val="left"/>
              <w:rPr>
                <w:b/>
                <w:bCs/>
                <w:sz w:val="20"/>
              </w:rPr>
            </w:pPr>
            <w:r w:rsidRPr="000460FB">
              <w:rPr>
                <w:b/>
                <w:bCs/>
                <w:sz w:val="20"/>
              </w:rPr>
              <w:t>Tavuk</w:t>
            </w:r>
          </w:p>
        </w:tc>
        <w:tc>
          <w:tcPr>
            <w:tcW w:w="512" w:type="pct"/>
            <w:shd w:val="clear" w:color="auto" w:fill="DEEAF6"/>
            <w:hideMark/>
          </w:tcPr>
          <w:p w:rsidR="00AE7B23" w:rsidRPr="000460FB" w:rsidRDefault="00AE7B23" w:rsidP="00CC189B">
            <w:pPr>
              <w:jc w:val="right"/>
              <w:rPr>
                <w:b/>
                <w:bCs/>
                <w:sz w:val="20"/>
              </w:rPr>
            </w:pPr>
            <w:r w:rsidRPr="000460FB">
              <w:rPr>
                <w:b/>
                <w:bCs/>
                <w:sz w:val="20"/>
              </w:rPr>
              <w:t>5.298.750</w:t>
            </w:r>
          </w:p>
        </w:tc>
        <w:tc>
          <w:tcPr>
            <w:tcW w:w="512" w:type="pct"/>
            <w:shd w:val="clear" w:color="auto" w:fill="DEEAF6"/>
            <w:hideMark/>
          </w:tcPr>
          <w:p w:rsidR="00AE7B23" w:rsidRPr="000460FB" w:rsidRDefault="00AE7B23" w:rsidP="00CC189B">
            <w:pPr>
              <w:jc w:val="right"/>
              <w:rPr>
                <w:b/>
                <w:bCs/>
                <w:sz w:val="20"/>
              </w:rPr>
            </w:pPr>
            <w:r w:rsidRPr="000460FB">
              <w:rPr>
                <w:b/>
                <w:bCs/>
                <w:sz w:val="20"/>
              </w:rPr>
              <w:t>5.280.330</w:t>
            </w:r>
          </w:p>
        </w:tc>
        <w:tc>
          <w:tcPr>
            <w:tcW w:w="512" w:type="pct"/>
            <w:shd w:val="clear" w:color="auto" w:fill="DEEAF6"/>
            <w:hideMark/>
          </w:tcPr>
          <w:p w:rsidR="00AE7B23" w:rsidRPr="000460FB" w:rsidRDefault="00AE7B23" w:rsidP="00CC189B">
            <w:pPr>
              <w:jc w:val="right"/>
              <w:rPr>
                <w:b/>
                <w:bCs/>
                <w:sz w:val="20"/>
              </w:rPr>
            </w:pPr>
            <w:r w:rsidRPr="000460FB">
              <w:rPr>
                <w:b/>
                <w:bCs/>
                <w:sz w:val="20"/>
              </w:rPr>
              <w:t>5.768.885</w:t>
            </w:r>
          </w:p>
        </w:tc>
      </w:tr>
    </w:tbl>
    <w:p w:rsidR="00AE7B23" w:rsidRDefault="00AE7B23" w:rsidP="00D30F39">
      <w:pPr>
        <w:rPr>
          <w:szCs w:val="24"/>
        </w:rPr>
      </w:pPr>
      <w:r>
        <w:t xml:space="preserve">    </w:t>
      </w:r>
      <w:bookmarkStart w:id="260" w:name="_Toc529534662"/>
      <w:bookmarkStart w:id="261" w:name="_Toc529534864"/>
      <w:bookmarkStart w:id="262" w:name="_Toc529534941"/>
      <w:bookmarkStart w:id="263" w:name="_Toc529535047"/>
      <w:bookmarkStart w:id="264" w:name="_Toc529537688"/>
      <w:bookmarkStart w:id="265" w:name="_Toc529978283"/>
      <w:r>
        <w:t xml:space="preserve">         </w:t>
      </w:r>
      <w:r w:rsidRPr="00E1461E">
        <w:rPr>
          <w:szCs w:val="24"/>
        </w:rPr>
        <w:t>Sığır varlığında ilk sırada Acıpayam ilçesi bulunmakta olup bunu Çivril, Tavas, Pamukkale ve Çameli takip etmektedir.Bakanlığımızın uygulamaya koyduğu kooperatifler bünyesinde yatırım programına alınan projeler büyükbaş süt sığırcılığının gelişmesinin lokomotifi olmaktadır.</w:t>
      </w:r>
    </w:p>
    <w:p w:rsidR="00AE7B23" w:rsidRDefault="00AE7B23" w:rsidP="00D30F39">
      <w:pPr>
        <w:rPr>
          <w:szCs w:val="24"/>
        </w:rPr>
      </w:pPr>
    </w:p>
    <w:p w:rsidR="00AE7B23" w:rsidRDefault="00AE7B23" w:rsidP="00D30F39">
      <w:pPr>
        <w:rPr>
          <w:szCs w:val="24"/>
        </w:rPr>
      </w:pPr>
    </w:p>
    <w:p w:rsidR="00AE7B23" w:rsidRPr="00E1461E" w:rsidRDefault="00AE7B23" w:rsidP="00D30F39">
      <w:pPr>
        <w:rPr>
          <w:szCs w:val="24"/>
        </w:rPr>
      </w:pPr>
    </w:p>
    <w:p w:rsidR="00AE7B23" w:rsidRPr="00543461" w:rsidRDefault="00AE7B23" w:rsidP="00D30F39">
      <w:pPr>
        <w:pStyle w:val="Balk1"/>
      </w:pPr>
      <w:bookmarkStart w:id="266" w:name="_Toc536432061"/>
      <w:bookmarkStart w:id="267" w:name="_Toc3807720"/>
      <w:r w:rsidRPr="00543461">
        <w:t>ARICILIK VE ÜRÜNLERİ</w:t>
      </w:r>
      <w:bookmarkEnd w:id="260"/>
      <w:bookmarkEnd w:id="261"/>
      <w:bookmarkEnd w:id="262"/>
      <w:bookmarkEnd w:id="263"/>
      <w:bookmarkEnd w:id="264"/>
      <w:bookmarkEnd w:id="265"/>
      <w:bookmarkEnd w:id="266"/>
      <w:bookmarkEnd w:id="267"/>
      <w:r w:rsidRPr="00543461">
        <w:t xml:space="preserve"> </w:t>
      </w:r>
    </w:p>
    <w:p w:rsidR="00AE7B23" w:rsidRPr="000B4EF1" w:rsidRDefault="00AE7B23" w:rsidP="00D30F39">
      <w:r w:rsidRPr="008B4122">
        <w:tab/>
      </w:r>
      <w:r w:rsidRPr="000B4EF1">
        <w:t>İlimizde 2018 yılı istatistiklerine göre  89.335 kovan vardır. Merkez dahil 19 ilçe ve 281 mahallede arıcılık yapılmaktadır. İlimizde Arı Yetiştiricileri Birliği kurdurulmuştur. Birliğin halen 854 üyesi bulunmaktadır.</w:t>
      </w:r>
    </w:p>
    <w:p w:rsidR="00AE7B23" w:rsidRPr="000B4EF1" w:rsidRDefault="00AE7B23" w:rsidP="00D30F39">
      <w:r w:rsidRPr="000B4EF1">
        <w:t>İlimizde 1 adet 154 ton/yıl kapasiteli bal işleme tesisi mevcuttur.</w:t>
      </w:r>
    </w:p>
    <w:p w:rsidR="00AE7B23" w:rsidRPr="000B4EF1" w:rsidRDefault="00AE7B23" w:rsidP="00D30F39">
      <w:pPr>
        <w:ind w:firstLine="709"/>
        <w:jc w:val="left"/>
        <w:rPr>
          <w:szCs w:val="24"/>
        </w:rPr>
      </w:pPr>
    </w:p>
    <w:tbl>
      <w:tblPr>
        <w:tblStyle w:val="Stil4"/>
        <w:tblW w:w="5000" w:type="pct"/>
        <w:tblLook w:val="04E0" w:firstRow="1" w:lastRow="1" w:firstColumn="1" w:lastColumn="0" w:noHBand="0" w:noVBand="1"/>
      </w:tblPr>
      <w:tblGrid>
        <w:gridCol w:w="2503"/>
        <w:gridCol w:w="1781"/>
        <w:gridCol w:w="1781"/>
        <w:gridCol w:w="1781"/>
        <w:gridCol w:w="1781"/>
      </w:tblGrid>
      <w:tr w:rsidR="00AE7B23" w:rsidRPr="000460FB" w:rsidTr="00CC189B">
        <w:trPr>
          <w:cnfStyle w:val="100000000000" w:firstRow="1" w:lastRow="0" w:firstColumn="0" w:lastColumn="0" w:oddVBand="0" w:evenVBand="0" w:oddHBand="0" w:evenHBand="0" w:firstRowFirstColumn="0" w:firstRowLastColumn="0" w:lastRowFirstColumn="0" w:lastRowLastColumn="0"/>
          <w:trHeight w:val="20"/>
        </w:trPr>
        <w:tc>
          <w:tcPr>
            <w:tcW w:w="1300" w:type="pct"/>
            <w:vMerge w:val="restart"/>
            <w:noWrap/>
            <w:hideMark/>
          </w:tcPr>
          <w:p w:rsidR="00AE7B23" w:rsidRPr="000460FB" w:rsidRDefault="00AE7B23" w:rsidP="00CC189B">
            <w:pPr>
              <w:jc w:val="center"/>
              <w:rPr>
                <w:b/>
                <w:bCs/>
                <w:sz w:val="22"/>
                <w:szCs w:val="22"/>
              </w:rPr>
            </w:pPr>
            <w:r w:rsidRPr="000460FB">
              <w:rPr>
                <w:b/>
                <w:bCs/>
                <w:sz w:val="22"/>
                <w:szCs w:val="22"/>
              </w:rPr>
              <w:t>İLÇELER</w:t>
            </w:r>
          </w:p>
        </w:tc>
        <w:tc>
          <w:tcPr>
            <w:tcW w:w="1850" w:type="pct"/>
            <w:gridSpan w:val="2"/>
            <w:noWrap/>
            <w:hideMark/>
          </w:tcPr>
          <w:p w:rsidR="00AE7B23" w:rsidRPr="000460FB" w:rsidRDefault="00AE7B23" w:rsidP="00CC189B">
            <w:pPr>
              <w:jc w:val="center"/>
              <w:rPr>
                <w:b/>
                <w:bCs/>
                <w:sz w:val="22"/>
                <w:szCs w:val="22"/>
              </w:rPr>
            </w:pPr>
            <w:r w:rsidRPr="000460FB">
              <w:rPr>
                <w:b/>
                <w:bCs/>
                <w:sz w:val="22"/>
                <w:szCs w:val="22"/>
              </w:rPr>
              <w:t>ARI KOVANLARI</w:t>
            </w:r>
          </w:p>
        </w:tc>
        <w:tc>
          <w:tcPr>
            <w:tcW w:w="1850" w:type="pct"/>
            <w:gridSpan w:val="2"/>
            <w:noWrap/>
            <w:hideMark/>
          </w:tcPr>
          <w:p w:rsidR="00AE7B23" w:rsidRPr="000460FB" w:rsidRDefault="00AE7B23" w:rsidP="00CC189B">
            <w:pPr>
              <w:jc w:val="center"/>
              <w:rPr>
                <w:b/>
                <w:bCs/>
                <w:sz w:val="22"/>
                <w:szCs w:val="22"/>
              </w:rPr>
            </w:pPr>
            <w:r w:rsidRPr="000460FB">
              <w:rPr>
                <w:b/>
                <w:bCs/>
                <w:sz w:val="22"/>
                <w:szCs w:val="22"/>
              </w:rPr>
              <w:t>ÜRÜNLER</w:t>
            </w:r>
          </w:p>
        </w:tc>
      </w:tr>
      <w:tr w:rsidR="00AE7B23" w:rsidRPr="000460FB" w:rsidTr="00CC189B">
        <w:trPr>
          <w:trHeight w:val="20"/>
        </w:trPr>
        <w:tc>
          <w:tcPr>
            <w:tcW w:w="1300" w:type="pct"/>
            <w:vMerge/>
            <w:hideMark/>
          </w:tcPr>
          <w:p w:rsidR="00AE7B23" w:rsidRPr="000460FB" w:rsidRDefault="00AE7B23" w:rsidP="00CC189B">
            <w:pPr>
              <w:jc w:val="left"/>
              <w:rPr>
                <w:sz w:val="22"/>
                <w:szCs w:val="22"/>
              </w:rPr>
            </w:pPr>
          </w:p>
        </w:tc>
        <w:tc>
          <w:tcPr>
            <w:tcW w:w="925" w:type="pct"/>
            <w:hideMark/>
          </w:tcPr>
          <w:p w:rsidR="00AE7B23" w:rsidRPr="000460FB" w:rsidRDefault="00AE7B23" w:rsidP="00CC189B">
            <w:pPr>
              <w:jc w:val="center"/>
              <w:rPr>
                <w:sz w:val="22"/>
                <w:szCs w:val="22"/>
              </w:rPr>
            </w:pPr>
            <w:r w:rsidRPr="000460FB">
              <w:rPr>
                <w:sz w:val="22"/>
                <w:szCs w:val="22"/>
              </w:rPr>
              <w:t>Eski Usul Kovan Sayısı</w:t>
            </w:r>
          </w:p>
        </w:tc>
        <w:tc>
          <w:tcPr>
            <w:tcW w:w="925" w:type="pct"/>
            <w:hideMark/>
          </w:tcPr>
          <w:p w:rsidR="00AE7B23" w:rsidRPr="000460FB" w:rsidRDefault="00AE7B23" w:rsidP="00CC189B">
            <w:pPr>
              <w:jc w:val="center"/>
              <w:rPr>
                <w:sz w:val="22"/>
                <w:szCs w:val="22"/>
              </w:rPr>
            </w:pPr>
            <w:r w:rsidRPr="000460FB">
              <w:rPr>
                <w:sz w:val="22"/>
                <w:szCs w:val="22"/>
              </w:rPr>
              <w:t>Yeni Usul Kovan Sayısı</w:t>
            </w:r>
          </w:p>
        </w:tc>
        <w:tc>
          <w:tcPr>
            <w:tcW w:w="925" w:type="pct"/>
            <w:hideMark/>
          </w:tcPr>
          <w:p w:rsidR="00AE7B23" w:rsidRPr="000460FB" w:rsidRDefault="00AE7B23" w:rsidP="00CC189B">
            <w:pPr>
              <w:jc w:val="center"/>
              <w:rPr>
                <w:sz w:val="22"/>
                <w:szCs w:val="22"/>
              </w:rPr>
            </w:pPr>
            <w:r w:rsidRPr="000460FB">
              <w:rPr>
                <w:sz w:val="22"/>
                <w:szCs w:val="22"/>
              </w:rPr>
              <w:t>Bal(Kilo)</w:t>
            </w:r>
          </w:p>
        </w:tc>
        <w:tc>
          <w:tcPr>
            <w:tcW w:w="925" w:type="pct"/>
            <w:hideMark/>
          </w:tcPr>
          <w:p w:rsidR="00AE7B23" w:rsidRPr="000460FB" w:rsidRDefault="00AE7B23" w:rsidP="00CC189B">
            <w:pPr>
              <w:jc w:val="center"/>
              <w:rPr>
                <w:sz w:val="22"/>
                <w:szCs w:val="22"/>
              </w:rPr>
            </w:pPr>
            <w:r w:rsidRPr="000460FB">
              <w:rPr>
                <w:sz w:val="22"/>
                <w:szCs w:val="22"/>
              </w:rPr>
              <w:t>Balmumu (Kilo)</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Acıpayam</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10.250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10.250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Babadağ</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690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9.700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400</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Baklan</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12</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1.145</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6.978</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220</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Bekilli</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105</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875</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10.000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220</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Beyağaç</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1.333</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11.810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20</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Bozkurt</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1.243</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14.000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450</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Buldan</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50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1.068</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3.480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90</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Çal</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2.215</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12.827</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785</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Çameli</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12.000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71.850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6.000</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Çardak</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1.227</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21.163</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449</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Çivril</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3.210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35.310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650</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Güney</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623</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5.000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95</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Honaz</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3.225</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24.412</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876</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Kale</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15</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2.085</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26.000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650</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Merkezefendi</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center"/>
              <w:rPr>
                <w:sz w:val="22"/>
                <w:szCs w:val="22"/>
              </w:rPr>
            </w:pPr>
            <w:r w:rsidRPr="000460FB">
              <w:rPr>
                <w:color w:val="000000"/>
                <w:kern w:val="24"/>
                <w:sz w:val="22"/>
                <w:szCs w:val="22"/>
              </w:rPr>
              <w:t>25.350</w:t>
            </w:r>
          </w:p>
        </w:tc>
        <w:tc>
          <w:tcPr>
            <w:tcW w:w="925" w:type="pct"/>
            <w:noWrap/>
            <w:hideMark/>
          </w:tcPr>
          <w:p w:rsidR="00AE7B23" w:rsidRPr="000460FB" w:rsidRDefault="00AE7B23" w:rsidP="00CC189B">
            <w:pPr>
              <w:jc w:val="right"/>
              <w:textAlignment w:val="center"/>
              <w:rPr>
                <w:sz w:val="22"/>
                <w:szCs w:val="22"/>
              </w:rPr>
            </w:pPr>
            <w:r w:rsidRPr="000460FB">
              <w:rPr>
                <w:color w:val="000000"/>
                <w:kern w:val="24"/>
                <w:sz w:val="22"/>
                <w:szCs w:val="22"/>
              </w:rPr>
              <w:t>268.204</w:t>
            </w:r>
          </w:p>
        </w:tc>
        <w:tc>
          <w:tcPr>
            <w:tcW w:w="925" w:type="pct"/>
            <w:noWrap/>
            <w:hideMark/>
          </w:tcPr>
          <w:p w:rsidR="00AE7B23" w:rsidRPr="000460FB" w:rsidRDefault="00AE7B23" w:rsidP="00CC189B">
            <w:pPr>
              <w:jc w:val="right"/>
              <w:textAlignment w:val="center"/>
              <w:rPr>
                <w:sz w:val="22"/>
                <w:szCs w:val="22"/>
              </w:rPr>
            </w:pPr>
            <w:r w:rsidRPr="000460FB">
              <w:rPr>
                <w:color w:val="000000"/>
                <w:kern w:val="24"/>
                <w:sz w:val="22"/>
                <w:szCs w:val="22"/>
              </w:rPr>
              <w:t>7.675</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Pamukkale</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14.621</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160.831</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14.621</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Sarayköy</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2.542</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34.300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685</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Serinhisar</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50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1.501</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12.390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435</w:t>
            </w:r>
          </w:p>
        </w:tc>
      </w:tr>
      <w:tr w:rsidR="00AE7B23" w:rsidRPr="000460FB" w:rsidTr="00CC189B">
        <w:trPr>
          <w:trHeight w:val="20"/>
        </w:trPr>
        <w:tc>
          <w:tcPr>
            <w:tcW w:w="1300" w:type="pct"/>
            <w:noWrap/>
            <w:hideMark/>
          </w:tcPr>
          <w:p w:rsidR="00AE7B23" w:rsidRPr="000460FB" w:rsidRDefault="00AE7B23" w:rsidP="00CC189B">
            <w:pPr>
              <w:jc w:val="left"/>
              <w:rPr>
                <w:sz w:val="22"/>
                <w:szCs w:val="22"/>
              </w:rPr>
            </w:pPr>
            <w:r w:rsidRPr="000460FB">
              <w:rPr>
                <w:sz w:val="22"/>
                <w:szCs w:val="22"/>
              </w:rPr>
              <w:t>Tavas</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3.900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30.000</w:t>
            </w:r>
          </w:p>
        </w:tc>
        <w:tc>
          <w:tcPr>
            <w:tcW w:w="925" w:type="pct"/>
            <w:noWrap/>
            <w:hideMark/>
          </w:tcPr>
          <w:p w:rsidR="00AE7B23" w:rsidRPr="000460FB" w:rsidRDefault="00AE7B23" w:rsidP="00CC189B">
            <w:pPr>
              <w:jc w:val="right"/>
              <w:textAlignment w:val="bottom"/>
              <w:rPr>
                <w:sz w:val="22"/>
                <w:szCs w:val="22"/>
              </w:rPr>
            </w:pPr>
            <w:r w:rsidRPr="000460FB">
              <w:rPr>
                <w:color w:val="000000"/>
                <w:kern w:val="24"/>
                <w:sz w:val="22"/>
                <w:szCs w:val="22"/>
              </w:rPr>
              <w:t>700</w:t>
            </w:r>
          </w:p>
        </w:tc>
      </w:tr>
      <w:tr w:rsidR="00AE7B23" w:rsidRPr="000460FB" w:rsidTr="00CC189B">
        <w:trPr>
          <w:cnfStyle w:val="010000000000" w:firstRow="0" w:lastRow="1" w:firstColumn="0" w:lastColumn="0" w:oddVBand="0" w:evenVBand="0" w:oddHBand="0" w:evenHBand="0" w:firstRowFirstColumn="0" w:firstRowLastColumn="0" w:lastRowFirstColumn="0" w:lastRowLastColumn="0"/>
          <w:trHeight w:val="20"/>
        </w:trPr>
        <w:tc>
          <w:tcPr>
            <w:tcW w:w="1300" w:type="pct"/>
            <w:noWrap/>
            <w:hideMark/>
          </w:tcPr>
          <w:p w:rsidR="00AE7B23" w:rsidRPr="000460FB" w:rsidRDefault="00AE7B23" w:rsidP="00CC189B">
            <w:pPr>
              <w:jc w:val="left"/>
              <w:rPr>
                <w:b/>
                <w:sz w:val="22"/>
                <w:szCs w:val="22"/>
              </w:rPr>
            </w:pPr>
            <w:r w:rsidRPr="000460FB">
              <w:rPr>
                <w:b/>
                <w:sz w:val="22"/>
                <w:szCs w:val="22"/>
              </w:rPr>
              <w:t>TOPLAM</w:t>
            </w:r>
          </w:p>
        </w:tc>
        <w:tc>
          <w:tcPr>
            <w:tcW w:w="925" w:type="pct"/>
            <w:noWrap/>
            <w:hideMark/>
          </w:tcPr>
          <w:p w:rsidR="00AE7B23" w:rsidRPr="000460FB" w:rsidRDefault="00AE7B23" w:rsidP="00CC189B">
            <w:pPr>
              <w:jc w:val="right"/>
              <w:rPr>
                <w:b/>
                <w:sz w:val="22"/>
                <w:szCs w:val="22"/>
              </w:rPr>
            </w:pPr>
            <w:r w:rsidRPr="000460FB">
              <w:rPr>
                <w:b/>
                <w:sz w:val="22"/>
                <w:szCs w:val="22"/>
              </w:rPr>
              <w:t>232</w:t>
            </w:r>
          </w:p>
        </w:tc>
        <w:tc>
          <w:tcPr>
            <w:tcW w:w="925" w:type="pct"/>
            <w:noWrap/>
            <w:hideMark/>
          </w:tcPr>
          <w:p w:rsidR="00AE7B23" w:rsidRPr="000460FB" w:rsidRDefault="00AE7B23" w:rsidP="00CC189B">
            <w:pPr>
              <w:jc w:val="right"/>
              <w:textAlignment w:val="bottom"/>
              <w:rPr>
                <w:b/>
                <w:sz w:val="22"/>
                <w:szCs w:val="22"/>
              </w:rPr>
            </w:pPr>
            <w:r w:rsidRPr="000460FB">
              <w:rPr>
                <w:b/>
                <w:color w:val="000000"/>
                <w:kern w:val="24"/>
                <w:sz w:val="22"/>
                <w:szCs w:val="22"/>
              </w:rPr>
              <w:t>89.103</w:t>
            </w:r>
          </w:p>
        </w:tc>
        <w:tc>
          <w:tcPr>
            <w:tcW w:w="925" w:type="pct"/>
            <w:noWrap/>
            <w:hideMark/>
          </w:tcPr>
          <w:p w:rsidR="00AE7B23" w:rsidRPr="000460FB" w:rsidRDefault="00AE7B23" w:rsidP="00CC189B">
            <w:pPr>
              <w:jc w:val="right"/>
              <w:textAlignment w:val="bottom"/>
              <w:rPr>
                <w:b/>
                <w:sz w:val="22"/>
                <w:szCs w:val="22"/>
              </w:rPr>
            </w:pPr>
            <w:r w:rsidRPr="000460FB">
              <w:rPr>
                <w:b/>
                <w:color w:val="000000"/>
                <w:kern w:val="24"/>
                <w:sz w:val="22"/>
                <w:szCs w:val="22"/>
              </w:rPr>
              <w:t>851.175</w:t>
            </w:r>
          </w:p>
        </w:tc>
        <w:tc>
          <w:tcPr>
            <w:tcW w:w="925" w:type="pct"/>
            <w:noWrap/>
            <w:hideMark/>
          </w:tcPr>
          <w:p w:rsidR="00AE7B23" w:rsidRPr="000460FB" w:rsidRDefault="00AE7B23" w:rsidP="00CC189B">
            <w:pPr>
              <w:jc w:val="right"/>
              <w:textAlignment w:val="bottom"/>
              <w:rPr>
                <w:b/>
                <w:sz w:val="22"/>
                <w:szCs w:val="22"/>
              </w:rPr>
            </w:pPr>
            <w:r w:rsidRPr="000460FB">
              <w:rPr>
                <w:b/>
                <w:color w:val="000000"/>
                <w:kern w:val="24"/>
                <w:sz w:val="22"/>
                <w:szCs w:val="22"/>
              </w:rPr>
              <w:t>35.021</w:t>
            </w:r>
          </w:p>
        </w:tc>
      </w:tr>
    </w:tbl>
    <w:p w:rsidR="00AE7B23" w:rsidRPr="008B4122" w:rsidRDefault="00AE7B23" w:rsidP="00D30F39">
      <w:pPr>
        <w:rPr>
          <w:b/>
          <w:szCs w:val="24"/>
        </w:rPr>
      </w:pPr>
    </w:p>
    <w:p w:rsidR="00AE7B23" w:rsidRPr="008B4122" w:rsidRDefault="00AE7B23" w:rsidP="00D30F39">
      <w:pPr>
        <w:jc w:val="center"/>
        <w:rPr>
          <w:b/>
          <w:szCs w:val="24"/>
        </w:rPr>
      </w:pPr>
    </w:p>
    <w:p w:rsidR="00AE7B23" w:rsidRPr="00543461" w:rsidRDefault="00AE7B23" w:rsidP="00D30F39">
      <w:pPr>
        <w:pStyle w:val="Balk1"/>
      </w:pPr>
      <w:bookmarkStart w:id="268" w:name="_Toc529537690"/>
      <w:bookmarkStart w:id="269" w:name="_Toc529978284"/>
      <w:r w:rsidRPr="00543461">
        <w:t xml:space="preserve"> </w:t>
      </w:r>
      <w:bookmarkStart w:id="270" w:name="_Toc536432062"/>
      <w:bookmarkStart w:id="271" w:name="_Toc3807721"/>
      <w:r w:rsidRPr="00543461">
        <w:t>2018 YILI ULUSAL KALINTI İZLEME PLANI</w:t>
      </w:r>
      <w:bookmarkEnd w:id="268"/>
      <w:bookmarkEnd w:id="269"/>
      <w:bookmarkEnd w:id="270"/>
      <w:bookmarkEnd w:id="271"/>
    </w:p>
    <w:p w:rsidR="00AE7B23" w:rsidRPr="00A730A8" w:rsidRDefault="00AE7B23" w:rsidP="00D30F39">
      <w:pPr>
        <w:ind w:firstLine="709"/>
        <w:jc w:val="left"/>
        <w:rPr>
          <w:szCs w:val="24"/>
        </w:rPr>
      </w:pPr>
      <w:r w:rsidRPr="00A730A8">
        <w:rPr>
          <w:szCs w:val="24"/>
        </w:rPr>
        <w:t xml:space="preserve">Ulusal Kalıntı İzleme Planı, Canlı Hayvan ve Hayvansal Ürünlerde Antibiyotik, Antienflematuar, Pestisitler, Antiparaziter, Antiporotozooner ilaçlar ve Ağır Metallerin kalıntılarının tespiti amacıyla alınan numunelerin, ilgili laboratuvarlarda Analizi ve çıkan sonuçlara göre izlenmesini içeren kontrol planıdır. Bu plan her yıl Bakanlıkça belirlenmektedir. Alınacak ürün ve numune sayıları planını İller üzerinden Bakanlığımız yapmaktadır. </w:t>
      </w:r>
    </w:p>
    <w:p w:rsidR="00AE7B23" w:rsidRDefault="00AE7B23" w:rsidP="00D30F39">
      <w:pPr>
        <w:ind w:firstLine="708"/>
        <w:rPr>
          <w:szCs w:val="24"/>
        </w:rPr>
      </w:pPr>
      <w:r w:rsidRPr="00A730A8">
        <w:rPr>
          <w:szCs w:val="24"/>
        </w:rPr>
        <w:t>2018 yılı ilimizin kalıntı planı aşağıdaki gibidir. Bu çalışmanın tamamı İl Müdürlüğümüzce yürütülmektedir. İlçelere yetki verilmemiştir.</w:t>
      </w:r>
    </w:p>
    <w:p w:rsidR="00AE7B23" w:rsidRDefault="00AE7B23" w:rsidP="00D30F39">
      <w:pPr>
        <w:ind w:firstLine="708"/>
        <w:rPr>
          <w:szCs w:val="24"/>
        </w:rPr>
      </w:pPr>
    </w:p>
    <w:tbl>
      <w:tblPr>
        <w:tblStyle w:val="Stil4"/>
        <w:tblW w:w="4822" w:type="pct"/>
        <w:tblLook w:val="04E0" w:firstRow="1" w:lastRow="1" w:firstColumn="1" w:lastColumn="0" w:noHBand="0" w:noVBand="1"/>
      </w:tblPr>
      <w:tblGrid>
        <w:gridCol w:w="2264"/>
        <w:gridCol w:w="2419"/>
        <w:gridCol w:w="2419"/>
        <w:gridCol w:w="2182"/>
      </w:tblGrid>
      <w:tr w:rsidR="00AE7B23" w:rsidRPr="0006635B" w:rsidTr="00CC189B">
        <w:trPr>
          <w:cnfStyle w:val="100000000000" w:firstRow="1" w:lastRow="0" w:firstColumn="0" w:lastColumn="0" w:oddVBand="0" w:evenVBand="0" w:oddHBand="0" w:evenHBand="0" w:firstRowFirstColumn="0" w:firstRowLastColumn="0" w:lastRowFirstColumn="0" w:lastRowLastColumn="0"/>
          <w:trHeight w:hRule="exact" w:val="619"/>
        </w:trPr>
        <w:tc>
          <w:tcPr>
            <w:tcW w:w="1219" w:type="pct"/>
            <w:hideMark/>
          </w:tcPr>
          <w:p w:rsidR="00AE7B23" w:rsidRPr="0006635B" w:rsidRDefault="00AE7B23" w:rsidP="00CC189B">
            <w:pPr>
              <w:jc w:val="center"/>
              <w:rPr>
                <w:b/>
                <w:bCs/>
                <w:color w:val="000000"/>
                <w:szCs w:val="24"/>
              </w:rPr>
            </w:pPr>
            <w:r w:rsidRPr="0006635B">
              <w:rPr>
                <w:b/>
                <w:bCs/>
                <w:color w:val="000000"/>
                <w:szCs w:val="24"/>
              </w:rPr>
              <w:t>Alınan Numune Adı</w:t>
            </w:r>
          </w:p>
        </w:tc>
        <w:tc>
          <w:tcPr>
            <w:tcW w:w="1303" w:type="pct"/>
            <w:hideMark/>
          </w:tcPr>
          <w:p w:rsidR="00AE7B23" w:rsidRPr="0006635B" w:rsidRDefault="00AE7B23" w:rsidP="00CC189B">
            <w:pPr>
              <w:jc w:val="center"/>
              <w:rPr>
                <w:b/>
                <w:bCs/>
                <w:color w:val="000000"/>
                <w:szCs w:val="24"/>
              </w:rPr>
            </w:pPr>
            <w:r w:rsidRPr="0006635B">
              <w:rPr>
                <w:b/>
                <w:bCs/>
                <w:color w:val="000000"/>
                <w:szCs w:val="24"/>
              </w:rPr>
              <w:t>Numune Sayısı (2018)</w:t>
            </w:r>
          </w:p>
        </w:tc>
        <w:tc>
          <w:tcPr>
            <w:tcW w:w="1303" w:type="pct"/>
            <w:hideMark/>
          </w:tcPr>
          <w:p w:rsidR="00AE7B23" w:rsidRPr="0006635B" w:rsidRDefault="00AE7B23" w:rsidP="00CC189B">
            <w:pPr>
              <w:jc w:val="center"/>
              <w:rPr>
                <w:b/>
                <w:bCs/>
                <w:color w:val="000000"/>
                <w:szCs w:val="24"/>
              </w:rPr>
            </w:pPr>
            <w:r w:rsidRPr="0006635B">
              <w:rPr>
                <w:b/>
                <w:bCs/>
                <w:color w:val="000000"/>
                <w:szCs w:val="24"/>
              </w:rPr>
              <w:t>Yapılan Analiz Sayısı</w:t>
            </w:r>
          </w:p>
        </w:tc>
        <w:tc>
          <w:tcPr>
            <w:tcW w:w="1175" w:type="pct"/>
            <w:hideMark/>
          </w:tcPr>
          <w:p w:rsidR="00AE7B23" w:rsidRPr="0006635B" w:rsidRDefault="00AE7B23" w:rsidP="00CC189B">
            <w:pPr>
              <w:jc w:val="center"/>
              <w:rPr>
                <w:b/>
                <w:bCs/>
                <w:color w:val="000000"/>
                <w:szCs w:val="24"/>
              </w:rPr>
            </w:pPr>
            <w:r w:rsidRPr="0006635B">
              <w:rPr>
                <w:b/>
                <w:bCs/>
                <w:color w:val="000000"/>
                <w:szCs w:val="24"/>
              </w:rPr>
              <w:t>Bekleyen Analiz Sayısı</w:t>
            </w:r>
          </w:p>
        </w:tc>
      </w:tr>
      <w:tr w:rsidR="00AE7B23" w:rsidRPr="0006635B" w:rsidTr="00CC189B">
        <w:trPr>
          <w:trHeight w:hRule="exact" w:val="309"/>
        </w:trPr>
        <w:tc>
          <w:tcPr>
            <w:tcW w:w="1219" w:type="pct"/>
            <w:hideMark/>
          </w:tcPr>
          <w:p w:rsidR="00AE7B23" w:rsidRPr="0006635B" w:rsidRDefault="00AE7B23" w:rsidP="00CC189B">
            <w:pPr>
              <w:jc w:val="left"/>
              <w:rPr>
                <w:color w:val="000000"/>
                <w:szCs w:val="24"/>
              </w:rPr>
            </w:pPr>
            <w:r w:rsidRPr="0006635B">
              <w:rPr>
                <w:color w:val="000000"/>
                <w:szCs w:val="24"/>
              </w:rPr>
              <w:t>SÜT</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59</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57</w:t>
            </w:r>
          </w:p>
        </w:tc>
        <w:tc>
          <w:tcPr>
            <w:tcW w:w="1175" w:type="pct"/>
            <w:hideMark/>
          </w:tcPr>
          <w:p w:rsidR="00AE7B23" w:rsidRPr="0006635B" w:rsidRDefault="00AE7B23" w:rsidP="00CC189B">
            <w:pPr>
              <w:ind w:firstLineChars="800" w:firstLine="1920"/>
              <w:jc w:val="right"/>
              <w:rPr>
                <w:color w:val="000000"/>
                <w:szCs w:val="24"/>
              </w:rPr>
            </w:pPr>
            <w:r w:rsidRPr="0006635B">
              <w:rPr>
                <w:color w:val="000000"/>
                <w:szCs w:val="24"/>
              </w:rPr>
              <w:t>2</w:t>
            </w:r>
          </w:p>
        </w:tc>
      </w:tr>
      <w:tr w:rsidR="00AE7B23" w:rsidRPr="0006635B" w:rsidTr="00CC189B">
        <w:trPr>
          <w:trHeight w:hRule="exact" w:val="309"/>
        </w:trPr>
        <w:tc>
          <w:tcPr>
            <w:tcW w:w="1219" w:type="pct"/>
            <w:hideMark/>
          </w:tcPr>
          <w:p w:rsidR="00AE7B23" w:rsidRPr="0006635B" w:rsidRDefault="00AE7B23" w:rsidP="00CC189B">
            <w:pPr>
              <w:jc w:val="left"/>
              <w:rPr>
                <w:color w:val="000000"/>
                <w:szCs w:val="24"/>
              </w:rPr>
            </w:pPr>
            <w:r w:rsidRPr="0006635B">
              <w:rPr>
                <w:color w:val="000000"/>
                <w:szCs w:val="24"/>
              </w:rPr>
              <w:t>balo</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4</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4</w:t>
            </w:r>
          </w:p>
        </w:tc>
        <w:tc>
          <w:tcPr>
            <w:tcW w:w="1175" w:type="pct"/>
            <w:hideMark/>
          </w:tcPr>
          <w:p w:rsidR="00AE7B23" w:rsidRPr="0006635B" w:rsidRDefault="00AE7B23" w:rsidP="00CC189B">
            <w:pPr>
              <w:ind w:firstLineChars="800" w:firstLine="1920"/>
              <w:jc w:val="right"/>
              <w:rPr>
                <w:color w:val="000000"/>
                <w:szCs w:val="24"/>
              </w:rPr>
            </w:pPr>
            <w:r w:rsidRPr="0006635B">
              <w:rPr>
                <w:color w:val="000000"/>
                <w:szCs w:val="24"/>
              </w:rPr>
              <w:t>0</w:t>
            </w:r>
          </w:p>
        </w:tc>
      </w:tr>
      <w:tr w:rsidR="00AE7B23" w:rsidRPr="0006635B" w:rsidTr="00CC189B">
        <w:trPr>
          <w:trHeight w:hRule="exact" w:val="309"/>
        </w:trPr>
        <w:tc>
          <w:tcPr>
            <w:tcW w:w="1219" w:type="pct"/>
            <w:hideMark/>
          </w:tcPr>
          <w:p w:rsidR="00AE7B23" w:rsidRPr="0006635B" w:rsidRDefault="00AE7B23" w:rsidP="00CC189B">
            <w:pPr>
              <w:jc w:val="left"/>
              <w:rPr>
                <w:color w:val="000000"/>
                <w:szCs w:val="24"/>
              </w:rPr>
            </w:pPr>
            <w:r w:rsidRPr="0006635B">
              <w:rPr>
                <w:color w:val="000000"/>
                <w:szCs w:val="24"/>
              </w:rPr>
              <w:t>KANATLI</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8</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8</w:t>
            </w:r>
          </w:p>
        </w:tc>
        <w:tc>
          <w:tcPr>
            <w:tcW w:w="1175" w:type="pct"/>
            <w:hideMark/>
          </w:tcPr>
          <w:p w:rsidR="00AE7B23" w:rsidRPr="0006635B" w:rsidRDefault="00AE7B23" w:rsidP="00CC189B">
            <w:pPr>
              <w:ind w:firstLineChars="800" w:firstLine="1920"/>
              <w:jc w:val="right"/>
              <w:rPr>
                <w:color w:val="000000"/>
                <w:szCs w:val="24"/>
              </w:rPr>
            </w:pPr>
            <w:r w:rsidRPr="0006635B">
              <w:rPr>
                <w:color w:val="000000"/>
                <w:szCs w:val="24"/>
              </w:rPr>
              <w:t>0</w:t>
            </w:r>
          </w:p>
        </w:tc>
      </w:tr>
      <w:tr w:rsidR="00AE7B23" w:rsidRPr="0006635B" w:rsidTr="00CC189B">
        <w:trPr>
          <w:trHeight w:hRule="exact" w:val="309"/>
        </w:trPr>
        <w:tc>
          <w:tcPr>
            <w:tcW w:w="1219" w:type="pct"/>
            <w:hideMark/>
          </w:tcPr>
          <w:p w:rsidR="00AE7B23" w:rsidRPr="0006635B" w:rsidRDefault="00AE7B23" w:rsidP="00CC189B">
            <w:pPr>
              <w:jc w:val="left"/>
              <w:rPr>
                <w:color w:val="000000"/>
                <w:szCs w:val="24"/>
              </w:rPr>
            </w:pPr>
            <w:r w:rsidRPr="0006635B">
              <w:rPr>
                <w:color w:val="000000"/>
                <w:szCs w:val="24"/>
              </w:rPr>
              <w:t>YUMURTA</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58</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53</w:t>
            </w:r>
          </w:p>
        </w:tc>
        <w:tc>
          <w:tcPr>
            <w:tcW w:w="1175" w:type="pct"/>
            <w:hideMark/>
          </w:tcPr>
          <w:p w:rsidR="00AE7B23" w:rsidRPr="0006635B" w:rsidRDefault="00AE7B23" w:rsidP="00CC189B">
            <w:pPr>
              <w:ind w:firstLineChars="800" w:firstLine="1920"/>
              <w:jc w:val="right"/>
              <w:rPr>
                <w:color w:val="000000"/>
                <w:szCs w:val="24"/>
              </w:rPr>
            </w:pPr>
            <w:r w:rsidRPr="0006635B">
              <w:rPr>
                <w:color w:val="000000"/>
                <w:szCs w:val="24"/>
              </w:rPr>
              <w:t>5</w:t>
            </w:r>
          </w:p>
        </w:tc>
      </w:tr>
      <w:tr w:rsidR="00AE7B23" w:rsidRPr="0006635B" w:rsidTr="00CC189B">
        <w:trPr>
          <w:trHeight w:hRule="exact" w:val="309"/>
        </w:trPr>
        <w:tc>
          <w:tcPr>
            <w:tcW w:w="1219" w:type="pct"/>
            <w:hideMark/>
          </w:tcPr>
          <w:p w:rsidR="00AE7B23" w:rsidRPr="0006635B" w:rsidRDefault="00AE7B23" w:rsidP="00CC189B">
            <w:pPr>
              <w:jc w:val="left"/>
              <w:rPr>
                <w:color w:val="000000"/>
                <w:szCs w:val="24"/>
              </w:rPr>
            </w:pPr>
            <w:r w:rsidRPr="0006635B">
              <w:rPr>
                <w:color w:val="000000"/>
                <w:szCs w:val="24"/>
              </w:rPr>
              <w:t>KIRMIZ 1 ET</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37</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37</w:t>
            </w:r>
          </w:p>
        </w:tc>
        <w:tc>
          <w:tcPr>
            <w:tcW w:w="1175" w:type="pct"/>
            <w:hideMark/>
          </w:tcPr>
          <w:p w:rsidR="00AE7B23" w:rsidRPr="0006635B" w:rsidRDefault="00AE7B23" w:rsidP="00CC189B">
            <w:pPr>
              <w:ind w:firstLineChars="800" w:firstLine="1920"/>
              <w:jc w:val="right"/>
              <w:rPr>
                <w:color w:val="000000"/>
                <w:szCs w:val="24"/>
              </w:rPr>
            </w:pPr>
            <w:r w:rsidRPr="0006635B">
              <w:rPr>
                <w:color w:val="000000"/>
                <w:szCs w:val="24"/>
              </w:rPr>
              <w:t>0</w:t>
            </w:r>
          </w:p>
        </w:tc>
      </w:tr>
      <w:tr w:rsidR="00AE7B23" w:rsidRPr="0006635B" w:rsidTr="00CC189B">
        <w:trPr>
          <w:trHeight w:hRule="exact" w:val="309"/>
        </w:trPr>
        <w:tc>
          <w:tcPr>
            <w:tcW w:w="1219" w:type="pct"/>
            <w:hideMark/>
          </w:tcPr>
          <w:p w:rsidR="00AE7B23" w:rsidRPr="0006635B" w:rsidRDefault="00AE7B23" w:rsidP="00CC189B">
            <w:pPr>
              <w:jc w:val="left"/>
              <w:rPr>
                <w:color w:val="000000"/>
                <w:szCs w:val="24"/>
              </w:rPr>
            </w:pPr>
            <w:r w:rsidRPr="0006635B">
              <w:rPr>
                <w:color w:val="000000"/>
                <w:szCs w:val="24"/>
              </w:rPr>
              <w:t>SU ÜRÜNLERİ(*)</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49</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47</w:t>
            </w:r>
          </w:p>
        </w:tc>
        <w:tc>
          <w:tcPr>
            <w:tcW w:w="1175" w:type="pct"/>
            <w:hideMark/>
          </w:tcPr>
          <w:p w:rsidR="00AE7B23" w:rsidRPr="0006635B" w:rsidRDefault="00AE7B23" w:rsidP="00CC189B">
            <w:pPr>
              <w:ind w:firstLineChars="800" w:firstLine="1920"/>
              <w:jc w:val="right"/>
              <w:rPr>
                <w:color w:val="000000"/>
                <w:szCs w:val="24"/>
              </w:rPr>
            </w:pPr>
            <w:r w:rsidRPr="0006635B">
              <w:rPr>
                <w:color w:val="000000"/>
                <w:szCs w:val="24"/>
              </w:rPr>
              <w:t>2</w:t>
            </w:r>
          </w:p>
        </w:tc>
      </w:tr>
      <w:tr w:rsidR="00AE7B23" w:rsidRPr="0006635B" w:rsidTr="00CC189B">
        <w:trPr>
          <w:trHeight w:hRule="exact" w:val="309"/>
        </w:trPr>
        <w:tc>
          <w:tcPr>
            <w:tcW w:w="1219" w:type="pct"/>
            <w:hideMark/>
          </w:tcPr>
          <w:p w:rsidR="00AE7B23" w:rsidRPr="0006635B" w:rsidRDefault="00AE7B23" w:rsidP="00CC189B">
            <w:pPr>
              <w:jc w:val="left"/>
              <w:rPr>
                <w:color w:val="000000"/>
                <w:szCs w:val="24"/>
              </w:rPr>
            </w:pPr>
            <w:r w:rsidRPr="0006635B">
              <w:rPr>
                <w:color w:val="000000"/>
                <w:szCs w:val="24"/>
              </w:rPr>
              <w:t>DİĞER SÜTLER</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5</w:t>
            </w:r>
          </w:p>
        </w:tc>
        <w:tc>
          <w:tcPr>
            <w:tcW w:w="1303" w:type="pct"/>
            <w:hideMark/>
          </w:tcPr>
          <w:p w:rsidR="00AE7B23" w:rsidRPr="0006635B" w:rsidRDefault="00AE7B23" w:rsidP="00CC189B">
            <w:pPr>
              <w:ind w:firstLineChars="800" w:firstLine="1920"/>
              <w:jc w:val="right"/>
              <w:rPr>
                <w:color w:val="000000"/>
                <w:szCs w:val="24"/>
              </w:rPr>
            </w:pPr>
            <w:r w:rsidRPr="0006635B">
              <w:rPr>
                <w:color w:val="000000"/>
                <w:szCs w:val="24"/>
              </w:rPr>
              <w:t>5</w:t>
            </w:r>
          </w:p>
        </w:tc>
        <w:tc>
          <w:tcPr>
            <w:tcW w:w="1175" w:type="pct"/>
            <w:hideMark/>
          </w:tcPr>
          <w:p w:rsidR="00AE7B23" w:rsidRPr="0006635B" w:rsidRDefault="00AE7B23" w:rsidP="00CC189B">
            <w:pPr>
              <w:ind w:firstLineChars="800" w:firstLine="1920"/>
              <w:jc w:val="right"/>
              <w:rPr>
                <w:color w:val="000000"/>
                <w:szCs w:val="24"/>
              </w:rPr>
            </w:pPr>
            <w:r w:rsidRPr="0006635B">
              <w:rPr>
                <w:color w:val="000000"/>
                <w:szCs w:val="24"/>
              </w:rPr>
              <w:t>0</w:t>
            </w:r>
          </w:p>
        </w:tc>
      </w:tr>
      <w:tr w:rsidR="00AE7B23" w:rsidRPr="0006635B" w:rsidTr="00CC189B">
        <w:trPr>
          <w:cnfStyle w:val="010000000000" w:firstRow="0" w:lastRow="1" w:firstColumn="0" w:lastColumn="0" w:oddVBand="0" w:evenVBand="0" w:oddHBand="0" w:evenHBand="0" w:firstRowFirstColumn="0" w:firstRowLastColumn="0" w:lastRowFirstColumn="0" w:lastRowLastColumn="0"/>
          <w:trHeight w:hRule="exact" w:val="309"/>
        </w:trPr>
        <w:tc>
          <w:tcPr>
            <w:tcW w:w="1219" w:type="pct"/>
            <w:hideMark/>
          </w:tcPr>
          <w:p w:rsidR="00AE7B23" w:rsidRPr="0006635B" w:rsidRDefault="00AE7B23" w:rsidP="00CC189B">
            <w:pPr>
              <w:jc w:val="left"/>
              <w:rPr>
                <w:b/>
                <w:bCs/>
                <w:color w:val="000000"/>
                <w:szCs w:val="24"/>
              </w:rPr>
            </w:pPr>
            <w:r w:rsidRPr="0006635B">
              <w:rPr>
                <w:b/>
                <w:bCs/>
                <w:color w:val="000000"/>
                <w:szCs w:val="24"/>
              </w:rPr>
              <w:t>TOPLAM</w:t>
            </w:r>
          </w:p>
        </w:tc>
        <w:tc>
          <w:tcPr>
            <w:tcW w:w="1303" w:type="pct"/>
            <w:noWrap/>
            <w:hideMark/>
          </w:tcPr>
          <w:p w:rsidR="00AE7B23" w:rsidRPr="0006635B" w:rsidRDefault="00AE7B23" w:rsidP="00CC189B">
            <w:pPr>
              <w:ind w:firstLineChars="800" w:firstLine="1920"/>
              <w:jc w:val="right"/>
              <w:rPr>
                <w:b/>
                <w:bCs/>
                <w:color w:val="000000"/>
                <w:szCs w:val="24"/>
              </w:rPr>
            </w:pPr>
            <w:r w:rsidRPr="0006635B">
              <w:rPr>
                <w:b/>
                <w:bCs/>
                <w:color w:val="000000"/>
                <w:szCs w:val="24"/>
              </w:rPr>
              <w:t>220</w:t>
            </w:r>
          </w:p>
        </w:tc>
        <w:tc>
          <w:tcPr>
            <w:tcW w:w="1303" w:type="pct"/>
            <w:noWrap/>
            <w:hideMark/>
          </w:tcPr>
          <w:p w:rsidR="00AE7B23" w:rsidRPr="0006635B" w:rsidRDefault="00AE7B23" w:rsidP="00CC189B">
            <w:pPr>
              <w:ind w:firstLineChars="800" w:firstLine="1920"/>
              <w:jc w:val="right"/>
              <w:rPr>
                <w:b/>
                <w:bCs/>
                <w:color w:val="000000"/>
                <w:szCs w:val="24"/>
              </w:rPr>
            </w:pPr>
            <w:r w:rsidRPr="0006635B">
              <w:rPr>
                <w:b/>
                <w:bCs/>
                <w:color w:val="000000"/>
                <w:szCs w:val="24"/>
              </w:rPr>
              <w:t>211</w:t>
            </w:r>
          </w:p>
        </w:tc>
        <w:tc>
          <w:tcPr>
            <w:tcW w:w="1175" w:type="pct"/>
            <w:noWrap/>
            <w:hideMark/>
          </w:tcPr>
          <w:p w:rsidR="00AE7B23" w:rsidRPr="0006635B" w:rsidRDefault="00AE7B23" w:rsidP="00CC189B">
            <w:pPr>
              <w:ind w:firstLineChars="800" w:firstLine="1920"/>
              <w:jc w:val="right"/>
              <w:rPr>
                <w:b/>
                <w:bCs/>
                <w:color w:val="000000"/>
                <w:szCs w:val="24"/>
              </w:rPr>
            </w:pPr>
            <w:r w:rsidRPr="0006635B">
              <w:rPr>
                <w:b/>
                <w:bCs/>
                <w:color w:val="000000"/>
                <w:szCs w:val="24"/>
              </w:rPr>
              <w:t>9</w:t>
            </w:r>
          </w:p>
        </w:tc>
      </w:tr>
    </w:tbl>
    <w:p w:rsidR="00AE7B23" w:rsidRDefault="00AE7B23" w:rsidP="00D30F39">
      <w:pPr>
        <w:ind w:firstLine="708"/>
        <w:rPr>
          <w:szCs w:val="24"/>
        </w:rPr>
      </w:pPr>
    </w:p>
    <w:p w:rsidR="00AE7B23" w:rsidRDefault="00AE7B23" w:rsidP="00D30F39">
      <w:pPr>
        <w:ind w:left="708"/>
        <w:jc w:val="left"/>
        <w:rPr>
          <w:szCs w:val="24"/>
        </w:rPr>
      </w:pPr>
    </w:p>
    <w:p w:rsidR="00AE7B23" w:rsidRPr="00BF3AA7" w:rsidRDefault="00AE7B23" w:rsidP="00D30F39">
      <w:pPr>
        <w:pStyle w:val="Balk1"/>
      </w:pPr>
      <w:bookmarkStart w:id="272" w:name="_Toc529537691"/>
      <w:bookmarkStart w:id="273" w:name="_Toc529978285"/>
      <w:bookmarkStart w:id="274" w:name="_Toc536432063"/>
      <w:bookmarkStart w:id="275" w:name="_Toc3807722"/>
      <w:r w:rsidRPr="00BF3AA7">
        <w:t>HAYVANCILIK DESTEKLEME ÖDEMELERİ</w:t>
      </w:r>
      <w:bookmarkEnd w:id="272"/>
      <w:bookmarkEnd w:id="273"/>
      <w:bookmarkEnd w:id="274"/>
      <w:bookmarkEnd w:id="275"/>
    </w:p>
    <w:p w:rsidR="00AE7B23" w:rsidRDefault="00AE7B23" w:rsidP="00D30F39">
      <w:pPr>
        <w:spacing w:line="288" w:lineRule="auto"/>
        <w:rPr>
          <w:b/>
          <w:szCs w:val="24"/>
        </w:rPr>
      </w:pPr>
      <w:bookmarkStart w:id="276" w:name="_Toc529537693"/>
      <w:bookmarkStart w:id="277" w:name="_Toc529978287"/>
    </w:p>
    <w:p w:rsidR="00AE7B23" w:rsidRPr="00BF3AA7" w:rsidRDefault="00AE7B23" w:rsidP="00D30F39">
      <w:pPr>
        <w:pStyle w:val="Balk2"/>
      </w:pPr>
      <w:bookmarkStart w:id="278" w:name="_Toc536432064"/>
      <w:bookmarkStart w:id="279" w:name="_Toc3807723"/>
      <w:r w:rsidRPr="00BF3AA7">
        <w:t>Buzağı Desteklemesi</w:t>
      </w:r>
      <w:bookmarkEnd w:id="278"/>
      <w:bookmarkEnd w:id="279"/>
      <w:r w:rsidRPr="00BF3AA7">
        <w:t xml:space="preserve">  </w:t>
      </w:r>
    </w:p>
    <w:tbl>
      <w:tblPr>
        <w:tblStyle w:val="Stil4"/>
        <w:tblW w:w="5000" w:type="pct"/>
        <w:tblLook w:val="0020" w:firstRow="1" w:lastRow="0" w:firstColumn="0" w:lastColumn="0" w:noHBand="0" w:noVBand="0"/>
      </w:tblPr>
      <w:tblGrid>
        <w:gridCol w:w="2265"/>
        <w:gridCol w:w="3257"/>
        <w:gridCol w:w="4105"/>
      </w:tblGrid>
      <w:tr w:rsidR="00AE7B23" w:rsidRPr="000460FB" w:rsidTr="00CC189B">
        <w:trPr>
          <w:cnfStyle w:val="100000000000" w:firstRow="1" w:lastRow="0" w:firstColumn="0" w:lastColumn="0" w:oddVBand="0" w:evenVBand="0" w:oddHBand="0" w:evenHBand="0" w:firstRowFirstColumn="0" w:firstRowLastColumn="0" w:lastRowFirstColumn="0" w:lastRowLastColumn="0"/>
          <w:trHeight w:val="20"/>
        </w:trPr>
        <w:tc>
          <w:tcPr>
            <w:tcW w:w="1176" w:type="pct"/>
          </w:tcPr>
          <w:p w:rsidR="00AE7B23" w:rsidRPr="000460FB" w:rsidRDefault="00AE7B23" w:rsidP="00CC189B">
            <w:pPr>
              <w:snapToGrid w:val="0"/>
              <w:jc w:val="center"/>
              <w:rPr>
                <w:b/>
                <w:szCs w:val="24"/>
              </w:rPr>
            </w:pPr>
            <w:r w:rsidRPr="000460FB">
              <w:rPr>
                <w:b/>
                <w:szCs w:val="24"/>
              </w:rPr>
              <w:t>Yıl</w:t>
            </w:r>
          </w:p>
        </w:tc>
        <w:tc>
          <w:tcPr>
            <w:tcW w:w="1691" w:type="pct"/>
          </w:tcPr>
          <w:p w:rsidR="00AE7B23" w:rsidRPr="000460FB" w:rsidRDefault="00AE7B23" w:rsidP="00CC189B">
            <w:pPr>
              <w:jc w:val="center"/>
              <w:rPr>
                <w:b/>
                <w:szCs w:val="24"/>
              </w:rPr>
            </w:pPr>
            <w:r w:rsidRPr="000460FB">
              <w:rPr>
                <w:b/>
                <w:szCs w:val="24"/>
              </w:rPr>
              <w:t>Hayvan Sayısı  (Baş)</w:t>
            </w:r>
          </w:p>
        </w:tc>
        <w:tc>
          <w:tcPr>
            <w:tcW w:w="2132" w:type="pct"/>
          </w:tcPr>
          <w:p w:rsidR="00AE7B23" w:rsidRPr="000460FB" w:rsidRDefault="00AE7B23" w:rsidP="00CC189B">
            <w:pPr>
              <w:jc w:val="center"/>
              <w:rPr>
                <w:b/>
                <w:szCs w:val="24"/>
              </w:rPr>
            </w:pPr>
            <w:r w:rsidRPr="000460FB">
              <w:rPr>
                <w:b/>
                <w:szCs w:val="24"/>
              </w:rPr>
              <w:t>Toplam Ödeme  (TL)</w:t>
            </w:r>
          </w:p>
        </w:tc>
      </w:tr>
      <w:tr w:rsidR="00AE7B23" w:rsidRPr="000460FB" w:rsidTr="00CC189B">
        <w:trPr>
          <w:trHeight w:val="20"/>
        </w:trPr>
        <w:tc>
          <w:tcPr>
            <w:tcW w:w="1176" w:type="pct"/>
          </w:tcPr>
          <w:p w:rsidR="00AE7B23" w:rsidRPr="000460FB" w:rsidRDefault="00AE7B23" w:rsidP="00CC189B">
            <w:pPr>
              <w:snapToGrid w:val="0"/>
              <w:jc w:val="center"/>
              <w:rPr>
                <w:szCs w:val="24"/>
              </w:rPr>
            </w:pPr>
            <w:r w:rsidRPr="000460FB">
              <w:rPr>
                <w:szCs w:val="24"/>
              </w:rPr>
              <w:t>2013</w:t>
            </w:r>
          </w:p>
        </w:tc>
        <w:tc>
          <w:tcPr>
            <w:tcW w:w="1691" w:type="pct"/>
          </w:tcPr>
          <w:p w:rsidR="00AE7B23" w:rsidRPr="000460FB" w:rsidRDefault="00AE7B23" w:rsidP="00CC189B">
            <w:pPr>
              <w:snapToGrid w:val="0"/>
              <w:jc w:val="center"/>
              <w:rPr>
                <w:szCs w:val="24"/>
              </w:rPr>
            </w:pPr>
            <w:r w:rsidRPr="000460FB">
              <w:rPr>
                <w:szCs w:val="24"/>
              </w:rPr>
              <w:t>52.630</w:t>
            </w:r>
          </w:p>
        </w:tc>
        <w:tc>
          <w:tcPr>
            <w:tcW w:w="2132" w:type="pct"/>
          </w:tcPr>
          <w:p w:rsidR="00AE7B23" w:rsidRPr="000460FB" w:rsidRDefault="00AE7B23" w:rsidP="00CC189B">
            <w:pPr>
              <w:snapToGrid w:val="0"/>
              <w:jc w:val="right"/>
              <w:rPr>
                <w:szCs w:val="24"/>
              </w:rPr>
            </w:pPr>
            <w:r w:rsidRPr="000460FB">
              <w:rPr>
                <w:szCs w:val="24"/>
              </w:rPr>
              <w:t>4.323.129</w:t>
            </w:r>
          </w:p>
        </w:tc>
      </w:tr>
      <w:tr w:rsidR="00AE7B23" w:rsidRPr="000460FB" w:rsidTr="00CC189B">
        <w:trPr>
          <w:trHeight w:val="20"/>
        </w:trPr>
        <w:tc>
          <w:tcPr>
            <w:tcW w:w="1176" w:type="pct"/>
          </w:tcPr>
          <w:p w:rsidR="00AE7B23" w:rsidRPr="000460FB" w:rsidRDefault="00AE7B23" w:rsidP="00CC189B">
            <w:pPr>
              <w:snapToGrid w:val="0"/>
              <w:jc w:val="center"/>
              <w:rPr>
                <w:szCs w:val="24"/>
              </w:rPr>
            </w:pPr>
            <w:r w:rsidRPr="000460FB">
              <w:rPr>
                <w:szCs w:val="24"/>
              </w:rPr>
              <w:t>2014</w:t>
            </w:r>
          </w:p>
        </w:tc>
        <w:tc>
          <w:tcPr>
            <w:tcW w:w="1691" w:type="pct"/>
          </w:tcPr>
          <w:p w:rsidR="00AE7B23" w:rsidRPr="000460FB" w:rsidRDefault="00AE7B23" w:rsidP="00CC189B">
            <w:pPr>
              <w:snapToGrid w:val="0"/>
              <w:jc w:val="center"/>
              <w:rPr>
                <w:szCs w:val="24"/>
              </w:rPr>
            </w:pPr>
            <w:r w:rsidRPr="000460FB">
              <w:rPr>
                <w:szCs w:val="24"/>
              </w:rPr>
              <w:t>52.402</w:t>
            </w:r>
          </w:p>
        </w:tc>
        <w:tc>
          <w:tcPr>
            <w:tcW w:w="2132" w:type="pct"/>
          </w:tcPr>
          <w:p w:rsidR="00AE7B23" w:rsidRPr="000460FB" w:rsidRDefault="00AE7B23" w:rsidP="00CC189B">
            <w:pPr>
              <w:snapToGrid w:val="0"/>
              <w:jc w:val="right"/>
              <w:rPr>
                <w:szCs w:val="24"/>
              </w:rPr>
            </w:pPr>
            <w:r w:rsidRPr="000460FB">
              <w:rPr>
                <w:szCs w:val="24"/>
              </w:rPr>
              <w:t>4.391.092</w:t>
            </w:r>
          </w:p>
        </w:tc>
      </w:tr>
      <w:tr w:rsidR="00AE7B23" w:rsidRPr="000460FB" w:rsidTr="00CC189B">
        <w:trPr>
          <w:trHeight w:val="20"/>
        </w:trPr>
        <w:tc>
          <w:tcPr>
            <w:tcW w:w="1176" w:type="pct"/>
          </w:tcPr>
          <w:p w:rsidR="00AE7B23" w:rsidRPr="000460FB" w:rsidRDefault="00AE7B23" w:rsidP="00CC189B">
            <w:pPr>
              <w:snapToGrid w:val="0"/>
              <w:jc w:val="center"/>
              <w:rPr>
                <w:szCs w:val="24"/>
              </w:rPr>
            </w:pPr>
            <w:r w:rsidRPr="000460FB">
              <w:rPr>
                <w:szCs w:val="24"/>
              </w:rPr>
              <w:t>2015</w:t>
            </w:r>
          </w:p>
        </w:tc>
        <w:tc>
          <w:tcPr>
            <w:tcW w:w="1691" w:type="pct"/>
          </w:tcPr>
          <w:p w:rsidR="00AE7B23" w:rsidRPr="000460FB" w:rsidRDefault="00AE7B23" w:rsidP="00CC189B">
            <w:pPr>
              <w:snapToGrid w:val="0"/>
              <w:jc w:val="center"/>
              <w:rPr>
                <w:szCs w:val="24"/>
              </w:rPr>
            </w:pPr>
            <w:r w:rsidRPr="000460FB">
              <w:rPr>
                <w:szCs w:val="24"/>
              </w:rPr>
              <w:t>47.713</w:t>
            </w:r>
          </w:p>
        </w:tc>
        <w:tc>
          <w:tcPr>
            <w:tcW w:w="2132" w:type="pct"/>
          </w:tcPr>
          <w:p w:rsidR="00AE7B23" w:rsidRPr="000460FB" w:rsidRDefault="00AE7B23" w:rsidP="00CC189B">
            <w:pPr>
              <w:snapToGrid w:val="0"/>
              <w:jc w:val="right"/>
              <w:rPr>
                <w:szCs w:val="24"/>
              </w:rPr>
            </w:pPr>
            <w:r w:rsidRPr="000460FB">
              <w:rPr>
                <w:szCs w:val="24"/>
              </w:rPr>
              <w:t>3.783.032</w:t>
            </w:r>
          </w:p>
        </w:tc>
      </w:tr>
      <w:tr w:rsidR="00AE7B23" w:rsidRPr="000460FB" w:rsidTr="00CC189B">
        <w:trPr>
          <w:trHeight w:val="20"/>
        </w:trPr>
        <w:tc>
          <w:tcPr>
            <w:tcW w:w="1176" w:type="pct"/>
          </w:tcPr>
          <w:p w:rsidR="00AE7B23" w:rsidRPr="000460FB" w:rsidRDefault="00AE7B23" w:rsidP="00CC189B">
            <w:pPr>
              <w:snapToGrid w:val="0"/>
              <w:jc w:val="center"/>
              <w:rPr>
                <w:szCs w:val="24"/>
              </w:rPr>
            </w:pPr>
            <w:r w:rsidRPr="000460FB">
              <w:rPr>
                <w:szCs w:val="24"/>
              </w:rPr>
              <w:t>2016</w:t>
            </w:r>
          </w:p>
        </w:tc>
        <w:tc>
          <w:tcPr>
            <w:tcW w:w="1691" w:type="pct"/>
          </w:tcPr>
          <w:p w:rsidR="00AE7B23" w:rsidRPr="000460FB" w:rsidRDefault="00AE7B23" w:rsidP="00CC189B">
            <w:pPr>
              <w:snapToGrid w:val="0"/>
              <w:jc w:val="center"/>
              <w:rPr>
                <w:szCs w:val="24"/>
              </w:rPr>
            </w:pPr>
            <w:r w:rsidRPr="000460FB">
              <w:rPr>
                <w:szCs w:val="24"/>
              </w:rPr>
              <w:t xml:space="preserve"> 73.775</w:t>
            </w:r>
          </w:p>
        </w:tc>
        <w:tc>
          <w:tcPr>
            <w:tcW w:w="2132" w:type="pct"/>
          </w:tcPr>
          <w:p w:rsidR="00AE7B23" w:rsidRPr="000460FB" w:rsidRDefault="00AE7B23" w:rsidP="00CC189B">
            <w:pPr>
              <w:snapToGrid w:val="0"/>
              <w:jc w:val="right"/>
              <w:rPr>
                <w:szCs w:val="24"/>
              </w:rPr>
            </w:pPr>
            <w:r w:rsidRPr="000460FB">
              <w:rPr>
                <w:szCs w:val="24"/>
              </w:rPr>
              <w:t>30.821.650</w:t>
            </w:r>
          </w:p>
        </w:tc>
      </w:tr>
      <w:tr w:rsidR="00AE7B23" w:rsidRPr="000460FB" w:rsidTr="00CC189B">
        <w:trPr>
          <w:trHeight w:val="20"/>
        </w:trPr>
        <w:tc>
          <w:tcPr>
            <w:tcW w:w="1176" w:type="pct"/>
          </w:tcPr>
          <w:p w:rsidR="00AE7B23" w:rsidRPr="000460FB" w:rsidRDefault="00AE7B23" w:rsidP="00CC189B">
            <w:pPr>
              <w:snapToGrid w:val="0"/>
              <w:jc w:val="center"/>
              <w:rPr>
                <w:szCs w:val="24"/>
              </w:rPr>
            </w:pPr>
            <w:r w:rsidRPr="000460FB">
              <w:rPr>
                <w:szCs w:val="24"/>
              </w:rPr>
              <w:t>2017</w:t>
            </w:r>
          </w:p>
        </w:tc>
        <w:tc>
          <w:tcPr>
            <w:tcW w:w="1691" w:type="pct"/>
          </w:tcPr>
          <w:p w:rsidR="00AE7B23" w:rsidRPr="000460FB" w:rsidRDefault="00AE7B23" w:rsidP="00CC189B">
            <w:pPr>
              <w:snapToGrid w:val="0"/>
              <w:jc w:val="center"/>
              <w:rPr>
                <w:szCs w:val="24"/>
              </w:rPr>
            </w:pPr>
            <w:r w:rsidRPr="000460FB">
              <w:rPr>
                <w:szCs w:val="24"/>
              </w:rPr>
              <w:t>79.107</w:t>
            </w:r>
          </w:p>
        </w:tc>
        <w:tc>
          <w:tcPr>
            <w:tcW w:w="2132" w:type="pct"/>
          </w:tcPr>
          <w:p w:rsidR="00AE7B23" w:rsidRPr="000460FB" w:rsidRDefault="00AE7B23" w:rsidP="00CC189B">
            <w:pPr>
              <w:snapToGrid w:val="0"/>
              <w:jc w:val="right"/>
              <w:rPr>
                <w:szCs w:val="24"/>
              </w:rPr>
            </w:pPr>
            <w:r w:rsidRPr="000460FB">
              <w:rPr>
                <w:szCs w:val="24"/>
              </w:rPr>
              <w:t>31.942.750</w:t>
            </w:r>
          </w:p>
        </w:tc>
      </w:tr>
      <w:tr w:rsidR="00AE7B23" w:rsidRPr="000460FB" w:rsidTr="00CC189B">
        <w:trPr>
          <w:trHeight w:val="20"/>
        </w:trPr>
        <w:tc>
          <w:tcPr>
            <w:tcW w:w="1176" w:type="pct"/>
          </w:tcPr>
          <w:p w:rsidR="00AE7B23" w:rsidRPr="000460FB" w:rsidRDefault="00AE7B23" w:rsidP="00CC189B">
            <w:pPr>
              <w:snapToGrid w:val="0"/>
              <w:jc w:val="center"/>
              <w:rPr>
                <w:szCs w:val="24"/>
              </w:rPr>
            </w:pPr>
            <w:r w:rsidRPr="000460FB">
              <w:rPr>
                <w:szCs w:val="24"/>
              </w:rPr>
              <w:t>2018</w:t>
            </w:r>
          </w:p>
        </w:tc>
        <w:tc>
          <w:tcPr>
            <w:tcW w:w="1691" w:type="pct"/>
          </w:tcPr>
          <w:p w:rsidR="00AE7B23" w:rsidRPr="000460FB" w:rsidRDefault="00AE7B23" w:rsidP="00CC189B">
            <w:pPr>
              <w:snapToGrid w:val="0"/>
              <w:jc w:val="center"/>
              <w:rPr>
                <w:szCs w:val="24"/>
              </w:rPr>
            </w:pPr>
            <w:r w:rsidRPr="000460FB">
              <w:rPr>
                <w:szCs w:val="24"/>
              </w:rPr>
              <w:t>20.348</w:t>
            </w:r>
          </w:p>
        </w:tc>
        <w:tc>
          <w:tcPr>
            <w:tcW w:w="2132" w:type="pct"/>
          </w:tcPr>
          <w:p w:rsidR="00AE7B23" w:rsidRPr="000460FB" w:rsidRDefault="00AE7B23" w:rsidP="00CC189B">
            <w:pPr>
              <w:snapToGrid w:val="0"/>
              <w:jc w:val="right"/>
              <w:rPr>
                <w:szCs w:val="24"/>
              </w:rPr>
            </w:pPr>
            <w:r w:rsidRPr="000460FB">
              <w:rPr>
                <w:szCs w:val="24"/>
              </w:rPr>
              <w:t>8.297.850</w:t>
            </w:r>
          </w:p>
        </w:tc>
      </w:tr>
    </w:tbl>
    <w:p w:rsidR="00AE7B23" w:rsidRPr="00A730A8" w:rsidRDefault="00AE7B23" w:rsidP="00D30F39">
      <w:pPr>
        <w:spacing w:line="288" w:lineRule="auto"/>
        <w:ind w:firstLine="709"/>
        <w:rPr>
          <w:szCs w:val="24"/>
        </w:rPr>
      </w:pPr>
      <w:r w:rsidRPr="00A730A8">
        <w:rPr>
          <w:bCs/>
          <w:szCs w:val="24"/>
        </w:rPr>
        <w:t>2018 yılı 1. dönem ödeme işlemleri devam etmektedir.</w:t>
      </w:r>
    </w:p>
    <w:p w:rsidR="00AE7B23" w:rsidRDefault="00AE7B23" w:rsidP="00D30F39">
      <w:r>
        <w:t xml:space="preserve"> </w:t>
      </w:r>
    </w:p>
    <w:p w:rsidR="00AE7B23" w:rsidRPr="00BF3AA7" w:rsidRDefault="00AE7B23" w:rsidP="00D30F39">
      <w:pPr>
        <w:pStyle w:val="Balk2"/>
      </w:pPr>
      <w:bookmarkStart w:id="280" w:name="_Toc536432065"/>
      <w:bookmarkStart w:id="281" w:name="_Toc3807724"/>
      <w:r w:rsidRPr="00BF3AA7">
        <w:t>Arıcılık Aktif Koloni Desteklemesi</w:t>
      </w:r>
      <w:bookmarkEnd w:id="276"/>
      <w:bookmarkEnd w:id="277"/>
      <w:bookmarkEnd w:id="280"/>
      <w:bookmarkEnd w:id="281"/>
    </w:p>
    <w:tbl>
      <w:tblPr>
        <w:tblStyle w:val="Stil4"/>
        <w:tblW w:w="5000" w:type="pct"/>
        <w:tblLook w:val="0620" w:firstRow="1" w:lastRow="0" w:firstColumn="0" w:lastColumn="0" w:noHBand="1" w:noVBand="1"/>
      </w:tblPr>
      <w:tblGrid>
        <w:gridCol w:w="1217"/>
        <w:gridCol w:w="1332"/>
        <w:gridCol w:w="1864"/>
        <w:gridCol w:w="2093"/>
        <w:gridCol w:w="3121"/>
      </w:tblGrid>
      <w:tr w:rsidR="00AE7B23" w:rsidRPr="000460FB" w:rsidTr="00CC189B">
        <w:trPr>
          <w:cnfStyle w:val="100000000000" w:firstRow="1" w:lastRow="0" w:firstColumn="0" w:lastColumn="0" w:oddVBand="0" w:evenVBand="0" w:oddHBand="0" w:evenHBand="0" w:firstRowFirstColumn="0" w:firstRowLastColumn="0" w:lastRowFirstColumn="0" w:lastRowLastColumn="0"/>
          <w:trHeight w:val="20"/>
        </w:trPr>
        <w:tc>
          <w:tcPr>
            <w:tcW w:w="632" w:type="pct"/>
            <w:vMerge w:val="restart"/>
            <w:hideMark/>
          </w:tcPr>
          <w:p w:rsidR="00AE7B23" w:rsidRPr="000460FB" w:rsidRDefault="00AE7B23" w:rsidP="00CC189B">
            <w:pPr>
              <w:jc w:val="center"/>
              <w:rPr>
                <w:b/>
                <w:bCs/>
                <w:color w:val="000000"/>
                <w:szCs w:val="24"/>
              </w:rPr>
            </w:pPr>
            <w:r w:rsidRPr="000460FB">
              <w:rPr>
                <w:b/>
                <w:bCs/>
                <w:color w:val="000000"/>
                <w:kern w:val="24"/>
                <w:szCs w:val="24"/>
              </w:rPr>
              <w:t>Yıl</w:t>
            </w:r>
          </w:p>
        </w:tc>
        <w:tc>
          <w:tcPr>
            <w:tcW w:w="692" w:type="pct"/>
            <w:vMerge w:val="restart"/>
            <w:hideMark/>
          </w:tcPr>
          <w:p w:rsidR="00AE7B23" w:rsidRPr="000460FB" w:rsidRDefault="00AE7B23" w:rsidP="00CC189B">
            <w:pPr>
              <w:jc w:val="center"/>
              <w:rPr>
                <w:b/>
                <w:bCs/>
                <w:color w:val="000000"/>
                <w:szCs w:val="24"/>
              </w:rPr>
            </w:pPr>
            <w:r w:rsidRPr="000460FB">
              <w:rPr>
                <w:b/>
                <w:bCs/>
                <w:color w:val="000000"/>
                <w:kern w:val="24"/>
                <w:szCs w:val="24"/>
              </w:rPr>
              <w:t>İşletme Sayısı</w:t>
            </w:r>
          </w:p>
        </w:tc>
        <w:tc>
          <w:tcPr>
            <w:tcW w:w="3676" w:type="pct"/>
            <w:gridSpan w:val="3"/>
            <w:hideMark/>
          </w:tcPr>
          <w:p w:rsidR="00AE7B23" w:rsidRPr="000460FB" w:rsidRDefault="00AE7B23" w:rsidP="00CC189B">
            <w:pPr>
              <w:jc w:val="center"/>
              <w:rPr>
                <w:b/>
                <w:bCs/>
                <w:color w:val="000000"/>
                <w:szCs w:val="24"/>
              </w:rPr>
            </w:pPr>
            <w:r w:rsidRPr="000460FB">
              <w:rPr>
                <w:b/>
                <w:bCs/>
                <w:color w:val="000000"/>
                <w:kern w:val="24"/>
                <w:szCs w:val="24"/>
              </w:rPr>
              <w:t>KOVAN DESTEĞİ</w:t>
            </w:r>
          </w:p>
        </w:tc>
      </w:tr>
      <w:tr w:rsidR="00AE7B23" w:rsidRPr="000460FB" w:rsidTr="00CC189B">
        <w:trPr>
          <w:trHeight w:val="20"/>
        </w:trPr>
        <w:tc>
          <w:tcPr>
            <w:tcW w:w="632" w:type="pct"/>
            <w:vMerge/>
            <w:hideMark/>
          </w:tcPr>
          <w:p w:rsidR="00AE7B23" w:rsidRPr="000460FB" w:rsidRDefault="00AE7B23" w:rsidP="00CC189B">
            <w:pPr>
              <w:jc w:val="left"/>
              <w:rPr>
                <w:b/>
                <w:bCs/>
                <w:color w:val="000000"/>
                <w:szCs w:val="24"/>
              </w:rPr>
            </w:pPr>
          </w:p>
        </w:tc>
        <w:tc>
          <w:tcPr>
            <w:tcW w:w="692" w:type="pct"/>
            <w:vMerge/>
            <w:hideMark/>
          </w:tcPr>
          <w:p w:rsidR="00AE7B23" w:rsidRPr="000460FB" w:rsidRDefault="00AE7B23" w:rsidP="00CC189B">
            <w:pPr>
              <w:jc w:val="left"/>
              <w:rPr>
                <w:b/>
                <w:bCs/>
                <w:color w:val="000000"/>
                <w:szCs w:val="24"/>
              </w:rPr>
            </w:pPr>
          </w:p>
        </w:tc>
        <w:tc>
          <w:tcPr>
            <w:tcW w:w="968" w:type="pct"/>
            <w:hideMark/>
          </w:tcPr>
          <w:p w:rsidR="00AE7B23" w:rsidRPr="000460FB" w:rsidRDefault="00AE7B23" w:rsidP="00CC189B">
            <w:pPr>
              <w:jc w:val="center"/>
              <w:rPr>
                <w:b/>
                <w:bCs/>
                <w:color w:val="000000"/>
                <w:szCs w:val="24"/>
              </w:rPr>
            </w:pPr>
            <w:r w:rsidRPr="000460FB">
              <w:rPr>
                <w:b/>
                <w:bCs/>
                <w:color w:val="000000"/>
                <w:kern w:val="24"/>
                <w:szCs w:val="24"/>
              </w:rPr>
              <w:t>Aktif   Koloni Sayısı (ad.)</w:t>
            </w:r>
          </w:p>
        </w:tc>
        <w:tc>
          <w:tcPr>
            <w:tcW w:w="1087" w:type="pct"/>
            <w:hideMark/>
          </w:tcPr>
          <w:p w:rsidR="00AE7B23" w:rsidRPr="000460FB" w:rsidRDefault="00AE7B23" w:rsidP="00CC189B">
            <w:pPr>
              <w:jc w:val="center"/>
              <w:rPr>
                <w:b/>
                <w:bCs/>
                <w:color w:val="000000"/>
                <w:szCs w:val="24"/>
              </w:rPr>
            </w:pPr>
            <w:r w:rsidRPr="000460FB">
              <w:rPr>
                <w:b/>
                <w:bCs/>
                <w:color w:val="000000"/>
                <w:kern w:val="24"/>
                <w:szCs w:val="24"/>
              </w:rPr>
              <w:t>Birim Destek Fiyatı (TL)</w:t>
            </w:r>
          </w:p>
        </w:tc>
        <w:tc>
          <w:tcPr>
            <w:tcW w:w="1621" w:type="pct"/>
            <w:hideMark/>
          </w:tcPr>
          <w:p w:rsidR="00AE7B23" w:rsidRPr="000460FB" w:rsidRDefault="00AE7B23" w:rsidP="00CC189B">
            <w:pPr>
              <w:jc w:val="center"/>
              <w:rPr>
                <w:b/>
                <w:bCs/>
                <w:color w:val="000000"/>
                <w:szCs w:val="24"/>
              </w:rPr>
            </w:pPr>
            <w:r w:rsidRPr="000460FB">
              <w:rPr>
                <w:b/>
                <w:bCs/>
                <w:color w:val="000000"/>
                <w:kern w:val="24"/>
                <w:szCs w:val="24"/>
              </w:rPr>
              <w:t>Toplam Destekleme Tutarı (TL)</w:t>
            </w:r>
          </w:p>
        </w:tc>
      </w:tr>
      <w:tr w:rsidR="00AE7B23" w:rsidRPr="000460FB" w:rsidTr="00CC189B">
        <w:trPr>
          <w:trHeight w:val="20"/>
        </w:trPr>
        <w:tc>
          <w:tcPr>
            <w:tcW w:w="632" w:type="pct"/>
            <w:hideMark/>
          </w:tcPr>
          <w:p w:rsidR="00AE7B23" w:rsidRPr="000460FB" w:rsidRDefault="00AE7B23" w:rsidP="00CC189B">
            <w:pPr>
              <w:jc w:val="center"/>
              <w:rPr>
                <w:color w:val="000000"/>
                <w:szCs w:val="24"/>
              </w:rPr>
            </w:pPr>
            <w:r w:rsidRPr="000460FB">
              <w:rPr>
                <w:bCs/>
                <w:color w:val="000000"/>
                <w:kern w:val="24"/>
                <w:szCs w:val="24"/>
              </w:rPr>
              <w:t>2012</w:t>
            </w:r>
          </w:p>
        </w:tc>
        <w:tc>
          <w:tcPr>
            <w:tcW w:w="692" w:type="pct"/>
            <w:hideMark/>
          </w:tcPr>
          <w:p w:rsidR="00AE7B23" w:rsidRPr="000460FB" w:rsidRDefault="00AE7B23" w:rsidP="00CC189B">
            <w:pPr>
              <w:jc w:val="center"/>
              <w:rPr>
                <w:color w:val="000000"/>
                <w:szCs w:val="24"/>
              </w:rPr>
            </w:pPr>
            <w:r w:rsidRPr="000460FB">
              <w:rPr>
                <w:bCs/>
                <w:color w:val="000000"/>
                <w:kern w:val="24"/>
                <w:szCs w:val="24"/>
              </w:rPr>
              <w:t>531</w:t>
            </w:r>
          </w:p>
        </w:tc>
        <w:tc>
          <w:tcPr>
            <w:tcW w:w="968" w:type="pct"/>
            <w:hideMark/>
          </w:tcPr>
          <w:p w:rsidR="00AE7B23" w:rsidRPr="000460FB" w:rsidRDefault="00AE7B23" w:rsidP="00CC189B">
            <w:pPr>
              <w:jc w:val="right"/>
              <w:rPr>
                <w:color w:val="000000"/>
                <w:szCs w:val="24"/>
              </w:rPr>
            </w:pPr>
            <w:r w:rsidRPr="000460FB">
              <w:rPr>
                <w:bCs/>
                <w:color w:val="000000"/>
                <w:kern w:val="24"/>
                <w:szCs w:val="24"/>
              </w:rPr>
              <w:t>64.485</w:t>
            </w:r>
          </w:p>
        </w:tc>
        <w:tc>
          <w:tcPr>
            <w:tcW w:w="1087" w:type="pct"/>
            <w:hideMark/>
          </w:tcPr>
          <w:p w:rsidR="00AE7B23" w:rsidRPr="000460FB" w:rsidRDefault="00AE7B23" w:rsidP="00CC189B">
            <w:pPr>
              <w:jc w:val="right"/>
              <w:rPr>
                <w:color w:val="000000"/>
                <w:szCs w:val="24"/>
              </w:rPr>
            </w:pPr>
            <w:r w:rsidRPr="000460FB">
              <w:rPr>
                <w:bCs/>
                <w:color w:val="000000"/>
                <w:kern w:val="24"/>
                <w:szCs w:val="24"/>
              </w:rPr>
              <w:t>8</w:t>
            </w:r>
          </w:p>
        </w:tc>
        <w:tc>
          <w:tcPr>
            <w:tcW w:w="1621" w:type="pct"/>
            <w:hideMark/>
          </w:tcPr>
          <w:p w:rsidR="00AE7B23" w:rsidRPr="000460FB" w:rsidRDefault="00AE7B23" w:rsidP="00CC189B">
            <w:pPr>
              <w:jc w:val="right"/>
              <w:rPr>
                <w:color w:val="000000"/>
                <w:szCs w:val="24"/>
              </w:rPr>
            </w:pPr>
            <w:r w:rsidRPr="000460FB">
              <w:rPr>
                <w:bCs/>
                <w:color w:val="000000"/>
                <w:kern w:val="24"/>
                <w:szCs w:val="24"/>
              </w:rPr>
              <w:t>515.880</w:t>
            </w:r>
          </w:p>
        </w:tc>
      </w:tr>
      <w:tr w:rsidR="00AE7B23" w:rsidRPr="000460FB" w:rsidTr="00CC189B">
        <w:trPr>
          <w:trHeight w:val="20"/>
        </w:trPr>
        <w:tc>
          <w:tcPr>
            <w:tcW w:w="632" w:type="pct"/>
            <w:hideMark/>
          </w:tcPr>
          <w:p w:rsidR="00AE7B23" w:rsidRPr="000460FB" w:rsidRDefault="00AE7B23" w:rsidP="00CC189B">
            <w:pPr>
              <w:jc w:val="center"/>
              <w:rPr>
                <w:color w:val="000000"/>
                <w:szCs w:val="24"/>
              </w:rPr>
            </w:pPr>
            <w:r w:rsidRPr="000460FB">
              <w:rPr>
                <w:bCs/>
                <w:color w:val="000000"/>
                <w:kern w:val="24"/>
                <w:szCs w:val="24"/>
              </w:rPr>
              <w:t>2013</w:t>
            </w:r>
          </w:p>
        </w:tc>
        <w:tc>
          <w:tcPr>
            <w:tcW w:w="692" w:type="pct"/>
            <w:hideMark/>
          </w:tcPr>
          <w:p w:rsidR="00AE7B23" w:rsidRPr="000460FB" w:rsidRDefault="00AE7B23" w:rsidP="00CC189B">
            <w:pPr>
              <w:jc w:val="center"/>
              <w:rPr>
                <w:color w:val="000000"/>
                <w:szCs w:val="24"/>
              </w:rPr>
            </w:pPr>
            <w:r w:rsidRPr="000460FB">
              <w:rPr>
                <w:bCs/>
                <w:color w:val="000000"/>
                <w:kern w:val="24"/>
                <w:szCs w:val="24"/>
              </w:rPr>
              <w:t>571</w:t>
            </w:r>
          </w:p>
        </w:tc>
        <w:tc>
          <w:tcPr>
            <w:tcW w:w="968" w:type="pct"/>
            <w:hideMark/>
          </w:tcPr>
          <w:p w:rsidR="00AE7B23" w:rsidRPr="000460FB" w:rsidRDefault="00AE7B23" w:rsidP="00CC189B">
            <w:pPr>
              <w:jc w:val="right"/>
              <w:rPr>
                <w:color w:val="000000"/>
                <w:szCs w:val="24"/>
              </w:rPr>
            </w:pPr>
            <w:r w:rsidRPr="000460FB">
              <w:rPr>
                <w:bCs/>
                <w:color w:val="000000"/>
                <w:kern w:val="24"/>
                <w:szCs w:val="24"/>
              </w:rPr>
              <w:t>66.910</w:t>
            </w:r>
          </w:p>
        </w:tc>
        <w:tc>
          <w:tcPr>
            <w:tcW w:w="1087" w:type="pct"/>
            <w:hideMark/>
          </w:tcPr>
          <w:p w:rsidR="00AE7B23" w:rsidRPr="000460FB" w:rsidRDefault="00AE7B23" w:rsidP="00CC189B">
            <w:pPr>
              <w:jc w:val="right"/>
              <w:rPr>
                <w:color w:val="000000"/>
                <w:szCs w:val="24"/>
              </w:rPr>
            </w:pPr>
            <w:r w:rsidRPr="000460FB">
              <w:rPr>
                <w:bCs/>
                <w:color w:val="000000"/>
                <w:kern w:val="24"/>
                <w:szCs w:val="24"/>
              </w:rPr>
              <w:t>8</w:t>
            </w:r>
          </w:p>
        </w:tc>
        <w:tc>
          <w:tcPr>
            <w:tcW w:w="1621" w:type="pct"/>
            <w:hideMark/>
          </w:tcPr>
          <w:p w:rsidR="00AE7B23" w:rsidRPr="000460FB" w:rsidRDefault="00AE7B23" w:rsidP="00CC189B">
            <w:pPr>
              <w:jc w:val="right"/>
              <w:rPr>
                <w:color w:val="000000"/>
                <w:szCs w:val="24"/>
              </w:rPr>
            </w:pPr>
            <w:r w:rsidRPr="000460FB">
              <w:rPr>
                <w:bCs/>
                <w:color w:val="000000"/>
                <w:kern w:val="24"/>
                <w:szCs w:val="24"/>
              </w:rPr>
              <w:t>535.280</w:t>
            </w:r>
          </w:p>
        </w:tc>
      </w:tr>
      <w:tr w:rsidR="00AE7B23" w:rsidRPr="000460FB" w:rsidTr="00CC189B">
        <w:trPr>
          <w:trHeight w:val="20"/>
        </w:trPr>
        <w:tc>
          <w:tcPr>
            <w:tcW w:w="632" w:type="pct"/>
            <w:hideMark/>
          </w:tcPr>
          <w:p w:rsidR="00AE7B23" w:rsidRPr="000460FB" w:rsidRDefault="00AE7B23" w:rsidP="00CC189B">
            <w:pPr>
              <w:jc w:val="center"/>
              <w:rPr>
                <w:color w:val="000000"/>
                <w:szCs w:val="24"/>
              </w:rPr>
            </w:pPr>
            <w:r w:rsidRPr="000460FB">
              <w:rPr>
                <w:bCs/>
                <w:color w:val="000000"/>
                <w:kern w:val="24"/>
                <w:szCs w:val="24"/>
              </w:rPr>
              <w:t>2014</w:t>
            </w:r>
          </w:p>
        </w:tc>
        <w:tc>
          <w:tcPr>
            <w:tcW w:w="692" w:type="pct"/>
            <w:hideMark/>
          </w:tcPr>
          <w:p w:rsidR="00AE7B23" w:rsidRPr="000460FB" w:rsidRDefault="00AE7B23" w:rsidP="00CC189B">
            <w:pPr>
              <w:jc w:val="center"/>
              <w:rPr>
                <w:color w:val="000000"/>
                <w:szCs w:val="24"/>
              </w:rPr>
            </w:pPr>
            <w:r w:rsidRPr="000460FB">
              <w:rPr>
                <w:bCs/>
                <w:color w:val="000000"/>
                <w:kern w:val="24"/>
                <w:szCs w:val="24"/>
              </w:rPr>
              <w:t>633</w:t>
            </w:r>
          </w:p>
        </w:tc>
        <w:tc>
          <w:tcPr>
            <w:tcW w:w="968" w:type="pct"/>
            <w:hideMark/>
          </w:tcPr>
          <w:p w:rsidR="00AE7B23" w:rsidRPr="000460FB" w:rsidRDefault="00AE7B23" w:rsidP="00CC189B">
            <w:pPr>
              <w:jc w:val="right"/>
              <w:rPr>
                <w:color w:val="000000"/>
                <w:szCs w:val="24"/>
              </w:rPr>
            </w:pPr>
            <w:r w:rsidRPr="000460FB">
              <w:rPr>
                <w:bCs/>
                <w:color w:val="000000"/>
                <w:kern w:val="24"/>
                <w:szCs w:val="24"/>
              </w:rPr>
              <w:t>74.612</w:t>
            </w:r>
          </w:p>
        </w:tc>
        <w:tc>
          <w:tcPr>
            <w:tcW w:w="1087" w:type="pct"/>
            <w:hideMark/>
          </w:tcPr>
          <w:p w:rsidR="00AE7B23" w:rsidRPr="000460FB" w:rsidRDefault="00AE7B23" w:rsidP="00CC189B">
            <w:pPr>
              <w:jc w:val="right"/>
              <w:rPr>
                <w:color w:val="000000"/>
                <w:szCs w:val="24"/>
              </w:rPr>
            </w:pPr>
            <w:r w:rsidRPr="000460FB">
              <w:rPr>
                <w:bCs/>
                <w:color w:val="000000"/>
                <w:kern w:val="24"/>
                <w:szCs w:val="24"/>
              </w:rPr>
              <w:t>10</w:t>
            </w:r>
          </w:p>
        </w:tc>
        <w:tc>
          <w:tcPr>
            <w:tcW w:w="1621" w:type="pct"/>
            <w:hideMark/>
          </w:tcPr>
          <w:p w:rsidR="00AE7B23" w:rsidRPr="000460FB" w:rsidRDefault="00AE7B23" w:rsidP="00CC189B">
            <w:pPr>
              <w:jc w:val="right"/>
              <w:rPr>
                <w:color w:val="000000"/>
                <w:szCs w:val="24"/>
              </w:rPr>
            </w:pPr>
            <w:r w:rsidRPr="000460FB">
              <w:rPr>
                <w:bCs/>
                <w:color w:val="000000"/>
                <w:kern w:val="24"/>
                <w:szCs w:val="24"/>
              </w:rPr>
              <w:t>746.120</w:t>
            </w:r>
          </w:p>
        </w:tc>
      </w:tr>
      <w:tr w:rsidR="00AE7B23" w:rsidRPr="000460FB" w:rsidTr="00CC189B">
        <w:trPr>
          <w:trHeight w:val="20"/>
        </w:trPr>
        <w:tc>
          <w:tcPr>
            <w:tcW w:w="632" w:type="pct"/>
            <w:hideMark/>
          </w:tcPr>
          <w:p w:rsidR="00AE7B23" w:rsidRPr="000460FB" w:rsidRDefault="00AE7B23" w:rsidP="00CC189B">
            <w:pPr>
              <w:jc w:val="center"/>
              <w:rPr>
                <w:color w:val="000000"/>
                <w:szCs w:val="24"/>
              </w:rPr>
            </w:pPr>
            <w:r w:rsidRPr="000460FB">
              <w:rPr>
                <w:bCs/>
                <w:color w:val="000000"/>
                <w:kern w:val="24"/>
                <w:szCs w:val="24"/>
              </w:rPr>
              <w:t>2015</w:t>
            </w:r>
          </w:p>
        </w:tc>
        <w:tc>
          <w:tcPr>
            <w:tcW w:w="692" w:type="pct"/>
            <w:hideMark/>
          </w:tcPr>
          <w:p w:rsidR="00AE7B23" w:rsidRPr="000460FB" w:rsidRDefault="00AE7B23" w:rsidP="00CC189B">
            <w:pPr>
              <w:jc w:val="center"/>
              <w:rPr>
                <w:color w:val="000000"/>
                <w:szCs w:val="24"/>
              </w:rPr>
            </w:pPr>
            <w:r w:rsidRPr="000460FB">
              <w:rPr>
                <w:bCs/>
                <w:color w:val="000000"/>
                <w:kern w:val="24"/>
                <w:szCs w:val="24"/>
              </w:rPr>
              <w:t>656</w:t>
            </w:r>
          </w:p>
        </w:tc>
        <w:tc>
          <w:tcPr>
            <w:tcW w:w="968" w:type="pct"/>
            <w:hideMark/>
          </w:tcPr>
          <w:p w:rsidR="00AE7B23" w:rsidRPr="000460FB" w:rsidRDefault="00AE7B23" w:rsidP="00CC189B">
            <w:pPr>
              <w:jc w:val="right"/>
              <w:rPr>
                <w:color w:val="000000"/>
                <w:szCs w:val="24"/>
              </w:rPr>
            </w:pPr>
            <w:r w:rsidRPr="000460FB">
              <w:rPr>
                <w:bCs/>
                <w:color w:val="000000"/>
                <w:kern w:val="24"/>
                <w:szCs w:val="24"/>
              </w:rPr>
              <w:t>81.039</w:t>
            </w:r>
          </w:p>
        </w:tc>
        <w:tc>
          <w:tcPr>
            <w:tcW w:w="1087" w:type="pct"/>
            <w:hideMark/>
          </w:tcPr>
          <w:p w:rsidR="00AE7B23" w:rsidRPr="000460FB" w:rsidRDefault="00AE7B23" w:rsidP="00CC189B">
            <w:pPr>
              <w:jc w:val="right"/>
              <w:rPr>
                <w:color w:val="000000"/>
                <w:szCs w:val="24"/>
              </w:rPr>
            </w:pPr>
            <w:r w:rsidRPr="000460FB">
              <w:rPr>
                <w:bCs/>
                <w:color w:val="000000"/>
                <w:kern w:val="24"/>
                <w:szCs w:val="24"/>
              </w:rPr>
              <w:t>10</w:t>
            </w:r>
          </w:p>
        </w:tc>
        <w:tc>
          <w:tcPr>
            <w:tcW w:w="1621" w:type="pct"/>
            <w:hideMark/>
          </w:tcPr>
          <w:p w:rsidR="00AE7B23" w:rsidRPr="000460FB" w:rsidRDefault="00AE7B23" w:rsidP="00CC189B">
            <w:pPr>
              <w:jc w:val="right"/>
              <w:rPr>
                <w:color w:val="000000"/>
                <w:szCs w:val="24"/>
              </w:rPr>
            </w:pPr>
            <w:r w:rsidRPr="000460FB">
              <w:rPr>
                <w:bCs/>
                <w:color w:val="000000"/>
                <w:kern w:val="24"/>
                <w:szCs w:val="24"/>
              </w:rPr>
              <w:t>810.390</w:t>
            </w:r>
          </w:p>
        </w:tc>
      </w:tr>
      <w:tr w:rsidR="00AE7B23" w:rsidRPr="000460FB" w:rsidTr="00CC189B">
        <w:trPr>
          <w:trHeight w:val="20"/>
        </w:trPr>
        <w:tc>
          <w:tcPr>
            <w:tcW w:w="632" w:type="pct"/>
            <w:hideMark/>
          </w:tcPr>
          <w:p w:rsidR="00AE7B23" w:rsidRPr="000460FB" w:rsidRDefault="00AE7B23" w:rsidP="00CC189B">
            <w:pPr>
              <w:jc w:val="center"/>
              <w:rPr>
                <w:color w:val="000000"/>
                <w:szCs w:val="24"/>
              </w:rPr>
            </w:pPr>
            <w:r w:rsidRPr="000460FB">
              <w:rPr>
                <w:color w:val="000000"/>
                <w:kern w:val="24"/>
                <w:szCs w:val="24"/>
              </w:rPr>
              <w:t>2016</w:t>
            </w:r>
          </w:p>
        </w:tc>
        <w:tc>
          <w:tcPr>
            <w:tcW w:w="692" w:type="pct"/>
            <w:hideMark/>
          </w:tcPr>
          <w:p w:rsidR="00AE7B23" w:rsidRPr="000460FB" w:rsidRDefault="00AE7B23" w:rsidP="00CC189B">
            <w:pPr>
              <w:jc w:val="center"/>
              <w:rPr>
                <w:color w:val="000000"/>
                <w:szCs w:val="24"/>
              </w:rPr>
            </w:pPr>
            <w:r w:rsidRPr="000460FB">
              <w:rPr>
                <w:color w:val="000000"/>
                <w:kern w:val="24"/>
                <w:szCs w:val="24"/>
              </w:rPr>
              <w:t>699</w:t>
            </w:r>
          </w:p>
        </w:tc>
        <w:tc>
          <w:tcPr>
            <w:tcW w:w="968" w:type="pct"/>
            <w:hideMark/>
          </w:tcPr>
          <w:p w:rsidR="00AE7B23" w:rsidRPr="000460FB" w:rsidRDefault="00AE7B23" w:rsidP="00CC189B">
            <w:pPr>
              <w:jc w:val="right"/>
              <w:rPr>
                <w:color w:val="000000"/>
                <w:szCs w:val="24"/>
              </w:rPr>
            </w:pPr>
            <w:r w:rsidRPr="000460FB">
              <w:rPr>
                <w:color w:val="000000"/>
                <w:kern w:val="24"/>
                <w:szCs w:val="24"/>
              </w:rPr>
              <w:t>83.540</w:t>
            </w:r>
          </w:p>
        </w:tc>
        <w:tc>
          <w:tcPr>
            <w:tcW w:w="1087" w:type="pct"/>
            <w:hideMark/>
          </w:tcPr>
          <w:p w:rsidR="00AE7B23" w:rsidRPr="000460FB" w:rsidRDefault="00AE7B23" w:rsidP="00CC189B">
            <w:pPr>
              <w:jc w:val="right"/>
              <w:rPr>
                <w:color w:val="000000"/>
                <w:szCs w:val="24"/>
              </w:rPr>
            </w:pPr>
            <w:r w:rsidRPr="000460FB">
              <w:rPr>
                <w:color w:val="000000"/>
                <w:kern w:val="24"/>
                <w:szCs w:val="24"/>
              </w:rPr>
              <w:t>10</w:t>
            </w:r>
          </w:p>
        </w:tc>
        <w:tc>
          <w:tcPr>
            <w:tcW w:w="1621" w:type="pct"/>
            <w:hideMark/>
          </w:tcPr>
          <w:p w:rsidR="00AE7B23" w:rsidRPr="000460FB" w:rsidRDefault="00AE7B23" w:rsidP="00CC189B">
            <w:pPr>
              <w:jc w:val="right"/>
              <w:rPr>
                <w:color w:val="000000"/>
                <w:szCs w:val="24"/>
              </w:rPr>
            </w:pPr>
            <w:r w:rsidRPr="000460FB">
              <w:rPr>
                <w:color w:val="000000"/>
                <w:kern w:val="24"/>
                <w:szCs w:val="24"/>
              </w:rPr>
              <w:t>835.400</w:t>
            </w:r>
          </w:p>
        </w:tc>
      </w:tr>
      <w:tr w:rsidR="00AE7B23" w:rsidRPr="000460FB" w:rsidTr="00CC189B">
        <w:trPr>
          <w:trHeight w:val="20"/>
        </w:trPr>
        <w:tc>
          <w:tcPr>
            <w:tcW w:w="632" w:type="pct"/>
            <w:hideMark/>
          </w:tcPr>
          <w:p w:rsidR="00AE7B23" w:rsidRPr="000460FB" w:rsidRDefault="00AE7B23" w:rsidP="00CC189B">
            <w:pPr>
              <w:jc w:val="center"/>
              <w:rPr>
                <w:color w:val="000000"/>
                <w:szCs w:val="24"/>
              </w:rPr>
            </w:pPr>
            <w:r w:rsidRPr="000460FB">
              <w:rPr>
                <w:color w:val="000000"/>
                <w:kern w:val="24"/>
                <w:szCs w:val="24"/>
              </w:rPr>
              <w:t>2017</w:t>
            </w:r>
          </w:p>
        </w:tc>
        <w:tc>
          <w:tcPr>
            <w:tcW w:w="692" w:type="pct"/>
            <w:hideMark/>
          </w:tcPr>
          <w:p w:rsidR="00AE7B23" w:rsidRPr="000460FB" w:rsidRDefault="00AE7B23" w:rsidP="00CC189B">
            <w:pPr>
              <w:jc w:val="center"/>
              <w:rPr>
                <w:color w:val="000000"/>
                <w:szCs w:val="24"/>
              </w:rPr>
            </w:pPr>
            <w:r w:rsidRPr="000460FB">
              <w:rPr>
                <w:color w:val="000000"/>
                <w:kern w:val="24"/>
                <w:szCs w:val="24"/>
              </w:rPr>
              <w:t>650</w:t>
            </w:r>
          </w:p>
        </w:tc>
        <w:tc>
          <w:tcPr>
            <w:tcW w:w="968" w:type="pct"/>
            <w:hideMark/>
          </w:tcPr>
          <w:p w:rsidR="00AE7B23" w:rsidRPr="000460FB" w:rsidRDefault="00AE7B23" w:rsidP="00CC189B">
            <w:pPr>
              <w:jc w:val="right"/>
              <w:rPr>
                <w:color w:val="000000"/>
                <w:szCs w:val="24"/>
              </w:rPr>
            </w:pPr>
            <w:r w:rsidRPr="000460FB">
              <w:rPr>
                <w:color w:val="000000"/>
                <w:kern w:val="24"/>
                <w:szCs w:val="24"/>
              </w:rPr>
              <w:t>79.597</w:t>
            </w:r>
          </w:p>
        </w:tc>
        <w:tc>
          <w:tcPr>
            <w:tcW w:w="1087" w:type="pct"/>
            <w:hideMark/>
          </w:tcPr>
          <w:p w:rsidR="00AE7B23" w:rsidRPr="000460FB" w:rsidRDefault="00AE7B23" w:rsidP="00CC189B">
            <w:pPr>
              <w:jc w:val="right"/>
              <w:rPr>
                <w:color w:val="000000"/>
                <w:szCs w:val="24"/>
              </w:rPr>
            </w:pPr>
            <w:r w:rsidRPr="000460FB">
              <w:rPr>
                <w:color w:val="000000"/>
                <w:kern w:val="24"/>
                <w:szCs w:val="24"/>
              </w:rPr>
              <w:t>10</w:t>
            </w:r>
          </w:p>
        </w:tc>
        <w:tc>
          <w:tcPr>
            <w:tcW w:w="1621" w:type="pct"/>
            <w:hideMark/>
          </w:tcPr>
          <w:p w:rsidR="00AE7B23" w:rsidRPr="000460FB" w:rsidRDefault="00AE7B23" w:rsidP="00CC189B">
            <w:pPr>
              <w:jc w:val="right"/>
              <w:rPr>
                <w:color w:val="000000"/>
                <w:szCs w:val="24"/>
              </w:rPr>
            </w:pPr>
            <w:r w:rsidRPr="000460FB">
              <w:rPr>
                <w:color w:val="000000"/>
                <w:kern w:val="24"/>
                <w:szCs w:val="24"/>
              </w:rPr>
              <w:t>795.970</w:t>
            </w:r>
          </w:p>
        </w:tc>
      </w:tr>
      <w:tr w:rsidR="00AE7B23" w:rsidRPr="000460FB" w:rsidTr="00CC189B">
        <w:trPr>
          <w:trHeight w:val="20"/>
        </w:trPr>
        <w:tc>
          <w:tcPr>
            <w:tcW w:w="632" w:type="pct"/>
            <w:hideMark/>
          </w:tcPr>
          <w:p w:rsidR="00AE7B23" w:rsidRPr="000460FB" w:rsidRDefault="00AE7B23" w:rsidP="00CC189B">
            <w:pPr>
              <w:jc w:val="center"/>
              <w:rPr>
                <w:color w:val="000000"/>
                <w:szCs w:val="24"/>
              </w:rPr>
            </w:pPr>
            <w:r w:rsidRPr="000460FB">
              <w:rPr>
                <w:color w:val="000000"/>
                <w:kern w:val="24"/>
                <w:szCs w:val="24"/>
              </w:rPr>
              <w:t>2018</w:t>
            </w:r>
          </w:p>
        </w:tc>
        <w:tc>
          <w:tcPr>
            <w:tcW w:w="692" w:type="pct"/>
            <w:hideMark/>
          </w:tcPr>
          <w:p w:rsidR="00AE7B23" w:rsidRPr="000460FB" w:rsidRDefault="00AE7B23" w:rsidP="00CC189B">
            <w:pPr>
              <w:jc w:val="center"/>
              <w:rPr>
                <w:color w:val="000000"/>
                <w:szCs w:val="24"/>
              </w:rPr>
            </w:pPr>
            <w:r w:rsidRPr="000460FB">
              <w:rPr>
                <w:color w:val="000000"/>
                <w:kern w:val="24"/>
                <w:szCs w:val="24"/>
              </w:rPr>
              <w:t>640</w:t>
            </w:r>
          </w:p>
        </w:tc>
        <w:tc>
          <w:tcPr>
            <w:tcW w:w="968" w:type="pct"/>
            <w:hideMark/>
          </w:tcPr>
          <w:p w:rsidR="00AE7B23" w:rsidRPr="000460FB" w:rsidRDefault="00AE7B23" w:rsidP="00CC189B">
            <w:pPr>
              <w:jc w:val="right"/>
              <w:rPr>
                <w:color w:val="000000"/>
                <w:szCs w:val="24"/>
              </w:rPr>
            </w:pPr>
            <w:r w:rsidRPr="000460FB">
              <w:rPr>
                <w:color w:val="000000"/>
                <w:kern w:val="24"/>
                <w:szCs w:val="24"/>
              </w:rPr>
              <w:t>78.942</w:t>
            </w:r>
          </w:p>
        </w:tc>
        <w:tc>
          <w:tcPr>
            <w:tcW w:w="1087" w:type="pct"/>
            <w:hideMark/>
          </w:tcPr>
          <w:p w:rsidR="00AE7B23" w:rsidRPr="000460FB" w:rsidRDefault="00AE7B23" w:rsidP="00CC189B">
            <w:pPr>
              <w:jc w:val="right"/>
              <w:rPr>
                <w:color w:val="000000"/>
                <w:szCs w:val="24"/>
              </w:rPr>
            </w:pPr>
            <w:r w:rsidRPr="000460FB">
              <w:rPr>
                <w:color w:val="000000"/>
                <w:kern w:val="24"/>
                <w:szCs w:val="24"/>
              </w:rPr>
              <w:t>10</w:t>
            </w:r>
          </w:p>
        </w:tc>
        <w:tc>
          <w:tcPr>
            <w:tcW w:w="1621" w:type="pct"/>
            <w:hideMark/>
          </w:tcPr>
          <w:p w:rsidR="00AE7B23" w:rsidRPr="000460FB" w:rsidRDefault="00AE7B23" w:rsidP="00CC189B">
            <w:pPr>
              <w:jc w:val="right"/>
              <w:rPr>
                <w:color w:val="000000"/>
                <w:szCs w:val="24"/>
              </w:rPr>
            </w:pPr>
            <w:r w:rsidRPr="000460FB">
              <w:rPr>
                <w:color w:val="000000"/>
                <w:kern w:val="24"/>
                <w:szCs w:val="24"/>
              </w:rPr>
              <w:t>789,42</w:t>
            </w:r>
          </w:p>
        </w:tc>
      </w:tr>
    </w:tbl>
    <w:p w:rsidR="00AE7B23" w:rsidRDefault="00AE7B23" w:rsidP="00D30F39">
      <w:pPr>
        <w:rPr>
          <w:b/>
          <w:bCs/>
          <w:szCs w:val="24"/>
        </w:rPr>
      </w:pPr>
    </w:p>
    <w:p w:rsidR="00AE7B23" w:rsidRPr="00BF3AA7" w:rsidRDefault="00AE7B23" w:rsidP="00D30F39">
      <w:pPr>
        <w:pStyle w:val="Balk2"/>
      </w:pPr>
      <w:bookmarkStart w:id="282" w:name="_Toc529537694"/>
      <w:bookmarkStart w:id="283" w:name="_Toc529978288"/>
      <w:bookmarkStart w:id="284" w:name="_Toc536432066"/>
      <w:bookmarkStart w:id="285" w:name="_Toc3807725"/>
      <w:r w:rsidRPr="00BF3AA7">
        <w:t>Besilik Erkek Sığır  Desteklemesi</w:t>
      </w:r>
      <w:bookmarkEnd w:id="282"/>
      <w:bookmarkEnd w:id="283"/>
      <w:bookmarkEnd w:id="284"/>
      <w:bookmarkEnd w:id="285"/>
    </w:p>
    <w:tbl>
      <w:tblPr>
        <w:tblStyle w:val="Stil4"/>
        <w:tblW w:w="5000" w:type="pct"/>
        <w:tblLook w:val="0620" w:firstRow="1" w:lastRow="0" w:firstColumn="0" w:lastColumn="0" w:noHBand="1" w:noVBand="1"/>
      </w:tblPr>
      <w:tblGrid>
        <w:gridCol w:w="1909"/>
        <w:gridCol w:w="1604"/>
        <w:gridCol w:w="1371"/>
        <w:gridCol w:w="2413"/>
        <w:gridCol w:w="2330"/>
      </w:tblGrid>
      <w:tr w:rsidR="00AE7B23" w:rsidRPr="000460FB" w:rsidTr="00CC189B">
        <w:trPr>
          <w:cnfStyle w:val="100000000000" w:firstRow="1" w:lastRow="0" w:firstColumn="0" w:lastColumn="0" w:oddVBand="0" w:evenVBand="0" w:oddHBand="0" w:evenHBand="0" w:firstRowFirstColumn="0" w:firstRowLastColumn="0" w:lastRowFirstColumn="0" w:lastRowLastColumn="0"/>
          <w:trHeight w:val="20"/>
        </w:trPr>
        <w:tc>
          <w:tcPr>
            <w:tcW w:w="992" w:type="pct"/>
          </w:tcPr>
          <w:p w:rsidR="00AE7B23" w:rsidRPr="000460FB" w:rsidRDefault="00AE7B23" w:rsidP="00CC189B">
            <w:pPr>
              <w:jc w:val="center"/>
              <w:rPr>
                <w:b/>
                <w:bCs/>
                <w:szCs w:val="24"/>
              </w:rPr>
            </w:pPr>
            <w:r w:rsidRPr="000460FB">
              <w:rPr>
                <w:b/>
                <w:bCs/>
                <w:kern w:val="24"/>
                <w:szCs w:val="24"/>
              </w:rPr>
              <w:t>Yıl</w:t>
            </w:r>
          </w:p>
        </w:tc>
        <w:tc>
          <w:tcPr>
            <w:tcW w:w="833" w:type="pct"/>
          </w:tcPr>
          <w:p w:rsidR="00AE7B23" w:rsidRPr="000460FB" w:rsidRDefault="00AE7B23" w:rsidP="00CC189B">
            <w:pPr>
              <w:jc w:val="center"/>
              <w:rPr>
                <w:b/>
                <w:bCs/>
                <w:szCs w:val="24"/>
              </w:rPr>
            </w:pPr>
            <w:r w:rsidRPr="000460FB">
              <w:rPr>
                <w:b/>
                <w:bCs/>
                <w:kern w:val="24"/>
                <w:szCs w:val="24"/>
              </w:rPr>
              <w:t>Birim Des. Tutarı (TL)</w:t>
            </w:r>
          </w:p>
        </w:tc>
        <w:tc>
          <w:tcPr>
            <w:tcW w:w="712" w:type="pct"/>
          </w:tcPr>
          <w:p w:rsidR="00AE7B23" w:rsidRPr="000460FB" w:rsidRDefault="00AE7B23" w:rsidP="00CC189B">
            <w:pPr>
              <w:jc w:val="center"/>
              <w:rPr>
                <w:b/>
                <w:bCs/>
                <w:szCs w:val="24"/>
              </w:rPr>
            </w:pPr>
            <w:r w:rsidRPr="000460FB">
              <w:rPr>
                <w:b/>
                <w:bCs/>
                <w:kern w:val="24"/>
                <w:szCs w:val="24"/>
              </w:rPr>
              <w:t>Yetiştirici Sayısı</w:t>
            </w:r>
          </w:p>
        </w:tc>
        <w:tc>
          <w:tcPr>
            <w:tcW w:w="1253" w:type="pct"/>
          </w:tcPr>
          <w:p w:rsidR="00AE7B23" w:rsidRPr="000460FB" w:rsidRDefault="00AE7B23" w:rsidP="00CC189B">
            <w:pPr>
              <w:jc w:val="center"/>
              <w:rPr>
                <w:b/>
                <w:bCs/>
                <w:szCs w:val="24"/>
              </w:rPr>
            </w:pPr>
            <w:r w:rsidRPr="000460FB">
              <w:rPr>
                <w:b/>
                <w:bCs/>
                <w:kern w:val="24"/>
                <w:szCs w:val="24"/>
              </w:rPr>
              <w:t>Desteklenen Besi Sığırı Mevcudu(Baş)</w:t>
            </w:r>
          </w:p>
        </w:tc>
        <w:tc>
          <w:tcPr>
            <w:tcW w:w="1210" w:type="pct"/>
          </w:tcPr>
          <w:p w:rsidR="00AE7B23" w:rsidRPr="000460FB" w:rsidRDefault="00AE7B23" w:rsidP="00CC189B">
            <w:pPr>
              <w:jc w:val="center"/>
              <w:rPr>
                <w:b/>
                <w:bCs/>
                <w:szCs w:val="24"/>
              </w:rPr>
            </w:pPr>
            <w:r w:rsidRPr="000460FB">
              <w:rPr>
                <w:b/>
                <w:bCs/>
                <w:kern w:val="24"/>
                <w:szCs w:val="24"/>
              </w:rPr>
              <w:t xml:space="preserve">Toplam Destekleme Tutarı (TL)                        </w:t>
            </w:r>
          </w:p>
        </w:tc>
      </w:tr>
      <w:tr w:rsidR="00AE7B23" w:rsidRPr="000460FB" w:rsidTr="00CC189B">
        <w:trPr>
          <w:trHeight w:val="302"/>
        </w:trPr>
        <w:tc>
          <w:tcPr>
            <w:tcW w:w="992" w:type="pct"/>
          </w:tcPr>
          <w:p w:rsidR="00AE7B23" w:rsidRPr="000460FB" w:rsidRDefault="00AE7B23" w:rsidP="00CC189B">
            <w:pPr>
              <w:jc w:val="center"/>
              <w:rPr>
                <w:szCs w:val="24"/>
              </w:rPr>
            </w:pPr>
            <w:r w:rsidRPr="000460FB">
              <w:rPr>
                <w:kern w:val="24"/>
                <w:szCs w:val="24"/>
              </w:rPr>
              <w:t>2013</w:t>
            </w:r>
          </w:p>
        </w:tc>
        <w:tc>
          <w:tcPr>
            <w:tcW w:w="833" w:type="pct"/>
          </w:tcPr>
          <w:p w:rsidR="00AE7B23" w:rsidRPr="000460FB" w:rsidRDefault="00AE7B23" w:rsidP="00CC189B">
            <w:pPr>
              <w:jc w:val="right"/>
              <w:rPr>
                <w:szCs w:val="24"/>
              </w:rPr>
            </w:pPr>
            <w:r w:rsidRPr="000460FB">
              <w:rPr>
                <w:kern w:val="24"/>
                <w:szCs w:val="24"/>
              </w:rPr>
              <w:t>300</w:t>
            </w:r>
          </w:p>
        </w:tc>
        <w:tc>
          <w:tcPr>
            <w:tcW w:w="712" w:type="pct"/>
          </w:tcPr>
          <w:p w:rsidR="00AE7B23" w:rsidRPr="000460FB" w:rsidRDefault="00AE7B23" w:rsidP="00CC189B">
            <w:pPr>
              <w:jc w:val="right"/>
              <w:rPr>
                <w:szCs w:val="24"/>
              </w:rPr>
            </w:pPr>
            <w:r w:rsidRPr="000460FB">
              <w:rPr>
                <w:kern w:val="24"/>
                <w:szCs w:val="24"/>
              </w:rPr>
              <w:t>7.986</w:t>
            </w:r>
          </w:p>
        </w:tc>
        <w:tc>
          <w:tcPr>
            <w:tcW w:w="1253" w:type="pct"/>
          </w:tcPr>
          <w:p w:rsidR="00AE7B23" w:rsidRPr="000460FB" w:rsidRDefault="00AE7B23" w:rsidP="00CC189B">
            <w:pPr>
              <w:jc w:val="right"/>
              <w:rPr>
                <w:szCs w:val="24"/>
              </w:rPr>
            </w:pPr>
            <w:r w:rsidRPr="000460FB">
              <w:rPr>
                <w:kern w:val="24"/>
                <w:szCs w:val="24"/>
              </w:rPr>
              <w:t>24.388</w:t>
            </w:r>
          </w:p>
        </w:tc>
        <w:tc>
          <w:tcPr>
            <w:tcW w:w="1210" w:type="pct"/>
          </w:tcPr>
          <w:p w:rsidR="00AE7B23" w:rsidRPr="000460FB" w:rsidRDefault="00AE7B23" w:rsidP="00CC189B">
            <w:pPr>
              <w:jc w:val="right"/>
              <w:rPr>
                <w:szCs w:val="24"/>
              </w:rPr>
            </w:pPr>
            <w:r w:rsidRPr="000460FB">
              <w:rPr>
                <w:kern w:val="24"/>
                <w:szCs w:val="24"/>
              </w:rPr>
              <w:t>6.936.247</w:t>
            </w:r>
          </w:p>
        </w:tc>
      </w:tr>
      <w:tr w:rsidR="00AE7B23" w:rsidRPr="000460FB" w:rsidTr="00CC189B">
        <w:trPr>
          <w:trHeight w:val="302"/>
        </w:trPr>
        <w:tc>
          <w:tcPr>
            <w:tcW w:w="992" w:type="pct"/>
          </w:tcPr>
          <w:p w:rsidR="00AE7B23" w:rsidRPr="000460FB" w:rsidRDefault="00AE7B23" w:rsidP="00CC189B">
            <w:pPr>
              <w:jc w:val="center"/>
              <w:rPr>
                <w:szCs w:val="24"/>
              </w:rPr>
            </w:pPr>
            <w:r w:rsidRPr="000460FB">
              <w:rPr>
                <w:kern w:val="24"/>
                <w:szCs w:val="24"/>
              </w:rPr>
              <w:t>2014</w:t>
            </w:r>
          </w:p>
        </w:tc>
        <w:tc>
          <w:tcPr>
            <w:tcW w:w="833" w:type="pct"/>
          </w:tcPr>
          <w:p w:rsidR="00AE7B23" w:rsidRPr="000460FB" w:rsidRDefault="00AE7B23" w:rsidP="00CC189B">
            <w:pPr>
              <w:jc w:val="right"/>
              <w:rPr>
                <w:szCs w:val="24"/>
              </w:rPr>
            </w:pPr>
            <w:r w:rsidRPr="000460FB">
              <w:rPr>
                <w:kern w:val="24"/>
                <w:szCs w:val="24"/>
              </w:rPr>
              <w:t>200</w:t>
            </w:r>
          </w:p>
        </w:tc>
        <w:tc>
          <w:tcPr>
            <w:tcW w:w="712" w:type="pct"/>
          </w:tcPr>
          <w:p w:rsidR="00AE7B23" w:rsidRPr="000460FB" w:rsidRDefault="00AE7B23" w:rsidP="00CC189B">
            <w:pPr>
              <w:jc w:val="right"/>
              <w:rPr>
                <w:szCs w:val="24"/>
              </w:rPr>
            </w:pPr>
            <w:r w:rsidRPr="000460FB">
              <w:rPr>
                <w:kern w:val="24"/>
                <w:szCs w:val="24"/>
              </w:rPr>
              <w:t>7.296</w:t>
            </w:r>
          </w:p>
        </w:tc>
        <w:tc>
          <w:tcPr>
            <w:tcW w:w="1253" w:type="pct"/>
          </w:tcPr>
          <w:p w:rsidR="00AE7B23" w:rsidRPr="000460FB" w:rsidRDefault="00AE7B23" w:rsidP="00CC189B">
            <w:pPr>
              <w:jc w:val="right"/>
              <w:rPr>
                <w:szCs w:val="24"/>
              </w:rPr>
            </w:pPr>
            <w:r w:rsidRPr="000460FB">
              <w:rPr>
                <w:kern w:val="24"/>
                <w:szCs w:val="24"/>
              </w:rPr>
              <w:t>22.570</w:t>
            </w:r>
          </w:p>
        </w:tc>
        <w:tc>
          <w:tcPr>
            <w:tcW w:w="1210" w:type="pct"/>
          </w:tcPr>
          <w:p w:rsidR="00AE7B23" w:rsidRPr="000460FB" w:rsidRDefault="00AE7B23" w:rsidP="00CC189B">
            <w:pPr>
              <w:jc w:val="right"/>
              <w:rPr>
                <w:szCs w:val="24"/>
              </w:rPr>
            </w:pPr>
            <w:r w:rsidRPr="000460FB">
              <w:rPr>
                <w:kern w:val="24"/>
                <w:szCs w:val="24"/>
              </w:rPr>
              <w:t>4.500.000</w:t>
            </w:r>
          </w:p>
        </w:tc>
      </w:tr>
      <w:tr w:rsidR="00AE7B23" w:rsidRPr="000460FB" w:rsidTr="00CC189B">
        <w:trPr>
          <w:trHeight w:val="302"/>
        </w:trPr>
        <w:tc>
          <w:tcPr>
            <w:tcW w:w="992" w:type="pct"/>
          </w:tcPr>
          <w:p w:rsidR="00AE7B23" w:rsidRPr="000460FB" w:rsidRDefault="00AE7B23" w:rsidP="00CC189B">
            <w:pPr>
              <w:jc w:val="center"/>
              <w:rPr>
                <w:szCs w:val="24"/>
              </w:rPr>
            </w:pPr>
            <w:r w:rsidRPr="000460FB">
              <w:rPr>
                <w:szCs w:val="24"/>
              </w:rPr>
              <w:t>2015</w:t>
            </w:r>
          </w:p>
        </w:tc>
        <w:tc>
          <w:tcPr>
            <w:tcW w:w="833" w:type="pct"/>
          </w:tcPr>
          <w:p w:rsidR="00AE7B23" w:rsidRPr="000460FB" w:rsidRDefault="00AE7B23" w:rsidP="00CC189B">
            <w:pPr>
              <w:jc w:val="right"/>
              <w:rPr>
                <w:szCs w:val="24"/>
              </w:rPr>
            </w:pPr>
            <w:r w:rsidRPr="000460FB">
              <w:rPr>
                <w:szCs w:val="24"/>
              </w:rPr>
              <w:t>150-200</w:t>
            </w:r>
          </w:p>
        </w:tc>
        <w:tc>
          <w:tcPr>
            <w:tcW w:w="712" w:type="pct"/>
          </w:tcPr>
          <w:p w:rsidR="00AE7B23" w:rsidRPr="000460FB" w:rsidRDefault="00AE7B23" w:rsidP="00CC189B">
            <w:pPr>
              <w:jc w:val="right"/>
              <w:rPr>
                <w:szCs w:val="24"/>
              </w:rPr>
            </w:pPr>
            <w:r w:rsidRPr="000460FB">
              <w:rPr>
                <w:szCs w:val="24"/>
              </w:rPr>
              <w:t>5.613</w:t>
            </w:r>
          </w:p>
        </w:tc>
        <w:tc>
          <w:tcPr>
            <w:tcW w:w="1253" w:type="pct"/>
          </w:tcPr>
          <w:p w:rsidR="00AE7B23" w:rsidRPr="000460FB" w:rsidRDefault="00AE7B23" w:rsidP="00CC189B">
            <w:pPr>
              <w:jc w:val="right"/>
              <w:rPr>
                <w:szCs w:val="24"/>
              </w:rPr>
            </w:pPr>
            <w:r w:rsidRPr="000460FB">
              <w:rPr>
                <w:szCs w:val="24"/>
              </w:rPr>
              <w:t>18.112</w:t>
            </w:r>
          </w:p>
        </w:tc>
        <w:tc>
          <w:tcPr>
            <w:tcW w:w="1210" w:type="pct"/>
          </w:tcPr>
          <w:p w:rsidR="00AE7B23" w:rsidRPr="000460FB" w:rsidRDefault="00AE7B23" w:rsidP="00CC189B">
            <w:pPr>
              <w:jc w:val="right"/>
              <w:rPr>
                <w:szCs w:val="24"/>
              </w:rPr>
            </w:pPr>
            <w:r w:rsidRPr="000460FB">
              <w:rPr>
                <w:szCs w:val="24"/>
              </w:rPr>
              <w:t>2.732.025</w:t>
            </w:r>
          </w:p>
        </w:tc>
      </w:tr>
      <w:tr w:rsidR="00AE7B23" w:rsidRPr="000460FB" w:rsidTr="00CC189B">
        <w:trPr>
          <w:trHeight w:val="302"/>
        </w:trPr>
        <w:tc>
          <w:tcPr>
            <w:tcW w:w="992" w:type="pct"/>
          </w:tcPr>
          <w:p w:rsidR="00AE7B23" w:rsidRPr="000460FB" w:rsidRDefault="00AE7B23" w:rsidP="00CC189B">
            <w:pPr>
              <w:jc w:val="center"/>
              <w:rPr>
                <w:szCs w:val="24"/>
              </w:rPr>
            </w:pPr>
            <w:r w:rsidRPr="000460FB">
              <w:rPr>
                <w:szCs w:val="24"/>
              </w:rPr>
              <w:t>2016</w:t>
            </w:r>
          </w:p>
        </w:tc>
        <w:tc>
          <w:tcPr>
            <w:tcW w:w="833" w:type="pct"/>
          </w:tcPr>
          <w:p w:rsidR="00AE7B23" w:rsidRPr="000460FB" w:rsidRDefault="00AE7B23" w:rsidP="00CC189B">
            <w:pPr>
              <w:jc w:val="right"/>
              <w:rPr>
                <w:szCs w:val="24"/>
              </w:rPr>
            </w:pPr>
            <w:r w:rsidRPr="000460FB">
              <w:rPr>
                <w:szCs w:val="24"/>
              </w:rPr>
              <w:t>200</w:t>
            </w:r>
          </w:p>
        </w:tc>
        <w:tc>
          <w:tcPr>
            <w:tcW w:w="712" w:type="pct"/>
          </w:tcPr>
          <w:p w:rsidR="00AE7B23" w:rsidRPr="000460FB" w:rsidRDefault="00AE7B23" w:rsidP="00CC189B">
            <w:pPr>
              <w:jc w:val="right"/>
              <w:rPr>
                <w:szCs w:val="24"/>
              </w:rPr>
            </w:pPr>
            <w:r w:rsidRPr="000460FB">
              <w:rPr>
                <w:szCs w:val="24"/>
              </w:rPr>
              <w:t>4.456</w:t>
            </w:r>
          </w:p>
        </w:tc>
        <w:tc>
          <w:tcPr>
            <w:tcW w:w="1253" w:type="pct"/>
          </w:tcPr>
          <w:p w:rsidR="00AE7B23" w:rsidRPr="000460FB" w:rsidRDefault="00AE7B23" w:rsidP="00CC189B">
            <w:pPr>
              <w:jc w:val="right"/>
              <w:rPr>
                <w:szCs w:val="24"/>
              </w:rPr>
            </w:pPr>
            <w:r w:rsidRPr="000460FB">
              <w:rPr>
                <w:szCs w:val="24"/>
              </w:rPr>
              <w:t>15.864</w:t>
            </w:r>
          </w:p>
        </w:tc>
        <w:tc>
          <w:tcPr>
            <w:tcW w:w="1210" w:type="pct"/>
          </w:tcPr>
          <w:p w:rsidR="00AE7B23" w:rsidRPr="000460FB" w:rsidRDefault="00AE7B23" w:rsidP="00CC189B">
            <w:pPr>
              <w:jc w:val="right"/>
              <w:rPr>
                <w:szCs w:val="24"/>
              </w:rPr>
            </w:pPr>
            <w:r w:rsidRPr="000460FB">
              <w:rPr>
                <w:szCs w:val="24"/>
              </w:rPr>
              <w:t>3.172.800</w:t>
            </w:r>
          </w:p>
        </w:tc>
      </w:tr>
      <w:tr w:rsidR="00AE7B23" w:rsidRPr="000460FB" w:rsidTr="00CC189B">
        <w:trPr>
          <w:trHeight w:val="302"/>
        </w:trPr>
        <w:tc>
          <w:tcPr>
            <w:tcW w:w="992" w:type="pct"/>
          </w:tcPr>
          <w:p w:rsidR="00AE7B23" w:rsidRPr="000460FB" w:rsidRDefault="00AE7B23" w:rsidP="00CC189B">
            <w:pPr>
              <w:jc w:val="center"/>
              <w:rPr>
                <w:szCs w:val="24"/>
              </w:rPr>
            </w:pPr>
            <w:r w:rsidRPr="000460FB">
              <w:rPr>
                <w:szCs w:val="24"/>
              </w:rPr>
              <w:t>2018 (2. Dönem)</w:t>
            </w:r>
          </w:p>
        </w:tc>
        <w:tc>
          <w:tcPr>
            <w:tcW w:w="833" w:type="pct"/>
          </w:tcPr>
          <w:p w:rsidR="00AE7B23" w:rsidRPr="000460FB" w:rsidRDefault="00AE7B23" w:rsidP="00CC189B">
            <w:pPr>
              <w:jc w:val="right"/>
              <w:rPr>
                <w:szCs w:val="24"/>
              </w:rPr>
            </w:pPr>
            <w:r w:rsidRPr="000460FB">
              <w:rPr>
                <w:szCs w:val="24"/>
              </w:rPr>
              <w:t>250</w:t>
            </w:r>
          </w:p>
        </w:tc>
        <w:tc>
          <w:tcPr>
            <w:tcW w:w="712" w:type="pct"/>
          </w:tcPr>
          <w:p w:rsidR="00AE7B23" w:rsidRPr="000460FB" w:rsidRDefault="00AE7B23" w:rsidP="00CC189B">
            <w:pPr>
              <w:jc w:val="right"/>
              <w:rPr>
                <w:szCs w:val="24"/>
              </w:rPr>
            </w:pPr>
            <w:r w:rsidRPr="000460FB">
              <w:rPr>
                <w:szCs w:val="24"/>
              </w:rPr>
              <w:t>2.418</w:t>
            </w:r>
          </w:p>
        </w:tc>
        <w:tc>
          <w:tcPr>
            <w:tcW w:w="1253" w:type="pct"/>
          </w:tcPr>
          <w:p w:rsidR="00AE7B23" w:rsidRPr="000460FB" w:rsidRDefault="00AE7B23" w:rsidP="00CC189B">
            <w:pPr>
              <w:jc w:val="right"/>
              <w:rPr>
                <w:szCs w:val="24"/>
              </w:rPr>
            </w:pPr>
            <w:r w:rsidRPr="000460FB">
              <w:rPr>
                <w:szCs w:val="24"/>
              </w:rPr>
              <w:t>8.899</w:t>
            </w:r>
          </w:p>
        </w:tc>
        <w:tc>
          <w:tcPr>
            <w:tcW w:w="1210" w:type="pct"/>
          </w:tcPr>
          <w:p w:rsidR="00AE7B23" w:rsidRPr="000460FB" w:rsidRDefault="00AE7B23" w:rsidP="00CC189B">
            <w:pPr>
              <w:jc w:val="right"/>
              <w:rPr>
                <w:szCs w:val="24"/>
              </w:rPr>
            </w:pPr>
            <w:r w:rsidRPr="000460FB">
              <w:rPr>
                <w:szCs w:val="24"/>
              </w:rPr>
              <w:t>2.224.750</w:t>
            </w:r>
          </w:p>
        </w:tc>
      </w:tr>
    </w:tbl>
    <w:p w:rsidR="00AE7B23" w:rsidRPr="00A730A8" w:rsidRDefault="00AE7B23" w:rsidP="00D30F39"/>
    <w:p w:rsidR="00AE7B23" w:rsidRDefault="00AE7B23" w:rsidP="00D30F39">
      <w:pPr>
        <w:ind w:left="360" w:firstLine="349"/>
        <w:jc w:val="left"/>
        <w:rPr>
          <w:bCs/>
          <w:szCs w:val="24"/>
        </w:rPr>
      </w:pPr>
      <w:bookmarkStart w:id="286" w:name="_Toc529537695"/>
      <w:bookmarkStart w:id="287" w:name="_Toc529978289"/>
      <w:r w:rsidRPr="00A730A8">
        <w:rPr>
          <w:bCs/>
          <w:szCs w:val="24"/>
        </w:rPr>
        <w:t>Besilik Erkek Sığır Desteklemesi 2018 Yılı 3. dönem müracaatları devam etmektedir.</w:t>
      </w:r>
    </w:p>
    <w:p w:rsidR="00AE7B23" w:rsidRPr="00A730A8" w:rsidRDefault="00AE7B23" w:rsidP="00D30F39">
      <w:pPr>
        <w:ind w:left="360" w:firstLine="349"/>
        <w:jc w:val="left"/>
        <w:rPr>
          <w:bCs/>
          <w:szCs w:val="24"/>
        </w:rPr>
      </w:pPr>
    </w:p>
    <w:p w:rsidR="00AE7B23" w:rsidRPr="00BF3AA7" w:rsidRDefault="00AE7B23" w:rsidP="00D30F39">
      <w:pPr>
        <w:pStyle w:val="Balk2"/>
      </w:pPr>
      <w:bookmarkStart w:id="288" w:name="_Toc536432067"/>
      <w:bookmarkStart w:id="289" w:name="_Toc3807726"/>
      <w:r w:rsidRPr="00BF3AA7">
        <w:t>Hastalıktan Ari İşletme Desteklemesi</w:t>
      </w:r>
      <w:bookmarkEnd w:id="286"/>
      <w:bookmarkEnd w:id="287"/>
      <w:bookmarkEnd w:id="288"/>
      <w:bookmarkEnd w:id="289"/>
    </w:p>
    <w:p w:rsidR="00AE7B23" w:rsidRPr="00234D73" w:rsidRDefault="00AE7B23" w:rsidP="00D30F39"/>
    <w:tbl>
      <w:tblPr>
        <w:tblStyle w:val="Stil4"/>
        <w:tblW w:w="5005" w:type="pct"/>
        <w:tblLook w:val="04A0" w:firstRow="1" w:lastRow="0" w:firstColumn="1" w:lastColumn="0" w:noHBand="0" w:noVBand="1"/>
      </w:tblPr>
      <w:tblGrid>
        <w:gridCol w:w="1261"/>
        <w:gridCol w:w="2170"/>
        <w:gridCol w:w="2355"/>
        <w:gridCol w:w="1935"/>
        <w:gridCol w:w="1916"/>
      </w:tblGrid>
      <w:tr w:rsidR="00AE7B23" w:rsidRPr="000460FB" w:rsidTr="00CC189B">
        <w:trPr>
          <w:cnfStyle w:val="100000000000" w:firstRow="1" w:lastRow="0" w:firstColumn="0" w:lastColumn="0" w:oddVBand="0" w:evenVBand="0" w:oddHBand="0" w:evenHBand="0" w:firstRowFirstColumn="0" w:firstRowLastColumn="0" w:lastRowFirstColumn="0" w:lastRowLastColumn="0"/>
          <w:trHeight w:val="10"/>
        </w:trPr>
        <w:tc>
          <w:tcPr>
            <w:tcW w:w="654" w:type="pct"/>
          </w:tcPr>
          <w:p w:rsidR="00AE7B23" w:rsidRPr="000460FB" w:rsidRDefault="00AE7B23" w:rsidP="00CC189B">
            <w:pPr>
              <w:kinsoku w:val="0"/>
              <w:overflowPunct w:val="0"/>
              <w:jc w:val="center"/>
              <w:textAlignment w:val="baseline"/>
              <w:rPr>
                <w:b/>
                <w:bCs/>
                <w:szCs w:val="24"/>
              </w:rPr>
            </w:pPr>
            <w:r w:rsidRPr="000460FB">
              <w:rPr>
                <w:b/>
                <w:bCs/>
                <w:kern w:val="24"/>
                <w:szCs w:val="24"/>
              </w:rPr>
              <w:t>Yıl</w:t>
            </w:r>
          </w:p>
        </w:tc>
        <w:tc>
          <w:tcPr>
            <w:tcW w:w="1126" w:type="pct"/>
          </w:tcPr>
          <w:p w:rsidR="00AE7B23" w:rsidRPr="000460FB" w:rsidRDefault="00AE7B23" w:rsidP="00CC189B">
            <w:pPr>
              <w:kinsoku w:val="0"/>
              <w:overflowPunct w:val="0"/>
              <w:jc w:val="center"/>
              <w:textAlignment w:val="baseline"/>
              <w:rPr>
                <w:b/>
                <w:bCs/>
                <w:szCs w:val="24"/>
              </w:rPr>
            </w:pPr>
            <w:r w:rsidRPr="000460FB">
              <w:rPr>
                <w:b/>
                <w:bCs/>
                <w:kern w:val="24"/>
                <w:szCs w:val="24"/>
              </w:rPr>
              <w:t>Hastalıktan Ari İşletme Sayısı</w:t>
            </w:r>
          </w:p>
        </w:tc>
        <w:tc>
          <w:tcPr>
            <w:tcW w:w="1222" w:type="pct"/>
          </w:tcPr>
          <w:p w:rsidR="00AE7B23" w:rsidRPr="000460FB" w:rsidRDefault="00AE7B23" w:rsidP="00CC189B">
            <w:pPr>
              <w:kinsoku w:val="0"/>
              <w:overflowPunct w:val="0"/>
              <w:jc w:val="center"/>
              <w:textAlignment w:val="baseline"/>
              <w:rPr>
                <w:b/>
                <w:bCs/>
                <w:szCs w:val="24"/>
              </w:rPr>
            </w:pPr>
            <w:r w:rsidRPr="000460FB">
              <w:rPr>
                <w:b/>
                <w:bCs/>
                <w:kern w:val="24"/>
                <w:szCs w:val="24"/>
              </w:rPr>
              <w:t>Desteklemeden Yararlanan B.Baş Sayısı (Baş)</w:t>
            </w:r>
          </w:p>
        </w:tc>
        <w:tc>
          <w:tcPr>
            <w:tcW w:w="1004" w:type="pct"/>
          </w:tcPr>
          <w:p w:rsidR="00AE7B23" w:rsidRPr="000460FB" w:rsidRDefault="00AE7B23" w:rsidP="00CC189B">
            <w:pPr>
              <w:kinsoku w:val="0"/>
              <w:overflowPunct w:val="0"/>
              <w:jc w:val="center"/>
              <w:textAlignment w:val="baseline"/>
              <w:rPr>
                <w:b/>
                <w:bCs/>
                <w:szCs w:val="24"/>
              </w:rPr>
            </w:pPr>
            <w:r w:rsidRPr="000460FB">
              <w:rPr>
                <w:b/>
                <w:bCs/>
                <w:kern w:val="24"/>
                <w:szCs w:val="24"/>
              </w:rPr>
              <w:t>Destekleme Birim Tutarı</w:t>
            </w:r>
          </w:p>
          <w:p w:rsidR="00AE7B23" w:rsidRPr="000460FB" w:rsidRDefault="00AE7B23" w:rsidP="00CC189B">
            <w:pPr>
              <w:kinsoku w:val="0"/>
              <w:overflowPunct w:val="0"/>
              <w:jc w:val="center"/>
              <w:textAlignment w:val="baseline"/>
              <w:rPr>
                <w:b/>
                <w:bCs/>
                <w:szCs w:val="24"/>
              </w:rPr>
            </w:pPr>
            <w:r w:rsidRPr="000460FB">
              <w:rPr>
                <w:b/>
                <w:bCs/>
                <w:kern w:val="24"/>
                <w:szCs w:val="24"/>
              </w:rPr>
              <w:t>(TL)</w:t>
            </w:r>
          </w:p>
        </w:tc>
        <w:tc>
          <w:tcPr>
            <w:tcW w:w="994" w:type="pct"/>
          </w:tcPr>
          <w:p w:rsidR="00AE7B23" w:rsidRPr="000460FB" w:rsidRDefault="00AE7B23" w:rsidP="00CC189B">
            <w:pPr>
              <w:kinsoku w:val="0"/>
              <w:overflowPunct w:val="0"/>
              <w:jc w:val="center"/>
              <w:textAlignment w:val="baseline"/>
              <w:rPr>
                <w:b/>
                <w:bCs/>
                <w:szCs w:val="24"/>
              </w:rPr>
            </w:pPr>
            <w:r w:rsidRPr="000460FB">
              <w:rPr>
                <w:b/>
                <w:bCs/>
                <w:kern w:val="24"/>
                <w:szCs w:val="24"/>
              </w:rPr>
              <w:t xml:space="preserve">Toplam Destekleme </w:t>
            </w:r>
          </w:p>
          <w:p w:rsidR="00AE7B23" w:rsidRPr="000460FB" w:rsidRDefault="00AE7B23" w:rsidP="00CC189B">
            <w:pPr>
              <w:kinsoku w:val="0"/>
              <w:overflowPunct w:val="0"/>
              <w:jc w:val="center"/>
              <w:textAlignment w:val="baseline"/>
              <w:rPr>
                <w:b/>
                <w:bCs/>
                <w:szCs w:val="24"/>
              </w:rPr>
            </w:pPr>
            <w:r w:rsidRPr="000460FB">
              <w:rPr>
                <w:b/>
                <w:bCs/>
                <w:kern w:val="24"/>
                <w:szCs w:val="24"/>
              </w:rPr>
              <w:t>Tutarı (TL)</w:t>
            </w:r>
          </w:p>
        </w:tc>
      </w:tr>
      <w:tr w:rsidR="00AE7B23" w:rsidRPr="000460FB" w:rsidTr="00CC189B">
        <w:trPr>
          <w:trHeight w:val="10"/>
        </w:trPr>
        <w:tc>
          <w:tcPr>
            <w:tcW w:w="654" w:type="pct"/>
          </w:tcPr>
          <w:p w:rsidR="00AE7B23" w:rsidRPr="000460FB" w:rsidRDefault="00AE7B23" w:rsidP="00CC189B">
            <w:pPr>
              <w:jc w:val="center"/>
              <w:textAlignment w:val="baseline"/>
              <w:rPr>
                <w:szCs w:val="24"/>
              </w:rPr>
            </w:pPr>
            <w:r w:rsidRPr="000460FB">
              <w:rPr>
                <w:kern w:val="24"/>
                <w:szCs w:val="24"/>
              </w:rPr>
              <w:t>2013</w:t>
            </w:r>
          </w:p>
        </w:tc>
        <w:tc>
          <w:tcPr>
            <w:tcW w:w="1126" w:type="pct"/>
          </w:tcPr>
          <w:p w:rsidR="00AE7B23" w:rsidRPr="000460FB" w:rsidRDefault="00AE7B23" w:rsidP="00CC189B">
            <w:pPr>
              <w:jc w:val="center"/>
              <w:textAlignment w:val="baseline"/>
              <w:rPr>
                <w:szCs w:val="24"/>
              </w:rPr>
            </w:pPr>
            <w:r w:rsidRPr="000460FB">
              <w:rPr>
                <w:kern w:val="24"/>
                <w:szCs w:val="24"/>
              </w:rPr>
              <w:t>60</w:t>
            </w:r>
          </w:p>
        </w:tc>
        <w:tc>
          <w:tcPr>
            <w:tcW w:w="1222" w:type="pct"/>
          </w:tcPr>
          <w:p w:rsidR="00AE7B23" w:rsidRPr="000460FB" w:rsidRDefault="00AE7B23" w:rsidP="00CC189B">
            <w:pPr>
              <w:jc w:val="center"/>
              <w:textAlignment w:val="baseline"/>
              <w:rPr>
                <w:szCs w:val="24"/>
              </w:rPr>
            </w:pPr>
            <w:r w:rsidRPr="000460FB">
              <w:rPr>
                <w:kern w:val="24"/>
                <w:szCs w:val="24"/>
              </w:rPr>
              <w:t>16.116</w:t>
            </w:r>
          </w:p>
        </w:tc>
        <w:tc>
          <w:tcPr>
            <w:tcW w:w="1004" w:type="pct"/>
          </w:tcPr>
          <w:p w:rsidR="00AE7B23" w:rsidRPr="000460FB" w:rsidRDefault="00AE7B23" w:rsidP="00CC189B">
            <w:pPr>
              <w:jc w:val="center"/>
              <w:textAlignment w:val="baseline"/>
              <w:rPr>
                <w:szCs w:val="24"/>
              </w:rPr>
            </w:pPr>
            <w:r w:rsidRPr="000460FB">
              <w:rPr>
                <w:kern w:val="24"/>
                <w:szCs w:val="24"/>
              </w:rPr>
              <w:t>375</w:t>
            </w:r>
          </w:p>
        </w:tc>
        <w:tc>
          <w:tcPr>
            <w:tcW w:w="994" w:type="pct"/>
          </w:tcPr>
          <w:p w:rsidR="00AE7B23" w:rsidRPr="000460FB" w:rsidRDefault="00AE7B23" w:rsidP="00CC189B">
            <w:pPr>
              <w:jc w:val="right"/>
              <w:textAlignment w:val="baseline"/>
              <w:rPr>
                <w:szCs w:val="24"/>
              </w:rPr>
            </w:pPr>
            <w:r w:rsidRPr="000460FB">
              <w:rPr>
                <w:kern w:val="24"/>
                <w:szCs w:val="24"/>
              </w:rPr>
              <w:t>4.409.813</w:t>
            </w:r>
          </w:p>
        </w:tc>
      </w:tr>
      <w:tr w:rsidR="00AE7B23" w:rsidRPr="000460FB" w:rsidTr="00CC189B">
        <w:trPr>
          <w:trHeight w:val="10"/>
        </w:trPr>
        <w:tc>
          <w:tcPr>
            <w:tcW w:w="654" w:type="pct"/>
          </w:tcPr>
          <w:p w:rsidR="00AE7B23" w:rsidRPr="000460FB" w:rsidRDefault="00AE7B23" w:rsidP="00CC189B">
            <w:pPr>
              <w:jc w:val="center"/>
              <w:textAlignment w:val="baseline"/>
              <w:rPr>
                <w:szCs w:val="24"/>
              </w:rPr>
            </w:pPr>
            <w:r w:rsidRPr="000460FB">
              <w:rPr>
                <w:kern w:val="24"/>
                <w:szCs w:val="24"/>
              </w:rPr>
              <w:t>2014</w:t>
            </w:r>
          </w:p>
        </w:tc>
        <w:tc>
          <w:tcPr>
            <w:tcW w:w="1126" w:type="pct"/>
          </w:tcPr>
          <w:p w:rsidR="00AE7B23" w:rsidRPr="000460FB" w:rsidRDefault="00AE7B23" w:rsidP="00CC189B">
            <w:pPr>
              <w:jc w:val="center"/>
              <w:textAlignment w:val="baseline"/>
              <w:rPr>
                <w:szCs w:val="24"/>
              </w:rPr>
            </w:pPr>
            <w:r w:rsidRPr="000460FB">
              <w:rPr>
                <w:kern w:val="24"/>
                <w:szCs w:val="24"/>
              </w:rPr>
              <w:t>76</w:t>
            </w:r>
          </w:p>
        </w:tc>
        <w:tc>
          <w:tcPr>
            <w:tcW w:w="1222" w:type="pct"/>
          </w:tcPr>
          <w:p w:rsidR="00AE7B23" w:rsidRPr="000460FB" w:rsidRDefault="00AE7B23" w:rsidP="00CC189B">
            <w:pPr>
              <w:jc w:val="center"/>
              <w:textAlignment w:val="baseline"/>
              <w:rPr>
                <w:szCs w:val="24"/>
              </w:rPr>
            </w:pPr>
            <w:r w:rsidRPr="000460FB">
              <w:rPr>
                <w:kern w:val="24"/>
                <w:szCs w:val="24"/>
              </w:rPr>
              <w:t>18.445</w:t>
            </w:r>
          </w:p>
        </w:tc>
        <w:tc>
          <w:tcPr>
            <w:tcW w:w="1004" w:type="pct"/>
          </w:tcPr>
          <w:p w:rsidR="00AE7B23" w:rsidRPr="000460FB" w:rsidRDefault="00AE7B23" w:rsidP="00CC189B">
            <w:pPr>
              <w:jc w:val="center"/>
              <w:textAlignment w:val="baseline"/>
              <w:rPr>
                <w:szCs w:val="24"/>
              </w:rPr>
            </w:pPr>
            <w:r w:rsidRPr="000460FB">
              <w:rPr>
                <w:kern w:val="24"/>
                <w:szCs w:val="24"/>
              </w:rPr>
              <w:t>375</w:t>
            </w:r>
          </w:p>
        </w:tc>
        <w:tc>
          <w:tcPr>
            <w:tcW w:w="994" w:type="pct"/>
          </w:tcPr>
          <w:p w:rsidR="00AE7B23" w:rsidRPr="000460FB" w:rsidRDefault="00AE7B23" w:rsidP="00CC189B">
            <w:pPr>
              <w:jc w:val="right"/>
              <w:textAlignment w:val="baseline"/>
              <w:rPr>
                <w:szCs w:val="24"/>
              </w:rPr>
            </w:pPr>
            <w:r w:rsidRPr="000460FB">
              <w:rPr>
                <w:kern w:val="24"/>
                <w:szCs w:val="24"/>
              </w:rPr>
              <w:t>5.077.688</w:t>
            </w:r>
          </w:p>
        </w:tc>
      </w:tr>
      <w:tr w:rsidR="00AE7B23" w:rsidRPr="000460FB" w:rsidTr="00CC189B">
        <w:trPr>
          <w:trHeight w:val="10"/>
        </w:trPr>
        <w:tc>
          <w:tcPr>
            <w:tcW w:w="654" w:type="pct"/>
          </w:tcPr>
          <w:p w:rsidR="00AE7B23" w:rsidRPr="000460FB" w:rsidRDefault="00AE7B23" w:rsidP="00CC189B">
            <w:pPr>
              <w:jc w:val="center"/>
              <w:textAlignment w:val="baseline"/>
              <w:rPr>
                <w:kern w:val="24"/>
                <w:szCs w:val="24"/>
              </w:rPr>
            </w:pPr>
            <w:r w:rsidRPr="000460FB">
              <w:rPr>
                <w:kern w:val="24"/>
                <w:szCs w:val="24"/>
              </w:rPr>
              <w:t>2015</w:t>
            </w:r>
          </w:p>
        </w:tc>
        <w:tc>
          <w:tcPr>
            <w:tcW w:w="1126" w:type="pct"/>
          </w:tcPr>
          <w:p w:rsidR="00AE7B23" w:rsidRPr="000460FB" w:rsidRDefault="00AE7B23" w:rsidP="00CC189B">
            <w:pPr>
              <w:jc w:val="center"/>
              <w:textAlignment w:val="baseline"/>
              <w:rPr>
                <w:kern w:val="24"/>
                <w:szCs w:val="24"/>
              </w:rPr>
            </w:pPr>
            <w:r w:rsidRPr="000460FB">
              <w:rPr>
                <w:kern w:val="24"/>
                <w:szCs w:val="24"/>
              </w:rPr>
              <w:t>84</w:t>
            </w:r>
          </w:p>
        </w:tc>
        <w:tc>
          <w:tcPr>
            <w:tcW w:w="1222" w:type="pct"/>
          </w:tcPr>
          <w:p w:rsidR="00AE7B23" w:rsidRPr="000460FB" w:rsidRDefault="00AE7B23" w:rsidP="00CC189B">
            <w:pPr>
              <w:jc w:val="center"/>
              <w:textAlignment w:val="baseline"/>
              <w:rPr>
                <w:kern w:val="24"/>
                <w:szCs w:val="24"/>
              </w:rPr>
            </w:pPr>
            <w:r w:rsidRPr="000460FB">
              <w:rPr>
                <w:kern w:val="24"/>
                <w:szCs w:val="24"/>
              </w:rPr>
              <w:t>18.191</w:t>
            </w:r>
          </w:p>
        </w:tc>
        <w:tc>
          <w:tcPr>
            <w:tcW w:w="1004" w:type="pct"/>
          </w:tcPr>
          <w:p w:rsidR="00AE7B23" w:rsidRPr="000460FB" w:rsidRDefault="00AE7B23" w:rsidP="00CC189B">
            <w:pPr>
              <w:jc w:val="center"/>
              <w:textAlignment w:val="baseline"/>
              <w:rPr>
                <w:kern w:val="24"/>
                <w:szCs w:val="24"/>
              </w:rPr>
            </w:pPr>
            <w:r w:rsidRPr="000460FB">
              <w:rPr>
                <w:kern w:val="24"/>
                <w:szCs w:val="24"/>
              </w:rPr>
              <w:t>375</w:t>
            </w:r>
          </w:p>
        </w:tc>
        <w:tc>
          <w:tcPr>
            <w:tcW w:w="994" w:type="pct"/>
          </w:tcPr>
          <w:p w:rsidR="00AE7B23" w:rsidRPr="000460FB" w:rsidRDefault="00AE7B23" w:rsidP="00CC189B">
            <w:pPr>
              <w:jc w:val="right"/>
              <w:textAlignment w:val="baseline"/>
              <w:rPr>
                <w:kern w:val="24"/>
                <w:szCs w:val="24"/>
              </w:rPr>
            </w:pPr>
            <w:r w:rsidRPr="000460FB">
              <w:rPr>
                <w:kern w:val="24"/>
                <w:szCs w:val="24"/>
              </w:rPr>
              <w:t>5.376.938</w:t>
            </w:r>
          </w:p>
        </w:tc>
      </w:tr>
      <w:tr w:rsidR="00AE7B23" w:rsidRPr="000460FB" w:rsidTr="00CC189B">
        <w:trPr>
          <w:trHeight w:val="10"/>
        </w:trPr>
        <w:tc>
          <w:tcPr>
            <w:tcW w:w="654" w:type="pct"/>
          </w:tcPr>
          <w:p w:rsidR="00AE7B23" w:rsidRPr="000460FB" w:rsidRDefault="00AE7B23" w:rsidP="00CC189B">
            <w:pPr>
              <w:jc w:val="center"/>
              <w:textAlignment w:val="baseline"/>
              <w:rPr>
                <w:kern w:val="24"/>
                <w:szCs w:val="24"/>
              </w:rPr>
            </w:pPr>
            <w:r w:rsidRPr="000460FB">
              <w:rPr>
                <w:kern w:val="24"/>
                <w:szCs w:val="24"/>
              </w:rPr>
              <w:t>2016</w:t>
            </w:r>
          </w:p>
        </w:tc>
        <w:tc>
          <w:tcPr>
            <w:tcW w:w="1126" w:type="pct"/>
          </w:tcPr>
          <w:p w:rsidR="00AE7B23" w:rsidRPr="000460FB" w:rsidRDefault="00AE7B23" w:rsidP="00CC189B">
            <w:pPr>
              <w:jc w:val="center"/>
              <w:textAlignment w:val="baseline"/>
              <w:rPr>
                <w:kern w:val="24"/>
                <w:szCs w:val="24"/>
              </w:rPr>
            </w:pPr>
            <w:r w:rsidRPr="000460FB">
              <w:rPr>
                <w:kern w:val="24"/>
                <w:szCs w:val="24"/>
              </w:rPr>
              <w:t>137</w:t>
            </w:r>
          </w:p>
        </w:tc>
        <w:tc>
          <w:tcPr>
            <w:tcW w:w="1222" w:type="pct"/>
          </w:tcPr>
          <w:p w:rsidR="00AE7B23" w:rsidRPr="000460FB" w:rsidRDefault="00AE7B23" w:rsidP="00CC189B">
            <w:pPr>
              <w:jc w:val="center"/>
              <w:textAlignment w:val="baseline"/>
              <w:rPr>
                <w:kern w:val="24"/>
                <w:szCs w:val="24"/>
              </w:rPr>
            </w:pPr>
            <w:r w:rsidRPr="000460FB">
              <w:rPr>
                <w:kern w:val="24"/>
                <w:szCs w:val="24"/>
              </w:rPr>
              <w:t xml:space="preserve"> 22.558</w:t>
            </w:r>
          </w:p>
        </w:tc>
        <w:tc>
          <w:tcPr>
            <w:tcW w:w="1004" w:type="pct"/>
          </w:tcPr>
          <w:p w:rsidR="00AE7B23" w:rsidRPr="000460FB" w:rsidRDefault="00AE7B23" w:rsidP="00CC189B">
            <w:pPr>
              <w:jc w:val="center"/>
              <w:textAlignment w:val="baseline"/>
              <w:rPr>
                <w:kern w:val="24"/>
                <w:szCs w:val="24"/>
              </w:rPr>
            </w:pPr>
            <w:r w:rsidRPr="000460FB">
              <w:rPr>
                <w:kern w:val="24"/>
                <w:szCs w:val="24"/>
              </w:rPr>
              <w:t>200</w:t>
            </w:r>
          </w:p>
        </w:tc>
        <w:tc>
          <w:tcPr>
            <w:tcW w:w="994" w:type="pct"/>
          </w:tcPr>
          <w:p w:rsidR="00AE7B23" w:rsidRPr="000460FB" w:rsidRDefault="00AE7B23" w:rsidP="00CC189B">
            <w:pPr>
              <w:jc w:val="right"/>
              <w:textAlignment w:val="baseline"/>
              <w:rPr>
                <w:kern w:val="24"/>
                <w:szCs w:val="24"/>
              </w:rPr>
            </w:pPr>
            <w:r w:rsidRPr="000460FB">
              <w:rPr>
                <w:kern w:val="24"/>
                <w:szCs w:val="24"/>
              </w:rPr>
              <w:t>3.349.900</w:t>
            </w:r>
          </w:p>
        </w:tc>
      </w:tr>
      <w:tr w:rsidR="00AE7B23" w:rsidRPr="000460FB" w:rsidTr="00CC189B">
        <w:trPr>
          <w:trHeight w:val="10"/>
        </w:trPr>
        <w:tc>
          <w:tcPr>
            <w:tcW w:w="654" w:type="pct"/>
          </w:tcPr>
          <w:p w:rsidR="00AE7B23" w:rsidRPr="000460FB" w:rsidRDefault="00AE7B23" w:rsidP="00CC189B">
            <w:pPr>
              <w:jc w:val="center"/>
              <w:textAlignment w:val="baseline"/>
              <w:rPr>
                <w:kern w:val="24"/>
                <w:szCs w:val="24"/>
              </w:rPr>
            </w:pPr>
            <w:r w:rsidRPr="000460FB">
              <w:rPr>
                <w:kern w:val="24"/>
                <w:szCs w:val="24"/>
              </w:rPr>
              <w:t>2017</w:t>
            </w:r>
          </w:p>
        </w:tc>
        <w:tc>
          <w:tcPr>
            <w:tcW w:w="1126" w:type="pct"/>
          </w:tcPr>
          <w:p w:rsidR="00AE7B23" w:rsidRPr="000460FB" w:rsidRDefault="00AE7B23" w:rsidP="00CC189B">
            <w:pPr>
              <w:jc w:val="center"/>
              <w:textAlignment w:val="baseline"/>
              <w:rPr>
                <w:kern w:val="24"/>
                <w:szCs w:val="24"/>
              </w:rPr>
            </w:pPr>
            <w:r w:rsidRPr="000460FB">
              <w:rPr>
                <w:kern w:val="24"/>
                <w:szCs w:val="24"/>
              </w:rPr>
              <w:t>147</w:t>
            </w:r>
          </w:p>
        </w:tc>
        <w:tc>
          <w:tcPr>
            <w:tcW w:w="1222" w:type="pct"/>
          </w:tcPr>
          <w:p w:rsidR="00AE7B23" w:rsidRPr="000460FB" w:rsidRDefault="00AE7B23" w:rsidP="00CC189B">
            <w:pPr>
              <w:jc w:val="center"/>
              <w:textAlignment w:val="baseline"/>
              <w:rPr>
                <w:kern w:val="24"/>
                <w:szCs w:val="24"/>
              </w:rPr>
            </w:pPr>
            <w:r w:rsidRPr="000460FB">
              <w:rPr>
                <w:kern w:val="24"/>
                <w:szCs w:val="24"/>
              </w:rPr>
              <w:t>21.350</w:t>
            </w:r>
          </w:p>
        </w:tc>
        <w:tc>
          <w:tcPr>
            <w:tcW w:w="1004" w:type="pct"/>
          </w:tcPr>
          <w:p w:rsidR="00AE7B23" w:rsidRPr="000460FB" w:rsidRDefault="00AE7B23" w:rsidP="00CC189B">
            <w:pPr>
              <w:jc w:val="center"/>
              <w:textAlignment w:val="baseline"/>
              <w:rPr>
                <w:kern w:val="24"/>
                <w:szCs w:val="24"/>
              </w:rPr>
            </w:pPr>
            <w:r w:rsidRPr="000460FB">
              <w:rPr>
                <w:kern w:val="24"/>
                <w:szCs w:val="24"/>
              </w:rPr>
              <w:t>400</w:t>
            </w:r>
          </w:p>
        </w:tc>
        <w:tc>
          <w:tcPr>
            <w:tcW w:w="994" w:type="pct"/>
          </w:tcPr>
          <w:p w:rsidR="00AE7B23" w:rsidRPr="000460FB" w:rsidRDefault="00AE7B23" w:rsidP="00CC189B">
            <w:pPr>
              <w:jc w:val="right"/>
              <w:textAlignment w:val="baseline"/>
              <w:rPr>
                <w:kern w:val="24"/>
                <w:szCs w:val="24"/>
              </w:rPr>
            </w:pPr>
            <w:r w:rsidRPr="000460FB">
              <w:rPr>
                <w:kern w:val="24"/>
                <w:szCs w:val="24"/>
              </w:rPr>
              <w:t>6.460.000</w:t>
            </w:r>
          </w:p>
        </w:tc>
      </w:tr>
      <w:tr w:rsidR="00AE7B23" w:rsidRPr="000460FB" w:rsidTr="00CC189B">
        <w:trPr>
          <w:trHeight w:val="10"/>
        </w:trPr>
        <w:tc>
          <w:tcPr>
            <w:tcW w:w="654" w:type="pct"/>
          </w:tcPr>
          <w:p w:rsidR="00AE7B23" w:rsidRPr="000460FB" w:rsidRDefault="00AE7B23" w:rsidP="00CC189B">
            <w:pPr>
              <w:jc w:val="center"/>
              <w:textAlignment w:val="baseline"/>
              <w:rPr>
                <w:kern w:val="24"/>
                <w:szCs w:val="24"/>
              </w:rPr>
            </w:pPr>
            <w:r w:rsidRPr="000460FB">
              <w:rPr>
                <w:kern w:val="24"/>
                <w:szCs w:val="24"/>
              </w:rPr>
              <w:t>2018</w:t>
            </w:r>
          </w:p>
        </w:tc>
        <w:tc>
          <w:tcPr>
            <w:tcW w:w="1126" w:type="pct"/>
          </w:tcPr>
          <w:p w:rsidR="00AE7B23" w:rsidRPr="000460FB" w:rsidRDefault="00AE7B23" w:rsidP="00CC189B">
            <w:pPr>
              <w:jc w:val="center"/>
              <w:textAlignment w:val="baseline"/>
              <w:rPr>
                <w:kern w:val="24"/>
                <w:szCs w:val="24"/>
              </w:rPr>
            </w:pPr>
            <w:r w:rsidRPr="000460FB">
              <w:rPr>
                <w:kern w:val="24"/>
                <w:szCs w:val="24"/>
              </w:rPr>
              <w:t>164</w:t>
            </w:r>
          </w:p>
        </w:tc>
        <w:tc>
          <w:tcPr>
            <w:tcW w:w="1222" w:type="pct"/>
          </w:tcPr>
          <w:p w:rsidR="00AE7B23" w:rsidRPr="000460FB" w:rsidRDefault="00AE7B23" w:rsidP="00CC189B">
            <w:pPr>
              <w:jc w:val="center"/>
              <w:textAlignment w:val="baseline"/>
              <w:rPr>
                <w:kern w:val="24"/>
                <w:szCs w:val="24"/>
              </w:rPr>
            </w:pPr>
            <w:r w:rsidRPr="000460FB">
              <w:rPr>
                <w:kern w:val="24"/>
                <w:szCs w:val="24"/>
              </w:rPr>
              <w:t>22.699</w:t>
            </w:r>
          </w:p>
        </w:tc>
        <w:tc>
          <w:tcPr>
            <w:tcW w:w="1004" w:type="pct"/>
          </w:tcPr>
          <w:p w:rsidR="00AE7B23" w:rsidRPr="000460FB" w:rsidRDefault="00AE7B23" w:rsidP="00CC189B">
            <w:pPr>
              <w:jc w:val="center"/>
              <w:textAlignment w:val="baseline"/>
              <w:rPr>
                <w:kern w:val="24"/>
                <w:szCs w:val="24"/>
              </w:rPr>
            </w:pPr>
            <w:r w:rsidRPr="000460FB">
              <w:rPr>
                <w:kern w:val="24"/>
                <w:szCs w:val="24"/>
              </w:rPr>
              <w:t>450</w:t>
            </w:r>
          </w:p>
        </w:tc>
        <w:tc>
          <w:tcPr>
            <w:tcW w:w="994" w:type="pct"/>
          </w:tcPr>
          <w:p w:rsidR="00AE7B23" w:rsidRPr="000460FB" w:rsidRDefault="00AE7B23" w:rsidP="00CC189B">
            <w:pPr>
              <w:jc w:val="right"/>
              <w:textAlignment w:val="baseline"/>
              <w:rPr>
                <w:kern w:val="24"/>
                <w:szCs w:val="24"/>
              </w:rPr>
            </w:pPr>
            <w:r w:rsidRPr="000460FB">
              <w:rPr>
                <w:kern w:val="24"/>
                <w:szCs w:val="24"/>
              </w:rPr>
              <w:t>7.869.825</w:t>
            </w:r>
          </w:p>
        </w:tc>
      </w:tr>
    </w:tbl>
    <w:p w:rsidR="00AE7B23" w:rsidRDefault="00AE7B23" w:rsidP="00D30F39">
      <w:pPr>
        <w:ind w:firstLine="709"/>
        <w:rPr>
          <w:b/>
          <w:szCs w:val="24"/>
        </w:rPr>
      </w:pPr>
    </w:p>
    <w:p w:rsidR="00AE7B23" w:rsidRDefault="00AE7B23" w:rsidP="00D30F39">
      <w:pPr>
        <w:ind w:firstLine="709"/>
        <w:rPr>
          <w:b/>
          <w:szCs w:val="24"/>
        </w:rPr>
      </w:pPr>
    </w:p>
    <w:p w:rsidR="00AE7B23" w:rsidRDefault="00AE7B23" w:rsidP="00D30F39">
      <w:pPr>
        <w:ind w:firstLine="709"/>
        <w:rPr>
          <w:b/>
          <w:szCs w:val="24"/>
        </w:rPr>
      </w:pPr>
    </w:p>
    <w:p w:rsidR="00AE7B23" w:rsidRPr="008B4122" w:rsidRDefault="00AE7B23" w:rsidP="00D30F39">
      <w:pPr>
        <w:ind w:firstLine="709"/>
        <w:rPr>
          <w:b/>
          <w:szCs w:val="24"/>
        </w:rPr>
      </w:pPr>
    </w:p>
    <w:p w:rsidR="00AE7B23" w:rsidRPr="00A02070" w:rsidRDefault="00AE7B23" w:rsidP="00D30F39">
      <w:pPr>
        <w:pStyle w:val="Balk2"/>
      </w:pPr>
      <w:bookmarkStart w:id="290" w:name="_Toc529537696"/>
      <w:bookmarkStart w:id="291" w:name="_Toc529978290"/>
      <w:bookmarkStart w:id="292" w:name="_Toc536432068"/>
      <w:bookmarkStart w:id="293" w:name="_Toc3807727"/>
      <w:r w:rsidRPr="00A02070">
        <w:t>Karya Koyunu Projesi Desteklemesi</w:t>
      </w:r>
      <w:bookmarkEnd w:id="290"/>
      <w:bookmarkEnd w:id="291"/>
      <w:bookmarkEnd w:id="292"/>
      <w:bookmarkEnd w:id="293"/>
    </w:p>
    <w:tbl>
      <w:tblPr>
        <w:tblStyle w:val="Stil4"/>
        <w:tblW w:w="4991" w:type="pct"/>
        <w:tblLook w:val="04A0" w:firstRow="1" w:lastRow="0" w:firstColumn="1" w:lastColumn="0" w:noHBand="0" w:noVBand="1"/>
      </w:tblPr>
      <w:tblGrid>
        <w:gridCol w:w="2348"/>
        <w:gridCol w:w="1932"/>
        <w:gridCol w:w="2772"/>
        <w:gridCol w:w="2558"/>
      </w:tblGrid>
      <w:tr w:rsidR="00AE7B23" w:rsidRPr="000460FB" w:rsidTr="00CC189B">
        <w:trPr>
          <w:cnfStyle w:val="100000000000" w:firstRow="1" w:lastRow="0" w:firstColumn="0" w:lastColumn="0" w:oddVBand="0" w:evenVBand="0" w:oddHBand="0" w:evenHBand="0" w:firstRowFirstColumn="0" w:firstRowLastColumn="0" w:lastRowFirstColumn="0" w:lastRowLastColumn="0"/>
          <w:trHeight w:val="419"/>
        </w:trPr>
        <w:tc>
          <w:tcPr>
            <w:tcW w:w="1222" w:type="pct"/>
          </w:tcPr>
          <w:p w:rsidR="00AE7B23" w:rsidRPr="000460FB" w:rsidRDefault="00AE7B23" w:rsidP="00CC189B">
            <w:pPr>
              <w:kinsoku w:val="0"/>
              <w:overflowPunct w:val="0"/>
              <w:jc w:val="center"/>
              <w:textAlignment w:val="baseline"/>
              <w:rPr>
                <w:b/>
                <w:bCs/>
                <w:sz w:val="22"/>
                <w:szCs w:val="24"/>
              </w:rPr>
            </w:pPr>
            <w:r w:rsidRPr="000460FB">
              <w:rPr>
                <w:b/>
                <w:bCs/>
                <w:kern w:val="24"/>
                <w:sz w:val="22"/>
                <w:szCs w:val="24"/>
              </w:rPr>
              <w:t>Yıl</w:t>
            </w:r>
          </w:p>
        </w:tc>
        <w:tc>
          <w:tcPr>
            <w:tcW w:w="1005" w:type="pct"/>
          </w:tcPr>
          <w:p w:rsidR="00AE7B23" w:rsidRPr="000460FB" w:rsidRDefault="00AE7B23" w:rsidP="00CC189B">
            <w:pPr>
              <w:kinsoku w:val="0"/>
              <w:overflowPunct w:val="0"/>
              <w:jc w:val="center"/>
              <w:textAlignment w:val="baseline"/>
              <w:rPr>
                <w:b/>
                <w:bCs/>
                <w:sz w:val="22"/>
                <w:szCs w:val="24"/>
              </w:rPr>
            </w:pPr>
            <w:r w:rsidRPr="000460FB">
              <w:rPr>
                <w:b/>
                <w:bCs/>
                <w:kern w:val="24"/>
                <w:sz w:val="22"/>
                <w:szCs w:val="24"/>
              </w:rPr>
              <w:t>Çiftçi Sayısı</w:t>
            </w:r>
          </w:p>
        </w:tc>
        <w:tc>
          <w:tcPr>
            <w:tcW w:w="1442" w:type="pct"/>
          </w:tcPr>
          <w:p w:rsidR="00AE7B23" w:rsidRPr="000460FB" w:rsidRDefault="00AE7B23" w:rsidP="00CC189B">
            <w:pPr>
              <w:kinsoku w:val="0"/>
              <w:overflowPunct w:val="0"/>
              <w:jc w:val="center"/>
              <w:textAlignment w:val="baseline"/>
              <w:rPr>
                <w:b/>
                <w:bCs/>
                <w:sz w:val="22"/>
                <w:szCs w:val="24"/>
              </w:rPr>
            </w:pPr>
            <w:r w:rsidRPr="000460FB">
              <w:rPr>
                <w:b/>
                <w:bCs/>
                <w:kern w:val="24"/>
                <w:sz w:val="22"/>
                <w:szCs w:val="24"/>
              </w:rPr>
              <w:t>Hayvan Mevcudu                   (Baş)</w:t>
            </w:r>
          </w:p>
        </w:tc>
        <w:tc>
          <w:tcPr>
            <w:tcW w:w="1331" w:type="pct"/>
          </w:tcPr>
          <w:p w:rsidR="00AE7B23" w:rsidRPr="000460FB" w:rsidRDefault="00AE7B23" w:rsidP="00CC189B">
            <w:pPr>
              <w:kinsoku w:val="0"/>
              <w:overflowPunct w:val="0"/>
              <w:jc w:val="center"/>
              <w:textAlignment w:val="baseline"/>
              <w:rPr>
                <w:b/>
                <w:bCs/>
                <w:sz w:val="22"/>
                <w:szCs w:val="24"/>
              </w:rPr>
            </w:pPr>
            <w:r w:rsidRPr="000460FB">
              <w:rPr>
                <w:b/>
                <w:bCs/>
                <w:kern w:val="24"/>
                <w:sz w:val="22"/>
                <w:szCs w:val="24"/>
              </w:rPr>
              <w:t>Toplam Ödeme              (TL)</w:t>
            </w:r>
          </w:p>
        </w:tc>
      </w:tr>
      <w:tr w:rsidR="00AE7B23" w:rsidRPr="000460FB" w:rsidTr="00CC189B">
        <w:trPr>
          <w:trHeight w:val="187"/>
        </w:trPr>
        <w:tc>
          <w:tcPr>
            <w:tcW w:w="1222" w:type="pct"/>
          </w:tcPr>
          <w:p w:rsidR="00AE7B23" w:rsidRPr="000460FB" w:rsidRDefault="00AE7B23" w:rsidP="00CC189B">
            <w:pPr>
              <w:kinsoku w:val="0"/>
              <w:overflowPunct w:val="0"/>
              <w:jc w:val="center"/>
              <w:textAlignment w:val="baseline"/>
              <w:rPr>
                <w:szCs w:val="24"/>
              </w:rPr>
            </w:pPr>
            <w:r w:rsidRPr="000460FB">
              <w:rPr>
                <w:bCs/>
                <w:kern w:val="24"/>
                <w:szCs w:val="24"/>
              </w:rPr>
              <w:t>2012</w:t>
            </w:r>
          </w:p>
        </w:tc>
        <w:tc>
          <w:tcPr>
            <w:tcW w:w="1005" w:type="pct"/>
          </w:tcPr>
          <w:p w:rsidR="00AE7B23" w:rsidRPr="000460FB" w:rsidRDefault="00AE7B23" w:rsidP="00CC189B">
            <w:pPr>
              <w:kinsoku w:val="0"/>
              <w:overflowPunct w:val="0"/>
              <w:jc w:val="center"/>
              <w:textAlignment w:val="baseline"/>
              <w:rPr>
                <w:szCs w:val="24"/>
              </w:rPr>
            </w:pPr>
            <w:r w:rsidRPr="000460FB">
              <w:rPr>
                <w:bCs/>
                <w:kern w:val="24"/>
                <w:szCs w:val="24"/>
              </w:rPr>
              <w:t>71</w:t>
            </w:r>
          </w:p>
        </w:tc>
        <w:tc>
          <w:tcPr>
            <w:tcW w:w="1442" w:type="pct"/>
          </w:tcPr>
          <w:p w:rsidR="00AE7B23" w:rsidRPr="000460FB" w:rsidRDefault="00AE7B23" w:rsidP="00CC189B">
            <w:pPr>
              <w:kinsoku w:val="0"/>
              <w:overflowPunct w:val="0"/>
              <w:jc w:val="right"/>
              <w:textAlignment w:val="baseline"/>
              <w:rPr>
                <w:szCs w:val="24"/>
              </w:rPr>
            </w:pPr>
            <w:r w:rsidRPr="000460FB">
              <w:rPr>
                <w:bCs/>
                <w:kern w:val="24"/>
                <w:szCs w:val="24"/>
              </w:rPr>
              <w:t>12.600</w:t>
            </w:r>
          </w:p>
        </w:tc>
        <w:tc>
          <w:tcPr>
            <w:tcW w:w="1331" w:type="pct"/>
          </w:tcPr>
          <w:p w:rsidR="00AE7B23" w:rsidRPr="000460FB" w:rsidRDefault="00AE7B23" w:rsidP="00CC189B">
            <w:pPr>
              <w:kinsoku w:val="0"/>
              <w:overflowPunct w:val="0"/>
              <w:jc w:val="right"/>
              <w:textAlignment w:val="baseline"/>
              <w:rPr>
                <w:szCs w:val="24"/>
              </w:rPr>
            </w:pPr>
            <w:r w:rsidRPr="000460FB">
              <w:rPr>
                <w:bCs/>
                <w:kern w:val="24"/>
                <w:szCs w:val="24"/>
              </w:rPr>
              <w:t>638.850</w:t>
            </w:r>
          </w:p>
        </w:tc>
      </w:tr>
      <w:tr w:rsidR="00AE7B23" w:rsidRPr="000460FB" w:rsidTr="00CC189B">
        <w:trPr>
          <w:trHeight w:val="187"/>
        </w:trPr>
        <w:tc>
          <w:tcPr>
            <w:tcW w:w="1222" w:type="pct"/>
          </w:tcPr>
          <w:p w:rsidR="00AE7B23" w:rsidRPr="000460FB" w:rsidRDefault="00AE7B23" w:rsidP="00CC189B">
            <w:pPr>
              <w:kinsoku w:val="0"/>
              <w:overflowPunct w:val="0"/>
              <w:jc w:val="center"/>
              <w:textAlignment w:val="baseline"/>
              <w:rPr>
                <w:szCs w:val="24"/>
              </w:rPr>
            </w:pPr>
            <w:r w:rsidRPr="000460FB">
              <w:rPr>
                <w:bCs/>
                <w:kern w:val="24"/>
                <w:szCs w:val="24"/>
              </w:rPr>
              <w:t>2013</w:t>
            </w:r>
          </w:p>
        </w:tc>
        <w:tc>
          <w:tcPr>
            <w:tcW w:w="1005" w:type="pct"/>
          </w:tcPr>
          <w:p w:rsidR="00AE7B23" w:rsidRPr="000460FB" w:rsidRDefault="00AE7B23" w:rsidP="00CC189B">
            <w:pPr>
              <w:kinsoku w:val="0"/>
              <w:overflowPunct w:val="0"/>
              <w:jc w:val="center"/>
              <w:textAlignment w:val="baseline"/>
              <w:rPr>
                <w:szCs w:val="24"/>
              </w:rPr>
            </w:pPr>
            <w:r w:rsidRPr="000460FB">
              <w:rPr>
                <w:bCs/>
                <w:kern w:val="24"/>
                <w:szCs w:val="24"/>
              </w:rPr>
              <w:t>71</w:t>
            </w:r>
          </w:p>
        </w:tc>
        <w:tc>
          <w:tcPr>
            <w:tcW w:w="1442" w:type="pct"/>
          </w:tcPr>
          <w:p w:rsidR="00AE7B23" w:rsidRPr="000460FB" w:rsidRDefault="00AE7B23" w:rsidP="00CC189B">
            <w:pPr>
              <w:kinsoku w:val="0"/>
              <w:overflowPunct w:val="0"/>
              <w:jc w:val="right"/>
              <w:textAlignment w:val="baseline"/>
              <w:rPr>
                <w:szCs w:val="24"/>
              </w:rPr>
            </w:pPr>
            <w:r w:rsidRPr="000460FB">
              <w:rPr>
                <w:bCs/>
                <w:kern w:val="24"/>
                <w:szCs w:val="24"/>
              </w:rPr>
              <w:t>12.600</w:t>
            </w:r>
          </w:p>
        </w:tc>
        <w:tc>
          <w:tcPr>
            <w:tcW w:w="1331" w:type="pct"/>
          </w:tcPr>
          <w:p w:rsidR="00AE7B23" w:rsidRPr="000460FB" w:rsidRDefault="00AE7B23" w:rsidP="00CC189B">
            <w:pPr>
              <w:kinsoku w:val="0"/>
              <w:overflowPunct w:val="0"/>
              <w:jc w:val="right"/>
              <w:textAlignment w:val="baseline"/>
              <w:rPr>
                <w:szCs w:val="24"/>
              </w:rPr>
            </w:pPr>
            <w:r w:rsidRPr="000460FB">
              <w:rPr>
                <w:bCs/>
                <w:kern w:val="24"/>
                <w:szCs w:val="24"/>
              </w:rPr>
              <w:t>774.660</w:t>
            </w:r>
          </w:p>
        </w:tc>
      </w:tr>
      <w:tr w:rsidR="00AE7B23" w:rsidRPr="000460FB" w:rsidTr="00CC189B">
        <w:trPr>
          <w:trHeight w:val="187"/>
        </w:trPr>
        <w:tc>
          <w:tcPr>
            <w:tcW w:w="1222" w:type="pct"/>
          </w:tcPr>
          <w:p w:rsidR="00AE7B23" w:rsidRPr="000460FB" w:rsidRDefault="00AE7B23" w:rsidP="00CC189B">
            <w:pPr>
              <w:kinsoku w:val="0"/>
              <w:overflowPunct w:val="0"/>
              <w:jc w:val="center"/>
              <w:textAlignment w:val="baseline"/>
              <w:rPr>
                <w:szCs w:val="24"/>
              </w:rPr>
            </w:pPr>
            <w:r w:rsidRPr="000460FB">
              <w:rPr>
                <w:bCs/>
                <w:kern w:val="24"/>
                <w:szCs w:val="24"/>
              </w:rPr>
              <w:t>2014</w:t>
            </w:r>
          </w:p>
        </w:tc>
        <w:tc>
          <w:tcPr>
            <w:tcW w:w="1005" w:type="pct"/>
          </w:tcPr>
          <w:p w:rsidR="00AE7B23" w:rsidRPr="000460FB" w:rsidRDefault="00AE7B23" w:rsidP="00CC189B">
            <w:pPr>
              <w:kinsoku w:val="0"/>
              <w:overflowPunct w:val="0"/>
              <w:jc w:val="center"/>
              <w:textAlignment w:val="baseline"/>
              <w:rPr>
                <w:szCs w:val="24"/>
              </w:rPr>
            </w:pPr>
            <w:r w:rsidRPr="000460FB">
              <w:rPr>
                <w:bCs/>
                <w:kern w:val="24"/>
                <w:szCs w:val="24"/>
              </w:rPr>
              <w:t>71</w:t>
            </w:r>
          </w:p>
        </w:tc>
        <w:tc>
          <w:tcPr>
            <w:tcW w:w="1442" w:type="pct"/>
          </w:tcPr>
          <w:p w:rsidR="00AE7B23" w:rsidRPr="000460FB" w:rsidRDefault="00AE7B23" w:rsidP="00CC189B">
            <w:pPr>
              <w:kinsoku w:val="0"/>
              <w:overflowPunct w:val="0"/>
              <w:jc w:val="right"/>
              <w:textAlignment w:val="baseline"/>
              <w:rPr>
                <w:szCs w:val="24"/>
              </w:rPr>
            </w:pPr>
            <w:r w:rsidRPr="000460FB">
              <w:rPr>
                <w:bCs/>
                <w:kern w:val="24"/>
                <w:szCs w:val="24"/>
              </w:rPr>
              <w:t>12.600</w:t>
            </w:r>
          </w:p>
        </w:tc>
        <w:tc>
          <w:tcPr>
            <w:tcW w:w="1331" w:type="pct"/>
          </w:tcPr>
          <w:p w:rsidR="00AE7B23" w:rsidRPr="000460FB" w:rsidRDefault="00AE7B23" w:rsidP="00CC189B">
            <w:pPr>
              <w:kinsoku w:val="0"/>
              <w:overflowPunct w:val="0"/>
              <w:jc w:val="right"/>
              <w:textAlignment w:val="baseline"/>
              <w:rPr>
                <w:szCs w:val="24"/>
              </w:rPr>
            </w:pPr>
            <w:r w:rsidRPr="000460FB">
              <w:rPr>
                <w:bCs/>
                <w:kern w:val="24"/>
                <w:szCs w:val="24"/>
              </w:rPr>
              <w:t>722.940</w:t>
            </w:r>
          </w:p>
        </w:tc>
      </w:tr>
      <w:tr w:rsidR="00AE7B23" w:rsidRPr="000460FB" w:rsidTr="00CC189B">
        <w:trPr>
          <w:trHeight w:val="187"/>
        </w:trPr>
        <w:tc>
          <w:tcPr>
            <w:tcW w:w="1222"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2015</w:t>
            </w:r>
          </w:p>
        </w:tc>
        <w:tc>
          <w:tcPr>
            <w:tcW w:w="1005"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71</w:t>
            </w:r>
          </w:p>
        </w:tc>
        <w:tc>
          <w:tcPr>
            <w:tcW w:w="1442"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12.600</w:t>
            </w:r>
          </w:p>
        </w:tc>
        <w:tc>
          <w:tcPr>
            <w:tcW w:w="1331"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649.010</w:t>
            </w:r>
          </w:p>
        </w:tc>
      </w:tr>
      <w:tr w:rsidR="00AE7B23" w:rsidRPr="000460FB" w:rsidTr="00CC189B">
        <w:trPr>
          <w:trHeight w:val="187"/>
        </w:trPr>
        <w:tc>
          <w:tcPr>
            <w:tcW w:w="1222"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2016</w:t>
            </w:r>
          </w:p>
        </w:tc>
        <w:tc>
          <w:tcPr>
            <w:tcW w:w="1005"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71</w:t>
            </w:r>
          </w:p>
        </w:tc>
        <w:tc>
          <w:tcPr>
            <w:tcW w:w="1442"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12.600</w:t>
            </w:r>
          </w:p>
        </w:tc>
        <w:tc>
          <w:tcPr>
            <w:tcW w:w="1331"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726.680</w:t>
            </w:r>
          </w:p>
        </w:tc>
      </w:tr>
      <w:tr w:rsidR="00AE7B23" w:rsidRPr="000460FB" w:rsidTr="00CC189B">
        <w:trPr>
          <w:trHeight w:val="187"/>
        </w:trPr>
        <w:tc>
          <w:tcPr>
            <w:tcW w:w="1222"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2017</w:t>
            </w:r>
          </w:p>
        </w:tc>
        <w:tc>
          <w:tcPr>
            <w:tcW w:w="1005"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61</w:t>
            </w:r>
          </w:p>
        </w:tc>
        <w:tc>
          <w:tcPr>
            <w:tcW w:w="1442"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12.600</w:t>
            </w:r>
          </w:p>
        </w:tc>
        <w:tc>
          <w:tcPr>
            <w:tcW w:w="1331"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1.042.160</w:t>
            </w:r>
          </w:p>
        </w:tc>
      </w:tr>
      <w:tr w:rsidR="00AE7B23" w:rsidRPr="000460FB" w:rsidTr="00CC189B">
        <w:trPr>
          <w:trHeight w:val="187"/>
        </w:trPr>
        <w:tc>
          <w:tcPr>
            <w:tcW w:w="1222"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2018</w:t>
            </w:r>
          </w:p>
        </w:tc>
        <w:tc>
          <w:tcPr>
            <w:tcW w:w="1005"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61</w:t>
            </w:r>
          </w:p>
        </w:tc>
        <w:tc>
          <w:tcPr>
            <w:tcW w:w="1442"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12.600</w:t>
            </w:r>
          </w:p>
        </w:tc>
        <w:tc>
          <w:tcPr>
            <w:tcW w:w="1331"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1.586.060</w:t>
            </w:r>
          </w:p>
        </w:tc>
      </w:tr>
    </w:tbl>
    <w:p w:rsidR="00AE7B23" w:rsidRDefault="00AE7B23" w:rsidP="00D30F39"/>
    <w:p w:rsidR="00AE7B23" w:rsidRPr="008B4122" w:rsidRDefault="00AE7B23" w:rsidP="00D30F39"/>
    <w:p w:rsidR="00AE7B23" w:rsidRPr="00A02070" w:rsidRDefault="00AE7B23" w:rsidP="00D30F39">
      <w:pPr>
        <w:pStyle w:val="Balk2"/>
      </w:pPr>
      <w:bookmarkStart w:id="294" w:name="_Toc529537697"/>
      <w:bookmarkStart w:id="295" w:name="_Toc529978291"/>
      <w:bookmarkStart w:id="296" w:name="_Toc536432069"/>
      <w:bookmarkStart w:id="297" w:name="_Toc3807728"/>
      <w:r w:rsidRPr="00A02070">
        <w:t>Kıl Keçisi Korunması Projesi Desteklemesi</w:t>
      </w:r>
      <w:bookmarkEnd w:id="294"/>
      <w:bookmarkEnd w:id="295"/>
      <w:bookmarkEnd w:id="296"/>
      <w:bookmarkEnd w:id="297"/>
    </w:p>
    <w:tbl>
      <w:tblPr>
        <w:tblStyle w:val="Stil4"/>
        <w:tblW w:w="5000" w:type="pct"/>
        <w:tblLook w:val="04A0" w:firstRow="1" w:lastRow="0" w:firstColumn="1" w:lastColumn="0" w:noHBand="0" w:noVBand="1"/>
      </w:tblPr>
      <w:tblGrid>
        <w:gridCol w:w="2366"/>
        <w:gridCol w:w="1964"/>
        <w:gridCol w:w="2786"/>
        <w:gridCol w:w="2511"/>
      </w:tblGrid>
      <w:tr w:rsidR="00AE7B23" w:rsidRPr="000460FB" w:rsidTr="00CC189B">
        <w:trPr>
          <w:cnfStyle w:val="100000000000" w:firstRow="1" w:lastRow="0" w:firstColumn="0" w:lastColumn="0" w:oddVBand="0" w:evenVBand="0" w:oddHBand="0" w:evenHBand="0" w:firstRowFirstColumn="0" w:firstRowLastColumn="0" w:lastRowFirstColumn="0" w:lastRowLastColumn="0"/>
          <w:trHeight w:val="272"/>
        </w:trPr>
        <w:tc>
          <w:tcPr>
            <w:tcW w:w="1229" w:type="pct"/>
          </w:tcPr>
          <w:p w:rsidR="00AE7B23" w:rsidRPr="000460FB" w:rsidRDefault="00AE7B23" w:rsidP="00CC189B">
            <w:pPr>
              <w:kinsoku w:val="0"/>
              <w:overflowPunct w:val="0"/>
              <w:jc w:val="center"/>
              <w:textAlignment w:val="baseline"/>
              <w:rPr>
                <w:b/>
                <w:bCs/>
                <w:sz w:val="22"/>
                <w:szCs w:val="24"/>
              </w:rPr>
            </w:pPr>
            <w:r w:rsidRPr="000460FB">
              <w:rPr>
                <w:b/>
                <w:bCs/>
                <w:kern w:val="24"/>
                <w:sz w:val="22"/>
                <w:szCs w:val="24"/>
              </w:rPr>
              <w:t>Yıl</w:t>
            </w:r>
          </w:p>
        </w:tc>
        <w:tc>
          <w:tcPr>
            <w:tcW w:w="1020" w:type="pct"/>
          </w:tcPr>
          <w:p w:rsidR="00AE7B23" w:rsidRPr="000460FB" w:rsidRDefault="00AE7B23" w:rsidP="00CC189B">
            <w:pPr>
              <w:kinsoku w:val="0"/>
              <w:overflowPunct w:val="0"/>
              <w:jc w:val="center"/>
              <w:textAlignment w:val="baseline"/>
              <w:rPr>
                <w:b/>
                <w:bCs/>
                <w:sz w:val="22"/>
                <w:szCs w:val="24"/>
              </w:rPr>
            </w:pPr>
            <w:r w:rsidRPr="000460FB">
              <w:rPr>
                <w:b/>
                <w:bCs/>
                <w:kern w:val="24"/>
                <w:sz w:val="22"/>
                <w:szCs w:val="24"/>
              </w:rPr>
              <w:t>Çiftçi Sayısı</w:t>
            </w:r>
          </w:p>
        </w:tc>
        <w:tc>
          <w:tcPr>
            <w:tcW w:w="1447" w:type="pct"/>
          </w:tcPr>
          <w:p w:rsidR="00AE7B23" w:rsidRPr="000460FB" w:rsidRDefault="00AE7B23" w:rsidP="00CC189B">
            <w:pPr>
              <w:kinsoku w:val="0"/>
              <w:overflowPunct w:val="0"/>
              <w:jc w:val="center"/>
              <w:textAlignment w:val="baseline"/>
              <w:rPr>
                <w:b/>
                <w:bCs/>
                <w:sz w:val="22"/>
                <w:szCs w:val="24"/>
              </w:rPr>
            </w:pPr>
            <w:r w:rsidRPr="000460FB">
              <w:rPr>
                <w:b/>
                <w:bCs/>
                <w:kern w:val="24"/>
                <w:sz w:val="22"/>
                <w:szCs w:val="24"/>
              </w:rPr>
              <w:t>Hayvan Mevcudu                      (Baş)</w:t>
            </w:r>
          </w:p>
        </w:tc>
        <w:tc>
          <w:tcPr>
            <w:tcW w:w="1304" w:type="pct"/>
          </w:tcPr>
          <w:p w:rsidR="00AE7B23" w:rsidRPr="000460FB" w:rsidRDefault="00AE7B23" w:rsidP="00CC189B">
            <w:pPr>
              <w:kinsoku w:val="0"/>
              <w:overflowPunct w:val="0"/>
              <w:jc w:val="center"/>
              <w:textAlignment w:val="baseline"/>
              <w:rPr>
                <w:b/>
                <w:bCs/>
                <w:sz w:val="22"/>
                <w:szCs w:val="24"/>
              </w:rPr>
            </w:pPr>
            <w:r w:rsidRPr="000460FB">
              <w:rPr>
                <w:b/>
                <w:bCs/>
                <w:kern w:val="24"/>
                <w:sz w:val="22"/>
                <w:szCs w:val="24"/>
              </w:rPr>
              <w:t>Toplam Ödeme                         (TL)</w:t>
            </w:r>
          </w:p>
        </w:tc>
      </w:tr>
      <w:tr w:rsidR="00AE7B23" w:rsidRPr="000460FB" w:rsidTr="00CC189B">
        <w:trPr>
          <w:trHeight w:val="199"/>
        </w:trPr>
        <w:tc>
          <w:tcPr>
            <w:tcW w:w="1229" w:type="pct"/>
          </w:tcPr>
          <w:p w:rsidR="00AE7B23" w:rsidRPr="000460FB" w:rsidRDefault="00AE7B23" w:rsidP="00CC189B">
            <w:pPr>
              <w:kinsoku w:val="0"/>
              <w:overflowPunct w:val="0"/>
              <w:jc w:val="center"/>
              <w:textAlignment w:val="baseline"/>
              <w:rPr>
                <w:szCs w:val="24"/>
              </w:rPr>
            </w:pPr>
            <w:r w:rsidRPr="000460FB">
              <w:rPr>
                <w:bCs/>
                <w:kern w:val="24"/>
                <w:szCs w:val="24"/>
              </w:rPr>
              <w:t>2012</w:t>
            </w:r>
          </w:p>
        </w:tc>
        <w:tc>
          <w:tcPr>
            <w:tcW w:w="1020" w:type="pct"/>
          </w:tcPr>
          <w:p w:rsidR="00AE7B23" w:rsidRPr="000460FB" w:rsidRDefault="00AE7B23" w:rsidP="00CC189B">
            <w:pPr>
              <w:kinsoku w:val="0"/>
              <w:overflowPunct w:val="0"/>
              <w:jc w:val="center"/>
              <w:textAlignment w:val="baseline"/>
              <w:rPr>
                <w:szCs w:val="24"/>
              </w:rPr>
            </w:pPr>
            <w:r w:rsidRPr="000460FB">
              <w:rPr>
                <w:bCs/>
                <w:kern w:val="24"/>
                <w:szCs w:val="24"/>
              </w:rPr>
              <w:t>54</w:t>
            </w:r>
          </w:p>
        </w:tc>
        <w:tc>
          <w:tcPr>
            <w:tcW w:w="1447" w:type="pct"/>
          </w:tcPr>
          <w:p w:rsidR="00AE7B23" w:rsidRPr="000460FB" w:rsidRDefault="00AE7B23" w:rsidP="00CC189B">
            <w:pPr>
              <w:kinsoku w:val="0"/>
              <w:overflowPunct w:val="0"/>
              <w:jc w:val="right"/>
              <w:textAlignment w:val="baseline"/>
              <w:rPr>
                <w:szCs w:val="24"/>
              </w:rPr>
            </w:pPr>
            <w:r w:rsidRPr="000460FB">
              <w:rPr>
                <w:bCs/>
                <w:kern w:val="24"/>
                <w:szCs w:val="24"/>
              </w:rPr>
              <w:t>6.300</w:t>
            </w:r>
          </w:p>
        </w:tc>
        <w:tc>
          <w:tcPr>
            <w:tcW w:w="1304" w:type="pct"/>
          </w:tcPr>
          <w:p w:rsidR="00AE7B23" w:rsidRPr="000460FB" w:rsidRDefault="00AE7B23" w:rsidP="00CC189B">
            <w:pPr>
              <w:kinsoku w:val="0"/>
              <w:overflowPunct w:val="0"/>
              <w:jc w:val="right"/>
              <w:textAlignment w:val="baseline"/>
              <w:rPr>
                <w:szCs w:val="24"/>
              </w:rPr>
            </w:pPr>
            <w:r w:rsidRPr="000460FB">
              <w:rPr>
                <w:bCs/>
                <w:kern w:val="24"/>
                <w:szCs w:val="24"/>
              </w:rPr>
              <w:t>301.250</w:t>
            </w:r>
          </w:p>
        </w:tc>
      </w:tr>
      <w:tr w:rsidR="00AE7B23" w:rsidRPr="000460FB" w:rsidTr="00CC189B">
        <w:trPr>
          <w:trHeight w:val="201"/>
        </w:trPr>
        <w:tc>
          <w:tcPr>
            <w:tcW w:w="1229" w:type="pct"/>
          </w:tcPr>
          <w:p w:rsidR="00AE7B23" w:rsidRPr="000460FB" w:rsidRDefault="00AE7B23" w:rsidP="00CC189B">
            <w:pPr>
              <w:kinsoku w:val="0"/>
              <w:overflowPunct w:val="0"/>
              <w:jc w:val="center"/>
              <w:textAlignment w:val="baseline"/>
              <w:rPr>
                <w:szCs w:val="24"/>
              </w:rPr>
            </w:pPr>
            <w:r w:rsidRPr="000460FB">
              <w:rPr>
                <w:bCs/>
                <w:kern w:val="24"/>
                <w:szCs w:val="24"/>
              </w:rPr>
              <w:t>2013</w:t>
            </w:r>
          </w:p>
        </w:tc>
        <w:tc>
          <w:tcPr>
            <w:tcW w:w="1020" w:type="pct"/>
          </w:tcPr>
          <w:p w:rsidR="00AE7B23" w:rsidRPr="000460FB" w:rsidRDefault="00AE7B23" w:rsidP="00CC189B">
            <w:pPr>
              <w:kinsoku w:val="0"/>
              <w:overflowPunct w:val="0"/>
              <w:jc w:val="center"/>
              <w:textAlignment w:val="baseline"/>
              <w:rPr>
                <w:szCs w:val="24"/>
              </w:rPr>
            </w:pPr>
            <w:r w:rsidRPr="000460FB">
              <w:rPr>
                <w:bCs/>
                <w:kern w:val="24"/>
                <w:szCs w:val="24"/>
              </w:rPr>
              <w:t>54</w:t>
            </w:r>
          </w:p>
        </w:tc>
        <w:tc>
          <w:tcPr>
            <w:tcW w:w="1447" w:type="pct"/>
          </w:tcPr>
          <w:p w:rsidR="00AE7B23" w:rsidRPr="000460FB" w:rsidRDefault="00AE7B23" w:rsidP="00CC189B">
            <w:pPr>
              <w:kinsoku w:val="0"/>
              <w:overflowPunct w:val="0"/>
              <w:jc w:val="right"/>
              <w:textAlignment w:val="baseline"/>
              <w:rPr>
                <w:szCs w:val="24"/>
              </w:rPr>
            </w:pPr>
            <w:r w:rsidRPr="000460FB">
              <w:rPr>
                <w:bCs/>
                <w:kern w:val="24"/>
                <w:szCs w:val="24"/>
              </w:rPr>
              <w:t>6.300</w:t>
            </w:r>
          </w:p>
        </w:tc>
        <w:tc>
          <w:tcPr>
            <w:tcW w:w="1304" w:type="pct"/>
          </w:tcPr>
          <w:p w:rsidR="00AE7B23" w:rsidRPr="000460FB" w:rsidRDefault="00AE7B23" w:rsidP="00CC189B">
            <w:pPr>
              <w:kinsoku w:val="0"/>
              <w:overflowPunct w:val="0"/>
              <w:jc w:val="right"/>
              <w:textAlignment w:val="baseline"/>
              <w:rPr>
                <w:szCs w:val="24"/>
              </w:rPr>
            </w:pPr>
            <w:r w:rsidRPr="000460FB">
              <w:rPr>
                <w:bCs/>
                <w:kern w:val="24"/>
                <w:szCs w:val="24"/>
              </w:rPr>
              <w:t>278.490</w:t>
            </w:r>
          </w:p>
        </w:tc>
      </w:tr>
      <w:tr w:rsidR="00AE7B23" w:rsidRPr="000460FB" w:rsidTr="00CC189B">
        <w:trPr>
          <w:trHeight w:val="199"/>
        </w:trPr>
        <w:tc>
          <w:tcPr>
            <w:tcW w:w="1229" w:type="pct"/>
          </w:tcPr>
          <w:p w:rsidR="00AE7B23" w:rsidRPr="000460FB" w:rsidRDefault="00AE7B23" w:rsidP="00CC189B">
            <w:pPr>
              <w:kinsoku w:val="0"/>
              <w:overflowPunct w:val="0"/>
              <w:jc w:val="center"/>
              <w:textAlignment w:val="baseline"/>
              <w:rPr>
                <w:szCs w:val="24"/>
              </w:rPr>
            </w:pPr>
            <w:r w:rsidRPr="000460FB">
              <w:rPr>
                <w:bCs/>
                <w:kern w:val="24"/>
                <w:szCs w:val="24"/>
              </w:rPr>
              <w:t>2014</w:t>
            </w:r>
          </w:p>
        </w:tc>
        <w:tc>
          <w:tcPr>
            <w:tcW w:w="1020" w:type="pct"/>
          </w:tcPr>
          <w:p w:rsidR="00AE7B23" w:rsidRPr="000460FB" w:rsidRDefault="00AE7B23" w:rsidP="00CC189B">
            <w:pPr>
              <w:kinsoku w:val="0"/>
              <w:overflowPunct w:val="0"/>
              <w:jc w:val="center"/>
              <w:textAlignment w:val="baseline"/>
              <w:rPr>
                <w:szCs w:val="24"/>
              </w:rPr>
            </w:pPr>
            <w:r w:rsidRPr="000460FB">
              <w:rPr>
                <w:bCs/>
                <w:kern w:val="24"/>
                <w:szCs w:val="24"/>
              </w:rPr>
              <w:t>54</w:t>
            </w:r>
          </w:p>
        </w:tc>
        <w:tc>
          <w:tcPr>
            <w:tcW w:w="1447" w:type="pct"/>
          </w:tcPr>
          <w:p w:rsidR="00AE7B23" w:rsidRPr="000460FB" w:rsidRDefault="00AE7B23" w:rsidP="00CC189B">
            <w:pPr>
              <w:kinsoku w:val="0"/>
              <w:overflowPunct w:val="0"/>
              <w:jc w:val="right"/>
              <w:textAlignment w:val="baseline"/>
              <w:rPr>
                <w:szCs w:val="24"/>
              </w:rPr>
            </w:pPr>
            <w:r w:rsidRPr="000460FB">
              <w:rPr>
                <w:bCs/>
                <w:kern w:val="24"/>
                <w:szCs w:val="24"/>
              </w:rPr>
              <w:t>6.300</w:t>
            </w:r>
          </w:p>
        </w:tc>
        <w:tc>
          <w:tcPr>
            <w:tcW w:w="1304" w:type="pct"/>
          </w:tcPr>
          <w:p w:rsidR="00AE7B23" w:rsidRPr="000460FB" w:rsidRDefault="00AE7B23" w:rsidP="00CC189B">
            <w:pPr>
              <w:kinsoku w:val="0"/>
              <w:overflowPunct w:val="0"/>
              <w:jc w:val="right"/>
              <w:textAlignment w:val="baseline"/>
              <w:rPr>
                <w:szCs w:val="24"/>
              </w:rPr>
            </w:pPr>
            <w:r w:rsidRPr="000460FB">
              <w:rPr>
                <w:bCs/>
                <w:kern w:val="24"/>
                <w:szCs w:val="24"/>
              </w:rPr>
              <w:t>317.225</w:t>
            </w:r>
          </w:p>
        </w:tc>
      </w:tr>
      <w:tr w:rsidR="00AE7B23" w:rsidRPr="000460FB" w:rsidTr="00CC189B">
        <w:trPr>
          <w:trHeight w:val="199"/>
        </w:trPr>
        <w:tc>
          <w:tcPr>
            <w:tcW w:w="1229"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2015</w:t>
            </w:r>
          </w:p>
        </w:tc>
        <w:tc>
          <w:tcPr>
            <w:tcW w:w="1020"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54</w:t>
            </w:r>
          </w:p>
        </w:tc>
        <w:tc>
          <w:tcPr>
            <w:tcW w:w="1447"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6.300</w:t>
            </w:r>
          </w:p>
        </w:tc>
        <w:tc>
          <w:tcPr>
            <w:tcW w:w="1304"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288.620</w:t>
            </w:r>
          </w:p>
        </w:tc>
      </w:tr>
      <w:tr w:rsidR="00AE7B23" w:rsidRPr="000460FB" w:rsidTr="00CC189B">
        <w:trPr>
          <w:trHeight w:val="199"/>
        </w:trPr>
        <w:tc>
          <w:tcPr>
            <w:tcW w:w="1229"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2016</w:t>
            </w:r>
          </w:p>
        </w:tc>
        <w:tc>
          <w:tcPr>
            <w:tcW w:w="1020"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54</w:t>
            </w:r>
          </w:p>
        </w:tc>
        <w:tc>
          <w:tcPr>
            <w:tcW w:w="1447"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6.300</w:t>
            </w:r>
          </w:p>
        </w:tc>
        <w:tc>
          <w:tcPr>
            <w:tcW w:w="1304"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307.850</w:t>
            </w:r>
          </w:p>
        </w:tc>
      </w:tr>
      <w:tr w:rsidR="00AE7B23" w:rsidRPr="000460FB" w:rsidTr="00CC189B">
        <w:trPr>
          <w:trHeight w:val="199"/>
        </w:trPr>
        <w:tc>
          <w:tcPr>
            <w:tcW w:w="1229"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2017</w:t>
            </w:r>
          </w:p>
        </w:tc>
        <w:tc>
          <w:tcPr>
            <w:tcW w:w="1020"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49</w:t>
            </w:r>
          </w:p>
        </w:tc>
        <w:tc>
          <w:tcPr>
            <w:tcW w:w="1447"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6.300</w:t>
            </w:r>
          </w:p>
        </w:tc>
        <w:tc>
          <w:tcPr>
            <w:tcW w:w="1304"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522.530</w:t>
            </w:r>
          </w:p>
        </w:tc>
      </w:tr>
      <w:tr w:rsidR="00AE7B23" w:rsidRPr="000460FB" w:rsidTr="00CC189B">
        <w:trPr>
          <w:trHeight w:val="199"/>
        </w:trPr>
        <w:tc>
          <w:tcPr>
            <w:tcW w:w="1229"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2018</w:t>
            </w:r>
          </w:p>
        </w:tc>
        <w:tc>
          <w:tcPr>
            <w:tcW w:w="1020" w:type="pct"/>
          </w:tcPr>
          <w:p w:rsidR="00AE7B23" w:rsidRPr="000460FB" w:rsidRDefault="00AE7B23" w:rsidP="00CC189B">
            <w:pPr>
              <w:kinsoku w:val="0"/>
              <w:overflowPunct w:val="0"/>
              <w:jc w:val="center"/>
              <w:textAlignment w:val="baseline"/>
              <w:rPr>
                <w:bCs/>
                <w:kern w:val="24"/>
                <w:szCs w:val="24"/>
              </w:rPr>
            </w:pPr>
            <w:r w:rsidRPr="000460FB">
              <w:rPr>
                <w:bCs/>
                <w:kern w:val="24"/>
                <w:szCs w:val="24"/>
              </w:rPr>
              <w:t>49</w:t>
            </w:r>
          </w:p>
        </w:tc>
        <w:tc>
          <w:tcPr>
            <w:tcW w:w="1447"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6.300</w:t>
            </w:r>
          </w:p>
        </w:tc>
        <w:tc>
          <w:tcPr>
            <w:tcW w:w="1304" w:type="pct"/>
          </w:tcPr>
          <w:p w:rsidR="00AE7B23" w:rsidRPr="000460FB" w:rsidRDefault="00AE7B23" w:rsidP="00CC189B">
            <w:pPr>
              <w:kinsoku w:val="0"/>
              <w:overflowPunct w:val="0"/>
              <w:jc w:val="right"/>
              <w:textAlignment w:val="baseline"/>
              <w:rPr>
                <w:bCs/>
                <w:kern w:val="24"/>
                <w:szCs w:val="24"/>
              </w:rPr>
            </w:pPr>
            <w:r w:rsidRPr="000460FB">
              <w:rPr>
                <w:bCs/>
                <w:kern w:val="24"/>
                <w:szCs w:val="24"/>
              </w:rPr>
              <w:t>545.800</w:t>
            </w:r>
          </w:p>
        </w:tc>
      </w:tr>
    </w:tbl>
    <w:p w:rsidR="00AE7B23" w:rsidRDefault="00AE7B23" w:rsidP="00D30F39">
      <w:bookmarkStart w:id="298" w:name="_Toc529537698"/>
      <w:bookmarkStart w:id="299" w:name="_Toc529978292"/>
    </w:p>
    <w:p w:rsidR="00AE7B23" w:rsidRPr="00A02070" w:rsidRDefault="00AE7B23" w:rsidP="00D30F39">
      <w:pPr>
        <w:pStyle w:val="Balk2"/>
      </w:pPr>
      <w:bookmarkStart w:id="300" w:name="_Toc536432070"/>
      <w:bookmarkStart w:id="301" w:name="_Toc3807729"/>
      <w:r w:rsidRPr="00A02070">
        <w:t>Anaç Koyun Keçi Desteklemesi</w:t>
      </w:r>
      <w:bookmarkEnd w:id="298"/>
      <w:bookmarkEnd w:id="299"/>
      <w:bookmarkEnd w:id="300"/>
      <w:bookmarkEnd w:id="301"/>
    </w:p>
    <w:tbl>
      <w:tblPr>
        <w:tblStyle w:val="Stil4"/>
        <w:tblW w:w="5000" w:type="pct"/>
        <w:tblLook w:val="04A0" w:firstRow="1" w:lastRow="0" w:firstColumn="1" w:lastColumn="0" w:noHBand="0" w:noVBand="1"/>
      </w:tblPr>
      <w:tblGrid>
        <w:gridCol w:w="1593"/>
        <w:gridCol w:w="1721"/>
        <w:gridCol w:w="1594"/>
        <w:gridCol w:w="2278"/>
        <w:gridCol w:w="2441"/>
      </w:tblGrid>
      <w:tr w:rsidR="00AE7B23" w:rsidRPr="000460FB" w:rsidTr="00CC189B">
        <w:trPr>
          <w:cnfStyle w:val="100000000000" w:firstRow="1" w:lastRow="0" w:firstColumn="0" w:lastColumn="0" w:oddVBand="0" w:evenVBand="0" w:oddHBand="0" w:evenHBand="0" w:firstRowFirstColumn="0" w:firstRowLastColumn="0" w:lastRowFirstColumn="0" w:lastRowLastColumn="0"/>
          <w:trHeight w:val="592"/>
        </w:trPr>
        <w:tc>
          <w:tcPr>
            <w:tcW w:w="827" w:type="pct"/>
          </w:tcPr>
          <w:p w:rsidR="00AE7B23" w:rsidRPr="000460FB" w:rsidRDefault="00AE7B23" w:rsidP="00CC189B">
            <w:pPr>
              <w:jc w:val="center"/>
              <w:rPr>
                <w:b/>
                <w:bCs/>
                <w:sz w:val="22"/>
                <w:szCs w:val="24"/>
              </w:rPr>
            </w:pPr>
            <w:r w:rsidRPr="000460FB">
              <w:rPr>
                <w:b/>
                <w:bCs/>
                <w:kern w:val="24"/>
                <w:sz w:val="22"/>
                <w:szCs w:val="24"/>
              </w:rPr>
              <w:t>Yıl</w:t>
            </w:r>
          </w:p>
        </w:tc>
        <w:tc>
          <w:tcPr>
            <w:tcW w:w="894" w:type="pct"/>
          </w:tcPr>
          <w:p w:rsidR="00AE7B23" w:rsidRPr="000460FB" w:rsidRDefault="00AE7B23" w:rsidP="00CC189B">
            <w:pPr>
              <w:jc w:val="center"/>
              <w:rPr>
                <w:b/>
                <w:bCs/>
                <w:sz w:val="22"/>
                <w:szCs w:val="24"/>
              </w:rPr>
            </w:pPr>
            <w:r w:rsidRPr="000460FB">
              <w:rPr>
                <w:b/>
                <w:bCs/>
                <w:kern w:val="24"/>
                <w:sz w:val="22"/>
                <w:szCs w:val="24"/>
              </w:rPr>
              <w:t>Birim Des. Tutarı                         (TL)</w:t>
            </w:r>
          </w:p>
        </w:tc>
        <w:tc>
          <w:tcPr>
            <w:tcW w:w="828" w:type="pct"/>
          </w:tcPr>
          <w:p w:rsidR="00AE7B23" w:rsidRPr="000460FB" w:rsidRDefault="00AE7B23" w:rsidP="00CC189B">
            <w:pPr>
              <w:jc w:val="center"/>
              <w:rPr>
                <w:b/>
                <w:bCs/>
                <w:sz w:val="22"/>
                <w:szCs w:val="24"/>
              </w:rPr>
            </w:pPr>
            <w:r w:rsidRPr="000460FB">
              <w:rPr>
                <w:b/>
                <w:bCs/>
                <w:kern w:val="24"/>
                <w:sz w:val="22"/>
                <w:szCs w:val="24"/>
              </w:rPr>
              <w:t>Çiftçi Sayısı</w:t>
            </w:r>
          </w:p>
        </w:tc>
        <w:tc>
          <w:tcPr>
            <w:tcW w:w="1183" w:type="pct"/>
          </w:tcPr>
          <w:p w:rsidR="00AE7B23" w:rsidRPr="000460FB" w:rsidRDefault="00AE7B23" w:rsidP="00CC189B">
            <w:pPr>
              <w:jc w:val="center"/>
              <w:rPr>
                <w:b/>
                <w:bCs/>
                <w:sz w:val="22"/>
                <w:szCs w:val="24"/>
              </w:rPr>
            </w:pPr>
            <w:r w:rsidRPr="000460FB">
              <w:rPr>
                <w:b/>
                <w:bCs/>
                <w:kern w:val="24"/>
                <w:sz w:val="22"/>
                <w:szCs w:val="24"/>
              </w:rPr>
              <w:t>Hayvan Mevcudu              (Baş)</w:t>
            </w:r>
          </w:p>
        </w:tc>
        <w:tc>
          <w:tcPr>
            <w:tcW w:w="1268" w:type="pct"/>
          </w:tcPr>
          <w:p w:rsidR="00AE7B23" w:rsidRPr="000460FB" w:rsidRDefault="00AE7B23" w:rsidP="00CC189B">
            <w:pPr>
              <w:jc w:val="center"/>
              <w:rPr>
                <w:b/>
                <w:bCs/>
                <w:sz w:val="22"/>
                <w:szCs w:val="24"/>
              </w:rPr>
            </w:pPr>
            <w:r w:rsidRPr="000460FB">
              <w:rPr>
                <w:b/>
                <w:bCs/>
                <w:kern w:val="24"/>
                <w:sz w:val="22"/>
                <w:szCs w:val="24"/>
              </w:rPr>
              <w:t xml:space="preserve">Toplam Ödeme                (TL)     </w:t>
            </w:r>
          </w:p>
        </w:tc>
      </w:tr>
      <w:tr w:rsidR="00AE7B23" w:rsidRPr="000460FB" w:rsidTr="00CC189B">
        <w:trPr>
          <w:trHeight w:val="355"/>
        </w:trPr>
        <w:tc>
          <w:tcPr>
            <w:tcW w:w="827" w:type="pct"/>
          </w:tcPr>
          <w:p w:rsidR="00AE7B23" w:rsidRPr="000460FB" w:rsidRDefault="00AE7B23" w:rsidP="00CC189B">
            <w:pPr>
              <w:jc w:val="center"/>
              <w:rPr>
                <w:szCs w:val="24"/>
              </w:rPr>
            </w:pPr>
            <w:r w:rsidRPr="000460FB">
              <w:rPr>
                <w:szCs w:val="24"/>
              </w:rPr>
              <w:t>2012</w:t>
            </w:r>
          </w:p>
        </w:tc>
        <w:tc>
          <w:tcPr>
            <w:tcW w:w="894" w:type="pct"/>
          </w:tcPr>
          <w:p w:rsidR="00AE7B23" w:rsidRPr="000460FB" w:rsidRDefault="00AE7B23" w:rsidP="00CC189B">
            <w:pPr>
              <w:jc w:val="center"/>
              <w:rPr>
                <w:szCs w:val="24"/>
              </w:rPr>
            </w:pPr>
            <w:r w:rsidRPr="000460FB">
              <w:rPr>
                <w:szCs w:val="24"/>
              </w:rPr>
              <w:t>18</w:t>
            </w:r>
          </w:p>
        </w:tc>
        <w:tc>
          <w:tcPr>
            <w:tcW w:w="828" w:type="pct"/>
          </w:tcPr>
          <w:p w:rsidR="00AE7B23" w:rsidRPr="000460FB" w:rsidRDefault="00AE7B23" w:rsidP="00CC189B">
            <w:pPr>
              <w:jc w:val="center"/>
              <w:rPr>
                <w:szCs w:val="24"/>
              </w:rPr>
            </w:pPr>
            <w:r w:rsidRPr="000460FB">
              <w:rPr>
                <w:szCs w:val="24"/>
              </w:rPr>
              <w:t>2.682</w:t>
            </w:r>
          </w:p>
        </w:tc>
        <w:tc>
          <w:tcPr>
            <w:tcW w:w="1183" w:type="pct"/>
          </w:tcPr>
          <w:p w:rsidR="00AE7B23" w:rsidRPr="000460FB" w:rsidRDefault="00AE7B23" w:rsidP="00CC189B">
            <w:pPr>
              <w:jc w:val="center"/>
              <w:rPr>
                <w:szCs w:val="24"/>
              </w:rPr>
            </w:pPr>
            <w:r w:rsidRPr="000460FB">
              <w:rPr>
                <w:szCs w:val="24"/>
              </w:rPr>
              <w:t>307.897</w:t>
            </w:r>
          </w:p>
        </w:tc>
        <w:tc>
          <w:tcPr>
            <w:tcW w:w="1268" w:type="pct"/>
          </w:tcPr>
          <w:p w:rsidR="00AE7B23" w:rsidRPr="000460FB" w:rsidRDefault="00AE7B23" w:rsidP="00CC189B">
            <w:pPr>
              <w:ind w:firstLineChars="100" w:firstLine="240"/>
              <w:jc w:val="right"/>
              <w:rPr>
                <w:szCs w:val="24"/>
              </w:rPr>
            </w:pPr>
            <w:r w:rsidRPr="000460FB">
              <w:rPr>
                <w:szCs w:val="24"/>
              </w:rPr>
              <w:t>5.542.146</w:t>
            </w:r>
          </w:p>
        </w:tc>
      </w:tr>
      <w:tr w:rsidR="00AE7B23" w:rsidRPr="000460FB" w:rsidTr="00CC189B">
        <w:trPr>
          <w:trHeight w:val="355"/>
        </w:trPr>
        <w:tc>
          <w:tcPr>
            <w:tcW w:w="827" w:type="pct"/>
          </w:tcPr>
          <w:p w:rsidR="00AE7B23" w:rsidRPr="000460FB" w:rsidRDefault="00AE7B23" w:rsidP="00CC189B">
            <w:pPr>
              <w:jc w:val="center"/>
              <w:rPr>
                <w:szCs w:val="24"/>
              </w:rPr>
            </w:pPr>
            <w:r w:rsidRPr="000460FB">
              <w:rPr>
                <w:szCs w:val="24"/>
              </w:rPr>
              <w:t>2013</w:t>
            </w:r>
          </w:p>
        </w:tc>
        <w:tc>
          <w:tcPr>
            <w:tcW w:w="894" w:type="pct"/>
          </w:tcPr>
          <w:p w:rsidR="00AE7B23" w:rsidRPr="000460FB" w:rsidRDefault="00AE7B23" w:rsidP="00CC189B">
            <w:pPr>
              <w:jc w:val="center"/>
              <w:rPr>
                <w:szCs w:val="24"/>
              </w:rPr>
            </w:pPr>
            <w:r w:rsidRPr="000460FB">
              <w:rPr>
                <w:szCs w:val="24"/>
              </w:rPr>
              <w:t>20</w:t>
            </w:r>
          </w:p>
        </w:tc>
        <w:tc>
          <w:tcPr>
            <w:tcW w:w="828" w:type="pct"/>
          </w:tcPr>
          <w:p w:rsidR="00AE7B23" w:rsidRPr="000460FB" w:rsidRDefault="00AE7B23" w:rsidP="00CC189B">
            <w:pPr>
              <w:jc w:val="center"/>
              <w:rPr>
                <w:szCs w:val="24"/>
              </w:rPr>
            </w:pPr>
            <w:r w:rsidRPr="000460FB">
              <w:rPr>
                <w:szCs w:val="24"/>
              </w:rPr>
              <w:t>2.586</w:t>
            </w:r>
          </w:p>
        </w:tc>
        <w:tc>
          <w:tcPr>
            <w:tcW w:w="1183" w:type="pct"/>
          </w:tcPr>
          <w:p w:rsidR="00AE7B23" w:rsidRPr="000460FB" w:rsidRDefault="00AE7B23" w:rsidP="00CC189B">
            <w:pPr>
              <w:jc w:val="center"/>
              <w:rPr>
                <w:szCs w:val="24"/>
              </w:rPr>
            </w:pPr>
            <w:r w:rsidRPr="000460FB">
              <w:rPr>
                <w:szCs w:val="24"/>
              </w:rPr>
              <w:t>298.854</w:t>
            </w:r>
          </w:p>
        </w:tc>
        <w:tc>
          <w:tcPr>
            <w:tcW w:w="1268" w:type="pct"/>
          </w:tcPr>
          <w:p w:rsidR="00AE7B23" w:rsidRPr="000460FB" w:rsidRDefault="00AE7B23" w:rsidP="00CC189B">
            <w:pPr>
              <w:ind w:firstLineChars="100" w:firstLine="240"/>
              <w:jc w:val="right"/>
              <w:rPr>
                <w:szCs w:val="24"/>
              </w:rPr>
            </w:pPr>
            <w:r w:rsidRPr="000460FB">
              <w:rPr>
                <w:szCs w:val="24"/>
              </w:rPr>
              <w:t>5.977.080</w:t>
            </w:r>
          </w:p>
        </w:tc>
      </w:tr>
      <w:tr w:rsidR="00AE7B23" w:rsidRPr="000460FB" w:rsidTr="00CC189B">
        <w:trPr>
          <w:trHeight w:val="355"/>
        </w:trPr>
        <w:tc>
          <w:tcPr>
            <w:tcW w:w="827" w:type="pct"/>
          </w:tcPr>
          <w:p w:rsidR="00AE7B23" w:rsidRPr="000460FB" w:rsidRDefault="00AE7B23" w:rsidP="00CC189B">
            <w:pPr>
              <w:jc w:val="center"/>
              <w:rPr>
                <w:szCs w:val="24"/>
              </w:rPr>
            </w:pPr>
            <w:r w:rsidRPr="000460FB">
              <w:rPr>
                <w:szCs w:val="24"/>
              </w:rPr>
              <w:t>2014</w:t>
            </w:r>
          </w:p>
        </w:tc>
        <w:tc>
          <w:tcPr>
            <w:tcW w:w="894" w:type="pct"/>
          </w:tcPr>
          <w:p w:rsidR="00AE7B23" w:rsidRPr="000460FB" w:rsidRDefault="00AE7B23" w:rsidP="00CC189B">
            <w:pPr>
              <w:jc w:val="center"/>
              <w:rPr>
                <w:szCs w:val="24"/>
              </w:rPr>
            </w:pPr>
            <w:r w:rsidRPr="000460FB">
              <w:rPr>
                <w:szCs w:val="24"/>
              </w:rPr>
              <w:t>20</w:t>
            </w:r>
          </w:p>
        </w:tc>
        <w:tc>
          <w:tcPr>
            <w:tcW w:w="828" w:type="pct"/>
          </w:tcPr>
          <w:p w:rsidR="00AE7B23" w:rsidRPr="000460FB" w:rsidRDefault="00AE7B23" w:rsidP="00CC189B">
            <w:pPr>
              <w:jc w:val="center"/>
              <w:rPr>
                <w:szCs w:val="24"/>
              </w:rPr>
            </w:pPr>
            <w:r w:rsidRPr="000460FB">
              <w:rPr>
                <w:szCs w:val="24"/>
              </w:rPr>
              <w:t>2.584</w:t>
            </w:r>
          </w:p>
        </w:tc>
        <w:tc>
          <w:tcPr>
            <w:tcW w:w="1183" w:type="pct"/>
          </w:tcPr>
          <w:p w:rsidR="00AE7B23" w:rsidRPr="000460FB" w:rsidRDefault="00AE7B23" w:rsidP="00CC189B">
            <w:pPr>
              <w:jc w:val="center"/>
              <w:rPr>
                <w:szCs w:val="24"/>
              </w:rPr>
            </w:pPr>
            <w:r w:rsidRPr="000460FB">
              <w:rPr>
                <w:szCs w:val="24"/>
              </w:rPr>
              <w:t>320.866</w:t>
            </w:r>
          </w:p>
        </w:tc>
        <w:tc>
          <w:tcPr>
            <w:tcW w:w="1268" w:type="pct"/>
          </w:tcPr>
          <w:p w:rsidR="00AE7B23" w:rsidRPr="000460FB" w:rsidRDefault="00AE7B23" w:rsidP="00CC189B">
            <w:pPr>
              <w:ind w:firstLineChars="100" w:firstLine="240"/>
              <w:jc w:val="right"/>
              <w:rPr>
                <w:szCs w:val="24"/>
              </w:rPr>
            </w:pPr>
            <w:r w:rsidRPr="000460FB">
              <w:rPr>
                <w:szCs w:val="24"/>
              </w:rPr>
              <w:t>6.417.320</w:t>
            </w:r>
          </w:p>
        </w:tc>
      </w:tr>
      <w:tr w:rsidR="00AE7B23" w:rsidRPr="000460FB" w:rsidTr="00CC189B">
        <w:trPr>
          <w:trHeight w:val="355"/>
        </w:trPr>
        <w:tc>
          <w:tcPr>
            <w:tcW w:w="827" w:type="pct"/>
          </w:tcPr>
          <w:p w:rsidR="00AE7B23" w:rsidRPr="000460FB" w:rsidRDefault="00AE7B23" w:rsidP="00CC189B">
            <w:pPr>
              <w:jc w:val="center"/>
              <w:rPr>
                <w:szCs w:val="24"/>
              </w:rPr>
            </w:pPr>
            <w:r w:rsidRPr="000460FB">
              <w:rPr>
                <w:szCs w:val="24"/>
              </w:rPr>
              <w:t>2015</w:t>
            </w:r>
          </w:p>
        </w:tc>
        <w:tc>
          <w:tcPr>
            <w:tcW w:w="894" w:type="pct"/>
          </w:tcPr>
          <w:p w:rsidR="00AE7B23" w:rsidRPr="000460FB" w:rsidRDefault="00AE7B23" w:rsidP="00CC189B">
            <w:pPr>
              <w:jc w:val="center"/>
              <w:rPr>
                <w:szCs w:val="24"/>
              </w:rPr>
            </w:pPr>
            <w:r w:rsidRPr="000460FB">
              <w:rPr>
                <w:szCs w:val="24"/>
              </w:rPr>
              <w:t>22</w:t>
            </w:r>
          </w:p>
        </w:tc>
        <w:tc>
          <w:tcPr>
            <w:tcW w:w="828" w:type="pct"/>
          </w:tcPr>
          <w:p w:rsidR="00AE7B23" w:rsidRPr="000460FB" w:rsidRDefault="00AE7B23" w:rsidP="00CC189B">
            <w:pPr>
              <w:jc w:val="center"/>
              <w:rPr>
                <w:szCs w:val="24"/>
              </w:rPr>
            </w:pPr>
            <w:r w:rsidRPr="000460FB">
              <w:rPr>
                <w:szCs w:val="24"/>
              </w:rPr>
              <w:t>2.527</w:t>
            </w:r>
          </w:p>
        </w:tc>
        <w:tc>
          <w:tcPr>
            <w:tcW w:w="1183" w:type="pct"/>
          </w:tcPr>
          <w:p w:rsidR="00AE7B23" w:rsidRPr="000460FB" w:rsidRDefault="00AE7B23" w:rsidP="00CC189B">
            <w:pPr>
              <w:jc w:val="center"/>
              <w:rPr>
                <w:szCs w:val="24"/>
              </w:rPr>
            </w:pPr>
            <w:r w:rsidRPr="000460FB">
              <w:rPr>
                <w:szCs w:val="24"/>
              </w:rPr>
              <w:t>295.121</w:t>
            </w:r>
          </w:p>
        </w:tc>
        <w:tc>
          <w:tcPr>
            <w:tcW w:w="1268" w:type="pct"/>
          </w:tcPr>
          <w:p w:rsidR="00AE7B23" w:rsidRPr="000460FB" w:rsidRDefault="00AE7B23" w:rsidP="00CC189B">
            <w:pPr>
              <w:ind w:firstLineChars="100" w:firstLine="240"/>
              <w:jc w:val="right"/>
              <w:rPr>
                <w:szCs w:val="24"/>
              </w:rPr>
            </w:pPr>
            <w:r w:rsidRPr="000460FB">
              <w:rPr>
                <w:szCs w:val="24"/>
              </w:rPr>
              <w:t>6.492.662</w:t>
            </w:r>
          </w:p>
        </w:tc>
      </w:tr>
      <w:tr w:rsidR="00AE7B23" w:rsidRPr="000460FB" w:rsidTr="00CC189B">
        <w:trPr>
          <w:trHeight w:val="355"/>
        </w:trPr>
        <w:tc>
          <w:tcPr>
            <w:tcW w:w="827" w:type="pct"/>
          </w:tcPr>
          <w:p w:rsidR="00AE7B23" w:rsidRPr="000460FB" w:rsidRDefault="00AE7B23" w:rsidP="00CC189B">
            <w:pPr>
              <w:jc w:val="center"/>
              <w:rPr>
                <w:szCs w:val="24"/>
              </w:rPr>
            </w:pPr>
            <w:r w:rsidRPr="000460FB">
              <w:rPr>
                <w:szCs w:val="24"/>
              </w:rPr>
              <w:t>2016</w:t>
            </w:r>
          </w:p>
        </w:tc>
        <w:tc>
          <w:tcPr>
            <w:tcW w:w="894" w:type="pct"/>
          </w:tcPr>
          <w:p w:rsidR="00AE7B23" w:rsidRPr="000460FB" w:rsidRDefault="00AE7B23" w:rsidP="00CC189B">
            <w:pPr>
              <w:jc w:val="center"/>
              <w:rPr>
                <w:szCs w:val="24"/>
              </w:rPr>
            </w:pPr>
            <w:r w:rsidRPr="000460FB">
              <w:rPr>
                <w:szCs w:val="24"/>
              </w:rPr>
              <w:t>25</w:t>
            </w:r>
          </w:p>
        </w:tc>
        <w:tc>
          <w:tcPr>
            <w:tcW w:w="828" w:type="pct"/>
          </w:tcPr>
          <w:p w:rsidR="00AE7B23" w:rsidRPr="000460FB" w:rsidRDefault="00AE7B23" w:rsidP="00CC189B">
            <w:pPr>
              <w:jc w:val="center"/>
              <w:rPr>
                <w:szCs w:val="24"/>
              </w:rPr>
            </w:pPr>
            <w:r w:rsidRPr="000460FB">
              <w:rPr>
                <w:szCs w:val="24"/>
              </w:rPr>
              <w:t>2.207</w:t>
            </w:r>
          </w:p>
        </w:tc>
        <w:tc>
          <w:tcPr>
            <w:tcW w:w="1183" w:type="pct"/>
          </w:tcPr>
          <w:p w:rsidR="00AE7B23" w:rsidRPr="000460FB" w:rsidRDefault="00AE7B23" w:rsidP="00CC189B">
            <w:pPr>
              <w:jc w:val="center"/>
              <w:rPr>
                <w:szCs w:val="24"/>
              </w:rPr>
            </w:pPr>
            <w:r w:rsidRPr="000460FB">
              <w:rPr>
                <w:szCs w:val="24"/>
              </w:rPr>
              <w:t>244.453</w:t>
            </w:r>
          </w:p>
        </w:tc>
        <w:tc>
          <w:tcPr>
            <w:tcW w:w="1268" w:type="pct"/>
          </w:tcPr>
          <w:p w:rsidR="00AE7B23" w:rsidRPr="000460FB" w:rsidRDefault="00AE7B23" w:rsidP="00CC189B">
            <w:pPr>
              <w:ind w:firstLineChars="100" w:firstLine="240"/>
              <w:jc w:val="right"/>
              <w:rPr>
                <w:szCs w:val="24"/>
              </w:rPr>
            </w:pPr>
            <w:r w:rsidRPr="000460FB">
              <w:rPr>
                <w:szCs w:val="24"/>
              </w:rPr>
              <w:t>6.111.325</w:t>
            </w:r>
          </w:p>
        </w:tc>
      </w:tr>
      <w:tr w:rsidR="00AE7B23" w:rsidRPr="000460FB" w:rsidTr="00CC189B">
        <w:trPr>
          <w:trHeight w:val="355"/>
        </w:trPr>
        <w:tc>
          <w:tcPr>
            <w:tcW w:w="827" w:type="pct"/>
          </w:tcPr>
          <w:p w:rsidR="00AE7B23" w:rsidRPr="000460FB" w:rsidRDefault="00AE7B23" w:rsidP="00CC189B">
            <w:pPr>
              <w:jc w:val="center"/>
              <w:rPr>
                <w:szCs w:val="24"/>
              </w:rPr>
            </w:pPr>
            <w:r w:rsidRPr="000460FB">
              <w:rPr>
                <w:szCs w:val="24"/>
              </w:rPr>
              <w:t>2017</w:t>
            </w:r>
          </w:p>
        </w:tc>
        <w:tc>
          <w:tcPr>
            <w:tcW w:w="894" w:type="pct"/>
          </w:tcPr>
          <w:p w:rsidR="00AE7B23" w:rsidRPr="000460FB" w:rsidRDefault="00AE7B23" w:rsidP="00CC189B">
            <w:pPr>
              <w:jc w:val="center"/>
              <w:rPr>
                <w:szCs w:val="24"/>
              </w:rPr>
            </w:pPr>
            <w:r w:rsidRPr="000460FB">
              <w:rPr>
                <w:szCs w:val="24"/>
              </w:rPr>
              <w:t>25</w:t>
            </w:r>
          </w:p>
        </w:tc>
        <w:tc>
          <w:tcPr>
            <w:tcW w:w="828" w:type="pct"/>
          </w:tcPr>
          <w:p w:rsidR="00AE7B23" w:rsidRPr="000460FB" w:rsidRDefault="00AE7B23" w:rsidP="00CC189B">
            <w:pPr>
              <w:jc w:val="center"/>
              <w:rPr>
                <w:szCs w:val="24"/>
              </w:rPr>
            </w:pPr>
            <w:r w:rsidRPr="000460FB">
              <w:rPr>
                <w:szCs w:val="24"/>
              </w:rPr>
              <w:t>2.422</w:t>
            </w:r>
          </w:p>
        </w:tc>
        <w:tc>
          <w:tcPr>
            <w:tcW w:w="1183" w:type="pct"/>
          </w:tcPr>
          <w:p w:rsidR="00AE7B23" w:rsidRPr="000460FB" w:rsidRDefault="00AE7B23" w:rsidP="00CC189B">
            <w:pPr>
              <w:jc w:val="center"/>
              <w:rPr>
                <w:szCs w:val="24"/>
              </w:rPr>
            </w:pPr>
            <w:r w:rsidRPr="000460FB">
              <w:rPr>
                <w:szCs w:val="24"/>
              </w:rPr>
              <w:t>246.122</w:t>
            </w:r>
          </w:p>
        </w:tc>
        <w:tc>
          <w:tcPr>
            <w:tcW w:w="1268" w:type="pct"/>
          </w:tcPr>
          <w:p w:rsidR="00AE7B23" w:rsidRPr="000460FB" w:rsidRDefault="00AE7B23" w:rsidP="00CC189B">
            <w:pPr>
              <w:ind w:firstLineChars="100" w:firstLine="240"/>
              <w:jc w:val="right"/>
              <w:rPr>
                <w:szCs w:val="24"/>
              </w:rPr>
            </w:pPr>
            <w:r w:rsidRPr="000460FB">
              <w:rPr>
                <w:szCs w:val="24"/>
              </w:rPr>
              <w:t>6.153.050</w:t>
            </w:r>
          </w:p>
        </w:tc>
      </w:tr>
    </w:tbl>
    <w:p w:rsidR="00AE7B23" w:rsidRDefault="00AE7B23" w:rsidP="00D30F39"/>
    <w:p w:rsidR="00AE7B23" w:rsidRDefault="00AE7B23" w:rsidP="00D30F39"/>
    <w:p w:rsidR="00AE7B23" w:rsidRPr="00A02070" w:rsidRDefault="00AE7B23" w:rsidP="00D30F39">
      <w:pPr>
        <w:pStyle w:val="Balk2"/>
      </w:pPr>
      <w:bookmarkStart w:id="302" w:name="_Toc529537699"/>
      <w:bookmarkStart w:id="303" w:name="_Toc529978293"/>
      <w:bookmarkStart w:id="304" w:name="_Toc536432071"/>
      <w:bookmarkStart w:id="305" w:name="_Toc3807730"/>
      <w:r w:rsidRPr="00A02070">
        <w:t>Sürü Yöneticisi  Desteklemesi</w:t>
      </w:r>
      <w:bookmarkEnd w:id="302"/>
      <w:bookmarkEnd w:id="303"/>
      <w:bookmarkEnd w:id="304"/>
      <w:bookmarkEnd w:id="305"/>
    </w:p>
    <w:p w:rsidR="00AE7B23" w:rsidRDefault="00AE7B23" w:rsidP="00D30F39">
      <w:pPr>
        <w:ind w:firstLine="708"/>
        <w:rPr>
          <w:bCs/>
          <w:szCs w:val="24"/>
        </w:rPr>
      </w:pPr>
      <w:bookmarkStart w:id="306" w:name="_Toc529537700"/>
      <w:r w:rsidRPr="00A730A8">
        <w:rPr>
          <w:bCs/>
          <w:szCs w:val="24"/>
        </w:rPr>
        <w:t>2018 yılında 200 baş ve üzeri küçükbaş anaç hayvana sahip sürülerde SGK kaydı yaptırarak sürü yöneticisi belgesine sahip sürü yöneticisi çalıştıran sürü sahiplerine yıllık 5.000 TL destekleme ödemesi yapılacaktır.</w:t>
      </w:r>
    </w:p>
    <w:p w:rsidR="00AE7B23" w:rsidRPr="00A730A8" w:rsidRDefault="00AE7B23" w:rsidP="00D30F39">
      <w:pPr>
        <w:ind w:firstLine="708"/>
        <w:rPr>
          <w:szCs w:val="24"/>
        </w:rPr>
      </w:pPr>
    </w:p>
    <w:tbl>
      <w:tblPr>
        <w:tblStyle w:val="Stil4"/>
        <w:tblW w:w="5000" w:type="pct"/>
        <w:tblLook w:val="04A0" w:firstRow="1" w:lastRow="0" w:firstColumn="1" w:lastColumn="0" w:noHBand="0" w:noVBand="1"/>
      </w:tblPr>
      <w:tblGrid>
        <w:gridCol w:w="1711"/>
        <w:gridCol w:w="1719"/>
        <w:gridCol w:w="2493"/>
        <w:gridCol w:w="3704"/>
      </w:tblGrid>
      <w:tr w:rsidR="00AE7B23" w:rsidRPr="000460FB" w:rsidTr="00CC189B">
        <w:trPr>
          <w:cnfStyle w:val="100000000000" w:firstRow="1" w:lastRow="0" w:firstColumn="0" w:lastColumn="0" w:oddVBand="0" w:evenVBand="0" w:oddHBand="0" w:evenHBand="0" w:firstRowFirstColumn="0" w:firstRowLastColumn="0" w:lastRowFirstColumn="0" w:lastRowLastColumn="0"/>
          <w:trHeight w:val="20"/>
        </w:trPr>
        <w:tc>
          <w:tcPr>
            <w:tcW w:w="888" w:type="pct"/>
          </w:tcPr>
          <w:p w:rsidR="00AE7B23" w:rsidRPr="000460FB" w:rsidRDefault="00AE7B23" w:rsidP="00CC189B">
            <w:pPr>
              <w:snapToGrid w:val="0"/>
              <w:jc w:val="center"/>
              <w:rPr>
                <w:b/>
                <w:bCs/>
                <w:szCs w:val="24"/>
              </w:rPr>
            </w:pPr>
            <w:r w:rsidRPr="000460FB">
              <w:rPr>
                <w:b/>
                <w:bCs/>
                <w:szCs w:val="24"/>
              </w:rPr>
              <w:t>Yıl</w:t>
            </w:r>
          </w:p>
        </w:tc>
        <w:tc>
          <w:tcPr>
            <w:tcW w:w="893" w:type="pct"/>
          </w:tcPr>
          <w:p w:rsidR="00AE7B23" w:rsidRPr="000460FB" w:rsidRDefault="00AE7B23" w:rsidP="00CC189B">
            <w:pPr>
              <w:snapToGrid w:val="0"/>
              <w:jc w:val="center"/>
              <w:rPr>
                <w:b/>
                <w:bCs/>
                <w:szCs w:val="24"/>
              </w:rPr>
            </w:pPr>
            <w:r w:rsidRPr="000460FB">
              <w:rPr>
                <w:b/>
                <w:bCs/>
                <w:szCs w:val="24"/>
              </w:rPr>
              <w:t>İlçe Sayısı</w:t>
            </w:r>
          </w:p>
        </w:tc>
        <w:tc>
          <w:tcPr>
            <w:tcW w:w="1295" w:type="pct"/>
          </w:tcPr>
          <w:p w:rsidR="00AE7B23" w:rsidRPr="000460FB" w:rsidRDefault="00AE7B23" w:rsidP="00CC189B">
            <w:pPr>
              <w:snapToGrid w:val="0"/>
              <w:jc w:val="center"/>
              <w:rPr>
                <w:b/>
                <w:bCs/>
                <w:szCs w:val="24"/>
              </w:rPr>
            </w:pPr>
            <w:r w:rsidRPr="000460FB">
              <w:rPr>
                <w:b/>
                <w:bCs/>
                <w:szCs w:val="24"/>
              </w:rPr>
              <w:t>Yetiştirici Sayısı</w:t>
            </w:r>
          </w:p>
        </w:tc>
        <w:tc>
          <w:tcPr>
            <w:tcW w:w="1924" w:type="pct"/>
          </w:tcPr>
          <w:p w:rsidR="00AE7B23" w:rsidRPr="000460FB" w:rsidRDefault="00AE7B23" w:rsidP="00CC189B">
            <w:pPr>
              <w:snapToGrid w:val="0"/>
              <w:jc w:val="center"/>
              <w:rPr>
                <w:b/>
                <w:bCs/>
                <w:szCs w:val="24"/>
              </w:rPr>
            </w:pPr>
            <w:r w:rsidRPr="000460FB">
              <w:rPr>
                <w:b/>
                <w:bCs/>
                <w:szCs w:val="24"/>
              </w:rPr>
              <w:t>Toplam Ödeme (TL)</w:t>
            </w:r>
          </w:p>
        </w:tc>
      </w:tr>
      <w:tr w:rsidR="00AE7B23" w:rsidRPr="000460FB" w:rsidTr="00CC189B">
        <w:trPr>
          <w:trHeight w:val="20"/>
        </w:trPr>
        <w:tc>
          <w:tcPr>
            <w:tcW w:w="888" w:type="pct"/>
          </w:tcPr>
          <w:p w:rsidR="00AE7B23" w:rsidRPr="000460FB" w:rsidRDefault="00AE7B23" w:rsidP="00CC189B">
            <w:pPr>
              <w:snapToGrid w:val="0"/>
              <w:jc w:val="center"/>
              <w:rPr>
                <w:bCs/>
                <w:szCs w:val="24"/>
              </w:rPr>
            </w:pPr>
            <w:r w:rsidRPr="000460FB">
              <w:rPr>
                <w:bCs/>
                <w:szCs w:val="24"/>
              </w:rPr>
              <w:t>2014</w:t>
            </w:r>
          </w:p>
        </w:tc>
        <w:tc>
          <w:tcPr>
            <w:tcW w:w="893" w:type="pct"/>
          </w:tcPr>
          <w:p w:rsidR="00AE7B23" w:rsidRPr="000460FB" w:rsidRDefault="00AE7B23" w:rsidP="00CC189B">
            <w:pPr>
              <w:snapToGrid w:val="0"/>
              <w:jc w:val="center"/>
              <w:rPr>
                <w:bCs/>
                <w:szCs w:val="24"/>
              </w:rPr>
            </w:pPr>
            <w:r w:rsidRPr="000460FB">
              <w:rPr>
                <w:bCs/>
                <w:szCs w:val="24"/>
              </w:rPr>
              <w:t>5</w:t>
            </w:r>
          </w:p>
        </w:tc>
        <w:tc>
          <w:tcPr>
            <w:tcW w:w="1295" w:type="pct"/>
          </w:tcPr>
          <w:p w:rsidR="00AE7B23" w:rsidRPr="000460FB" w:rsidRDefault="00AE7B23" w:rsidP="00CC189B">
            <w:pPr>
              <w:snapToGrid w:val="0"/>
              <w:jc w:val="center"/>
              <w:rPr>
                <w:bCs/>
                <w:szCs w:val="24"/>
              </w:rPr>
            </w:pPr>
            <w:r w:rsidRPr="000460FB">
              <w:rPr>
                <w:bCs/>
                <w:szCs w:val="24"/>
              </w:rPr>
              <w:t>17</w:t>
            </w:r>
          </w:p>
        </w:tc>
        <w:tc>
          <w:tcPr>
            <w:tcW w:w="1924" w:type="pct"/>
          </w:tcPr>
          <w:p w:rsidR="00AE7B23" w:rsidRPr="000460FB" w:rsidRDefault="00AE7B23" w:rsidP="00CC189B">
            <w:pPr>
              <w:snapToGrid w:val="0"/>
              <w:jc w:val="center"/>
              <w:rPr>
                <w:bCs/>
                <w:szCs w:val="24"/>
              </w:rPr>
            </w:pPr>
            <w:r w:rsidRPr="000460FB">
              <w:rPr>
                <w:bCs/>
                <w:szCs w:val="24"/>
              </w:rPr>
              <w:t>85.000</w:t>
            </w:r>
          </w:p>
        </w:tc>
      </w:tr>
      <w:tr w:rsidR="00AE7B23" w:rsidRPr="000460FB" w:rsidTr="00CC189B">
        <w:trPr>
          <w:trHeight w:val="20"/>
        </w:trPr>
        <w:tc>
          <w:tcPr>
            <w:tcW w:w="888" w:type="pct"/>
          </w:tcPr>
          <w:p w:rsidR="00AE7B23" w:rsidRPr="000460FB" w:rsidRDefault="00AE7B23" w:rsidP="00CC189B">
            <w:pPr>
              <w:snapToGrid w:val="0"/>
              <w:jc w:val="center"/>
              <w:rPr>
                <w:bCs/>
                <w:szCs w:val="24"/>
              </w:rPr>
            </w:pPr>
            <w:r w:rsidRPr="000460FB">
              <w:rPr>
                <w:bCs/>
                <w:szCs w:val="24"/>
              </w:rPr>
              <w:t>2015</w:t>
            </w:r>
          </w:p>
        </w:tc>
        <w:tc>
          <w:tcPr>
            <w:tcW w:w="893" w:type="pct"/>
          </w:tcPr>
          <w:p w:rsidR="00AE7B23" w:rsidRPr="000460FB" w:rsidRDefault="00AE7B23" w:rsidP="00CC189B">
            <w:pPr>
              <w:snapToGrid w:val="0"/>
              <w:jc w:val="center"/>
              <w:rPr>
                <w:bCs/>
                <w:szCs w:val="24"/>
              </w:rPr>
            </w:pPr>
            <w:r w:rsidRPr="000460FB">
              <w:rPr>
                <w:bCs/>
                <w:szCs w:val="24"/>
              </w:rPr>
              <w:t>8</w:t>
            </w:r>
          </w:p>
        </w:tc>
        <w:tc>
          <w:tcPr>
            <w:tcW w:w="1295" w:type="pct"/>
          </w:tcPr>
          <w:p w:rsidR="00AE7B23" w:rsidRPr="000460FB" w:rsidRDefault="00AE7B23" w:rsidP="00CC189B">
            <w:pPr>
              <w:snapToGrid w:val="0"/>
              <w:jc w:val="center"/>
              <w:rPr>
                <w:bCs/>
                <w:szCs w:val="24"/>
              </w:rPr>
            </w:pPr>
            <w:r w:rsidRPr="000460FB">
              <w:rPr>
                <w:bCs/>
                <w:szCs w:val="24"/>
              </w:rPr>
              <w:t>74</w:t>
            </w:r>
          </w:p>
        </w:tc>
        <w:tc>
          <w:tcPr>
            <w:tcW w:w="1924" w:type="pct"/>
          </w:tcPr>
          <w:p w:rsidR="00AE7B23" w:rsidRPr="000460FB" w:rsidRDefault="00AE7B23" w:rsidP="00CC189B">
            <w:pPr>
              <w:snapToGrid w:val="0"/>
              <w:jc w:val="center"/>
              <w:rPr>
                <w:bCs/>
                <w:szCs w:val="24"/>
              </w:rPr>
            </w:pPr>
            <w:r w:rsidRPr="000460FB">
              <w:rPr>
                <w:bCs/>
                <w:szCs w:val="24"/>
              </w:rPr>
              <w:t>370.000</w:t>
            </w:r>
          </w:p>
        </w:tc>
      </w:tr>
      <w:tr w:rsidR="00AE7B23" w:rsidRPr="000460FB" w:rsidTr="00CC189B">
        <w:trPr>
          <w:trHeight w:val="20"/>
        </w:trPr>
        <w:tc>
          <w:tcPr>
            <w:tcW w:w="888" w:type="pct"/>
          </w:tcPr>
          <w:p w:rsidR="00AE7B23" w:rsidRPr="000460FB" w:rsidRDefault="00AE7B23" w:rsidP="00CC189B">
            <w:pPr>
              <w:snapToGrid w:val="0"/>
              <w:jc w:val="center"/>
              <w:rPr>
                <w:bCs/>
                <w:szCs w:val="24"/>
              </w:rPr>
            </w:pPr>
            <w:r w:rsidRPr="000460FB">
              <w:rPr>
                <w:bCs/>
                <w:szCs w:val="24"/>
              </w:rPr>
              <w:t>2016</w:t>
            </w:r>
          </w:p>
        </w:tc>
        <w:tc>
          <w:tcPr>
            <w:tcW w:w="893" w:type="pct"/>
          </w:tcPr>
          <w:p w:rsidR="00AE7B23" w:rsidRPr="000460FB" w:rsidRDefault="00AE7B23" w:rsidP="00CC189B">
            <w:pPr>
              <w:snapToGrid w:val="0"/>
              <w:jc w:val="center"/>
              <w:rPr>
                <w:bCs/>
                <w:szCs w:val="24"/>
              </w:rPr>
            </w:pPr>
            <w:r w:rsidRPr="000460FB">
              <w:rPr>
                <w:bCs/>
                <w:szCs w:val="24"/>
              </w:rPr>
              <w:t>8</w:t>
            </w:r>
          </w:p>
        </w:tc>
        <w:tc>
          <w:tcPr>
            <w:tcW w:w="1295" w:type="pct"/>
          </w:tcPr>
          <w:p w:rsidR="00AE7B23" w:rsidRPr="000460FB" w:rsidRDefault="00AE7B23" w:rsidP="00CC189B">
            <w:pPr>
              <w:snapToGrid w:val="0"/>
              <w:jc w:val="center"/>
              <w:rPr>
                <w:bCs/>
                <w:szCs w:val="24"/>
              </w:rPr>
            </w:pPr>
            <w:r w:rsidRPr="000460FB">
              <w:rPr>
                <w:bCs/>
                <w:szCs w:val="24"/>
              </w:rPr>
              <w:t>92</w:t>
            </w:r>
          </w:p>
        </w:tc>
        <w:tc>
          <w:tcPr>
            <w:tcW w:w="1924" w:type="pct"/>
          </w:tcPr>
          <w:p w:rsidR="00AE7B23" w:rsidRPr="000460FB" w:rsidRDefault="00AE7B23" w:rsidP="00CC189B">
            <w:pPr>
              <w:snapToGrid w:val="0"/>
              <w:jc w:val="center"/>
              <w:rPr>
                <w:bCs/>
                <w:szCs w:val="24"/>
              </w:rPr>
            </w:pPr>
            <w:r w:rsidRPr="000460FB">
              <w:rPr>
                <w:bCs/>
                <w:szCs w:val="24"/>
              </w:rPr>
              <w:t>460.000</w:t>
            </w:r>
          </w:p>
        </w:tc>
      </w:tr>
      <w:tr w:rsidR="00AE7B23" w:rsidRPr="000460FB" w:rsidTr="00CC189B">
        <w:trPr>
          <w:trHeight w:val="20"/>
        </w:trPr>
        <w:tc>
          <w:tcPr>
            <w:tcW w:w="888" w:type="pct"/>
          </w:tcPr>
          <w:p w:rsidR="00AE7B23" w:rsidRPr="000460FB" w:rsidRDefault="00AE7B23" w:rsidP="00CC189B">
            <w:pPr>
              <w:snapToGrid w:val="0"/>
              <w:jc w:val="center"/>
              <w:rPr>
                <w:bCs/>
                <w:szCs w:val="24"/>
              </w:rPr>
            </w:pPr>
            <w:r w:rsidRPr="000460FB">
              <w:rPr>
                <w:bCs/>
                <w:szCs w:val="24"/>
              </w:rPr>
              <w:t>2017</w:t>
            </w:r>
          </w:p>
        </w:tc>
        <w:tc>
          <w:tcPr>
            <w:tcW w:w="893" w:type="pct"/>
          </w:tcPr>
          <w:p w:rsidR="00AE7B23" w:rsidRPr="000460FB" w:rsidRDefault="00AE7B23" w:rsidP="00CC189B">
            <w:pPr>
              <w:snapToGrid w:val="0"/>
              <w:jc w:val="center"/>
              <w:rPr>
                <w:bCs/>
                <w:szCs w:val="24"/>
              </w:rPr>
            </w:pPr>
            <w:r w:rsidRPr="000460FB">
              <w:rPr>
                <w:bCs/>
                <w:szCs w:val="24"/>
              </w:rPr>
              <w:t>8</w:t>
            </w:r>
          </w:p>
        </w:tc>
        <w:tc>
          <w:tcPr>
            <w:tcW w:w="1295" w:type="pct"/>
          </w:tcPr>
          <w:p w:rsidR="00AE7B23" w:rsidRPr="000460FB" w:rsidRDefault="00AE7B23" w:rsidP="00CC189B">
            <w:pPr>
              <w:snapToGrid w:val="0"/>
              <w:jc w:val="center"/>
              <w:rPr>
                <w:bCs/>
                <w:szCs w:val="24"/>
              </w:rPr>
            </w:pPr>
            <w:r w:rsidRPr="000460FB">
              <w:rPr>
                <w:bCs/>
                <w:szCs w:val="24"/>
              </w:rPr>
              <w:t>112</w:t>
            </w:r>
          </w:p>
        </w:tc>
        <w:tc>
          <w:tcPr>
            <w:tcW w:w="1924" w:type="pct"/>
          </w:tcPr>
          <w:p w:rsidR="00AE7B23" w:rsidRPr="000460FB" w:rsidRDefault="00AE7B23" w:rsidP="00CC189B">
            <w:pPr>
              <w:snapToGrid w:val="0"/>
              <w:jc w:val="center"/>
              <w:rPr>
                <w:bCs/>
                <w:szCs w:val="24"/>
              </w:rPr>
            </w:pPr>
            <w:r w:rsidRPr="000460FB">
              <w:rPr>
                <w:bCs/>
                <w:szCs w:val="24"/>
              </w:rPr>
              <w:t>560.000</w:t>
            </w:r>
          </w:p>
        </w:tc>
      </w:tr>
    </w:tbl>
    <w:p w:rsidR="00AE7B23" w:rsidRDefault="00AE7B23" w:rsidP="00D30F39"/>
    <w:p w:rsidR="00AE7B23" w:rsidRDefault="00AE7B23" w:rsidP="00D30F39"/>
    <w:p w:rsidR="00AE7B23" w:rsidRDefault="00AE7B23" w:rsidP="00D30F39"/>
    <w:p w:rsidR="00AE7B23" w:rsidRDefault="00AE7B23" w:rsidP="00D30F39"/>
    <w:p w:rsidR="00AE7B23" w:rsidRDefault="00AE7B23" w:rsidP="00D30F39"/>
    <w:p w:rsidR="00AE7B23" w:rsidRDefault="00AE7B23" w:rsidP="00D30F39"/>
    <w:p w:rsidR="00AE7B23" w:rsidRPr="00A02070" w:rsidRDefault="00AE7B23" w:rsidP="00D30F39">
      <w:pPr>
        <w:pStyle w:val="Balk2"/>
      </w:pPr>
      <w:bookmarkStart w:id="307" w:name="_Toc529978294"/>
      <w:bookmarkStart w:id="308" w:name="_Toc536432072"/>
      <w:bookmarkStart w:id="309" w:name="_Toc3807731"/>
      <w:r w:rsidRPr="00A02070">
        <w:t>Onaylı Süt Çiftlikleri</w:t>
      </w:r>
      <w:bookmarkEnd w:id="306"/>
      <w:bookmarkEnd w:id="307"/>
      <w:bookmarkEnd w:id="308"/>
      <w:bookmarkEnd w:id="309"/>
    </w:p>
    <w:p w:rsidR="00AE7B23" w:rsidRPr="00E51776" w:rsidRDefault="00AE7B23" w:rsidP="00D30F39">
      <w:pPr>
        <w:rPr>
          <w:lang w:eastAsia="en-US"/>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1492"/>
        <w:gridCol w:w="1937"/>
        <w:gridCol w:w="6198"/>
      </w:tblGrid>
      <w:tr w:rsidR="00AE7B23" w:rsidRPr="000A5BBA" w:rsidTr="00CC189B">
        <w:trPr>
          <w:trHeight w:val="469"/>
        </w:trPr>
        <w:tc>
          <w:tcPr>
            <w:tcW w:w="775" w:type="pct"/>
            <w:shd w:val="clear" w:color="auto" w:fill="DEEAF6"/>
            <w:tcMar>
              <w:left w:w="0" w:type="dxa"/>
              <w:right w:w="0" w:type="dxa"/>
            </w:tcMar>
            <w:hideMark/>
          </w:tcPr>
          <w:p w:rsidR="00AE7B23" w:rsidRPr="000A5BBA" w:rsidRDefault="00AE7B23" w:rsidP="00CC189B">
            <w:pPr>
              <w:jc w:val="left"/>
              <w:rPr>
                <w:b/>
                <w:szCs w:val="24"/>
              </w:rPr>
            </w:pPr>
            <w:r w:rsidRPr="000A5BBA">
              <w:rPr>
                <w:b/>
                <w:szCs w:val="24"/>
              </w:rPr>
              <w:t>Sıra No</w:t>
            </w:r>
          </w:p>
        </w:tc>
        <w:tc>
          <w:tcPr>
            <w:tcW w:w="1006" w:type="pct"/>
            <w:shd w:val="clear" w:color="auto" w:fill="DEEAF6"/>
            <w:tcMar>
              <w:left w:w="0" w:type="dxa"/>
              <w:right w:w="0" w:type="dxa"/>
            </w:tcMar>
            <w:hideMark/>
          </w:tcPr>
          <w:p w:rsidR="00AE7B23" w:rsidRPr="000A5BBA" w:rsidRDefault="00AE7B23" w:rsidP="00CC189B">
            <w:pPr>
              <w:jc w:val="left"/>
              <w:rPr>
                <w:b/>
                <w:szCs w:val="24"/>
              </w:rPr>
            </w:pPr>
            <w:r w:rsidRPr="000A5BBA">
              <w:rPr>
                <w:b/>
                <w:szCs w:val="24"/>
              </w:rPr>
              <w:t>İlçesi</w:t>
            </w:r>
          </w:p>
        </w:tc>
        <w:tc>
          <w:tcPr>
            <w:tcW w:w="3219" w:type="pct"/>
            <w:shd w:val="clear" w:color="auto" w:fill="DEEAF6"/>
            <w:tcMar>
              <w:left w:w="0" w:type="dxa"/>
              <w:right w:w="0" w:type="dxa"/>
            </w:tcMar>
            <w:hideMark/>
          </w:tcPr>
          <w:p w:rsidR="00AE7B23" w:rsidRPr="000A5BBA" w:rsidRDefault="00AE7B23" w:rsidP="00CC189B">
            <w:pPr>
              <w:jc w:val="left"/>
              <w:rPr>
                <w:b/>
                <w:szCs w:val="24"/>
              </w:rPr>
            </w:pPr>
            <w:r w:rsidRPr="000A5BBA">
              <w:rPr>
                <w:b/>
                <w:szCs w:val="24"/>
              </w:rPr>
              <w:t>İşletme Sahibi</w:t>
            </w:r>
          </w:p>
        </w:tc>
      </w:tr>
      <w:tr w:rsidR="00AE7B23" w:rsidRPr="000A5BBA" w:rsidTr="00CC189B">
        <w:trPr>
          <w:trHeight w:val="469"/>
        </w:trPr>
        <w:tc>
          <w:tcPr>
            <w:tcW w:w="775" w:type="pct"/>
            <w:shd w:val="clear" w:color="auto" w:fill="auto"/>
            <w:tcMar>
              <w:left w:w="0" w:type="dxa"/>
              <w:right w:w="0" w:type="dxa"/>
            </w:tcMar>
            <w:hideMark/>
          </w:tcPr>
          <w:p w:rsidR="00AE7B23" w:rsidRPr="000A5BBA" w:rsidRDefault="00AE7B23" w:rsidP="00CC189B">
            <w:pPr>
              <w:jc w:val="center"/>
              <w:rPr>
                <w:szCs w:val="24"/>
              </w:rPr>
            </w:pPr>
            <w:r w:rsidRPr="000A5BBA">
              <w:rPr>
                <w:szCs w:val="24"/>
              </w:rPr>
              <w:t>1</w:t>
            </w:r>
          </w:p>
        </w:tc>
        <w:tc>
          <w:tcPr>
            <w:tcW w:w="1006" w:type="pct"/>
            <w:shd w:val="clear" w:color="auto" w:fill="auto"/>
            <w:tcMar>
              <w:left w:w="0" w:type="dxa"/>
              <w:right w:w="0" w:type="dxa"/>
            </w:tcMar>
            <w:hideMark/>
          </w:tcPr>
          <w:p w:rsidR="00AE7B23" w:rsidRPr="000A5BBA" w:rsidRDefault="00AE7B23" w:rsidP="00CC189B">
            <w:pPr>
              <w:jc w:val="left"/>
              <w:rPr>
                <w:szCs w:val="24"/>
              </w:rPr>
            </w:pPr>
            <w:r w:rsidRPr="000A5BBA">
              <w:rPr>
                <w:szCs w:val="24"/>
              </w:rPr>
              <w:t xml:space="preserve">Acıpayam </w:t>
            </w:r>
          </w:p>
        </w:tc>
        <w:tc>
          <w:tcPr>
            <w:tcW w:w="3219" w:type="pct"/>
            <w:shd w:val="clear" w:color="auto" w:fill="auto"/>
            <w:tcMar>
              <w:left w:w="0" w:type="dxa"/>
              <w:right w:w="0" w:type="dxa"/>
            </w:tcMar>
            <w:hideMark/>
          </w:tcPr>
          <w:p w:rsidR="00AE7B23" w:rsidRPr="000A5BBA" w:rsidRDefault="00AE7B23" w:rsidP="00CC189B">
            <w:pPr>
              <w:jc w:val="left"/>
              <w:rPr>
                <w:szCs w:val="24"/>
              </w:rPr>
            </w:pPr>
            <w:r w:rsidRPr="000A5BBA">
              <w:rPr>
                <w:szCs w:val="24"/>
              </w:rPr>
              <w:t>Bereket Tarım</w:t>
            </w:r>
          </w:p>
        </w:tc>
      </w:tr>
      <w:tr w:rsidR="00AE7B23" w:rsidRPr="000A5BBA" w:rsidTr="00CC189B">
        <w:trPr>
          <w:trHeight w:val="469"/>
        </w:trPr>
        <w:tc>
          <w:tcPr>
            <w:tcW w:w="775" w:type="pct"/>
            <w:shd w:val="clear" w:color="auto" w:fill="auto"/>
            <w:tcMar>
              <w:left w:w="0" w:type="dxa"/>
              <w:right w:w="0" w:type="dxa"/>
            </w:tcMar>
            <w:hideMark/>
          </w:tcPr>
          <w:p w:rsidR="00AE7B23" w:rsidRPr="000A5BBA" w:rsidRDefault="00AE7B23" w:rsidP="00CC189B">
            <w:pPr>
              <w:jc w:val="center"/>
              <w:rPr>
                <w:szCs w:val="24"/>
              </w:rPr>
            </w:pPr>
            <w:r w:rsidRPr="000A5BBA">
              <w:rPr>
                <w:szCs w:val="24"/>
              </w:rPr>
              <w:t>2</w:t>
            </w:r>
          </w:p>
        </w:tc>
        <w:tc>
          <w:tcPr>
            <w:tcW w:w="1006" w:type="pct"/>
            <w:shd w:val="clear" w:color="auto" w:fill="auto"/>
            <w:tcMar>
              <w:left w:w="0" w:type="dxa"/>
              <w:right w:w="0" w:type="dxa"/>
            </w:tcMar>
            <w:hideMark/>
          </w:tcPr>
          <w:p w:rsidR="00AE7B23" w:rsidRPr="000A5BBA" w:rsidRDefault="00AE7B23" w:rsidP="00CC189B">
            <w:pPr>
              <w:jc w:val="left"/>
              <w:rPr>
                <w:szCs w:val="24"/>
              </w:rPr>
            </w:pPr>
            <w:r w:rsidRPr="000A5BBA">
              <w:rPr>
                <w:szCs w:val="24"/>
              </w:rPr>
              <w:t xml:space="preserve">Acıpayam </w:t>
            </w:r>
          </w:p>
        </w:tc>
        <w:tc>
          <w:tcPr>
            <w:tcW w:w="3219" w:type="pct"/>
            <w:shd w:val="clear" w:color="auto" w:fill="auto"/>
            <w:tcMar>
              <w:left w:w="0" w:type="dxa"/>
              <w:right w:w="0" w:type="dxa"/>
            </w:tcMar>
            <w:hideMark/>
          </w:tcPr>
          <w:p w:rsidR="00AE7B23" w:rsidRPr="000A5BBA" w:rsidRDefault="00AE7B23" w:rsidP="00CC189B">
            <w:pPr>
              <w:jc w:val="left"/>
              <w:rPr>
                <w:szCs w:val="24"/>
              </w:rPr>
            </w:pPr>
            <w:r w:rsidRPr="000A5BBA">
              <w:rPr>
                <w:szCs w:val="24"/>
              </w:rPr>
              <w:t>Atasancak Tarım İşletmesi A.Ş.</w:t>
            </w:r>
          </w:p>
        </w:tc>
      </w:tr>
      <w:tr w:rsidR="00AE7B23" w:rsidRPr="000A5BBA" w:rsidTr="00CC189B">
        <w:trPr>
          <w:trHeight w:val="469"/>
        </w:trPr>
        <w:tc>
          <w:tcPr>
            <w:tcW w:w="775" w:type="pct"/>
            <w:shd w:val="clear" w:color="auto" w:fill="auto"/>
            <w:tcMar>
              <w:left w:w="0" w:type="dxa"/>
              <w:right w:w="0" w:type="dxa"/>
            </w:tcMar>
          </w:tcPr>
          <w:p w:rsidR="00AE7B23" w:rsidRPr="000A5BBA" w:rsidRDefault="00AE7B23" w:rsidP="00CC189B">
            <w:pPr>
              <w:jc w:val="center"/>
              <w:rPr>
                <w:szCs w:val="24"/>
              </w:rPr>
            </w:pPr>
            <w:r w:rsidRPr="000A5BBA">
              <w:rPr>
                <w:szCs w:val="24"/>
              </w:rPr>
              <w:t>3</w:t>
            </w:r>
          </w:p>
        </w:tc>
        <w:tc>
          <w:tcPr>
            <w:tcW w:w="1006" w:type="pct"/>
            <w:shd w:val="clear" w:color="auto" w:fill="auto"/>
            <w:tcMar>
              <w:left w:w="0" w:type="dxa"/>
              <w:right w:w="0" w:type="dxa"/>
            </w:tcMar>
          </w:tcPr>
          <w:p w:rsidR="00AE7B23" w:rsidRPr="000A5BBA" w:rsidRDefault="00AE7B23" w:rsidP="00CC189B">
            <w:pPr>
              <w:jc w:val="left"/>
              <w:rPr>
                <w:szCs w:val="24"/>
              </w:rPr>
            </w:pPr>
            <w:r w:rsidRPr="000A5BBA">
              <w:rPr>
                <w:szCs w:val="24"/>
              </w:rPr>
              <w:t>Acıpayam</w:t>
            </w:r>
          </w:p>
        </w:tc>
        <w:tc>
          <w:tcPr>
            <w:tcW w:w="3219" w:type="pct"/>
            <w:shd w:val="clear" w:color="auto" w:fill="auto"/>
            <w:tcMar>
              <w:left w:w="0" w:type="dxa"/>
              <w:right w:w="0" w:type="dxa"/>
            </w:tcMar>
          </w:tcPr>
          <w:p w:rsidR="00AE7B23" w:rsidRPr="000A5BBA" w:rsidRDefault="00AE7B23" w:rsidP="00CC189B">
            <w:pPr>
              <w:jc w:val="left"/>
              <w:rPr>
                <w:szCs w:val="24"/>
              </w:rPr>
            </w:pPr>
            <w:r w:rsidRPr="000A5BBA">
              <w:rPr>
                <w:szCs w:val="24"/>
              </w:rPr>
              <w:t>Ala Tarım</w:t>
            </w:r>
          </w:p>
        </w:tc>
      </w:tr>
      <w:tr w:rsidR="00AE7B23" w:rsidRPr="000A5BBA" w:rsidTr="00CC189B">
        <w:trPr>
          <w:trHeight w:val="469"/>
        </w:trPr>
        <w:tc>
          <w:tcPr>
            <w:tcW w:w="775" w:type="pct"/>
            <w:shd w:val="clear" w:color="auto" w:fill="auto"/>
            <w:tcMar>
              <w:left w:w="0" w:type="dxa"/>
              <w:right w:w="0" w:type="dxa"/>
            </w:tcMar>
            <w:hideMark/>
          </w:tcPr>
          <w:p w:rsidR="00AE7B23" w:rsidRPr="000A5BBA" w:rsidRDefault="00AE7B23" w:rsidP="00CC189B">
            <w:pPr>
              <w:jc w:val="center"/>
              <w:rPr>
                <w:szCs w:val="24"/>
              </w:rPr>
            </w:pPr>
            <w:r w:rsidRPr="000A5BBA">
              <w:rPr>
                <w:szCs w:val="24"/>
              </w:rPr>
              <w:t>4</w:t>
            </w:r>
          </w:p>
        </w:tc>
        <w:tc>
          <w:tcPr>
            <w:tcW w:w="1006" w:type="pct"/>
            <w:shd w:val="clear" w:color="auto" w:fill="auto"/>
            <w:tcMar>
              <w:left w:w="0" w:type="dxa"/>
              <w:right w:w="0" w:type="dxa"/>
            </w:tcMar>
            <w:hideMark/>
          </w:tcPr>
          <w:p w:rsidR="00AE7B23" w:rsidRPr="000A5BBA" w:rsidRDefault="00AE7B23" w:rsidP="00CC189B">
            <w:pPr>
              <w:jc w:val="left"/>
              <w:rPr>
                <w:szCs w:val="24"/>
              </w:rPr>
            </w:pPr>
            <w:r w:rsidRPr="000A5BBA">
              <w:rPr>
                <w:szCs w:val="24"/>
              </w:rPr>
              <w:t xml:space="preserve">Honaz </w:t>
            </w:r>
          </w:p>
        </w:tc>
        <w:tc>
          <w:tcPr>
            <w:tcW w:w="3219" w:type="pct"/>
            <w:shd w:val="clear" w:color="auto" w:fill="auto"/>
            <w:tcMar>
              <w:left w:w="0" w:type="dxa"/>
              <w:right w:w="0" w:type="dxa"/>
            </w:tcMar>
            <w:hideMark/>
          </w:tcPr>
          <w:p w:rsidR="00AE7B23" w:rsidRPr="000A5BBA" w:rsidRDefault="00AE7B23" w:rsidP="00CC189B">
            <w:pPr>
              <w:jc w:val="left"/>
              <w:rPr>
                <w:szCs w:val="24"/>
              </w:rPr>
            </w:pPr>
            <w:r w:rsidRPr="000A5BBA">
              <w:rPr>
                <w:szCs w:val="24"/>
              </w:rPr>
              <w:t>Şahinler Oto. Enteg.Hay.Tar.Ltd.Şti.</w:t>
            </w:r>
          </w:p>
        </w:tc>
      </w:tr>
      <w:tr w:rsidR="00AE7B23" w:rsidRPr="000A5BBA" w:rsidTr="00CC189B">
        <w:trPr>
          <w:trHeight w:val="469"/>
        </w:trPr>
        <w:tc>
          <w:tcPr>
            <w:tcW w:w="775" w:type="pct"/>
            <w:shd w:val="clear" w:color="auto" w:fill="auto"/>
            <w:tcMar>
              <w:left w:w="0" w:type="dxa"/>
              <w:right w:w="0" w:type="dxa"/>
            </w:tcMar>
            <w:hideMark/>
          </w:tcPr>
          <w:p w:rsidR="00AE7B23" w:rsidRPr="000A5BBA" w:rsidRDefault="00AE7B23" w:rsidP="00CC189B">
            <w:pPr>
              <w:jc w:val="center"/>
              <w:rPr>
                <w:szCs w:val="24"/>
              </w:rPr>
            </w:pPr>
            <w:r w:rsidRPr="000A5BBA">
              <w:rPr>
                <w:szCs w:val="24"/>
              </w:rPr>
              <w:t>5</w:t>
            </w:r>
          </w:p>
        </w:tc>
        <w:tc>
          <w:tcPr>
            <w:tcW w:w="1006" w:type="pct"/>
            <w:shd w:val="clear" w:color="auto" w:fill="auto"/>
            <w:tcMar>
              <w:left w:w="0" w:type="dxa"/>
              <w:right w:w="0" w:type="dxa"/>
            </w:tcMar>
            <w:hideMark/>
          </w:tcPr>
          <w:p w:rsidR="00AE7B23" w:rsidRPr="000A5BBA" w:rsidRDefault="00AE7B23" w:rsidP="00CC189B">
            <w:pPr>
              <w:jc w:val="left"/>
              <w:rPr>
                <w:szCs w:val="24"/>
              </w:rPr>
            </w:pPr>
            <w:r w:rsidRPr="000A5BBA">
              <w:rPr>
                <w:szCs w:val="24"/>
              </w:rPr>
              <w:t>Merkez</w:t>
            </w:r>
          </w:p>
        </w:tc>
        <w:tc>
          <w:tcPr>
            <w:tcW w:w="3219" w:type="pct"/>
            <w:shd w:val="clear" w:color="auto" w:fill="auto"/>
            <w:tcMar>
              <w:left w:w="0" w:type="dxa"/>
              <w:right w:w="0" w:type="dxa"/>
            </w:tcMar>
            <w:hideMark/>
          </w:tcPr>
          <w:p w:rsidR="00AE7B23" w:rsidRPr="000A5BBA" w:rsidRDefault="00AE7B23" w:rsidP="00CC189B">
            <w:pPr>
              <w:jc w:val="left"/>
              <w:rPr>
                <w:szCs w:val="24"/>
              </w:rPr>
            </w:pPr>
            <w:r w:rsidRPr="000A5BBA">
              <w:rPr>
                <w:szCs w:val="24"/>
              </w:rPr>
              <w:t xml:space="preserve">Arat Hayvancılık </w:t>
            </w:r>
          </w:p>
        </w:tc>
      </w:tr>
    </w:tbl>
    <w:p w:rsidR="00AE7B23" w:rsidRDefault="00AE7B23" w:rsidP="00D30F39">
      <w:pPr>
        <w:tabs>
          <w:tab w:val="left" w:pos="600"/>
        </w:tabs>
        <w:rPr>
          <w:b/>
          <w:szCs w:val="24"/>
        </w:rPr>
      </w:pPr>
    </w:p>
    <w:p w:rsidR="00AE7B23" w:rsidRDefault="00AE7B23" w:rsidP="00D30F39">
      <w:pPr>
        <w:tabs>
          <w:tab w:val="left" w:pos="600"/>
        </w:tabs>
        <w:rPr>
          <w:b/>
          <w:szCs w:val="24"/>
        </w:rPr>
      </w:pPr>
    </w:p>
    <w:p w:rsidR="00AE7B23" w:rsidRPr="00A02070" w:rsidRDefault="00AE7B23" w:rsidP="00D30F39">
      <w:pPr>
        <w:pStyle w:val="Balk2"/>
      </w:pPr>
      <w:bookmarkStart w:id="310" w:name="_Toc529537701"/>
      <w:bookmarkStart w:id="311" w:name="_Toc529978295"/>
      <w:bookmarkStart w:id="312" w:name="_Toc536432073"/>
      <w:bookmarkStart w:id="313" w:name="_Toc3807732"/>
      <w:r w:rsidRPr="00A02070">
        <w:t>Onaylı Süt Çiftlikleri Desteklemesi</w:t>
      </w:r>
      <w:bookmarkEnd w:id="310"/>
      <w:bookmarkEnd w:id="311"/>
      <w:bookmarkEnd w:id="312"/>
      <w:bookmarkEnd w:id="313"/>
    </w:p>
    <w:p w:rsidR="00AE7B23" w:rsidRPr="00E51776" w:rsidRDefault="00AE7B23" w:rsidP="00D30F39">
      <w:pPr>
        <w:rPr>
          <w:lang w:eastAsia="en-US"/>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1165"/>
        <w:gridCol w:w="2740"/>
        <w:gridCol w:w="2493"/>
        <w:gridCol w:w="3229"/>
      </w:tblGrid>
      <w:tr w:rsidR="00AE7B23" w:rsidRPr="000A5BBA" w:rsidTr="00CC189B">
        <w:trPr>
          <w:trHeight w:val="1144"/>
        </w:trPr>
        <w:tc>
          <w:tcPr>
            <w:tcW w:w="605" w:type="pct"/>
            <w:shd w:val="clear" w:color="auto" w:fill="DEEAF6"/>
            <w:tcMar>
              <w:left w:w="0" w:type="dxa"/>
              <w:right w:w="0" w:type="dxa"/>
            </w:tcMar>
            <w:hideMark/>
          </w:tcPr>
          <w:p w:rsidR="00AE7B23" w:rsidRPr="000A5BBA" w:rsidRDefault="00AE7B23" w:rsidP="00CC189B">
            <w:pPr>
              <w:jc w:val="center"/>
              <w:rPr>
                <w:b/>
                <w:bCs/>
                <w:szCs w:val="24"/>
              </w:rPr>
            </w:pPr>
            <w:r w:rsidRPr="000A5BBA">
              <w:rPr>
                <w:b/>
                <w:bCs/>
                <w:szCs w:val="24"/>
              </w:rPr>
              <w:t>Yıl</w:t>
            </w:r>
          </w:p>
        </w:tc>
        <w:tc>
          <w:tcPr>
            <w:tcW w:w="1423" w:type="pct"/>
            <w:shd w:val="clear" w:color="auto" w:fill="DEEAF6"/>
            <w:tcMar>
              <w:left w:w="0" w:type="dxa"/>
              <w:right w:w="0" w:type="dxa"/>
            </w:tcMar>
            <w:hideMark/>
          </w:tcPr>
          <w:p w:rsidR="00AE7B23" w:rsidRPr="000A5BBA" w:rsidRDefault="00AE7B23" w:rsidP="00CC189B">
            <w:pPr>
              <w:jc w:val="center"/>
              <w:rPr>
                <w:b/>
                <w:bCs/>
                <w:szCs w:val="24"/>
              </w:rPr>
            </w:pPr>
            <w:r w:rsidRPr="000A5BBA">
              <w:rPr>
                <w:b/>
                <w:bCs/>
                <w:szCs w:val="24"/>
              </w:rPr>
              <w:t>Desteklemeden</w:t>
            </w:r>
          </w:p>
          <w:p w:rsidR="00AE7B23" w:rsidRPr="000A5BBA" w:rsidRDefault="00AE7B23" w:rsidP="00CC189B">
            <w:pPr>
              <w:jc w:val="center"/>
              <w:rPr>
                <w:b/>
                <w:bCs/>
                <w:szCs w:val="24"/>
              </w:rPr>
            </w:pPr>
            <w:r w:rsidRPr="000A5BBA">
              <w:rPr>
                <w:b/>
                <w:bCs/>
                <w:szCs w:val="24"/>
              </w:rPr>
              <w:t>Yararlanan</w:t>
            </w:r>
          </w:p>
          <w:p w:rsidR="00AE7B23" w:rsidRPr="000A5BBA" w:rsidRDefault="00AE7B23" w:rsidP="00CC189B">
            <w:pPr>
              <w:jc w:val="center"/>
              <w:rPr>
                <w:b/>
                <w:bCs/>
                <w:szCs w:val="24"/>
              </w:rPr>
            </w:pPr>
            <w:r w:rsidRPr="000A5BBA">
              <w:rPr>
                <w:b/>
                <w:bCs/>
                <w:szCs w:val="24"/>
              </w:rPr>
              <w:t>İşletme Sayısı</w:t>
            </w:r>
          </w:p>
        </w:tc>
        <w:tc>
          <w:tcPr>
            <w:tcW w:w="1295" w:type="pct"/>
            <w:shd w:val="clear" w:color="auto" w:fill="DEEAF6"/>
            <w:tcMar>
              <w:left w:w="0" w:type="dxa"/>
              <w:right w:w="0" w:type="dxa"/>
            </w:tcMar>
            <w:hideMark/>
          </w:tcPr>
          <w:p w:rsidR="00AE7B23" w:rsidRPr="000A5BBA" w:rsidRDefault="00AE7B23" w:rsidP="00CC189B">
            <w:pPr>
              <w:jc w:val="center"/>
              <w:rPr>
                <w:b/>
                <w:bCs/>
                <w:szCs w:val="24"/>
              </w:rPr>
            </w:pPr>
            <w:r w:rsidRPr="000A5BBA">
              <w:rPr>
                <w:b/>
                <w:bCs/>
                <w:szCs w:val="24"/>
              </w:rPr>
              <w:t>Destekelmeden</w:t>
            </w:r>
          </w:p>
          <w:p w:rsidR="00AE7B23" w:rsidRPr="000A5BBA" w:rsidRDefault="00AE7B23" w:rsidP="00CC189B">
            <w:pPr>
              <w:jc w:val="center"/>
              <w:rPr>
                <w:b/>
                <w:bCs/>
                <w:szCs w:val="24"/>
              </w:rPr>
            </w:pPr>
            <w:r w:rsidRPr="000A5BBA">
              <w:rPr>
                <w:b/>
                <w:bCs/>
                <w:szCs w:val="24"/>
              </w:rPr>
              <w:t>Yararlanan</w:t>
            </w:r>
          </w:p>
          <w:p w:rsidR="00AE7B23" w:rsidRPr="000A5BBA" w:rsidRDefault="00AE7B23" w:rsidP="00CC189B">
            <w:pPr>
              <w:jc w:val="center"/>
              <w:rPr>
                <w:b/>
                <w:bCs/>
                <w:szCs w:val="24"/>
              </w:rPr>
            </w:pPr>
            <w:r w:rsidRPr="000A5BBA">
              <w:rPr>
                <w:b/>
                <w:bCs/>
                <w:szCs w:val="24"/>
              </w:rPr>
              <w:t>İşletmeki Sığır</w:t>
            </w:r>
          </w:p>
          <w:p w:rsidR="00AE7B23" w:rsidRPr="000A5BBA" w:rsidRDefault="00AE7B23" w:rsidP="00CC189B">
            <w:pPr>
              <w:jc w:val="center"/>
              <w:rPr>
                <w:b/>
                <w:bCs/>
                <w:szCs w:val="24"/>
              </w:rPr>
            </w:pPr>
            <w:r w:rsidRPr="000A5BBA">
              <w:rPr>
                <w:b/>
                <w:bCs/>
                <w:szCs w:val="24"/>
              </w:rPr>
              <w:t>Sayısı (Baş)</w:t>
            </w:r>
          </w:p>
        </w:tc>
        <w:tc>
          <w:tcPr>
            <w:tcW w:w="1677" w:type="pct"/>
            <w:shd w:val="clear" w:color="auto" w:fill="DEEAF6"/>
            <w:tcMar>
              <w:left w:w="0" w:type="dxa"/>
              <w:right w:w="0" w:type="dxa"/>
            </w:tcMar>
            <w:hideMark/>
          </w:tcPr>
          <w:p w:rsidR="00AE7B23" w:rsidRPr="000A5BBA" w:rsidRDefault="00AE7B23" w:rsidP="00CC189B">
            <w:pPr>
              <w:jc w:val="center"/>
              <w:rPr>
                <w:b/>
                <w:bCs/>
                <w:szCs w:val="24"/>
              </w:rPr>
            </w:pPr>
            <w:r w:rsidRPr="000A5BBA">
              <w:rPr>
                <w:b/>
                <w:bCs/>
                <w:szCs w:val="24"/>
              </w:rPr>
              <w:t>Destekleme Tutarı</w:t>
            </w:r>
          </w:p>
          <w:p w:rsidR="00AE7B23" w:rsidRPr="000A5BBA" w:rsidRDefault="00AE7B23" w:rsidP="00CC189B">
            <w:pPr>
              <w:jc w:val="center"/>
              <w:rPr>
                <w:b/>
                <w:bCs/>
                <w:szCs w:val="24"/>
              </w:rPr>
            </w:pPr>
            <w:r w:rsidRPr="000A5BBA">
              <w:rPr>
                <w:b/>
                <w:bCs/>
                <w:szCs w:val="24"/>
              </w:rPr>
              <w:t>(TL)</w:t>
            </w:r>
          </w:p>
        </w:tc>
      </w:tr>
      <w:tr w:rsidR="00AE7B23" w:rsidRPr="000A5BBA" w:rsidTr="00CC189B">
        <w:trPr>
          <w:trHeight w:val="365"/>
        </w:trPr>
        <w:tc>
          <w:tcPr>
            <w:tcW w:w="605" w:type="pct"/>
            <w:shd w:val="clear" w:color="auto" w:fill="auto"/>
            <w:tcMar>
              <w:left w:w="0" w:type="dxa"/>
              <w:right w:w="0" w:type="dxa"/>
            </w:tcMar>
            <w:hideMark/>
          </w:tcPr>
          <w:p w:rsidR="00AE7B23" w:rsidRPr="000A5BBA" w:rsidRDefault="00AE7B23" w:rsidP="00CC189B">
            <w:pPr>
              <w:jc w:val="left"/>
              <w:rPr>
                <w:bCs/>
                <w:szCs w:val="24"/>
              </w:rPr>
            </w:pPr>
            <w:r w:rsidRPr="000A5BBA">
              <w:rPr>
                <w:bCs/>
                <w:szCs w:val="24"/>
              </w:rPr>
              <w:t>2014</w:t>
            </w:r>
          </w:p>
        </w:tc>
        <w:tc>
          <w:tcPr>
            <w:tcW w:w="1423"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7</w:t>
            </w:r>
          </w:p>
        </w:tc>
        <w:tc>
          <w:tcPr>
            <w:tcW w:w="1295"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11.149</w:t>
            </w:r>
          </w:p>
        </w:tc>
        <w:tc>
          <w:tcPr>
            <w:tcW w:w="1677"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557.450</w:t>
            </w:r>
          </w:p>
        </w:tc>
      </w:tr>
      <w:tr w:rsidR="00AE7B23" w:rsidRPr="000A5BBA" w:rsidTr="00CC189B">
        <w:trPr>
          <w:trHeight w:val="343"/>
        </w:trPr>
        <w:tc>
          <w:tcPr>
            <w:tcW w:w="605" w:type="pct"/>
            <w:shd w:val="clear" w:color="auto" w:fill="auto"/>
            <w:tcMar>
              <w:left w:w="0" w:type="dxa"/>
              <w:right w:w="0" w:type="dxa"/>
            </w:tcMar>
            <w:hideMark/>
          </w:tcPr>
          <w:p w:rsidR="00AE7B23" w:rsidRPr="000A5BBA" w:rsidRDefault="00AE7B23" w:rsidP="00CC189B">
            <w:pPr>
              <w:jc w:val="left"/>
              <w:rPr>
                <w:bCs/>
                <w:szCs w:val="24"/>
              </w:rPr>
            </w:pPr>
            <w:r w:rsidRPr="000A5BBA">
              <w:rPr>
                <w:bCs/>
                <w:szCs w:val="24"/>
              </w:rPr>
              <w:t>2015</w:t>
            </w:r>
          </w:p>
        </w:tc>
        <w:tc>
          <w:tcPr>
            <w:tcW w:w="1423"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7</w:t>
            </w:r>
          </w:p>
        </w:tc>
        <w:tc>
          <w:tcPr>
            <w:tcW w:w="1295"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13.647</w:t>
            </w:r>
          </w:p>
        </w:tc>
        <w:tc>
          <w:tcPr>
            <w:tcW w:w="1677"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682.350</w:t>
            </w:r>
          </w:p>
        </w:tc>
      </w:tr>
      <w:tr w:rsidR="00AE7B23" w:rsidRPr="000A5BBA" w:rsidTr="00CC189B">
        <w:trPr>
          <w:trHeight w:val="365"/>
        </w:trPr>
        <w:tc>
          <w:tcPr>
            <w:tcW w:w="605" w:type="pct"/>
            <w:shd w:val="clear" w:color="auto" w:fill="auto"/>
            <w:tcMar>
              <w:left w:w="0" w:type="dxa"/>
              <w:right w:w="0" w:type="dxa"/>
            </w:tcMar>
            <w:hideMark/>
          </w:tcPr>
          <w:p w:rsidR="00AE7B23" w:rsidRPr="000A5BBA" w:rsidRDefault="00AE7B23" w:rsidP="00CC189B">
            <w:pPr>
              <w:jc w:val="left"/>
              <w:rPr>
                <w:bCs/>
                <w:szCs w:val="24"/>
              </w:rPr>
            </w:pPr>
            <w:r w:rsidRPr="000A5BBA">
              <w:rPr>
                <w:bCs/>
                <w:szCs w:val="24"/>
              </w:rPr>
              <w:t>2016</w:t>
            </w:r>
          </w:p>
        </w:tc>
        <w:tc>
          <w:tcPr>
            <w:tcW w:w="1423"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5</w:t>
            </w:r>
          </w:p>
        </w:tc>
        <w:tc>
          <w:tcPr>
            <w:tcW w:w="1295"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13.892</w:t>
            </w:r>
          </w:p>
        </w:tc>
        <w:tc>
          <w:tcPr>
            <w:tcW w:w="1677"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833.520</w:t>
            </w:r>
          </w:p>
        </w:tc>
      </w:tr>
      <w:tr w:rsidR="00AE7B23" w:rsidRPr="000A5BBA" w:rsidTr="00CC189B">
        <w:trPr>
          <w:trHeight w:val="365"/>
        </w:trPr>
        <w:tc>
          <w:tcPr>
            <w:tcW w:w="605" w:type="pct"/>
            <w:shd w:val="clear" w:color="auto" w:fill="auto"/>
            <w:tcMar>
              <w:left w:w="0" w:type="dxa"/>
              <w:right w:w="0" w:type="dxa"/>
            </w:tcMar>
            <w:hideMark/>
          </w:tcPr>
          <w:p w:rsidR="00AE7B23" w:rsidRPr="000A5BBA" w:rsidRDefault="00AE7B23" w:rsidP="00CC189B">
            <w:pPr>
              <w:jc w:val="left"/>
              <w:rPr>
                <w:bCs/>
                <w:szCs w:val="24"/>
              </w:rPr>
            </w:pPr>
            <w:r w:rsidRPr="000A5BBA">
              <w:rPr>
                <w:bCs/>
                <w:szCs w:val="24"/>
              </w:rPr>
              <w:t>2017</w:t>
            </w:r>
          </w:p>
        </w:tc>
        <w:tc>
          <w:tcPr>
            <w:tcW w:w="1423"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4</w:t>
            </w:r>
          </w:p>
        </w:tc>
        <w:tc>
          <w:tcPr>
            <w:tcW w:w="1295"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14.135</w:t>
            </w:r>
          </w:p>
        </w:tc>
        <w:tc>
          <w:tcPr>
            <w:tcW w:w="1677"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989.450</w:t>
            </w:r>
          </w:p>
        </w:tc>
      </w:tr>
      <w:tr w:rsidR="00AE7B23" w:rsidRPr="000A5BBA" w:rsidTr="00CC189B">
        <w:trPr>
          <w:trHeight w:val="365"/>
        </w:trPr>
        <w:tc>
          <w:tcPr>
            <w:tcW w:w="605" w:type="pct"/>
            <w:shd w:val="clear" w:color="auto" w:fill="auto"/>
            <w:tcMar>
              <w:left w:w="0" w:type="dxa"/>
              <w:right w:w="0" w:type="dxa"/>
            </w:tcMar>
            <w:hideMark/>
          </w:tcPr>
          <w:p w:rsidR="00AE7B23" w:rsidRPr="000A5BBA" w:rsidRDefault="00AE7B23" w:rsidP="00CC189B">
            <w:pPr>
              <w:jc w:val="left"/>
              <w:rPr>
                <w:bCs/>
                <w:szCs w:val="24"/>
              </w:rPr>
            </w:pPr>
            <w:r w:rsidRPr="000A5BBA">
              <w:rPr>
                <w:bCs/>
                <w:szCs w:val="24"/>
              </w:rPr>
              <w:t>2018</w:t>
            </w:r>
          </w:p>
        </w:tc>
        <w:tc>
          <w:tcPr>
            <w:tcW w:w="1423"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5</w:t>
            </w:r>
          </w:p>
        </w:tc>
        <w:tc>
          <w:tcPr>
            <w:tcW w:w="1295"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14.737</w:t>
            </w:r>
          </w:p>
        </w:tc>
        <w:tc>
          <w:tcPr>
            <w:tcW w:w="1677" w:type="pct"/>
            <w:shd w:val="clear" w:color="auto" w:fill="auto"/>
            <w:tcMar>
              <w:left w:w="0" w:type="dxa"/>
              <w:right w:w="0" w:type="dxa"/>
            </w:tcMar>
            <w:hideMark/>
          </w:tcPr>
          <w:p w:rsidR="00AE7B23" w:rsidRPr="000A5BBA" w:rsidRDefault="00AE7B23" w:rsidP="00CC189B">
            <w:pPr>
              <w:jc w:val="center"/>
              <w:rPr>
                <w:bCs/>
                <w:szCs w:val="24"/>
              </w:rPr>
            </w:pPr>
            <w:r w:rsidRPr="000A5BBA">
              <w:rPr>
                <w:bCs/>
                <w:szCs w:val="24"/>
              </w:rPr>
              <w:t>1.178.960</w:t>
            </w:r>
          </w:p>
        </w:tc>
      </w:tr>
    </w:tbl>
    <w:p w:rsidR="00AE7B23" w:rsidRPr="008B4122" w:rsidRDefault="00AE7B23" w:rsidP="00D30F39">
      <w:pPr>
        <w:rPr>
          <w:b/>
          <w:bCs/>
          <w:szCs w:val="24"/>
        </w:rPr>
      </w:pPr>
    </w:p>
    <w:p w:rsidR="00AE7B23" w:rsidRDefault="00AE7B23" w:rsidP="00D30F39">
      <w:pPr>
        <w:rPr>
          <w:b/>
          <w:bCs/>
          <w:szCs w:val="24"/>
        </w:rPr>
      </w:pPr>
    </w:p>
    <w:p w:rsidR="00AE7B23" w:rsidRPr="008B4122" w:rsidRDefault="00AE7B23" w:rsidP="00D30F39">
      <w:pPr>
        <w:rPr>
          <w:b/>
          <w:bCs/>
          <w:szCs w:val="24"/>
        </w:rPr>
      </w:pPr>
    </w:p>
    <w:p w:rsidR="00AE7B23" w:rsidRPr="00A02070" w:rsidRDefault="00AE7B23" w:rsidP="00D30F39">
      <w:pPr>
        <w:pStyle w:val="Balk2"/>
      </w:pPr>
      <w:bookmarkStart w:id="314" w:name="_Toc536432074"/>
      <w:bookmarkStart w:id="315" w:name="_Toc3807733"/>
      <w:r w:rsidRPr="00A02070">
        <w:t>Tazminatlı Hastalıklar Kapsamında Ölen Ve Mecburi Kesime Tabi Tutulan Hayvanlar İçin Yapılan Hakediş Tutarları</w:t>
      </w:r>
      <w:bookmarkEnd w:id="314"/>
      <w:bookmarkEnd w:id="315"/>
    </w:p>
    <w:p w:rsidR="00AE7B23" w:rsidRPr="00A730A8" w:rsidRDefault="00AE7B23" w:rsidP="00D30F39">
      <w:pPr>
        <w:ind w:firstLine="708"/>
        <w:rPr>
          <w:bCs/>
          <w:szCs w:val="24"/>
        </w:rPr>
      </w:pPr>
    </w:p>
    <w:p w:rsidR="00AE7B23" w:rsidRPr="00A730A8" w:rsidRDefault="00AE7B23" w:rsidP="00D30F39">
      <w:pPr>
        <w:ind w:firstLine="709"/>
        <w:jc w:val="left"/>
        <w:rPr>
          <w:bCs/>
          <w:szCs w:val="24"/>
        </w:rPr>
      </w:pPr>
      <w:r w:rsidRPr="00A730A8">
        <w:rPr>
          <w:bCs/>
          <w:szCs w:val="24"/>
        </w:rPr>
        <w:t xml:space="preserve">İlimizde 2018 yılı yıl sonu itibariyle tazminatlı hastalıklar kapsamında 98 işletme sahibine 303 hayvan bedeli olarak 1.722.966,52 TL ödeme yapılmıştır. </w:t>
      </w:r>
    </w:p>
    <w:p w:rsidR="00AE7B23" w:rsidRPr="00A730A8" w:rsidRDefault="00AE7B23" w:rsidP="00D30F39">
      <w:pPr>
        <w:ind w:firstLine="709"/>
        <w:jc w:val="left"/>
        <w:rPr>
          <w:bCs/>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3265"/>
        <w:gridCol w:w="1866"/>
        <w:gridCol w:w="1866"/>
        <w:gridCol w:w="2630"/>
      </w:tblGrid>
      <w:tr w:rsidR="00AE7B23" w:rsidRPr="000A5BBA" w:rsidTr="00CC189B">
        <w:trPr>
          <w:trHeight w:val="440"/>
        </w:trPr>
        <w:tc>
          <w:tcPr>
            <w:tcW w:w="1696" w:type="pct"/>
            <w:shd w:val="clear" w:color="auto" w:fill="DEEAF6"/>
            <w:tcMar>
              <w:left w:w="0" w:type="dxa"/>
              <w:right w:w="0" w:type="dxa"/>
            </w:tcMar>
            <w:hideMark/>
          </w:tcPr>
          <w:p w:rsidR="00AE7B23" w:rsidRPr="000A5BBA" w:rsidRDefault="00AE7B23" w:rsidP="00CC189B">
            <w:pPr>
              <w:ind w:firstLine="709"/>
              <w:jc w:val="center"/>
              <w:rPr>
                <w:b/>
                <w:bCs/>
                <w:szCs w:val="24"/>
              </w:rPr>
            </w:pPr>
            <w:r w:rsidRPr="000A5BBA">
              <w:rPr>
                <w:b/>
                <w:bCs/>
                <w:szCs w:val="24"/>
              </w:rPr>
              <w:t>Destekleme Türü</w:t>
            </w:r>
          </w:p>
        </w:tc>
        <w:tc>
          <w:tcPr>
            <w:tcW w:w="969" w:type="pct"/>
            <w:shd w:val="clear" w:color="auto" w:fill="DEEAF6"/>
            <w:tcMar>
              <w:left w:w="0" w:type="dxa"/>
              <w:right w:w="0" w:type="dxa"/>
            </w:tcMar>
            <w:hideMark/>
          </w:tcPr>
          <w:p w:rsidR="00AE7B23" w:rsidRPr="000A5BBA" w:rsidRDefault="00AE7B23" w:rsidP="00CC189B">
            <w:pPr>
              <w:jc w:val="center"/>
              <w:rPr>
                <w:b/>
                <w:bCs/>
                <w:szCs w:val="24"/>
              </w:rPr>
            </w:pPr>
            <w:r w:rsidRPr="000A5BBA">
              <w:rPr>
                <w:b/>
                <w:bCs/>
                <w:szCs w:val="24"/>
              </w:rPr>
              <w:t>İşletme           Sayısı</w:t>
            </w:r>
          </w:p>
        </w:tc>
        <w:tc>
          <w:tcPr>
            <w:tcW w:w="969" w:type="pct"/>
            <w:shd w:val="clear" w:color="auto" w:fill="DEEAF6"/>
            <w:tcMar>
              <w:left w:w="0" w:type="dxa"/>
              <w:right w:w="0" w:type="dxa"/>
            </w:tcMar>
            <w:hideMark/>
          </w:tcPr>
          <w:p w:rsidR="00AE7B23" w:rsidRPr="000A5BBA" w:rsidRDefault="00AE7B23" w:rsidP="00CC189B">
            <w:pPr>
              <w:jc w:val="center"/>
              <w:rPr>
                <w:b/>
                <w:bCs/>
                <w:szCs w:val="24"/>
              </w:rPr>
            </w:pPr>
            <w:r w:rsidRPr="000A5BBA">
              <w:rPr>
                <w:b/>
                <w:bCs/>
                <w:szCs w:val="24"/>
              </w:rPr>
              <w:t>Hayvan        Sayısı</w:t>
            </w:r>
          </w:p>
        </w:tc>
        <w:tc>
          <w:tcPr>
            <w:tcW w:w="1366" w:type="pct"/>
            <w:shd w:val="clear" w:color="auto" w:fill="DEEAF6"/>
            <w:tcMar>
              <w:left w:w="0" w:type="dxa"/>
              <w:right w:w="0" w:type="dxa"/>
            </w:tcMar>
            <w:hideMark/>
          </w:tcPr>
          <w:p w:rsidR="00AE7B23" w:rsidRPr="000A5BBA" w:rsidRDefault="00AE7B23" w:rsidP="00CC189B">
            <w:pPr>
              <w:ind w:firstLine="709"/>
              <w:jc w:val="left"/>
              <w:rPr>
                <w:b/>
                <w:bCs/>
                <w:szCs w:val="24"/>
              </w:rPr>
            </w:pPr>
            <w:r w:rsidRPr="000A5BBA">
              <w:rPr>
                <w:b/>
                <w:bCs/>
                <w:szCs w:val="24"/>
              </w:rPr>
              <w:t>Ödenen TL</w:t>
            </w:r>
          </w:p>
        </w:tc>
      </w:tr>
      <w:tr w:rsidR="00AE7B23" w:rsidRPr="000A5BBA" w:rsidTr="00CC189B">
        <w:trPr>
          <w:trHeight w:val="397"/>
        </w:trPr>
        <w:tc>
          <w:tcPr>
            <w:tcW w:w="1696" w:type="pct"/>
            <w:shd w:val="clear" w:color="auto" w:fill="auto"/>
            <w:tcMar>
              <w:left w:w="0" w:type="dxa"/>
              <w:right w:w="0" w:type="dxa"/>
            </w:tcMar>
            <w:hideMark/>
          </w:tcPr>
          <w:p w:rsidR="00AE7B23" w:rsidRPr="000A5BBA" w:rsidRDefault="00AE7B23" w:rsidP="00CC189B">
            <w:pPr>
              <w:jc w:val="left"/>
              <w:rPr>
                <w:bCs/>
                <w:szCs w:val="24"/>
              </w:rPr>
            </w:pPr>
            <w:r w:rsidRPr="000A5BBA">
              <w:rPr>
                <w:bCs/>
                <w:szCs w:val="24"/>
              </w:rPr>
              <w:t>Sığır Tüberkülozu</w:t>
            </w:r>
          </w:p>
        </w:tc>
        <w:tc>
          <w:tcPr>
            <w:tcW w:w="969"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58</w:t>
            </w:r>
          </w:p>
        </w:tc>
        <w:tc>
          <w:tcPr>
            <w:tcW w:w="969"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257</w:t>
            </w:r>
          </w:p>
        </w:tc>
        <w:tc>
          <w:tcPr>
            <w:tcW w:w="1366"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1.531.295,05</w:t>
            </w:r>
          </w:p>
        </w:tc>
      </w:tr>
      <w:tr w:rsidR="00AE7B23" w:rsidRPr="000A5BBA" w:rsidTr="00CC189B">
        <w:trPr>
          <w:trHeight w:val="397"/>
        </w:trPr>
        <w:tc>
          <w:tcPr>
            <w:tcW w:w="1696" w:type="pct"/>
            <w:shd w:val="clear" w:color="auto" w:fill="auto"/>
            <w:tcMar>
              <w:left w:w="0" w:type="dxa"/>
              <w:right w:w="0" w:type="dxa"/>
            </w:tcMar>
            <w:hideMark/>
          </w:tcPr>
          <w:p w:rsidR="00AE7B23" w:rsidRPr="000A5BBA" w:rsidRDefault="00AE7B23" w:rsidP="00CC189B">
            <w:pPr>
              <w:jc w:val="left"/>
              <w:rPr>
                <w:bCs/>
                <w:szCs w:val="24"/>
              </w:rPr>
            </w:pPr>
            <w:r w:rsidRPr="000A5BBA">
              <w:rPr>
                <w:bCs/>
                <w:szCs w:val="24"/>
              </w:rPr>
              <w:t>Atık Desteği</w:t>
            </w:r>
          </w:p>
        </w:tc>
        <w:tc>
          <w:tcPr>
            <w:tcW w:w="969"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13</w:t>
            </w:r>
          </w:p>
        </w:tc>
        <w:tc>
          <w:tcPr>
            <w:tcW w:w="969"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17</w:t>
            </w:r>
          </w:p>
        </w:tc>
        <w:tc>
          <w:tcPr>
            <w:tcW w:w="1366"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17.000,00</w:t>
            </w:r>
          </w:p>
        </w:tc>
      </w:tr>
      <w:tr w:rsidR="00AE7B23" w:rsidRPr="000A5BBA" w:rsidTr="00CC189B">
        <w:trPr>
          <w:trHeight w:val="397"/>
        </w:trPr>
        <w:tc>
          <w:tcPr>
            <w:tcW w:w="1696" w:type="pct"/>
            <w:shd w:val="clear" w:color="auto" w:fill="auto"/>
            <w:tcMar>
              <w:left w:w="0" w:type="dxa"/>
              <w:right w:w="0" w:type="dxa"/>
            </w:tcMar>
            <w:hideMark/>
          </w:tcPr>
          <w:p w:rsidR="00AE7B23" w:rsidRPr="000A5BBA" w:rsidRDefault="00AE7B23" w:rsidP="00CC189B">
            <w:pPr>
              <w:jc w:val="left"/>
              <w:rPr>
                <w:bCs/>
                <w:szCs w:val="24"/>
              </w:rPr>
            </w:pPr>
            <w:r w:rsidRPr="000A5BBA">
              <w:rPr>
                <w:bCs/>
                <w:szCs w:val="24"/>
              </w:rPr>
              <w:t>Şap Aşı Reaksiyonu-Sığır</w:t>
            </w:r>
          </w:p>
        </w:tc>
        <w:tc>
          <w:tcPr>
            <w:tcW w:w="969"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25</w:t>
            </w:r>
          </w:p>
        </w:tc>
        <w:tc>
          <w:tcPr>
            <w:tcW w:w="969"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27</w:t>
            </w:r>
          </w:p>
        </w:tc>
        <w:tc>
          <w:tcPr>
            <w:tcW w:w="1366"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169.403,80</w:t>
            </w:r>
          </w:p>
        </w:tc>
      </w:tr>
      <w:tr w:rsidR="00AE7B23" w:rsidRPr="000A5BBA" w:rsidTr="00CC189B">
        <w:trPr>
          <w:trHeight w:val="397"/>
        </w:trPr>
        <w:tc>
          <w:tcPr>
            <w:tcW w:w="1696" w:type="pct"/>
            <w:shd w:val="clear" w:color="auto" w:fill="auto"/>
            <w:tcMar>
              <w:left w:w="0" w:type="dxa"/>
              <w:right w:w="0" w:type="dxa"/>
            </w:tcMar>
            <w:hideMark/>
          </w:tcPr>
          <w:p w:rsidR="00AE7B23" w:rsidRPr="000A5BBA" w:rsidRDefault="00AE7B23" w:rsidP="00CC189B">
            <w:pPr>
              <w:jc w:val="left"/>
              <w:rPr>
                <w:bCs/>
                <w:szCs w:val="24"/>
              </w:rPr>
            </w:pPr>
            <w:r w:rsidRPr="000A5BBA">
              <w:rPr>
                <w:bCs/>
                <w:szCs w:val="24"/>
              </w:rPr>
              <w:t>Sığır Brusellozu</w:t>
            </w:r>
          </w:p>
        </w:tc>
        <w:tc>
          <w:tcPr>
            <w:tcW w:w="969"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1</w:t>
            </w:r>
          </w:p>
        </w:tc>
        <w:tc>
          <w:tcPr>
            <w:tcW w:w="969"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1</w:t>
            </w:r>
          </w:p>
        </w:tc>
        <w:tc>
          <w:tcPr>
            <w:tcW w:w="1366" w:type="pct"/>
            <w:shd w:val="clear" w:color="auto" w:fill="auto"/>
            <w:tcMar>
              <w:left w:w="0" w:type="dxa"/>
              <w:right w:w="0" w:type="dxa"/>
            </w:tcMar>
            <w:hideMark/>
          </w:tcPr>
          <w:p w:rsidR="00AE7B23" w:rsidRPr="000A5BBA" w:rsidRDefault="00AE7B23" w:rsidP="00CC189B">
            <w:pPr>
              <w:ind w:firstLine="709"/>
              <w:jc w:val="right"/>
              <w:rPr>
                <w:bCs/>
                <w:szCs w:val="24"/>
              </w:rPr>
            </w:pPr>
            <w:r w:rsidRPr="000A5BBA">
              <w:rPr>
                <w:bCs/>
                <w:szCs w:val="24"/>
              </w:rPr>
              <w:t>4.167,67</w:t>
            </w:r>
          </w:p>
        </w:tc>
      </w:tr>
      <w:tr w:rsidR="00AE7B23" w:rsidRPr="000A5BBA" w:rsidTr="00CC189B">
        <w:trPr>
          <w:trHeight w:val="397"/>
        </w:trPr>
        <w:tc>
          <w:tcPr>
            <w:tcW w:w="1696" w:type="pct"/>
            <w:shd w:val="clear" w:color="auto" w:fill="DEEAF6"/>
            <w:tcMar>
              <w:left w:w="0" w:type="dxa"/>
              <w:right w:w="0" w:type="dxa"/>
            </w:tcMar>
            <w:hideMark/>
          </w:tcPr>
          <w:p w:rsidR="00AE7B23" w:rsidRPr="000A5BBA" w:rsidRDefault="00AE7B23" w:rsidP="00CC189B">
            <w:pPr>
              <w:jc w:val="left"/>
              <w:rPr>
                <w:b/>
                <w:bCs/>
                <w:szCs w:val="24"/>
              </w:rPr>
            </w:pPr>
            <w:r w:rsidRPr="000A5BBA">
              <w:rPr>
                <w:b/>
                <w:bCs/>
                <w:szCs w:val="24"/>
              </w:rPr>
              <w:t>TOPLAM</w:t>
            </w:r>
          </w:p>
        </w:tc>
        <w:tc>
          <w:tcPr>
            <w:tcW w:w="969" w:type="pct"/>
            <w:shd w:val="clear" w:color="auto" w:fill="DEEAF6"/>
            <w:tcMar>
              <w:left w:w="0" w:type="dxa"/>
              <w:right w:w="0" w:type="dxa"/>
            </w:tcMar>
            <w:hideMark/>
          </w:tcPr>
          <w:p w:rsidR="00AE7B23" w:rsidRPr="000A5BBA" w:rsidRDefault="00AE7B23" w:rsidP="00CC189B">
            <w:pPr>
              <w:ind w:firstLine="709"/>
              <w:jc w:val="right"/>
              <w:rPr>
                <w:b/>
                <w:bCs/>
                <w:szCs w:val="24"/>
              </w:rPr>
            </w:pPr>
            <w:r w:rsidRPr="000A5BBA">
              <w:rPr>
                <w:b/>
                <w:bCs/>
                <w:szCs w:val="24"/>
              </w:rPr>
              <w:t>98</w:t>
            </w:r>
          </w:p>
        </w:tc>
        <w:tc>
          <w:tcPr>
            <w:tcW w:w="969" w:type="pct"/>
            <w:shd w:val="clear" w:color="auto" w:fill="DEEAF6"/>
            <w:tcMar>
              <w:left w:w="0" w:type="dxa"/>
              <w:right w:w="0" w:type="dxa"/>
            </w:tcMar>
            <w:hideMark/>
          </w:tcPr>
          <w:p w:rsidR="00AE7B23" w:rsidRPr="000A5BBA" w:rsidRDefault="00AE7B23" w:rsidP="00CC189B">
            <w:pPr>
              <w:ind w:firstLine="709"/>
              <w:jc w:val="right"/>
              <w:rPr>
                <w:b/>
                <w:bCs/>
                <w:szCs w:val="24"/>
              </w:rPr>
            </w:pPr>
            <w:r w:rsidRPr="000A5BBA">
              <w:rPr>
                <w:b/>
                <w:bCs/>
                <w:szCs w:val="24"/>
              </w:rPr>
              <w:t>303</w:t>
            </w:r>
          </w:p>
        </w:tc>
        <w:tc>
          <w:tcPr>
            <w:tcW w:w="1366" w:type="pct"/>
            <w:shd w:val="clear" w:color="auto" w:fill="DEEAF6"/>
            <w:tcMar>
              <w:left w:w="0" w:type="dxa"/>
              <w:right w:w="0" w:type="dxa"/>
            </w:tcMar>
            <w:hideMark/>
          </w:tcPr>
          <w:p w:rsidR="00AE7B23" w:rsidRPr="000A5BBA" w:rsidRDefault="00AE7B23" w:rsidP="00CC189B">
            <w:pPr>
              <w:ind w:firstLine="709"/>
              <w:jc w:val="right"/>
              <w:rPr>
                <w:b/>
                <w:bCs/>
                <w:szCs w:val="24"/>
              </w:rPr>
            </w:pPr>
            <w:r w:rsidRPr="000A5BBA">
              <w:rPr>
                <w:b/>
                <w:bCs/>
                <w:szCs w:val="24"/>
              </w:rPr>
              <w:t>1.722.966,52</w:t>
            </w:r>
          </w:p>
        </w:tc>
      </w:tr>
    </w:tbl>
    <w:p w:rsidR="00AE7B23" w:rsidRPr="008B4122" w:rsidRDefault="00AE7B23" w:rsidP="00D30F39">
      <w:pPr>
        <w:rPr>
          <w:bCs/>
          <w:szCs w:val="24"/>
        </w:rPr>
      </w:pPr>
    </w:p>
    <w:p w:rsidR="00AE7B23" w:rsidRDefault="00AE7B23" w:rsidP="00D30F39">
      <w:pPr>
        <w:rPr>
          <w:bCs/>
          <w:szCs w:val="24"/>
        </w:rPr>
      </w:pPr>
    </w:p>
    <w:p w:rsidR="00AE7B23" w:rsidRDefault="00AE7B23" w:rsidP="00D30F39">
      <w:pPr>
        <w:rPr>
          <w:bCs/>
          <w:szCs w:val="24"/>
        </w:rPr>
      </w:pPr>
    </w:p>
    <w:p w:rsidR="00AE7B23" w:rsidRDefault="00AE7B23" w:rsidP="00D30F39">
      <w:pPr>
        <w:rPr>
          <w:bCs/>
          <w:szCs w:val="24"/>
        </w:rPr>
      </w:pPr>
    </w:p>
    <w:p w:rsidR="00AE7B23" w:rsidRPr="008B4122" w:rsidRDefault="00AE7B23" w:rsidP="00D30F39">
      <w:pPr>
        <w:rPr>
          <w:bCs/>
          <w:szCs w:val="24"/>
        </w:rPr>
      </w:pPr>
    </w:p>
    <w:p w:rsidR="00AE7B23" w:rsidRPr="003257DA" w:rsidRDefault="00AE7B23" w:rsidP="00D30F39">
      <w:pPr>
        <w:pStyle w:val="Balk1"/>
      </w:pPr>
      <w:bookmarkStart w:id="316" w:name="_Toc529537703"/>
      <w:bookmarkStart w:id="317" w:name="_Toc529978297"/>
      <w:bookmarkStart w:id="318" w:name="_Toc536432075"/>
      <w:bookmarkStart w:id="319" w:name="_Toc3807734"/>
      <w:r w:rsidRPr="003257DA">
        <w:t>HAYVAN SAĞLIĞI FAALİYETLERİ</w:t>
      </w:r>
      <w:bookmarkEnd w:id="316"/>
      <w:bookmarkEnd w:id="317"/>
      <w:bookmarkEnd w:id="318"/>
      <w:bookmarkEnd w:id="319"/>
    </w:p>
    <w:p w:rsidR="00AE7B23" w:rsidRDefault="00AE7B23" w:rsidP="00D30F39">
      <w:pPr>
        <w:tabs>
          <w:tab w:val="left" w:pos="600"/>
        </w:tabs>
        <w:rPr>
          <w:b/>
          <w:szCs w:val="24"/>
        </w:rPr>
      </w:pPr>
    </w:p>
    <w:p w:rsidR="00AE7B23" w:rsidRPr="003257DA" w:rsidRDefault="00AE7B23" w:rsidP="00D30F39">
      <w:pPr>
        <w:pStyle w:val="Balk2"/>
      </w:pPr>
      <w:bookmarkStart w:id="320" w:name="_Toc529537705"/>
      <w:bookmarkStart w:id="321" w:name="_Toc529978299"/>
      <w:bookmarkStart w:id="322" w:name="_Toc536432077"/>
      <w:bookmarkStart w:id="323" w:name="_Toc3807735"/>
      <w:r w:rsidRPr="003257DA">
        <w:t>Koruyucu Aşılama Çalışmaları</w:t>
      </w:r>
      <w:bookmarkEnd w:id="320"/>
      <w:bookmarkEnd w:id="321"/>
      <w:bookmarkEnd w:id="322"/>
      <w:bookmarkEnd w:id="323"/>
    </w:p>
    <w:p w:rsidR="00AE7B23" w:rsidRDefault="00AE7B23" w:rsidP="00D30F39">
      <w:pPr>
        <w:tabs>
          <w:tab w:val="left" w:pos="709"/>
        </w:tabs>
        <w:spacing w:line="288" w:lineRule="auto"/>
        <w:rPr>
          <w:bCs/>
          <w:szCs w:val="24"/>
        </w:rPr>
      </w:pPr>
      <w:r w:rsidRPr="008B4122">
        <w:rPr>
          <w:bCs/>
          <w:szCs w:val="24"/>
        </w:rPr>
        <w:tab/>
      </w:r>
      <w:bookmarkStart w:id="324" w:name="_Toc529537706"/>
      <w:bookmarkStart w:id="325" w:name="_Toc529978300"/>
      <w:r w:rsidRPr="004C3EC8">
        <w:rPr>
          <w:bCs/>
          <w:szCs w:val="24"/>
        </w:rPr>
        <w:t xml:space="preserve">Koruyucu aşılama çalışmaları ve sağlık taraması İl, İlçe Müdürlüklerimiz ve yetkilendirilen Serbest Veteriner Hekimlerle birlikte yürütülmektedir. </w:t>
      </w:r>
    </w:p>
    <w:p w:rsidR="00AE7B23" w:rsidRPr="004C3EC8" w:rsidRDefault="00AE7B23" w:rsidP="00D30F39">
      <w:pPr>
        <w:tabs>
          <w:tab w:val="left" w:pos="709"/>
        </w:tabs>
        <w:spacing w:line="288" w:lineRule="auto"/>
        <w:rPr>
          <w:bCs/>
          <w:szCs w:val="24"/>
        </w:rPr>
      </w:pPr>
    </w:p>
    <w:p w:rsidR="00AE7B23" w:rsidRPr="003257DA" w:rsidRDefault="00AE7B23" w:rsidP="00D30F39">
      <w:pPr>
        <w:pStyle w:val="Balk3"/>
      </w:pPr>
      <w:bookmarkStart w:id="326" w:name="_Toc536432078"/>
      <w:bookmarkStart w:id="327" w:name="_Toc3807736"/>
      <w:r w:rsidRPr="003257DA">
        <w:t>Yıllar İtibariyle Salgın Hayvan Hastalıklarıyla Mücadele</w:t>
      </w:r>
      <w:bookmarkEnd w:id="324"/>
      <w:bookmarkEnd w:id="325"/>
      <w:bookmarkEnd w:id="326"/>
      <w:bookmarkEnd w:id="327"/>
    </w:p>
    <w:tbl>
      <w:tblPr>
        <w:tblW w:w="97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312"/>
        <w:gridCol w:w="1235"/>
        <w:gridCol w:w="843"/>
        <w:gridCol w:w="835"/>
        <w:gridCol w:w="725"/>
        <w:gridCol w:w="843"/>
        <w:gridCol w:w="835"/>
        <w:gridCol w:w="725"/>
        <w:gridCol w:w="843"/>
        <w:gridCol w:w="835"/>
        <w:gridCol w:w="725"/>
      </w:tblGrid>
      <w:tr w:rsidR="00AE7B23" w:rsidRPr="000A5BBA" w:rsidTr="00CC189B">
        <w:trPr>
          <w:trHeight w:val="20"/>
        </w:trPr>
        <w:tc>
          <w:tcPr>
            <w:tcW w:w="2547" w:type="dxa"/>
            <w:gridSpan w:val="2"/>
            <w:vMerge w:val="restart"/>
            <w:shd w:val="clear" w:color="auto" w:fill="DEEAF6"/>
            <w:tcMar>
              <w:left w:w="0" w:type="dxa"/>
              <w:right w:w="0" w:type="dxa"/>
            </w:tcMar>
            <w:hideMark/>
          </w:tcPr>
          <w:p w:rsidR="00AE7B23" w:rsidRPr="000A5BBA" w:rsidRDefault="00AE7B23" w:rsidP="00CC189B">
            <w:pPr>
              <w:jc w:val="center"/>
              <w:rPr>
                <w:b/>
                <w:bCs/>
                <w:sz w:val="18"/>
                <w:szCs w:val="24"/>
              </w:rPr>
            </w:pPr>
            <w:r w:rsidRPr="000A5BBA">
              <w:rPr>
                <w:b/>
                <w:bCs/>
                <w:sz w:val="18"/>
                <w:szCs w:val="24"/>
              </w:rPr>
              <w:t>AŞILAR VE PROGRAMLARI</w:t>
            </w:r>
          </w:p>
        </w:tc>
        <w:tc>
          <w:tcPr>
            <w:tcW w:w="2403" w:type="dxa"/>
            <w:gridSpan w:val="3"/>
            <w:shd w:val="clear" w:color="auto" w:fill="DEEAF6"/>
            <w:tcMar>
              <w:left w:w="0" w:type="dxa"/>
              <w:right w:w="0" w:type="dxa"/>
            </w:tcMar>
            <w:hideMark/>
          </w:tcPr>
          <w:p w:rsidR="00AE7B23" w:rsidRPr="000A5BBA" w:rsidRDefault="00AE7B23" w:rsidP="00CC189B">
            <w:pPr>
              <w:jc w:val="center"/>
              <w:rPr>
                <w:b/>
                <w:bCs/>
                <w:sz w:val="18"/>
                <w:szCs w:val="24"/>
              </w:rPr>
            </w:pPr>
            <w:r w:rsidRPr="000A5BBA">
              <w:rPr>
                <w:b/>
                <w:bCs/>
                <w:sz w:val="18"/>
                <w:szCs w:val="24"/>
              </w:rPr>
              <w:t>2016 </w:t>
            </w:r>
          </w:p>
        </w:tc>
        <w:tc>
          <w:tcPr>
            <w:tcW w:w="2403" w:type="dxa"/>
            <w:gridSpan w:val="3"/>
            <w:shd w:val="clear" w:color="auto" w:fill="DEEAF6"/>
            <w:tcMar>
              <w:left w:w="0" w:type="dxa"/>
              <w:right w:w="0" w:type="dxa"/>
            </w:tcMar>
            <w:hideMark/>
          </w:tcPr>
          <w:p w:rsidR="00AE7B23" w:rsidRPr="000A5BBA" w:rsidRDefault="00AE7B23" w:rsidP="00CC189B">
            <w:pPr>
              <w:jc w:val="center"/>
              <w:rPr>
                <w:b/>
                <w:bCs/>
                <w:sz w:val="18"/>
                <w:szCs w:val="24"/>
              </w:rPr>
            </w:pPr>
            <w:r w:rsidRPr="000A5BBA">
              <w:rPr>
                <w:b/>
                <w:bCs/>
                <w:sz w:val="18"/>
                <w:szCs w:val="24"/>
              </w:rPr>
              <w:t>2017</w:t>
            </w:r>
          </w:p>
        </w:tc>
        <w:tc>
          <w:tcPr>
            <w:tcW w:w="2403" w:type="dxa"/>
            <w:gridSpan w:val="3"/>
            <w:shd w:val="clear" w:color="auto" w:fill="DEEAF6"/>
            <w:tcMar>
              <w:left w:w="0" w:type="dxa"/>
              <w:right w:w="0" w:type="dxa"/>
            </w:tcMar>
            <w:hideMark/>
          </w:tcPr>
          <w:p w:rsidR="00AE7B23" w:rsidRPr="000A5BBA" w:rsidRDefault="00AE7B23" w:rsidP="00CC189B">
            <w:pPr>
              <w:jc w:val="center"/>
              <w:rPr>
                <w:b/>
                <w:bCs/>
                <w:sz w:val="18"/>
                <w:szCs w:val="24"/>
              </w:rPr>
            </w:pPr>
            <w:r w:rsidRPr="000A5BBA">
              <w:rPr>
                <w:b/>
                <w:bCs/>
                <w:sz w:val="18"/>
                <w:szCs w:val="24"/>
              </w:rPr>
              <w:t>2018</w:t>
            </w:r>
          </w:p>
        </w:tc>
      </w:tr>
      <w:tr w:rsidR="00AE7B23" w:rsidRPr="000A5BBA" w:rsidTr="00CC189B">
        <w:trPr>
          <w:trHeight w:val="558"/>
        </w:trPr>
        <w:tc>
          <w:tcPr>
            <w:tcW w:w="2547" w:type="dxa"/>
            <w:gridSpan w:val="2"/>
            <w:vMerge/>
            <w:shd w:val="clear" w:color="auto" w:fill="auto"/>
            <w:hideMark/>
          </w:tcPr>
          <w:p w:rsidR="00AE7B23" w:rsidRPr="000A5BBA" w:rsidRDefault="00AE7B23" w:rsidP="00CC189B">
            <w:pPr>
              <w:jc w:val="left"/>
              <w:rPr>
                <w:b/>
                <w:sz w:val="18"/>
                <w:szCs w:val="24"/>
              </w:rPr>
            </w:pPr>
          </w:p>
        </w:tc>
        <w:tc>
          <w:tcPr>
            <w:tcW w:w="843" w:type="dxa"/>
            <w:shd w:val="clear" w:color="auto" w:fill="DEEAF6"/>
            <w:hideMark/>
          </w:tcPr>
          <w:p w:rsidR="00AE7B23" w:rsidRPr="000A5BBA" w:rsidRDefault="00AE7B23" w:rsidP="00CC189B">
            <w:pPr>
              <w:jc w:val="center"/>
              <w:rPr>
                <w:b/>
                <w:sz w:val="18"/>
                <w:szCs w:val="24"/>
              </w:rPr>
            </w:pPr>
            <w:r w:rsidRPr="000A5BBA">
              <w:rPr>
                <w:b/>
                <w:sz w:val="18"/>
                <w:szCs w:val="24"/>
              </w:rPr>
              <w:t>Program</w:t>
            </w:r>
          </w:p>
        </w:tc>
        <w:tc>
          <w:tcPr>
            <w:tcW w:w="835" w:type="dxa"/>
            <w:shd w:val="clear" w:color="auto" w:fill="DEEAF6"/>
            <w:hideMark/>
          </w:tcPr>
          <w:p w:rsidR="00AE7B23" w:rsidRPr="000A5BBA" w:rsidRDefault="00AE7B23" w:rsidP="00CC189B">
            <w:pPr>
              <w:jc w:val="center"/>
              <w:rPr>
                <w:b/>
                <w:sz w:val="18"/>
                <w:szCs w:val="24"/>
              </w:rPr>
            </w:pPr>
            <w:r w:rsidRPr="000A5BBA">
              <w:rPr>
                <w:b/>
                <w:sz w:val="18"/>
                <w:szCs w:val="24"/>
              </w:rPr>
              <w:t>Aşılanan</w:t>
            </w:r>
          </w:p>
        </w:tc>
        <w:tc>
          <w:tcPr>
            <w:tcW w:w="725" w:type="dxa"/>
            <w:shd w:val="clear" w:color="auto" w:fill="DEEAF6"/>
            <w:hideMark/>
          </w:tcPr>
          <w:p w:rsidR="00AE7B23" w:rsidRPr="000A5BBA" w:rsidRDefault="00AE7B23" w:rsidP="00CC189B">
            <w:pPr>
              <w:jc w:val="center"/>
              <w:rPr>
                <w:b/>
                <w:sz w:val="18"/>
                <w:szCs w:val="24"/>
              </w:rPr>
            </w:pPr>
            <w:r w:rsidRPr="000A5BBA">
              <w:rPr>
                <w:b/>
                <w:sz w:val="18"/>
                <w:szCs w:val="24"/>
              </w:rPr>
              <w:t>Gerçek %</w:t>
            </w:r>
          </w:p>
        </w:tc>
        <w:tc>
          <w:tcPr>
            <w:tcW w:w="843" w:type="dxa"/>
            <w:shd w:val="clear" w:color="auto" w:fill="DEEAF6"/>
            <w:hideMark/>
          </w:tcPr>
          <w:p w:rsidR="00AE7B23" w:rsidRPr="000A5BBA" w:rsidRDefault="00AE7B23" w:rsidP="00CC189B">
            <w:pPr>
              <w:jc w:val="center"/>
              <w:rPr>
                <w:b/>
                <w:sz w:val="18"/>
                <w:szCs w:val="24"/>
              </w:rPr>
            </w:pPr>
            <w:r w:rsidRPr="000A5BBA">
              <w:rPr>
                <w:b/>
                <w:sz w:val="18"/>
                <w:szCs w:val="24"/>
              </w:rPr>
              <w:t>Program</w:t>
            </w:r>
          </w:p>
        </w:tc>
        <w:tc>
          <w:tcPr>
            <w:tcW w:w="835" w:type="dxa"/>
            <w:shd w:val="clear" w:color="auto" w:fill="DEEAF6"/>
            <w:hideMark/>
          </w:tcPr>
          <w:p w:rsidR="00AE7B23" w:rsidRPr="000A5BBA" w:rsidRDefault="00AE7B23" w:rsidP="00CC189B">
            <w:pPr>
              <w:jc w:val="center"/>
              <w:rPr>
                <w:b/>
                <w:sz w:val="18"/>
                <w:szCs w:val="24"/>
              </w:rPr>
            </w:pPr>
            <w:r w:rsidRPr="000A5BBA">
              <w:rPr>
                <w:b/>
                <w:sz w:val="18"/>
                <w:szCs w:val="24"/>
              </w:rPr>
              <w:t>Aşılanan</w:t>
            </w:r>
          </w:p>
        </w:tc>
        <w:tc>
          <w:tcPr>
            <w:tcW w:w="725" w:type="dxa"/>
            <w:shd w:val="clear" w:color="auto" w:fill="DEEAF6"/>
            <w:hideMark/>
          </w:tcPr>
          <w:p w:rsidR="00AE7B23" w:rsidRPr="000A5BBA" w:rsidRDefault="00AE7B23" w:rsidP="00CC189B">
            <w:pPr>
              <w:jc w:val="center"/>
              <w:rPr>
                <w:b/>
                <w:sz w:val="18"/>
                <w:szCs w:val="24"/>
              </w:rPr>
            </w:pPr>
            <w:r w:rsidRPr="000A5BBA">
              <w:rPr>
                <w:b/>
                <w:sz w:val="18"/>
                <w:szCs w:val="24"/>
              </w:rPr>
              <w:t>Gerçek %</w:t>
            </w:r>
          </w:p>
        </w:tc>
        <w:tc>
          <w:tcPr>
            <w:tcW w:w="843" w:type="dxa"/>
            <w:shd w:val="clear" w:color="auto" w:fill="DEEAF6"/>
            <w:hideMark/>
          </w:tcPr>
          <w:p w:rsidR="00AE7B23" w:rsidRPr="000A5BBA" w:rsidRDefault="00AE7B23" w:rsidP="00CC189B">
            <w:pPr>
              <w:jc w:val="center"/>
              <w:rPr>
                <w:b/>
                <w:sz w:val="18"/>
                <w:szCs w:val="24"/>
              </w:rPr>
            </w:pPr>
            <w:r w:rsidRPr="000A5BBA">
              <w:rPr>
                <w:b/>
                <w:sz w:val="18"/>
                <w:szCs w:val="24"/>
              </w:rPr>
              <w:t>Program</w:t>
            </w:r>
          </w:p>
        </w:tc>
        <w:tc>
          <w:tcPr>
            <w:tcW w:w="835" w:type="dxa"/>
            <w:shd w:val="clear" w:color="auto" w:fill="DEEAF6"/>
            <w:hideMark/>
          </w:tcPr>
          <w:p w:rsidR="00AE7B23" w:rsidRPr="000A5BBA" w:rsidRDefault="00AE7B23" w:rsidP="00CC189B">
            <w:pPr>
              <w:jc w:val="center"/>
              <w:rPr>
                <w:b/>
                <w:sz w:val="18"/>
                <w:szCs w:val="24"/>
              </w:rPr>
            </w:pPr>
            <w:r w:rsidRPr="000A5BBA">
              <w:rPr>
                <w:b/>
                <w:sz w:val="18"/>
                <w:szCs w:val="24"/>
              </w:rPr>
              <w:t>Aşılanan</w:t>
            </w:r>
          </w:p>
        </w:tc>
        <w:tc>
          <w:tcPr>
            <w:tcW w:w="725" w:type="dxa"/>
            <w:shd w:val="clear" w:color="auto" w:fill="DEEAF6"/>
            <w:hideMark/>
          </w:tcPr>
          <w:p w:rsidR="00AE7B23" w:rsidRPr="000A5BBA" w:rsidRDefault="00AE7B23" w:rsidP="00CC189B">
            <w:pPr>
              <w:jc w:val="center"/>
              <w:rPr>
                <w:b/>
                <w:sz w:val="18"/>
                <w:szCs w:val="24"/>
              </w:rPr>
            </w:pPr>
            <w:r w:rsidRPr="000A5BBA">
              <w:rPr>
                <w:b/>
                <w:sz w:val="18"/>
                <w:szCs w:val="24"/>
              </w:rPr>
              <w:t>Gerçek %</w:t>
            </w:r>
          </w:p>
        </w:tc>
      </w:tr>
      <w:tr w:rsidR="00AE7B23" w:rsidRPr="000A5BBA" w:rsidTr="00CC189B">
        <w:trPr>
          <w:trHeight w:val="20"/>
        </w:trPr>
        <w:tc>
          <w:tcPr>
            <w:tcW w:w="1312" w:type="dxa"/>
            <w:vMerge w:val="restart"/>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ŞAP</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B.baş(İlkbahar</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227.093</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219.439</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96</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243.966</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234.045</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96</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252.560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264.544</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104</w:t>
            </w:r>
          </w:p>
        </w:tc>
      </w:tr>
      <w:tr w:rsidR="00AE7B23" w:rsidRPr="000A5BBA" w:rsidTr="00CC189B">
        <w:trPr>
          <w:trHeight w:val="20"/>
        </w:trPr>
        <w:tc>
          <w:tcPr>
            <w:tcW w:w="1312" w:type="dxa"/>
            <w:vMerge/>
            <w:shd w:val="clear" w:color="auto" w:fill="auto"/>
            <w:tcMar>
              <w:left w:w="0" w:type="dxa"/>
              <w:right w:w="0" w:type="dxa"/>
            </w:tcMar>
            <w:hideMark/>
          </w:tcPr>
          <w:p w:rsidR="00AE7B23" w:rsidRPr="000A5BBA" w:rsidRDefault="00AE7B23" w:rsidP="00CC189B">
            <w:pPr>
              <w:jc w:val="left"/>
              <w:rPr>
                <w:sz w:val="18"/>
                <w:szCs w:val="24"/>
              </w:rPr>
            </w:pPr>
          </w:p>
        </w:tc>
        <w:tc>
          <w:tcPr>
            <w:tcW w:w="1235" w:type="dxa"/>
            <w:shd w:val="clear" w:color="auto" w:fill="auto"/>
            <w:tcMar>
              <w:left w:w="0" w:type="dxa"/>
              <w:right w:w="0" w:type="dxa"/>
            </w:tcMar>
          </w:tcPr>
          <w:p w:rsidR="00AE7B23" w:rsidRPr="000A5BBA" w:rsidRDefault="00AE7B23" w:rsidP="00CC189B">
            <w:pPr>
              <w:jc w:val="left"/>
              <w:rPr>
                <w:sz w:val="18"/>
                <w:szCs w:val="24"/>
              </w:rPr>
            </w:pPr>
            <w:r w:rsidRPr="000A5BBA">
              <w:rPr>
                <w:sz w:val="18"/>
                <w:szCs w:val="24"/>
              </w:rPr>
              <w:t>B.baş(Sonbahar</w:t>
            </w:r>
          </w:p>
        </w:tc>
        <w:tc>
          <w:tcPr>
            <w:tcW w:w="843" w:type="dxa"/>
            <w:shd w:val="clear" w:color="auto" w:fill="auto"/>
            <w:tcMar>
              <w:left w:w="0" w:type="dxa"/>
              <w:right w:w="0" w:type="dxa"/>
            </w:tcMar>
          </w:tcPr>
          <w:p w:rsidR="00AE7B23" w:rsidRPr="000A5BBA" w:rsidRDefault="00AE7B23" w:rsidP="00CC189B">
            <w:pPr>
              <w:jc w:val="right"/>
              <w:rPr>
                <w:sz w:val="18"/>
                <w:szCs w:val="24"/>
              </w:rPr>
            </w:pPr>
          </w:p>
        </w:tc>
        <w:tc>
          <w:tcPr>
            <w:tcW w:w="835" w:type="dxa"/>
            <w:shd w:val="clear" w:color="auto" w:fill="auto"/>
            <w:tcMar>
              <w:left w:w="0" w:type="dxa"/>
              <w:right w:w="0" w:type="dxa"/>
            </w:tcMar>
          </w:tcPr>
          <w:p w:rsidR="00AE7B23" w:rsidRPr="000A5BBA" w:rsidRDefault="00AE7B23" w:rsidP="00CC189B">
            <w:pPr>
              <w:jc w:val="right"/>
              <w:rPr>
                <w:sz w:val="18"/>
                <w:szCs w:val="24"/>
              </w:rPr>
            </w:pPr>
          </w:p>
        </w:tc>
        <w:tc>
          <w:tcPr>
            <w:tcW w:w="725" w:type="dxa"/>
            <w:shd w:val="clear" w:color="auto" w:fill="auto"/>
            <w:tcMar>
              <w:left w:w="0" w:type="dxa"/>
              <w:right w:w="0" w:type="dxa"/>
            </w:tcMar>
          </w:tcPr>
          <w:p w:rsidR="00AE7B23" w:rsidRPr="000A5BBA" w:rsidRDefault="00AE7B23" w:rsidP="00CC189B">
            <w:pPr>
              <w:jc w:val="right"/>
              <w:rPr>
                <w:sz w:val="18"/>
                <w:szCs w:val="24"/>
              </w:rPr>
            </w:pPr>
          </w:p>
        </w:tc>
        <w:tc>
          <w:tcPr>
            <w:tcW w:w="843"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243.966</w:t>
            </w:r>
          </w:p>
        </w:tc>
        <w:tc>
          <w:tcPr>
            <w:tcW w:w="83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239.690</w:t>
            </w:r>
          </w:p>
        </w:tc>
        <w:tc>
          <w:tcPr>
            <w:tcW w:w="72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98</w:t>
            </w:r>
          </w:p>
        </w:tc>
        <w:tc>
          <w:tcPr>
            <w:tcW w:w="843"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252.560</w:t>
            </w:r>
          </w:p>
        </w:tc>
        <w:tc>
          <w:tcPr>
            <w:tcW w:w="83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240.280</w:t>
            </w:r>
          </w:p>
        </w:tc>
        <w:tc>
          <w:tcPr>
            <w:tcW w:w="72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97</w:t>
            </w:r>
          </w:p>
        </w:tc>
      </w:tr>
      <w:tr w:rsidR="00AE7B23" w:rsidRPr="000A5BBA" w:rsidTr="00CC189B">
        <w:trPr>
          <w:trHeight w:val="20"/>
        </w:trPr>
        <w:tc>
          <w:tcPr>
            <w:tcW w:w="1312" w:type="dxa"/>
            <w:vMerge/>
            <w:shd w:val="clear" w:color="auto" w:fill="auto"/>
            <w:tcMar>
              <w:left w:w="0" w:type="dxa"/>
              <w:right w:w="0" w:type="dxa"/>
            </w:tcMar>
          </w:tcPr>
          <w:p w:rsidR="00AE7B23" w:rsidRPr="000A5BBA" w:rsidRDefault="00AE7B23" w:rsidP="00CC189B">
            <w:pPr>
              <w:jc w:val="left"/>
              <w:rPr>
                <w:sz w:val="18"/>
                <w:szCs w:val="24"/>
              </w:rPr>
            </w:pPr>
          </w:p>
        </w:tc>
        <w:tc>
          <w:tcPr>
            <w:tcW w:w="1235" w:type="dxa"/>
            <w:shd w:val="clear" w:color="auto" w:fill="auto"/>
            <w:tcMar>
              <w:left w:w="0" w:type="dxa"/>
              <w:right w:w="0" w:type="dxa"/>
            </w:tcMar>
          </w:tcPr>
          <w:p w:rsidR="00AE7B23" w:rsidRPr="000A5BBA" w:rsidRDefault="00AE7B23" w:rsidP="00CC189B">
            <w:pPr>
              <w:jc w:val="left"/>
              <w:rPr>
                <w:sz w:val="18"/>
                <w:szCs w:val="24"/>
              </w:rPr>
            </w:pPr>
            <w:r w:rsidRPr="000A5BBA">
              <w:rPr>
                <w:sz w:val="18"/>
                <w:szCs w:val="24"/>
              </w:rPr>
              <w:t>K.baş</w:t>
            </w:r>
          </w:p>
        </w:tc>
        <w:tc>
          <w:tcPr>
            <w:tcW w:w="843"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0</w:t>
            </w:r>
          </w:p>
        </w:tc>
        <w:tc>
          <w:tcPr>
            <w:tcW w:w="83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109.045</w:t>
            </w:r>
          </w:p>
        </w:tc>
        <w:tc>
          <w:tcPr>
            <w:tcW w:w="72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0</w:t>
            </w:r>
          </w:p>
        </w:tc>
        <w:tc>
          <w:tcPr>
            <w:tcW w:w="83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8988</w:t>
            </w:r>
          </w:p>
        </w:tc>
        <w:tc>
          <w:tcPr>
            <w:tcW w:w="72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0</w:t>
            </w:r>
          </w:p>
        </w:tc>
        <w:tc>
          <w:tcPr>
            <w:tcW w:w="83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181</w:t>
            </w:r>
          </w:p>
        </w:tc>
        <w:tc>
          <w:tcPr>
            <w:tcW w:w="72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 </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KOYUN -KEÇİ ÇİÇEK</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58.000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42.434</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73</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74.000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74.236</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100</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52.000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69.675</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135</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SIĞIR BRUCELLA</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Büyükbaş</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45.450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43.469</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96</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56.750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41.721</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73</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47.950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43.592</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91</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KOYUN -KEÇİ BRUCELLA</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Küçükbaş</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147.100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64.577</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44</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168.300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102.604</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61</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111.000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95.927</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86</w:t>
            </w:r>
          </w:p>
        </w:tc>
      </w:tr>
      <w:tr w:rsidR="00AE7B23" w:rsidRPr="000A5BBA" w:rsidTr="00CC189B">
        <w:trPr>
          <w:trHeight w:val="20"/>
        </w:trPr>
        <w:tc>
          <w:tcPr>
            <w:tcW w:w="1312" w:type="dxa"/>
            <w:vMerge w:val="restart"/>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ŞARBON (Antrax)</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B.baş</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181</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91</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168</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84</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2.200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2.174</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99</w:t>
            </w:r>
          </w:p>
        </w:tc>
      </w:tr>
      <w:tr w:rsidR="00AE7B23" w:rsidRPr="000A5BBA" w:rsidTr="00CC189B">
        <w:trPr>
          <w:trHeight w:val="20"/>
        </w:trPr>
        <w:tc>
          <w:tcPr>
            <w:tcW w:w="1312" w:type="dxa"/>
            <w:vMerge/>
            <w:shd w:val="clear" w:color="auto" w:fill="auto"/>
            <w:tcMar>
              <w:left w:w="0" w:type="dxa"/>
              <w:right w:w="0" w:type="dxa"/>
            </w:tcMar>
            <w:hideMark/>
          </w:tcPr>
          <w:p w:rsidR="00AE7B23" w:rsidRPr="000A5BBA" w:rsidRDefault="00AE7B23" w:rsidP="00CC189B">
            <w:pPr>
              <w:jc w:val="left"/>
              <w:rPr>
                <w:sz w:val="18"/>
                <w:szCs w:val="24"/>
              </w:rPr>
            </w:pP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K.baş</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300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300</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100</w:t>
            </w:r>
          </w:p>
        </w:tc>
        <w:tc>
          <w:tcPr>
            <w:tcW w:w="843" w:type="dxa"/>
            <w:shd w:val="clear" w:color="auto" w:fill="auto"/>
            <w:tcMar>
              <w:left w:w="0" w:type="dxa"/>
              <w:right w:w="0" w:type="dxa"/>
            </w:tcMar>
            <w:hideMark/>
          </w:tcPr>
          <w:p w:rsidR="00AE7B23" w:rsidRPr="000A5BBA" w:rsidRDefault="00AE7B23" w:rsidP="00CC189B">
            <w:pPr>
              <w:jc w:val="right"/>
              <w:rPr>
                <w:sz w:val="18"/>
                <w:szCs w:val="24"/>
              </w:rPr>
            </w:pP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1.738</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100</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1.000</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100</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KUDUZ</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17.750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19.129</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108</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19.500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19.428</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99</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17.100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16.519</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97</w:t>
            </w:r>
          </w:p>
        </w:tc>
      </w:tr>
      <w:tr w:rsidR="00AE7B23" w:rsidRPr="000A5BBA" w:rsidTr="00CC189B">
        <w:trPr>
          <w:trHeight w:val="20"/>
        </w:trPr>
        <w:tc>
          <w:tcPr>
            <w:tcW w:w="1312" w:type="dxa"/>
            <w:shd w:val="clear" w:color="auto" w:fill="auto"/>
            <w:tcMar>
              <w:left w:w="0" w:type="dxa"/>
              <w:right w:w="0" w:type="dxa"/>
            </w:tcMar>
          </w:tcPr>
          <w:p w:rsidR="00AE7B23" w:rsidRPr="000A5BBA" w:rsidRDefault="00AE7B23" w:rsidP="00CC189B">
            <w:pPr>
              <w:jc w:val="left"/>
              <w:rPr>
                <w:sz w:val="18"/>
                <w:szCs w:val="24"/>
              </w:rPr>
            </w:pPr>
            <w:r w:rsidRPr="000A5BBA">
              <w:rPr>
                <w:sz w:val="18"/>
                <w:szCs w:val="24"/>
              </w:rPr>
              <w:t>E.COLİ</w:t>
            </w:r>
          </w:p>
        </w:tc>
        <w:tc>
          <w:tcPr>
            <w:tcW w:w="1235" w:type="dxa"/>
            <w:shd w:val="clear" w:color="auto" w:fill="auto"/>
            <w:tcMar>
              <w:left w:w="0" w:type="dxa"/>
              <w:right w:w="0" w:type="dxa"/>
            </w:tcMar>
          </w:tcPr>
          <w:p w:rsidR="00AE7B23" w:rsidRPr="000A5BBA" w:rsidRDefault="00AE7B23" w:rsidP="00CC189B">
            <w:pPr>
              <w:jc w:val="left"/>
              <w:rPr>
                <w:sz w:val="18"/>
                <w:szCs w:val="24"/>
              </w:rPr>
            </w:pPr>
          </w:p>
        </w:tc>
        <w:tc>
          <w:tcPr>
            <w:tcW w:w="843" w:type="dxa"/>
            <w:shd w:val="clear" w:color="auto" w:fill="auto"/>
            <w:tcMar>
              <w:left w:w="0" w:type="dxa"/>
              <w:right w:w="0" w:type="dxa"/>
            </w:tcMar>
          </w:tcPr>
          <w:p w:rsidR="00AE7B23" w:rsidRPr="000A5BBA" w:rsidRDefault="00AE7B23" w:rsidP="00CC189B">
            <w:pPr>
              <w:jc w:val="right"/>
              <w:rPr>
                <w:sz w:val="18"/>
                <w:szCs w:val="24"/>
              </w:rPr>
            </w:pPr>
          </w:p>
        </w:tc>
        <w:tc>
          <w:tcPr>
            <w:tcW w:w="835" w:type="dxa"/>
            <w:shd w:val="clear" w:color="auto" w:fill="auto"/>
            <w:tcMar>
              <w:left w:w="0" w:type="dxa"/>
              <w:right w:w="0" w:type="dxa"/>
            </w:tcMar>
          </w:tcPr>
          <w:p w:rsidR="00AE7B23" w:rsidRPr="000A5BBA" w:rsidRDefault="00AE7B23" w:rsidP="00CC189B">
            <w:pPr>
              <w:jc w:val="right"/>
              <w:rPr>
                <w:sz w:val="18"/>
                <w:szCs w:val="24"/>
              </w:rPr>
            </w:pPr>
          </w:p>
        </w:tc>
        <w:tc>
          <w:tcPr>
            <w:tcW w:w="725" w:type="dxa"/>
            <w:shd w:val="clear" w:color="auto" w:fill="auto"/>
            <w:tcMar>
              <w:left w:w="0" w:type="dxa"/>
              <w:right w:w="0" w:type="dxa"/>
            </w:tcMar>
          </w:tcPr>
          <w:p w:rsidR="00AE7B23" w:rsidRPr="000A5BBA" w:rsidRDefault="00AE7B23" w:rsidP="00CC189B">
            <w:pPr>
              <w:jc w:val="right"/>
              <w:rPr>
                <w:sz w:val="18"/>
                <w:szCs w:val="24"/>
              </w:rPr>
            </w:pPr>
          </w:p>
        </w:tc>
        <w:tc>
          <w:tcPr>
            <w:tcW w:w="843" w:type="dxa"/>
            <w:shd w:val="clear" w:color="auto" w:fill="auto"/>
            <w:tcMar>
              <w:left w:w="0" w:type="dxa"/>
              <w:right w:w="0" w:type="dxa"/>
            </w:tcMar>
          </w:tcPr>
          <w:p w:rsidR="00AE7B23" w:rsidRPr="000A5BBA" w:rsidRDefault="00AE7B23" w:rsidP="00CC189B">
            <w:pPr>
              <w:jc w:val="right"/>
              <w:rPr>
                <w:sz w:val="18"/>
                <w:szCs w:val="24"/>
              </w:rPr>
            </w:pPr>
          </w:p>
        </w:tc>
        <w:tc>
          <w:tcPr>
            <w:tcW w:w="835" w:type="dxa"/>
            <w:shd w:val="clear" w:color="auto" w:fill="auto"/>
            <w:tcMar>
              <w:left w:w="0" w:type="dxa"/>
              <w:right w:w="0" w:type="dxa"/>
            </w:tcMar>
          </w:tcPr>
          <w:p w:rsidR="00AE7B23" w:rsidRPr="000A5BBA" w:rsidRDefault="00AE7B23" w:rsidP="00CC189B">
            <w:pPr>
              <w:jc w:val="right"/>
              <w:rPr>
                <w:sz w:val="18"/>
                <w:szCs w:val="24"/>
              </w:rPr>
            </w:pPr>
          </w:p>
        </w:tc>
        <w:tc>
          <w:tcPr>
            <w:tcW w:w="725" w:type="dxa"/>
            <w:shd w:val="clear" w:color="auto" w:fill="auto"/>
            <w:tcMar>
              <w:left w:w="0" w:type="dxa"/>
              <w:right w:w="0" w:type="dxa"/>
            </w:tcMar>
          </w:tcPr>
          <w:p w:rsidR="00AE7B23" w:rsidRPr="000A5BBA" w:rsidRDefault="00AE7B23" w:rsidP="00CC189B">
            <w:pPr>
              <w:jc w:val="right"/>
              <w:rPr>
                <w:sz w:val="18"/>
                <w:szCs w:val="24"/>
              </w:rPr>
            </w:pPr>
          </w:p>
        </w:tc>
        <w:tc>
          <w:tcPr>
            <w:tcW w:w="843"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75.000</w:t>
            </w:r>
          </w:p>
        </w:tc>
        <w:tc>
          <w:tcPr>
            <w:tcW w:w="83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25.066</w:t>
            </w:r>
          </w:p>
        </w:tc>
        <w:tc>
          <w:tcPr>
            <w:tcW w:w="725" w:type="dxa"/>
            <w:shd w:val="clear" w:color="auto" w:fill="auto"/>
            <w:tcMar>
              <w:left w:w="0" w:type="dxa"/>
              <w:right w:w="0" w:type="dxa"/>
            </w:tcMar>
          </w:tcPr>
          <w:p w:rsidR="00AE7B23" w:rsidRPr="000A5BBA" w:rsidRDefault="00AE7B23" w:rsidP="00CC189B">
            <w:pPr>
              <w:jc w:val="right"/>
              <w:rPr>
                <w:sz w:val="18"/>
                <w:szCs w:val="24"/>
              </w:rPr>
            </w:pPr>
            <w:r w:rsidRPr="000A5BBA">
              <w:rPr>
                <w:sz w:val="18"/>
                <w:szCs w:val="24"/>
              </w:rPr>
              <w:t>10</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K.KEÇİ VEBASI (PPR)</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280.500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263.218</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94</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270.00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298.086</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110</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248.100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265.397</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107</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MAVİ DİL</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333.347</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72.475</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22</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38.500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32.900</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85</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50.000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58.532</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117</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ENTERATOXEMİ</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LSD</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227.093</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234.344</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103</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243.966</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242.422</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99</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252.560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244.920</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97</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KEÇİCİĞER AĞRISI</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VİBRİOSİS</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BOTİLUSMUS</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SIĞIR TÜBERKÜLOZİS (TEST)</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24.059</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0</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17.598</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0</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0</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0</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MAREK</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NEWCASTLE</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AGALAKSİA</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0</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0</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0</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 </w:t>
            </w:r>
          </w:p>
        </w:tc>
      </w:tr>
      <w:tr w:rsidR="00AE7B23" w:rsidRPr="000A5BBA" w:rsidTr="00CC189B">
        <w:trPr>
          <w:trHeight w:val="20"/>
        </w:trPr>
        <w:tc>
          <w:tcPr>
            <w:tcW w:w="1312"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SAĞLIK TARAMASI</w:t>
            </w:r>
          </w:p>
        </w:tc>
        <w:tc>
          <w:tcPr>
            <w:tcW w:w="1235" w:type="dxa"/>
            <w:shd w:val="clear" w:color="auto" w:fill="auto"/>
            <w:tcMar>
              <w:left w:w="0" w:type="dxa"/>
              <w:right w:w="0" w:type="dxa"/>
            </w:tcMar>
            <w:hideMark/>
          </w:tcPr>
          <w:p w:rsidR="00AE7B23" w:rsidRPr="000A5BBA" w:rsidRDefault="00AE7B23" w:rsidP="00CC189B">
            <w:pPr>
              <w:jc w:val="left"/>
              <w:rPr>
                <w:sz w:val="18"/>
                <w:szCs w:val="24"/>
              </w:rPr>
            </w:pPr>
            <w:r w:rsidRPr="000A5BBA">
              <w:rPr>
                <w:sz w:val="18"/>
                <w:szCs w:val="24"/>
              </w:rPr>
              <w:t> </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2.352.500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2.196.512</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93</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2.352.500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3.353.785</w:t>
            </w: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142</w:t>
            </w:r>
          </w:p>
        </w:tc>
        <w:tc>
          <w:tcPr>
            <w:tcW w:w="843"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781.910</w:t>
            </w:r>
          </w:p>
        </w:tc>
        <w:tc>
          <w:tcPr>
            <w:tcW w:w="835" w:type="dxa"/>
            <w:shd w:val="clear" w:color="auto" w:fill="auto"/>
            <w:tcMar>
              <w:left w:w="0" w:type="dxa"/>
              <w:right w:w="0" w:type="dxa"/>
            </w:tcMar>
            <w:hideMark/>
          </w:tcPr>
          <w:p w:rsidR="00AE7B23" w:rsidRPr="000A5BBA" w:rsidRDefault="00AE7B23" w:rsidP="00CC189B">
            <w:pPr>
              <w:jc w:val="right"/>
              <w:rPr>
                <w:sz w:val="18"/>
                <w:szCs w:val="24"/>
              </w:rPr>
            </w:pPr>
          </w:p>
        </w:tc>
        <w:tc>
          <w:tcPr>
            <w:tcW w:w="725" w:type="dxa"/>
            <w:shd w:val="clear" w:color="auto" w:fill="auto"/>
            <w:tcMar>
              <w:left w:w="0" w:type="dxa"/>
              <w:right w:w="0" w:type="dxa"/>
            </w:tcMar>
            <w:hideMark/>
          </w:tcPr>
          <w:p w:rsidR="00AE7B23" w:rsidRPr="000A5BBA" w:rsidRDefault="00AE7B23" w:rsidP="00CC189B">
            <w:pPr>
              <w:jc w:val="right"/>
              <w:rPr>
                <w:sz w:val="18"/>
                <w:szCs w:val="24"/>
              </w:rPr>
            </w:pPr>
            <w:r w:rsidRPr="000A5BBA">
              <w:rPr>
                <w:sz w:val="18"/>
                <w:szCs w:val="24"/>
              </w:rPr>
              <w:t>98</w:t>
            </w:r>
          </w:p>
        </w:tc>
      </w:tr>
    </w:tbl>
    <w:p w:rsidR="00AE7B23" w:rsidRDefault="00AE7B23" w:rsidP="00D30F39">
      <w:pPr>
        <w:spacing w:line="288" w:lineRule="auto"/>
        <w:rPr>
          <w:b/>
          <w:szCs w:val="24"/>
        </w:rPr>
      </w:pPr>
    </w:p>
    <w:p w:rsidR="00AE7B23" w:rsidRDefault="00AE7B23" w:rsidP="00D30F39">
      <w:pPr>
        <w:pStyle w:val="Balk2"/>
      </w:pPr>
      <w:bookmarkStart w:id="328" w:name="_Toc529537707"/>
      <w:bookmarkStart w:id="329" w:name="_Toc529978301"/>
      <w:bookmarkStart w:id="330" w:name="_Toc536432079"/>
      <w:bookmarkStart w:id="331" w:name="_Toc3807737"/>
      <w:r w:rsidRPr="003257DA">
        <w:t>Hayvan ve Hayvan Maddeleri Sevkleri</w:t>
      </w:r>
      <w:bookmarkEnd w:id="328"/>
      <w:bookmarkEnd w:id="329"/>
      <w:bookmarkEnd w:id="330"/>
      <w:bookmarkEnd w:id="331"/>
    </w:p>
    <w:p w:rsidR="00AE7B23" w:rsidRPr="00082DE0" w:rsidRDefault="00AE7B23" w:rsidP="00D30F39">
      <w:pPr>
        <w:rPr>
          <w:lang w:eastAsia="en-US"/>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20" w:firstRow="1" w:lastRow="0" w:firstColumn="0" w:lastColumn="0" w:noHBand="0" w:noVBand="0"/>
      </w:tblPr>
      <w:tblGrid>
        <w:gridCol w:w="816"/>
        <w:gridCol w:w="992"/>
        <w:gridCol w:w="1613"/>
        <w:gridCol w:w="1488"/>
        <w:gridCol w:w="1198"/>
        <w:gridCol w:w="1040"/>
        <w:gridCol w:w="1413"/>
        <w:gridCol w:w="1067"/>
      </w:tblGrid>
      <w:tr w:rsidR="00AE7B23" w:rsidRPr="000A5BBA" w:rsidTr="00CC189B">
        <w:trPr>
          <w:trHeight w:val="280"/>
        </w:trPr>
        <w:tc>
          <w:tcPr>
            <w:tcW w:w="424" w:type="pct"/>
            <w:vMerge w:val="restart"/>
            <w:shd w:val="clear" w:color="auto" w:fill="DEEAF6"/>
            <w:tcMar>
              <w:left w:w="0" w:type="dxa"/>
              <w:right w:w="0" w:type="dxa"/>
            </w:tcMar>
          </w:tcPr>
          <w:p w:rsidR="00AE7B23" w:rsidRPr="000A5BBA" w:rsidRDefault="00AE7B23" w:rsidP="00CC189B">
            <w:pPr>
              <w:jc w:val="center"/>
              <w:rPr>
                <w:b/>
                <w:szCs w:val="24"/>
              </w:rPr>
            </w:pPr>
            <w:r w:rsidRPr="000A5BBA">
              <w:rPr>
                <w:b/>
                <w:szCs w:val="24"/>
              </w:rPr>
              <w:t>Yıl</w:t>
            </w:r>
          </w:p>
        </w:tc>
        <w:tc>
          <w:tcPr>
            <w:tcW w:w="4576" w:type="pct"/>
            <w:gridSpan w:val="7"/>
            <w:shd w:val="clear" w:color="auto" w:fill="DEEAF6"/>
            <w:tcMar>
              <w:left w:w="0" w:type="dxa"/>
              <w:right w:w="0" w:type="dxa"/>
            </w:tcMar>
          </w:tcPr>
          <w:p w:rsidR="00AE7B23" w:rsidRPr="000A5BBA" w:rsidRDefault="00AE7B23" w:rsidP="00CC189B">
            <w:pPr>
              <w:jc w:val="center"/>
              <w:rPr>
                <w:b/>
                <w:szCs w:val="24"/>
              </w:rPr>
            </w:pPr>
            <w:r w:rsidRPr="000A5BBA">
              <w:rPr>
                <w:b/>
                <w:szCs w:val="24"/>
              </w:rPr>
              <w:t>SEVK EDİLEN HAYVANLAR</w:t>
            </w:r>
          </w:p>
        </w:tc>
      </w:tr>
      <w:tr w:rsidR="00AE7B23" w:rsidRPr="000A5BBA" w:rsidTr="00CC189B">
        <w:trPr>
          <w:trHeight w:val="14"/>
        </w:trPr>
        <w:tc>
          <w:tcPr>
            <w:tcW w:w="424" w:type="pct"/>
            <w:vMerge/>
            <w:shd w:val="clear" w:color="auto" w:fill="auto"/>
          </w:tcPr>
          <w:p w:rsidR="00AE7B23" w:rsidRPr="000A5BBA" w:rsidRDefault="00AE7B23" w:rsidP="00CC189B">
            <w:pPr>
              <w:jc w:val="center"/>
              <w:rPr>
                <w:b/>
                <w:bCs/>
                <w:szCs w:val="24"/>
              </w:rPr>
            </w:pPr>
          </w:p>
        </w:tc>
        <w:tc>
          <w:tcPr>
            <w:tcW w:w="515" w:type="pct"/>
            <w:shd w:val="clear" w:color="auto" w:fill="DEEAF6"/>
          </w:tcPr>
          <w:p w:rsidR="00AE7B23" w:rsidRPr="000A5BBA" w:rsidRDefault="00AE7B23" w:rsidP="00CC189B">
            <w:pPr>
              <w:jc w:val="center"/>
              <w:rPr>
                <w:b/>
                <w:bCs/>
                <w:szCs w:val="24"/>
              </w:rPr>
            </w:pPr>
            <w:r w:rsidRPr="000A5BBA">
              <w:rPr>
                <w:b/>
                <w:bCs/>
                <w:szCs w:val="24"/>
              </w:rPr>
              <w:t>Sığır</w:t>
            </w:r>
          </w:p>
        </w:tc>
        <w:tc>
          <w:tcPr>
            <w:tcW w:w="838" w:type="pct"/>
            <w:shd w:val="clear" w:color="auto" w:fill="DEEAF6"/>
          </w:tcPr>
          <w:p w:rsidR="00AE7B23" w:rsidRPr="000A5BBA" w:rsidRDefault="00AE7B23" w:rsidP="00CC189B">
            <w:pPr>
              <w:jc w:val="center"/>
              <w:rPr>
                <w:b/>
                <w:bCs/>
                <w:szCs w:val="24"/>
              </w:rPr>
            </w:pPr>
            <w:r w:rsidRPr="000A5BBA">
              <w:rPr>
                <w:b/>
                <w:bCs/>
                <w:szCs w:val="24"/>
              </w:rPr>
              <w:t>Koyun Kuzu</w:t>
            </w:r>
          </w:p>
        </w:tc>
        <w:tc>
          <w:tcPr>
            <w:tcW w:w="773" w:type="pct"/>
            <w:shd w:val="clear" w:color="auto" w:fill="DEEAF6"/>
          </w:tcPr>
          <w:p w:rsidR="00AE7B23" w:rsidRPr="000A5BBA" w:rsidRDefault="00AE7B23" w:rsidP="00CC189B">
            <w:pPr>
              <w:jc w:val="center"/>
              <w:rPr>
                <w:b/>
                <w:bCs/>
                <w:szCs w:val="24"/>
              </w:rPr>
            </w:pPr>
            <w:r w:rsidRPr="000A5BBA">
              <w:rPr>
                <w:b/>
                <w:bCs/>
                <w:szCs w:val="24"/>
              </w:rPr>
              <w:t>Keçi Oğlak</w:t>
            </w:r>
          </w:p>
        </w:tc>
        <w:tc>
          <w:tcPr>
            <w:tcW w:w="622" w:type="pct"/>
            <w:shd w:val="clear" w:color="auto" w:fill="DEEAF6"/>
          </w:tcPr>
          <w:p w:rsidR="00AE7B23" w:rsidRPr="000A5BBA" w:rsidRDefault="00AE7B23" w:rsidP="00CC189B">
            <w:pPr>
              <w:jc w:val="center"/>
              <w:rPr>
                <w:b/>
                <w:bCs/>
                <w:szCs w:val="24"/>
              </w:rPr>
            </w:pPr>
            <w:r w:rsidRPr="000A5BBA">
              <w:rPr>
                <w:b/>
                <w:bCs/>
                <w:szCs w:val="24"/>
              </w:rPr>
              <w:t>Tek</w:t>
            </w:r>
          </w:p>
          <w:p w:rsidR="00AE7B23" w:rsidRPr="000A5BBA" w:rsidRDefault="00AE7B23" w:rsidP="00CC189B">
            <w:pPr>
              <w:jc w:val="center"/>
              <w:rPr>
                <w:b/>
                <w:bCs/>
                <w:szCs w:val="24"/>
              </w:rPr>
            </w:pPr>
            <w:r w:rsidRPr="000A5BBA">
              <w:rPr>
                <w:b/>
                <w:bCs/>
                <w:szCs w:val="24"/>
              </w:rPr>
              <w:t>Tırnaklı</w:t>
            </w:r>
          </w:p>
        </w:tc>
        <w:tc>
          <w:tcPr>
            <w:tcW w:w="540" w:type="pct"/>
            <w:shd w:val="clear" w:color="auto" w:fill="DEEAF6"/>
          </w:tcPr>
          <w:p w:rsidR="00AE7B23" w:rsidRPr="000A5BBA" w:rsidRDefault="00AE7B23" w:rsidP="00CC189B">
            <w:pPr>
              <w:jc w:val="center"/>
              <w:rPr>
                <w:b/>
                <w:bCs/>
                <w:szCs w:val="24"/>
              </w:rPr>
            </w:pPr>
            <w:r w:rsidRPr="000A5BBA">
              <w:rPr>
                <w:b/>
                <w:bCs/>
                <w:szCs w:val="24"/>
              </w:rPr>
              <w:t>Köpek</w:t>
            </w:r>
          </w:p>
          <w:p w:rsidR="00AE7B23" w:rsidRPr="000A5BBA" w:rsidRDefault="00AE7B23" w:rsidP="00CC189B">
            <w:pPr>
              <w:jc w:val="center"/>
              <w:rPr>
                <w:b/>
                <w:bCs/>
                <w:szCs w:val="24"/>
              </w:rPr>
            </w:pPr>
            <w:r w:rsidRPr="000A5BBA">
              <w:rPr>
                <w:b/>
                <w:bCs/>
                <w:szCs w:val="24"/>
              </w:rPr>
              <w:t xml:space="preserve"> Kedi</w:t>
            </w:r>
          </w:p>
        </w:tc>
        <w:tc>
          <w:tcPr>
            <w:tcW w:w="734" w:type="pct"/>
            <w:shd w:val="clear" w:color="auto" w:fill="DEEAF6"/>
          </w:tcPr>
          <w:p w:rsidR="00AE7B23" w:rsidRPr="000A5BBA" w:rsidRDefault="00AE7B23" w:rsidP="00CC189B">
            <w:pPr>
              <w:jc w:val="center"/>
              <w:rPr>
                <w:b/>
                <w:bCs/>
                <w:szCs w:val="24"/>
              </w:rPr>
            </w:pPr>
            <w:r w:rsidRPr="000A5BBA">
              <w:rPr>
                <w:b/>
                <w:bCs/>
                <w:szCs w:val="24"/>
              </w:rPr>
              <w:t>Kanatlı</w:t>
            </w:r>
          </w:p>
        </w:tc>
        <w:tc>
          <w:tcPr>
            <w:tcW w:w="554" w:type="pct"/>
            <w:shd w:val="clear" w:color="auto" w:fill="DEEAF6"/>
          </w:tcPr>
          <w:p w:rsidR="00AE7B23" w:rsidRPr="000A5BBA" w:rsidRDefault="00AE7B23" w:rsidP="00CC189B">
            <w:pPr>
              <w:jc w:val="center"/>
              <w:rPr>
                <w:b/>
                <w:bCs/>
                <w:szCs w:val="24"/>
              </w:rPr>
            </w:pPr>
            <w:r w:rsidRPr="000A5BBA">
              <w:rPr>
                <w:b/>
                <w:bCs/>
                <w:szCs w:val="24"/>
              </w:rPr>
              <w:t>Arı</w:t>
            </w:r>
          </w:p>
        </w:tc>
      </w:tr>
      <w:tr w:rsidR="00AE7B23" w:rsidRPr="000A5BBA" w:rsidTr="00CC189B">
        <w:trPr>
          <w:trHeight w:val="244"/>
        </w:trPr>
        <w:tc>
          <w:tcPr>
            <w:tcW w:w="424"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2011</w:t>
            </w:r>
          </w:p>
        </w:tc>
        <w:tc>
          <w:tcPr>
            <w:tcW w:w="515" w:type="pct"/>
            <w:shd w:val="clear" w:color="auto" w:fill="auto"/>
            <w:noWrap/>
            <w:tcMar>
              <w:left w:w="0" w:type="dxa"/>
              <w:right w:w="0" w:type="dxa"/>
            </w:tcMar>
          </w:tcPr>
          <w:p w:rsidR="00AE7B23" w:rsidRPr="000A5BBA" w:rsidRDefault="00AE7B23" w:rsidP="00CC189B">
            <w:pPr>
              <w:jc w:val="right"/>
              <w:rPr>
                <w:szCs w:val="24"/>
              </w:rPr>
            </w:pPr>
            <w:r w:rsidRPr="000A5BBA">
              <w:rPr>
                <w:szCs w:val="24"/>
              </w:rPr>
              <w:t>22.202</w:t>
            </w:r>
          </w:p>
        </w:tc>
        <w:tc>
          <w:tcPr>
            <w:tcW w:w="838" w:type="pct"/>
            <w:shd w:val="clear" w:color="auto" w:fill="auto"/>
            <w:noWrap/>
            <w:tcMar>
              <w:left w:w="0" w:type="dxa"/>
              <w:right w:w="0" w:type="dxa"/>
            </w:tcMar>
          </w:tcPr>
          <w:p w:rsidR="00AE7B23" w:rsidRPr="000A5BBA" w:rsidRDefault="00AE7B23" w:rsidP="00CC189B">
            <w:pPr>
              <w:jc w:val="right"/>
              <w:rPr>
                <w:szCs w:val="24"/>
              </w:rPr>
            </w:pPr>
            <w:r w:rsidRPr="000A5BBA">
              <w:rPr>
                <w:szCs w:val="24"/>
              </w:rPr>
              <w:t>56.183</w:t>
            </w:r>
          </w:p>
        </w:tc>
        <w:tc>
          <w:tcPr>
            <w:tcW w:w="773" w:type="pct"/>
            <w:shd w:val="clear" w:color="auto" w:fill="auto"/>
            <w:noWrap/>
            <w:tcMar>
              <w:left w:w="0" w:type="dxa"/>
              <w:right w:w="0" w:type="dxa"/>
            </w:tcMar>
          </w:tcPr>
          <w:p w:rsidR="00AE7B23" w:rsidRPr="000A5BBA" w:rsidRDefault="00AE7B23" w:rsidP="00CC189B">
            <w:pPr>
              <w:jc w:val="right"/>
              <w:rPr>
                <w:szCs w:val="24"/>
              </w:rPr>
            </w:pPr>
            <w:r w:rsidRPr="000A5BBA">
              <w:rPr>
                <w:szCs w:val="24"/>
              </w:rPr>
              <w:t>20.594</w:t>
            </w:r>
          </w:p>
        </w:tc>
        <w:tc>
          <w:tcPr>
            <w:tcW w:w="622" w:type="pct"/>
            <w:shd w:val="clear" w:color="auto" w:fill="auto"/>
            <w:noWrap/>
            <w:tcMar>
              <w:left w:w="0" w:type="dxa"/>
              <w:right w:w="0" w:type="dxa"/>
            </w:tcMar>
          </w:tcPr>
          <w:p w:rsidR="00AE7B23" w:rsidRPr="000A5BBA" w:rsidRDefault="00AE7B23" w:rsidP="00CC189B">
            <w:pPr>
              <w:jc w:val="right"/>
              <w:rPr>
                <w:szCs w:val="24"/>
              </w:rPr>
            </w:pPr>
            <w:r w:rsidRPr="000A5BBA">
              <w:rPr>
                <w:szCs w:val="24"/>
              </w:rPr>
              <w:t>12</w:t>
            </w:r>
          </w:p>
        </w:tc>
        <w:tc>
          <w:tcPr>
            <w:tcW w:w="540" w:type="pct"/>
            <w:shd w:val="clear" w:color="auto" w:fill="auto"/>
            <w:noWrap/>
            <w:tcMar>
              <w:left w:w="0" w:type="dxa"/>
              <w:right w:w="0" w:type="dxa"/>
            </w:tcMar>
          </w:tcPr>
          <w:p w:rsidR="00AE7B23" w:rsidRPr="000A5BBA" w:rsidRDefault="00AE7B23" w:rsidP="00CC189B">
            <w:pPr>
              <w:jc w:val="right"/>
              <w:rPr>
                <w:szCs w:val="24"/>
              </w:rPr>
            </w:pPr>
            <w:r w:rsidRPr="000A5BBA">
              <w:rPr>
                <w:szCs w:val="24"/>
              </w:rPr>
              <w:t>14</w:t>
            </w:r>
          </w:p>
        </w:tc>
        <w:tc>
          <w:tcPr>
            <w:tcW w:w="734" w:type="pct"/>
            <w:shd w:val="clear" w:color="auto" w:fill="auto"/>
            <w:noWrap/>
            <w:tcMar>
              <w:left w:w="0" w:type="dxa"/>
              <w:right w:w="0" w:type="dxa"/>
            </w:tcMar>
          </w:tcPr>
          <w:p w:rsidR="00AE7B23" w:rsidRPr="000A5BBA" w:rsidRDefault="00AE7B23" w:rsidP="00CC189B">
            <w:pPr>
              <w:jc w:val="right"/>
              <w:rPr>
                <w:szCs w:val="24"/>
              </w:rPr>
            </w:pPr>
            <w:r w:rsidRPr="000A5BBA">
              <w:rPr>
                <w:szCs w:val="24"/>
              </w:rPr>
              <w:t>1.621.420</w:t>
            </w:r>
          </w:p>
        </w:tc>
        <w:tc>
          <w:tcPr>
            <w:tcW w:w="554" w:type="pct"/>
            <w:shd w:val="clear" w:color="auto" w:fill="auto"/>
            <w:noWrap/>
            <w:tcMar>
              <w:left w:w="0" w:type="dxa"/>
              <w:right w:w="0" w:type="dxa"/>
            </w:tcMar>
          </w:tcPr>
          <w:p w:rsidR="00AE7B23" w:rsidRPr="000A5BBA" w:rsidRDefault="00AE7B23" w:rsidP="00CC189B">
            <w:pPr>
              <w:jc w:val="right"/>
              <w:rPr>
                <w:szCs w:val="24"/>
              </w:rPr>
            </w:pPr>
            <w:r w:rsidRPr="000A5BBA">
              <w:rPr>
                <w:szCs w:val="24"/>
              </w:rPr>
              <w:t>22.416</w:t>
            </w:r>
          </w:p>
        </w:tc>
      </w:tr>
      <w:tr w:rsidR="00AE7B23" w:rsidRPr="000A5BBA" w:rsidTr="00CC189B">
        <w:trPr>
          <w:trHeight w:val="244"/>
        </w:trPr>
        <w:tc>
          <w:tcPr>
            <w:tcW w:w="424"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2012</w:t>
            </w:r>
          </w:p>
        </w:tc>
        <w:tc>
          <w:tcPr>
            <w:tcW w:w="515" w:type="pct"/>
            <w:shd w:val="clear" w:color="auto" w:fill="auto"/>
            <w:noWrap/>
            <w:tcMar>
              <w:left w:w="0" w:type="dxa"/>
              <w:right w:w="0" w:type="dxa"/>
            </w:tcMar>
          </w:tcPr>
          <w:p w:rsidR="00AE7B23" w:rsidRPr="000A5BBA" w:rsidRDefault="00AE7B23" w:rsidP="00CC189B">
            <w:pPr>
              <w:jc w:val="right"/>
              <w:rPr>
                <w:szCs w:val="24"/>
              </w:rPr>
            </w:pPr>
            <w:r w:rsidRPr="000A5BBA">
              <w:rPr>
                <w:szCs w:val="24"/>
              </w:rPr>
              <w:t>31.479</w:t>
            </w:r>
          </w:p>
        </w:tc>
        <w:tc>
          <w:tcPr>
            <w:tcW w:w="838" w:type="pct"/>
            <w:shd w:val="clear" w:color="auto" w:fill="auto"/>
            <w:noWrap/>
            <w:tcMar>
              <w:left w:w="0" w:type="dxa"/>
              <w:right w:w="0" w:type="dxa"/>
            </w:tcMar>
          </w:tcPr>
          <w:p w:rsidR="00AE7B23" w:rsidRPr="000A5BBA" w:rsidRDefault="00AE7B23" w:rsidP="00CC189B">
            <w:pPr>
              <w:jc w:val="right"/>
              <w:rPr>
                <w:szCs w:val="24"/>
              </w:rPr>
            </w:pPr>
            <w:r w:rsidRPr="000A5BBA">
              <w:rPr>
                <w:szCs w:val="24"/>
              </w:rPr>
              <w:t>77.539</w:t>
            </w:r>
          </w:p>
        </w:tc>
        <w:tc>
          <w:tcPr>
            <w:tcW w:w="773" w:type="pct"/>
            <w:shd w:val="clear" w:color="auto" w:fill="auto"/>
            <w:noWrap/>
            <w:tcMar>
              <w:left w:w="0" w:type="dxa"/>
              <w:right w:w="0" w:type="dxa"/>
            </w:tcMar>
          </w:tcPr>
          <w:p w:rsidR="00AE7B23" w:rsidRPr="000A5BBA" w:rsidRDefault="00AE7B23" w:rsidP="00CC189B">
            <w:pPr>
              <w:jc w:val="right"/>
              <w:rPr>
                <w:szCs w:val="24"/>
              </w:rPr>
            </w:pPr>
            <w:r w:rsidRPr="000A5BBA">
              <w:rPr>
                <w:szCs w:val="24"/>
              </w:rPr>
              <w:t>33.897</w:t>
            </w:r>
          </w:p>
        </w:tc>
        <w:tc>
          <w:tcPr>
            <w:tcW w:w="622" w:type="pct"/>
            <w:shd w:val="clear" w:color="auto" w:fill="auto"/>
            <w:noWrap/>
            <w:tcMar>
              <w:left w:w="0" w:type="dxa"/>
              <w:right w:w="0" w:type="dxa"/>
            </w:tcMar>
          </w:tcPr>
          <w:p w:rsidR="00AE7B23" w:rsidRPr="000A5BBA" w:rsidRDefault="00AE7B23" w:rsidP="00CC189B">
            <w:pPr>
              <w:jc w:val="right"/>
              <w:rPr>
                <w:szCs w:val="24"/>
              </w:rPr>
            </w:pPr>
            <w:r w:rsidRPr="000A5BBA">
              <w:rPr>
                <w:szCs w:val="24"/>
              </w:rPr>
              <w:t>-</w:t>
            </w:r>
          </w:p>
        </w:tc>
        <w:tc>
          <w:tcPr>
            <w:tcW w:w="540" w:type="pct"/>
            <w:shd w:val="clear" w:color="auto" w:fill="auto"/>
            <w:noWrap/>
            <w:tcMar>
              <w:left w:w="0" w:type="dxa"/>
              <w:right w:w="0" w:type="dxa"/>
            </w:tcMar>
          </w:tcPr>
          <w:p w:rsidR="00AE7B23" w:rsidRPr="000A5BBA" w:rsidRDefault="00AE7B23" w:rsidP="00CC189B">
            <w:pPr>
              <w:jc w:val="right"/>
              <w:rPr>
                <w:szCs w:val="24"/>
              </w:rPr>
            </w:pPr>
            <w:r w:rsidRPr="000A5BBA">
              <w:rPr>
                <w:szCs w:val="24"/>
              </w:rPr>
              <w:t>11</w:t>
            </w:r>
          </w:p>
        </w:tc>
        <w:tc>
          <w:tcPr>
            <w:tcW w:w="734" w:type="pct"/>
            <w:shd w:val="clear" w:color="auto" w:fill="auto"/>
            <w:noWrap/>
            <w:tcMar>
              <w:left w:w="0" w:type="dxa"/>
              <w:right w:w="0" w:type="dxa"/>
            </w:tcMar>
          </w:tcPr>
          <w:p w:rsidR="00AE7B23" w:rsidRPr="000A5BBA" w:rsidRDefault="00AE7B23" w:rsidP="00CC189B">
            <w:pPr>
              <w:jc w:val="right"/>
              <w:rPr>
                <w:szCs w:val="24"/>
              </w:rPr>
            </w:pPr>
            <w:r w:rsidRPr="000A5BBA">
              <w:rPr>
                <w:szCs w:val="24"/>
              </w:rPr>
              <w:t>3.683.123</w:t>
            </w:r>
          </w:p>
        </w:tc>
        <w:tc>
          <w:tcPr>
            <w:tcW w:w="554" w:type="pct"/>
            <w:shd w:val="clear" w:color="auto" w:fill="auto"/>
            <w:noWrap/>
            <w:tcMar>
              <w:left w:w="0" w:type="dxa"/>
              <w:right w:w="0" w:type="dxa"/>
            </w:tcMar>
          </w:tcPr>
          <w:p w:rsidR="00AE7B23" w:rsidRPr="000A5BBA" w:rsidRDefault="00AE7B23" w:rsidP="00CC189B">
            <w:pPr>
              <w:jc w:val="right"/>
              <w:rPr>
                <w:szCs w:val="24"/>
              </w:rPr>
            </w:pPr>
            <w:r w:rsidRPr="000A5BBA">
              <w:rPr>
                <w:szCs w:val="24"/>
              </w:rPr>
              <w:t>34.198</w:t>
            </w:r>
          </w:p>
        </w:tc>
      </w:tr>
      <w:tr w:rsidR="00AE7B23" w:rsidRPr="000A5BBA" w:rsidTr="00CC189B">
        <w:trPr>
          <w:trHeight w:val="244"/>
        </w:trPr>
        <w:tc>
          <w:tcPr>
            <w:tcW w:w="424"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2013</w:t>
            </w:r>
          </w:p>
        </w:tc>
        <w:tc>
          <w:tcPr>
            <w:tcW w:w="515" w:type="pct"/>
            <w:shd w:val="clear" w:color="auto" w:fill="auto"/>
            <w:noWrap/>
            <w:tcMar>
              <w:left w:w="0" w:type="dxa"/>
              <w:right w:w="0" w:type="dxa"/>
            </w:tcMar>
          </w:tcPr>
          <w:p w:rsidR="00AE7B23" w:rsidRPr="000A5BBA" w:rsidRDefault="00AE7B23" w:rsidP="00CC189B">
            <w:pPr>
              <w:jc w:val="right"/>
              <w:rPr>
                <w:szCs w:val="24"/>
              </w:rPr>
            </w:pPr>
            <w:r w:rsidRPr="000A5BBA">
              <w:rPr>
                <w:szCs w:val="24"/>
              </w:rPr>
              <w:t>46.058</w:t>
            </w:r>
          </w:p>
        </w:tc>
        <w:tc>
          <w:tcPr>
            <w:tcW w:w="838" w:type="pct"/>
            <w:shd w:val="clear" w:color="auto" w:fill="auto"/>
            <w:noWrap/>
            <w:tcMar>
              <w:left w:w="0" w:type="dxa"/>
              <w:right w:w="0" w:type="dxa"/>
            </w:tcMar>
          </w:tcPr>
          <w:p w:rsidR="00AE7B23" w:rsidRPr="000A5BBA" w:rsidRDefault="00AE7B23" w:rsidP="00CC189B">
            <w:pPr>
              <w:jc w:val="right"/>
              <w:rPr>
                <w:szCs w:val="24"/>
              </w:rPr>
            </w:pPr>
            <w:r w:rsidRPr="000A5BBA">
              <w:rPr>
                <w:szCs w:val="24"/>
              </w:rPr>
              <w:t>61.170</w:t>
            </w:r>
          </w:p>
        </w:tc>
        <w:tc>
          <w:tcPr>
            <w:tcW w:w="773" w:type="pct"/>
            <w:shd w:val="clear" w:color="auto" w:fill="auto"/>
            <w:noWrap/>
            <w:tcMar>
              <w:left w:w="0" w:type="dxa"/>
              <w:right w:w="0" w:type="dxa"/>
            </w:tcMar>
          </w:tcPr>
          <w:p w:rsidR="00AE7B23" w:rsidRPr="000A5BBA" w:rsidRDefault="00AE7B23" w:rsidP="00CC189B">
            <w:pPr>
              <w:jc w:val="right"/>
              <w:rPr>
                <w:szCs w:val="24"/>
              </w:rPr>
            </w:pPr>
            <w:r w:rsidRPr="000A5BBA">
              <w:rPr>
                <w:szCs w:val="24"/>
              </w:rPr>
              <w:t>30.964</w:t>
            </w:r>
          </w:p>
        </w:tc>
        <w:tc>
          <w:tcPr>
            <w:tcW w:w="622" w:type="pct"/>
            <w:shd w:val="clear" w:color="auto" w:fill="auto"/>
            <w:noWrap/>
            <w:tcMar>
              <w:left w:w="0" w:type="dxa"/>
              <w:right w:w="0" w:type="dxa"/>
            </w:tcMar>
          </w:tcPr>
          <w:p w:rsidR="00AE7B23" w:rsidRPr="000A5BBA" w:rsidRDefault="00AE7B23" w:rsidP="00CC189B">
            <w:pPr>
              <w:jc w:val="right"/>
              <w:rPr>
                <w:szCs w:val="24"/>
              </w:rPr>
            </w:pPr>
            <w:r w:rsidRPr="000A5BBA">
              <w:rPr>
                <w:szCs w:val="24"/>
              </w:rPr>
              <w:t>3</w:t>
            </w:r>
          </w:p>
        </w:tc>
        <w:tc>
          <w:tcPr>
            <w:tcW w:w="540" w:type="pct"/>
            <w:shd w:val="clear" w:color="auto" w:fill="auto"/>
            <w:noWrap/>
            <w:tcMar>
              <w:left w:w="0" w:type="dxa"/>
              <w:right w:w="0" w:type="dxa"/>
            </w:tcMar>
          </w:tcPr>
          <w:p w:rsidR="00AE7B23" w:rsidRPr="000A5BBA" w:rsidRDefault="00AE7B23" w:rsidP="00CC189B">
            <w:pPr>
              <w:jc w:val="right"/>
              <w:rPr>
                <w:szCs w:val="24"/>
              </w:rPr>
            </w:pPr>
            <w:r w:rsidRPr="000A5BBA">
              <w:rPr>
                <w:szCs w:val="24"/>
              </w:rPr>
              <w:t>30</w:t>
            </w:r>
          </w:p>
        </w:tc>
        <w:tc>
          <w:tcPr>
            <w:tcW w:w="734" w:type="pct"/>
            <w:shd w:val="clear" w:color="auto" w:fill="auto"/>
            <w:noWrap/>
            <w:tcMar>
              <w:left w:w="0" w:type="dxa"/>
              <w:right w:w="0" w:type="dxa"/>
            </w:tcMar>
          </w:tcPr>
          <w:p w:rsidR="00AE7B23" w:rsidRPr="000A5BBA" w:rsidRDefault="00AE7B23" w:rsidP="00CC189B">
            <w:pPr>
              <w:jc w:val="right"/>
              <w:rPr>
                <w:szCs w:val="24"/>
              </w:rPr>
            </w:pPr>
            <w:r w:rsidRPr="000A5BBA">
              <w:rPr>
                <w:szCs w:val="24"/>
              </w:rPr>
              <w:t>4.863.084</w:t>
            </w:r>
          </w:p>
        </w:tc>
        <w:tc>
          <w:tcPr>
            <w:tcW w:w="554" w:type="pct"/>
            <w:shd w:val="clear" w:color="auto" w:fill="auto"/>
            <w:noWrap/>
            <w:tcMar>
              <w:left w:w="0" w:type="dxa"/>
              <w:right w:w="0" w:type="dxa"/>
            </w:tcMar>
          </w:tcPr>
          <w:p w:rsidR="00AE7B23" w:rsidRPr="000A5BBA" w:rsidRDefault="00AE7B23" w:rsidP="00CC189B">
            <w:pPr>
              <w:jc w:val="right"/>
              <w:rPr>
                <w:szCs w:val="24"/>
              </w:rPr>
            </w:pPr>
            <w:r w:rsidRPr="000A5BBA">
              <w:rPr>
                <w:szCs w:val="24"/>
              </w:rPr>
              <w:t>29.829</w:t>
            </w:r>
          </w:p>
        </w:tc>
      </w:tr>
      <w:tr w:rsidR="00AE7B23" w:rsidRPr="000A5BBA" w:rsidTr="00CC189B">
        <w:trPr>
          <w:trHeight w:val="244"/>
        </w:trPr>
        <w:tc>
          <w:tcPr>
            <w:tcW w:w="424"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2014</w:t>
            </w:r>
          </w:p>
        </w:tc>
        <w:tc>
          <w:tcPr>
            <w:tcW w:w="515" w:type="pct"/>
            <w:shd w:val="clear" w:color="auto" w:fill="auto"/>
            <w:noWrap/>
            <w:tcMar>
              <w:left w:w="0" w:type="dxa"/>
              <w:right w:w="0" w:type="dxa"/>
            </w:tcMar>
          </w:tcPr>
          <w:p w:rsidR="00AE7B23" w:rsidRPr="000A5BBA" w:rsidRDefault="00AE7B23" w:rsidP="00CC189B">
            <w:pPr>
              <w:jc w:val="right"/>
              <w:rPr>
                <w:szCs w:val="24"/>
              </w:rPr>
            </w:pPr>
            <w:r w:rsidRPr="000A5BBA">
              <w:rPr>
                <w:szCs w:val="24"/>
              </w:rPr>
              <w:t>31.234</w:t>
            </w:r>
          </w:p>
        </w:tc>
        <w:tc>
          <w:tcPr>
            <w:tcW w:w="838" w:type="pct"/>
            <w:shd w:val="clear" w:color="auto" w:fill="auto"/>
            <w:noWrap/>
            <w:tcMar>
              <w:left w:w="0" w:type="dxa"/>
              <w:right w:w="0" w:type="dxa"/>
            </w:tcMar>
          </w:tcPr>
          <w:p w:rsidR="00AE7B23" w:rsidRPr="000A5BBA" w:rsidRDefault="00AE7B23" w:rsidP="00CC189B">
            <w:pPr>
              <w:jc w:val="right"/>
              <w:rPr>
                <w:szCs w:val="24"/>
              </w:rPr>
            </w:pPr>
            <w:r w:rsidRPr="000A5BBA">
              <w:rPr>
                <w:szCs w:val="24"/>
              </w:rPr>
              <w:t>42.723</w:t>
            </w:r>
          </w:p>
        </w:tc>
        <w:tc>
          <w:tcPr>
            <w:tcW w:w="773" w:type="pct"/>
            <w:shd w:val="clear" w:color="auto" w:fill="auto"/>
            <w:noWrap/>
            <w:tcMar>
              <w:left w:w="0" w:type="dxa"/>
              <w:right w:w="0" w:type="dxa"/>
            </w:tcMar>
          </w:tcPr>
          <w:p w:rsidR="00AE7B23" w:rsidRPr="000A5BBA" w:rsidRDefault="00AE7B23" w:rsidP="00CC189B">
            <w:pPr>
              <w:jc w:val="right"/>
              <w:rPr>
                <w:szCs w:val="24"/>
              </w:rPr>
            </w:pPr>
            <w:r w:rsidRPr="000A5BBA">
              <w:rPr>
                <w:szCs w:val="24"/>
              </w:rPr>
              <w:t>25.010</w:t>
            </w:r>
          </w:p>
        </w:tc>
        <w:tc>
          <w:tcPr>
            <w:tcW w:w="622" w:type="pct"/>
            <w:shd w:val="clear" w:color="auto" w:fill="auto"/>
            <w:noWrap/>
            <w:tcMar>
              <w:left w:w="0" w:type="dxa"/>
              <w:right w:w="0" w:type="dxa"/>
            </w:tcMar>
          </w:tcPr>
          <w:p w:rsidR="00AE7B23" w:rsidRPr="000A5BBA" w:rsidRDefault="00AE7B23" w:rsidP="00CC189B">
            <w:pPr>
              <w:jc w:val="right"/>
              <w:rPr>
                <w:szCs w:val="24"/>
              </w:rPr>
            </w:pPr>
            <w:r w:rsidRPr="000A5BBA">
              <w:rPr>
                <w:szCs w:val="24"/>
              </w:rPr>
              <w:t>13</w:t>
            </w:r>
          </w:p>
        </w:tc>
        <w:tc>
          <w:tcPr>
            <w:tcW w:w="540" w:type="pct"/>
            <w:shd w:val="clear" w:color="auto" w:fill="auto"/>
            <w:noWrap/>
            <w:tcMar>
              <w:left w:w="0" w:type="dxa"/>
              <w:right w:w="0" w:type="dxa"/>
            </w:tcMar>
          </w:tcPr>
          <w:p w:rsidR="00AE7B23" w:rsidRPr="000A5BBA" w:rsidRDefault="00AE7B23" w:rsidP="00CC189B">
            <w:pPr>
              <w:jc w:val="right"/>
              <w:rPr>
                <w:szCs w:val="24"/>
              </w:rPr>
            </w:pPr>
            <w:r w:rsidRPr="000A5BBA">
              <w:rPr>
                <w:szCs w:val="24"/>
              </w:rPr>
              <w:t>0</w:t>
            </w:r>
          </w:p>
        </w:tc>
        <w:tc>
          <w:tcPr>
            <w:tcW w:w="734" w:type="pct"/>
            <w:shd w:val="clear" w:color="auto" w:fill="auto"/>
            <w:noWrap/>
            <w:tcMar>
              <w:left w:w="0" w:type="dxa"/>
              <w:right w:w="0" w:type="dxa"/>
            </w:tcMar>
          </w:tcPr>
          <w:p w:rsidR="00AE7B23" w:rsidRPr="000A5BBA" w:rsidRDefault="00AE7B23" w:rsidP="00CC189B">
            <w:pPr>
              <w:jc w:val="right"/>
              <w:rPr>
                <w:szCs w:val="24"/>
              </w:rPr>
            </w:pPr>
            <w:r w:rsidRPr="000A5BBA">
              <w:rPr>
                <w:szCs w:val="24"/>
              </w:rPr>
              <w:t>8.542.995</w:t>
            </w:r>
          </w:p>
        </w:tc>
        <w:tc>
          <w:tcPr>
            <w:tcW w:w="554" w:type="pct"/>
            <w:shd w:val="clear" w:color="auto" w:fill="auto"/>
            <w:noWrap/>
            <w:tcMar>
              <w:left w:w="0" w:type="dxa"/>
              <w:right w:w="0" w:type="dxa"/>
            </w:tcMar>
          </w:tcPr>
          <w:p w:rsidR="00AE7B23" w:rsidRPr="000A5BBA" w:rsidRDefault="00AE7B23" w:rsidP="00CC189B">
            <w:pPr>
              <w:jc w:val="right"/>
              <w:rPr>
                <w:szCs w:val="24"/>
              </w:rPr>
            </w:pPr>
            <w:r w:rsidRPr="000A5BBA">
              <w:rPr>
                <w:szCs w:val="24"/>
              </w:rPr>
              <w:t>45.386</w:t>
            </w:r>
          </w:p>
        </w:tc>
      </w:tr>
      <w:tr w:rsidR="00AE7B23" w:rsidRPr="000A5BBA" w:rsidTr="00CC189B">
        <w:trPr>
          <w:trHeight w:val="244"/>
        </w:trPr>
        <w:tc>
          <w:tcPr>
            <w:tcW w:w="424"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2015</w:t>
            </w:r>
          </w:p>
        </w:tc>
        <w:tc>
          <w:tcPr>
            <w:tcW w:w="515" w:type="pct"/>
            <w:shd w:val="clear" w:color="auto" w:fill="auto"/>
            <w:noWrap/>
            <w:tcMar>
              <w:left w:w="0" w:type="dxa"/>
              <w:right w:w="0" w:type="dxa"/>
            </w:tcMar>
          </w:tcPr>
          <w:p w:rsidR="00AE7B23" w:rsidRPr="000A5BBA" w:rsidRDefault="00AE7B23" w:rsidP="00CC189B">
            <w:pPr>
              <w:jc w:val="right"/>
              <w:rPr>
                <w:szCs w:val="24"/>
              </w:rPr>
            </w:pPr>
            <w:r w:rsidRPr="000A5BBA">
              <w:rPr>
                <w:szCs w:val="24"/>
              </w:rPr>
              <w:t>25.067</w:t>
            </w:r>
          </w:p>
        </w:tc>
        <w:tc>
          <w:tcPr>
            <w:tcW w:w="838" w:type="pct"/>
            <w:shd w:val="clear" w:color="auto" w:fill="auto"/>
            <w:noWrap/>
            <w:tcMar>
              <w:left w:w="0" w:type="dxa"/>
              <w:right w:w="0" w:type="dxa"/>
            </w:tcMar>
          </w:tcPr>
          <w:p w:rsidR="00AE7B23" w:rsidRPr="000A5BBA" w:rsidRDefault="00AE7B23" w:rsidP="00CC189B">
            <w:pPr>
              <w:jc w:val="right"/>
              <w:rPr>
                <w:szCs w:val="24"/>
              </w:rPr>
            </w:pPr>
            <w:r w:rsidRPr="000A5BBA">
              <w:rPr>
                <w:szCs w:val="24"/>
              </w:rPr>
              <w:t>39.353</w:t>
            </w:r>
          </w:p>
        </w:tc>
        <w:tc>
          <w:tcPr>
            <w:tcW w:w="773" w:type="pct"/>
            <w:shd w:val="clear" w:color="auto" w:fill="auto"/>
            <w:noWrap/>
            <w:tcMar>
              <w:left w:w="0" w:type="dxa"/>
              <w:right w:w="0" w:type="dxa"/>
            </w:tcMar>
          </w:tcPr>
          <w:p w:rsidR="00AE7B23" w:rsidRPr="000A5BBA" w:rsidRDefault="00AE7B23" w:rsidP="00CC189B">
            <w:pPr>
              <w:jc w:val="right"/>
              <w:rPr>
                <w:szCs w:val="24"/>
              </w:rPr>
            </w:pPr>
            <w:r w:rsidRPr="000A5BBA">
              <w:rPr>
                <w:szCs w:val="24"/>
              </w:rPr>
              <w:t>23.396</w:t>
            </w:r>
          </w:p>
        </w:tc>
        <w:tc>
          <w:tcPr>
            <w:tcW w:w="622" w:type="pct"/>
            <w:shd w:val="clear" w:color="auto" w:fill="auto"/>
            <w:noWrap/>
            <w:tcMar>
              <w:left w:w="0" w:type="dxa"/>
              <w:right w:w="0" w:type="dxa"/>
            </w:tcMar>
          </w:tcPr>
          <w:p w:rsidR="00AE7B23" w:rsidRPr="000A5BBA" w:rsidRDefault="00AE7B23" w:rsidP="00CC189B">
            <w:pPr>
              <w:jc w:val="right"/>
              <w:rPr>
                <w:szCs w:val="24"/>
              </w:rPr>
            </w:pPr>
            <w:r w:rsidRPr="000A5BBA">
              <w:rPr>
                <w:szCs w:val="24"/>
              </w:rPr>
              <w:t>0</w:t>
            </w:r>
          </w:p>
        </w:tc>
        <w:tc>
          <w:tcPr>
            <w:tcW w:w="540" w:type="pct"/>
            <w:shd w:val="clear" w:color="auto" w:fill="auto"/>
            <w:noWrap/>
            <w:tcMar>
              <w:left w:w="0" w:type="dxa"/>
              <w:right w:w="0" w:type="dxa"/>
            </w:tcMar>
          </w:tcPr>
          <w:p w:rsidR="00AE7B23" w:rsidRPr="000A5BBA" w:rsidRDefault="00AE7B23" w:rsidP="00CC189B">
            <w:pPr>
              <w:jc w:val="right"/>
              <w:rPr>
                <w:szCs w:val="24"/>
              </w:rPr>
            </w:pPr>
            <w:r w:rsidRPr="000A5BBA">
              <w:rPr>
                <w:szCs w:val="24"/>
              </w:rPr>
              <w:t>0</w:t>
            </w:r>
          </w:p>
        </w:tc>
        <w:tc>
          <w:tcPr>
            <w:tcW w:w="734" w:type="pct"/>
            <w:shd w:val="clear" w:color="auto" w:fill="auto"/>
            <w:noWrap/>
            <w:tcMar>
              <w:left w:w="0" w:type="dxa"/>
              <w:right w:w="0" w:type="dxa"/>
            </w:tcMar>
          </w:tcPr>
          <w:p w:rsidR="00AE7B23" w:rsidRPr="000A5BBA" w:rsidRDefault="00AE7B23" w:rsidP="00CC189B">
            <w:pPr>
              <w:jc w:val="right"/>
              <w:rPr>
                <w:szCs w:val="24"/>
              </w:rPr>
            </w:pPr>
            <w:r w:rsidRPr="000A5BBA">
              <w:rPr>
                <w:szCs w:val="24"/>
              </w:rPr>
              <w:t>8.482.883</w:t>
            </w:r>
          </w:p>
        </w:tc>
        <w:tc>
          <w:tcPr>
            <w:tcW w:w="554" w:type="pct"/>
            <w:shd w:val="clear" w:color="auto" w:fill="auto"/>
            <w:noWrap/>
            <w:tcMar>
              <w:left w:w="0" w:type="dxa"/>
              <w:right w:w="0" w:type="dxa"/>
            </w:tcMar>
          </w:tcPr>
          <w:p w:rsidR="00AE7B23" w:rsidRPr="000A5BBA" w:rsidRDefault="00AE7B23" w:rsidP="00CC189B">
            <w:pPr>
              <w:jc w:val="right"/>
              <w:rPr>
                <w:szCs w:val="24"/>
              </w:rPr>
            </w:pPr>
            <w:r w:rsidRPr="000A5BBA">
              <w:rPr>
                <w:szCs w:val="24"/>
              </w:rPr>
              <w:t>47.863</w:t>
            </w:r>
          </w:p>
        </w:tc>
      </w:tr>
      <w:tr w:rsidR="00AE7B23" w:rsidRPr="000A5BBA" w:rsidTr="00CC189B">
        <w:trPr>
          <w:trHeight w:val="244"/>
        </w:trPr>
        <w:tc>
          <w:tcPr>
            <w:tcW w:w="424"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2016</w:t>
            </w:r>
          </w:p>
        </w:tc>
        <w:tc>
          <w:tcPr>
            <w:tcW w:w="5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17.621</w:t>
            </w:r>
          </w:p>
        </w:tc>
        <w:tc>
          <w:tcPr>
            <w:tcW w:w="838"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36.903</w:t>
            </w:r>
          </w:p>
        </w:tc>
        <w:tc>
          <w:tcPr>
            <w:tcW w:w="773"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21.216</w:t>
            </w:r>
          </w:p>
        </w:tc>
        <w:tc>
          <w:tcPr>
            <w:tcW w:w="622"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14</w:t>
            </w:r>
          </w:p>
        </w:tc>
        <w:tc>
          <w:tcPr>
            <w:tcW w:w="540"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6</w:t>
            </w:r>
          </w:p>
        </w:tc>
        <w:tc>
          <w:tcPr>
            <w:tcW w:w="734"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11.096.500</w:t>
            </w:r>
          </w:p>
        </w:tc>
        <w:tc>
          <w:tcPr>
            <w:tcW w:w="554"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41.100</w:t>
            </w:r>
          </w:p>
        </w:tc>
      </w:tr>
      <w:tr w:rsidR="00AE7B23" w:rsidRPr="000A5BBA" w:rsidTr="00CC189B">
        <w:trPr>
          <w:trHeight w:val="244"/>
        </w:trPr>
        <w:tc>
          <w:tcPr>
            <w:tcW w:w="424"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2017</w:t>
            </w:r>
          </w:p>
        </w:tc>
        <w:tc>
          <w:tcPr>
            <w:tcW w:w="5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32.920</w:t>
            </w:r>
          </w:p>
        </w:tc>
        <w:tc>
          <w:tcPr>
            <w:tcW w:w="838"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38.001</w:t>
            </w:r>
          </w:p>
        </w:tc>
        <w:tc>
          <w:tcPr>
            <w:tcW w:w="773"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16.430</w:t>
            </w:r>
          </w:p>
        </w:tc>
        <w:tc>
          <w:tcPr>
            <w:tcW w:w="622"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c>
          <w:tcPr>
            <w:tcW w:w="540"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c>
          <w:tcPr>
            <w:tcW w:w="734"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12.385.000</w:t>
            </w:r>
          </w:p>
        </w:tc>
        <w:tc>
          <w:tcPr>
            <w:tcW w:w="554"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28.547</w:t>
            </w:r>
          </w:p>
        </w:tc>
      </w:tr>
      <w:tr w:rsidR="00AE7B23" w:rsidRPr="000A5BBA" w:rsidTr="00CC189B">
        <w:trPr>
          <w:trHeight w:val="244"/>
        </w:trPr>
        <w:tc>
          <w:tcPr>
            <w:tcW w:w="424"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2018</w:t>
            </w:r>
          </w:p>
        </w:tc>
        <w:tc>
          <w:tcPr>
            <w:tcW w:w="5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134.290</w:t>
            </w:r>
          </w:p>
        </w:tc>
        <w:tc>
          <w:tcPr>
            <w:tcW w:w="838"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159.041</w:t>
            </w:r>
          </w:p>
        </w:tc>
        <w:tc>
          <w:tcPr>
            <w:tcW w:w="773"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59.352</w:t>
            </w:r>
          </w:p>
        </w:tc>
        <w:tc>
          <w:tcPr>
            <w:tcW w:w="622"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c>
          <w:tcPr>
            <w:tcW w:w="540"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c>
          <w:tcPr>
            <w:tcW w:w="734"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13.623.000</w:t>
            </w:r>
          </w:p>
        </w:tc>
        <w:tc>
          <w:tcPr>
            <w:tcW w:w="554"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23.673</w:t>
            </w:r>
          </w:p>
        </w:tc>
      </w:tr>
    </w:tbl>
    <w:p w:rsidR="00AE7B23" w:rsidRDefault="00AE7B23" w:rsidP="00D30F39"/>
    <w:p w:rsidR="00AE7B23" w:rsidRDefault="00AE7B23" w:rsidP="00D30F39"/>
    <w:p w:rsidR="00AE7B23" w:rsidRPr="008B4122" w:rsidRDefault="00AE7B23" w:rsidP="00D30F39"/>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20" w:firstRow="1" w:lastRow="0" w:firstColumn="0" w:lastColumn="0" w:noHBand="0" w:noVBand="0"/>
      </w:tblPr>
      <w:tblGrid>
        <w:gridCol w:w="817"/>
        <w:gridCol w:w="1760"/>
        <w:gridCol w:w="1762"/>
        <w:gridCol w:w="1762"/>
        <w:gridCol w:w="1762"/>
        <w:gridCol w:w="1764"/>
      </w:tblGrid>
      <w:tr w:rsidR="00AE7B23" w:rsidRPr="000A5BBA" w:rsidTr="00CC189B">
        <w:trPr>
          <w:trHeight w:val="275"/>
        </w:trPr>
        <w:tc>
          <w:tcPr>
            <w:tcW w:w="425" w:type="pct"/>
            <w:vMerge w:val="restart"/>
            <w:shd w:val="clear" w:color="auto" w:fill="DEEAF6"/>
            <w:tcMar>
              <w:left w:w="0" w:type="dxa"/>
              <w:right w:w="0" w:type="dxa"/>
            </w:tcMar>
          </w:tcPr>
          <w:p w:rsidR="00AE7B23" w:rsidRPr="000A5BBA" w:rsidRDefault="00AE7B23" w:rsidP="00CC189B">
            <w:pPr>
              <w:jc w:val="center"/>
              <w:rPr>
                <w:b/>
                <w:szCs w:val="24"/>
              </w:rPr>
            </w:pPr>
            <w:bookmarkStart w:id="332" w:name="_Toc529537708"/>
            <w:bookmarkStart w:id="333" w:name="_Toc529978302"/>
            <w:r w:rsidRPr="000A5BBA">
              <w:rPr>
                <w:b/>
                <w:szCs w:val="24"/>
              </w:rPr>
              <w:t>Yıl</w:t>
            </w:r>
          </w:p>
        </w:tc>
        <w:tc>
          <w:tcPr>
            <w:tcW w:w="4575" w:type="pct"/>
            <w:gridSpan w:val="5"/>
            <w:shd w:val="clear" w:color="auto" w:fill="DEEAF6"/>
            <w:tcMar>
              <w:left w:w="0" w:type="dxa"/>
              <w:right w:w="0" w:type="dxa"/>
            </w:tcMar>
          </w:tcPr>
          <w:p w:rsidR="00AE7B23" w:rsidRPr="000A5BBA" w:rsidRDefault="00AE7B23" w:rsidP="00CC189B">
            <w:pPr>
              <w:jc w:val="center"/>
              <w:rPr>
                <w:b/>
                <w:szCs w:val="24"/>
              </w:rPr>
            </w:pPr>
            <w:r w:rsidRPr="000A5BBA">
              <w:rPr>
                <w:b/>
                <w:szCs w:val="24"/>
              </w:rPr>
              <w:t>SEVK EDİLEN HAYVAN MADDELERİ</w:t>
            </w:r>
          </w:p>
        </w:tc>
      </w:tr>
      <w:tr w:rsidR="00AE7B23" w:rsidRPr="000A5BBA" w:rsidTr="00CC189B">
        <w:trPr>
          <w:trHeight w:val="400"/>
        </w:trPr>
        <w:tc>
          <w:tcPr>
            <w:tcW w:w="425" w:type="pct"/>
            <w:vMerge/>
            <w:shd w:val="clear" w:color="auto" w:fill="auto"/>
          </w:tcPr>
          <w:p w:rsidR="00AE7B23" w:rsidRPr="000A5BBA" w:rsidRDefault="00AE7B23" w:rsidP="00CC189B">
            <w:pPr>
              <w:jc w:val="left"/>
              <w:rPr>
                <w:b/>
                <w:szCs w:val="24"/>
              </w:rPr>
            </w:pPr>
          </w:p>
        </w:tc>
        <w:tc>
          <w:tcPr>
            <w:tcW w:w="914" w:type="pct"/>
            <w:shd w:val="clear" w:color="auto" w:fill="DEEAF6"/>
          </w:tcPr>
          <w:p w:rsidR="00AE7B23" w:rsidRPr="000A5BBA" w:rsidRDefault="00AE7B23" w:rsidP="00CC189B">
            <w:pPr>
              <w:jc w:val="center"/>
              <w:rPr>
                <w:b/>
                <w:szCs w:val="24"/>
              </w:rPr>
            </w:pPr>
            <w:r w:rsidRPr="000A5BBA">
              <w:rPr>
                <w:b/>
                <w:szCs w:val="24"/>
              </w:rPr>
              <w:t xml:space="preserve">B.Baş </w:t>
            </w:r>
          </w:p>
          <w:p w:rsidR="00AE7B23" w:rsidRPr="000A5BBA" w:rsidRDefault="00AE7B23" w:rsidP="00CC189B">
            <w:pPr>
              <w:jc w:val="center"/>
              <w:rPr>
                <w:b/>
                <w:szCs w:val="24"/>
              </w:rPr>
            </w:pPr>
            <w:r w:rsidRPr="000A5BBA">
              <w:rPr>
                <w:b/>
                <w:szCs w:val="24"/>
              </w:rPr>
              <w:t>(ET/kg)</w:t>
            </w:r>
          </w:p>
        </w:tc>
        <w:tc>
          <w:tcPr>
            <w:tcW w:w="915" w:type="pct"/>
            <w:shd w:val="clear" w:color="auto" w:fill="DEEAF6"/>
          </w:tcPr>
          <w:p w:rsidR="00AE7B23" w:rsidRPr="000A5BBA" w:rsidRDefault="00AE7B23" w:rsidP="00CC189B">
            <w:pPr>
              <w:jc w:val="center"/>
              <w:rPr>
                <w:b/>
                <w:szCs w:val="24"/>
              </w:rPr>
            </w:pPr>
            <w:r w:rsidRPr="000A5BBA">
              <w:rPr>
                <w:b/>
                <w:szCs w:val="24"/>
              </w:rPr>
              <w:t xml:space="preserve">K.Baş </w:t>
            </w:r>
          </w:p>
          <w:p w:rsidR="00AE7B23" w:rsidRPr="000A5BBA" w:rsidRDefault="00AE7B23" w:rsidP="00CC189B">
            <w:pPr>
              <w:jc w:val="center"/>
              <w:rPr>
                <w:b/>
                <w:szCs w:val="24"/>
              </w:rPr>
            </w:pPr>
            <w:r w:rsidRPr="000A5BBA">
              <w:rPr>
                <w:b/>
                <w:szCs w:val="24"/>
              </w:rPr>
              <w:t>(ET/kg)</w:t>
            </w:r>
          </w:p>
        </w:tc>
        <w:tc>
          <w:tcPr>
            <w:tcW w:w="915" w:type="pct"/>
            <w:shd w:val="clear" w:color="auto" w:fill="DEEAF6"/>
          </w:tcPr>
          <w:p w:rsidR="00AE7B23" w:rsidRPr="000A5BBA" w:rsidRDefault="00AE7B23" w:rsidP="00CC189B">
            <w:pPr>
              <w:jc w:val="center"/>
              <w:rPr>
                <w:b/>
                <w:szCs w:val="24"/>
              </w:rPr>
            </w:pPr>
            <w:r w:rsidRPr="000A5BBA">
              <w:rPr>
                <w:b/>
                <w:szCs w:val="24"/>
              </w:rPr>
              <w:t>Koyun Derisi</w:t>
            </w:r>
          </w:p>
          <w:p w:rsidR="00AE7B23" w:rsidRPr="000A5BBA" w:rsidRDefault="00AE7B23" w:rsidP="00CC189B">
            <w:pPr>
              <w:jc w:val="center"/>
              <w:rPr>
                <w:b/>
                <w:szCs w:val="24"/>
              </w:rPr>
            </w:pPr>
            <w:r w:rsidRPr="000A5BBA">
              <w:rPr>
                <w:b/>
                <w:szCs w:val="24"/>
              </w:rPr>
              <w:t xml:space="preserve"> (Adet)</w:t>
            </w:r>
          </w:p>
        </w:tc>
        <w:tc>
          <w:tcPr>
            <w:tcW w:w="915" w:type="pct"/>
            <w:shd w:val="clear" w:color="auto" w:fill="DEEAF6"/>
          </w:tcPr>
          <w:p w:rsidR="00AE7B23" w:rsidRPr="000A5BBA" w:rsidRDefault="00AE7B23" w:rsidP="00CC189B">
            <w:pPr>
              <w:jc w:val="center"/>
              <w:rPr>
                <w:b/>
                <w:szCs w:val="24"/>
              </w:rPr>
            </w:pPr>
            <w:r w:rsidRPr="000A5BBA">
              <w:rPr>
                <w:b/>
                <w:szCs w:val="24"/>
              </w:rPr>
              <w:t xml:space="preserve">Keçi Derisi </w:t>
            </w:r>
          </w:p>
          <w:p w:rsidR="00AE7B23" w:rsidRPr="000A5BBA" w:rsidRDefault="00AE7B23" w:rsidP="00CC189B">
            <w:pPr>
              <w:jc w:val="center"/>
              <w:rPr>
                <w:b/>
                <w:szCs w:val="24"/>
              </w:rPr>
            </w:pPr>
            <w:r w:rsidRPr="000A5BBA">
              <w:rPr>
                <w:b/>
                <w:szCs w:val="24"/>
              </w:rPr>
              <w:t xml:space="preserve"> (Adet)</w:t>
            </w:r>
          </w:p>
        </w:tc>
        <w:tc>
          <w:tcPr>
            <w:tcW w:w="915" w:type="pct"/>
            <w:shd w:val="clear" w:color="auto" w:fill="DEEAF6"/>
          </w:tcPr>
          <w:p w:rsidR="00AE7B23" w:rsidRPr="000A5BBA" w:rsidRDefault="00AE7B23" w:rsidP="00CC189B">
            <w:pPr>
              <w:jc w:val="center"/>
              <w:rPr>
                <w:b/>
                <w:szCs w:val="24"/>
              </w:rPr>
            </w:pPr>
            <w:r w:rsidRPr="000A5BBA">
              <w:rPr>
                <w:b/>
                <w:szCs w:val="24"/>
              </w:rPr>
              <w:t>Sığır Derisi</w:t>
            </w:r>
          </w:p>
          <w:p w:rsidR="00AE7B23" w:rsidRPr="000A5BBA" w:rsidRDefault="00AE7B23" w:rsidP="00CC189B">
            <w:pPr>
              <w:jc w:val="center"/>
              <w:rPr>
                <w:b/>
                <w:szCs w:val="24"/>
              </w:rPr>
            </w:pPr>
            <w:r w:rsidRPr="000A5BBA">
              <w:rPr>
                <w:b/>
                <w:szCs w:val="24"/>
              </w:rPr>
              <w:t xml:space="preserve"> (Adet)</w:t>
            </w:r>
          </w:p>
        </w:tc>
      </w:tr>
      <w:tr w:rsidR="00AE7B23" w:rsidRPr="000A5BBA" w:rsidTr="00CC189B">
        <w:trPr>
          <w:trHeight w:val="239"/>
        </w:trPr>
        <w:tc>
          <w:tcPr>
            <w:tcW w:w="425" w:type="pct"/>
            <w:shd w:val="clear" w:color="auto" w:fill="auto"/>
            <w:tcMar>
              <w:left w:w="0" w:type="dxa"/>
              <w:right w:w="0" w:type="dxa"/>
            </w:tcMar>
          </w:tcPr>
          <w:p w:rsidR="00AE7B23" w:rsidRPr="000A5BBA" w:rsidRDefault="00AE7B23" w:rsidP="00CC189B">
            <w:pPr>
              <w:jc w:val="center"/>
              <w:rPr>
                <w:szCs w:val="24"/>
              </w:rPr>
            </w:pPr>
            <w:r w:rsidRPr="000A5BBA">
              <w:rPr>
                <w:szCs w:val="24"/>
              </w:rPr>
              <w:t>2011</w:t>
            </w:r>
          </w:p>
        </w:tc>
        <w:tc>
          <w:tcPr>
            <w:tcW w:w="914" w:type="pct"/>
            <w:shd w:val="clear" w:color="auto" w:fill="auto"/>
            <w:noWrap/>
            <w:tcMar>
              <w:left w:w="0" w:type="dxa"/>
              <w:right w:w="0" w:type="dxa"/>
            </w:tcMar>
          </w:tcPr>
          <w:p w:rsidR="00AE7B23" w:rsidRPr="000A5BBA" w:rsidRDefault="00AE7B23" w:rsidP="00CC189B">
            <w:pPr>
              <w:jc w:val="right"/>
              <w:rPr>
                <w:szCs w:val="24"/>
              </w:rPr>
            </w:pPr>
            <w:r w:rsidRPr="000A5BBA">
              <w:rPr>
                <w:szCs w:val="24"/>
              </w:rPr>
              <w:t>257.377</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33.916</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33.703</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4.151</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12.893</w:t>
            </w:r>
          </w:p>
        </w:tc>
      </w:tr>
      <w:tr w:rsidR="00AE7B23" w:rsidRPr="000A5BBA" w:rsidTr="00CC189B">
        <w:trPr>
          <w:trHeight w:val="239"/>
        </w:trPr>
        <w:tc>
          <w:tcPr>
            <w:tcW w:w="425" w:type="pct"/>
            <w:shd w:val="clear" w:color="auto" w:fill="auto"/>
            <w:tcMar>
              <w:left w:w="0" w:type="dxa"/>
              <w:right w:w="0" w:type="dxa"/>
            </w:tcMar>
          </w:tcPr>
          <w:p w:rsidR="00AE7B23" w:rsidRPr="000A5BBA" w:rsidRDefault="00AE7B23" w:rsidP="00CC189B">
            <w:pPr>
              <w:jc w:val="center"/>
              <w:rPr>
                <w:szCs w:val="24"/>
              </w:rPr>
            </w:pPr>
            <w:r w:rsidRPr="000A5BBA">
              <w:rPr>
                <w:szCs w:val="24"/>
              </w:rPr>
              <w:t>2012</w:t>
            </w:r>
          </w:p>
        </w:tc>
        <w:tc>
          <w:tcPr>
            <w:tcW w:w="914" w:type="pct"/>
            <w:shd w:val="clear" w:color="auto" w:fill="auto"/>
            <w:noWrap/>
            <w:tcMar>
              <w:left w:w="0" w:type="dxa"/>
              <w:right w:w="0" w:type="dxa"/>
            </w:tcMar>
          </w:tcPr>
          <w:p w:rsidR="00AE7B23" w:rsidRPr="000A5BBA" w:rsidRDefault="00AE7B23" w:rsidP="00CC189B">
            <w:pPr>
              <w:jc w:val="right"/>
              <w:rPr>
                <w:szCs w:val="24"/>
              </w:rPr>
            </w:pPr>
            <w:r w:rsidRPr="000A5BBA">
              <w:rPr>
                <w:szCs w:val="24"/>
              </w:rPr>
              <w:t>463.659</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103.386</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20.763</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1.805</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1.095</w:t>
            </w:r>
          </w:p>
        </w:tc>
      </w:tr>
      <w:tr w:rsidR="00AE7B23" w:rsidRPr="000A5BBA" w:rsidTr="00CC189B">
        <w:trPr>
          <w:trHeight w:val="239"/>
        </w:trPr>
        <w:tc>
          <w:tcPr>
            <w:tcW w:w="425" w:type="pct"/>
            <w:shd w:val="clear" w:color="auto" w:fill="auto"/>
            <w:tcMar>
              <w:left w:w="0" w:type="dxa"/>
              <w:right w:w="0" w:type="dxa"/>
            </w:tcMar>
          </w:tcPr>
          <w:p w:rsidR="00AE7B23" w:rsidRPr="000A5BBA" w:rsidRDefault="00AE7B23" w:rsidP="00CC189B">
            <w:pPr>
              <w:jc w:val="center"/>
              <w:rPr>
                <w:szCs w:val="24"/>
              </w:rPr>
            </w:pPr>
            <w:r w:rsidRPr="000A5BBA">
              <w:rPr>
                <w:szCs w:val="24"/>
              </w:rPr>
              <w:t>2013</w:t>
            </w:r>
          </w:p>
        </w:tc>
        <w:tc>
          <w:tcPr>
            <w:tcW w:w="914" w:type="pct"/>
            <w:shd w:val="clear" w:color="auto" w:fill="auto"/>
            <w:noWrap/>
            <w:tcMar>
              <w:left w:w="0" w:type="dxa"/>
              <w:right w:w="0" w:type="dxa"/>
            </w:tcMar>
          </w:tcPr>
          <w:p w:rsidR="00AE7B23" w:rsidRPr="000A5BBA" w:rsidRDefault="00AE7B23" w:rsidP="00CC189B">
            <w:pPr>
              <w:jc w:val="right"/>
              <w:rPr>
                <w:szCs w:val="24"/>
              </w:rPr>
            </w:pPr>
            <w:r w:rsidRPr="000A5BBA">
              <w:rPr>
                <w:szCs w:val="24"/>
              </w:rPr>
              <w:t>1.133.204</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94.116</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9.346</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1.214</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1.294</w:t>
            </w:r>
          </w:p>
        </w:tc>
      </w:tr>
      <w:tr w:rsidR="00AE7B23" w:rsidRPr="000A5BBA" w:rsidTr="00CC189B">
        <w:trPr>
          <w:trHeight w:val="239"/>
        </w:trPr>
        <w:tc>
          <w:tcPr>
            <w:tcW w:w="425" w:type="pct"/>
            <w:shd w:val="clear" w:color="auto" w:fill="auto"/>
            <w:tcMar>
              <w:left w:w="0" w:type="dxa"/>
              <w:right w:w="0" w:type="dxa"/>
            </w:tcMar>
          </w:tcPr>
          <w:p w:rsidR="00AE7B23" w:rsidRPr="000A5BBA" w:rsidRDefault="00AE7B23" w:rsidP="00CC189B">
            <w:pPr>
              <w:jc w:val="center"/>
              <w:rPr>
                <w:szCs w:val="24"/>
              </w:rPr>
            </w:pPr>
            <w:r w:rsidRPr="000A5BBA">
              <w:rPr>
                <w:szCs w:val="24"/>
              </w:rPr>
              <w:t>2014</w:t>
            </w:r>
          </w:p>
        </w:tc>
        <w:tc>
          <w:tcPr>
            <w:tcW w:w="914" w:type="pct"/>
            <w:shd w:val="clear" w:color="auto" w:fill="auto"/>
            <w:noWrap/>
            <w:tcMar>
              <w:left w:w="0" w:type="dxa"/>
              <w:right w:w="0" w:type="dxa"/>
            </w:tcMar>
          </w:tcPr>
          <w:p w:rsidR="00AE7B23" w:rsidRPr="000A5BBA" w:rsidRDefault="00AE7B23" w:rsidP="00CC189B">
            <w:pPr>
              <w:jc w:val="right"/>
              <w:rPr>
                <w:szCs w:val="24"/>
              </w:rPr>
            </w:pPr>
            <w:r w:rsidRPr="000A5BBA">
              <w:rPr>
                <w:szCs w:val="24"/>
              </w:rPr>
              <w:t>1.327.090</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76.773</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7.916</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984</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232</w:t>
            </w:r>
          </w:p>
        </w:tc>
      </w:tr>
      <w:tr w:rsidR="00AE7B23" w:rsidRPr="000A5BBA" w:rsidTr="00CC189B">
        <w:trPr>
          <w:trHeight w:val="239"/>
        </w:trPr>
        <w:tc>
          <w:tcPr>
            <w:tcW w:w="425" w:type="pct"/>
            <w:shd w:val="clear" w:color="auto" w:fill="auto"/>
            <w:tcMar>
              <w:left w:w="0" w:type="dxa"/>
              <w:right w:w="0" w:type="dxa"/>
            </w:tcMar>
          </w:tcPr>
          <w:p w:rsidR="00AE7B23" w:rsidRPr="000A5BBA" w:rsidRDefault="00AE7B23" w:rsidP="00CC189B">
            <w:pPr>
              <w:jc w:val="center"/>
              <w:rPr>
                <w:szCs w:val="24"/>
              </w:rPr>
            </w:pPr>
            <w:r w:rsidRPr="000A5BBA">
              <w:rPr>
                <w:szCs w:val="24"/>
              </w:rPr>
              <w:t>2015</w:t>
            </w:r>
          </w:p>
        </w:tc>
        <w:tc>
          <w:tcPr>
            <w:tcW w:w="914" w:type="pct"/>
            <w:shd w:val="clear" w:color="auto" w:fill="auto"/>
            <w:noWrap/>
            <w:tcMar>
              <w:left w:w="0" w:type="dxa"/>
              <w:right w:w="0" w:type="dxa"/>
            </w:tcMar>
          </w:tcPr>
          <w:p w:rsidR="00AE7B23" w:rsidRPr="000A5BBA" w:rsidRDefault="00AE7B23" w:rsidP="00CC189B">
            <w:pPr>
              <w:jc w:val="right"/>
              <w:rPr>
                <w:szCs w:val="24"/>
              </w:rPr>
            </w:pPr>
            <w:r w:rsidRPr="000A5BBA">
              <w:rPr>
                <w:szCs w:val="24"/>
              </w:rPr>
              <w:t>871.109</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76.903</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8.550</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0</w:t>
            </w:r>
          </w:p>
        </w:tc>
        <w:tc>
          <w:tcPr>
            <w:tcW w:w="915" w:type="pct"/>
            <w:shd w:val="clear" w:color="auto" w:fill="auto"/>
            <w:noWrap/>
            <w:tcMar>
              <w:left w:w="0" w:type="dxa"/>
              <w:right w:w="0" w:type="dxa"/>
            </w:tcMar>
          </w:tcPr>
          <w:p w:rsidR="00AE7B23" w:rsidRPr="000A5BBA" w:rsidRDefault="00AE7B23" w:rsidP="00CC189B">
            <w:pPr>
              <w:jc w:val="right"/>
              <w:rPr>
                <w:szCs w:val="24"/>
              </w:rPr>
            </w:pPr>
            <w:r w:rsidRPr="000A5BBA">
              <w:rPr>
                <w:szCs w:val="24"/>
              </w:rPr>
              <w:t>501</w:t>
            </w:r>
          </w:p>
        </w:tc>
      </w:tr>
      <w:tr w:rsidR="00AE7B23" w:rsidRPr="000A5BBA" w:rsidTr="00CC189B">
        <w:trPr>
          <w:trHeight w:val="239"/>
        </w:trPr>
        <w:tc>
          <w:tcPr>
            <w:tcW w:w="425" w:type="pct"/>
            <w:shd w:val="clear" w:color="auto" w:fill="auto"/>
            <w:tcMar>
              <w:left w:w="0" w:type="dxa"/>
              <w:right w:w="0" w:type="dxa"/>
            </w:tcMar>
          </w:tcPr>
          <w:p w:rsidR="00AE7B23" w:rsidRPr="000A5BBA" w:rsidRDefault="00AE7B23" w:rsidP="00CC189B">
            <w:pPr>
              <w:jc w:val="center"/>
              <w:rPr>
                <w:szCs w:val="24"/>
              </w:rPr>
            </w:pPr>
            <w:r w:rsidRPr="000A5BBA">
              <w:rPr>
                <w:szCs w:val="24"/>
              </w:rPr>
              <w:t>2016</w:t>
            </w:r>
          </w:p>
        </w:tc>
        <w:tc>
          <w:tcPr>
            <w:tcW w:w="914"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916.501</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85.714</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1.000</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r>
      <w:tr w:rsidR="00AE7B23" w:rsidRPr="000A5BBA" w:rsidTr="00CC189B">
        <w:trPr>
          <w:trHeight w:val="239"/>
        </w:trPr>
        <w:tc>
          <w:tcPr>
            <w:tcW w:w="425" w:type="pct"/>
            <w:shd w:val="clear" w:color="auto" w:fill="auto"/>
            <w:tcMar>
              <w:left w:w="0" w:type="dxa"/>
              <w:right w:w="0" w:type="dxa"/>
            </w:tcMar>
          </w:tcPr>
          <w:p w:rsidR="00AE7B23" w:rsidRPr="000A5BBA" w:rsidRDefault="00AE7B23" w:rsidP="00CC189B">
            <w:pPr>
              <w:jc w:val="center"/>
              <w:rPr>
                <w:szCs w:val="24"/>
              </w:rPr>
            </w:pPr>
            <w:r w:rsidRPr="000A5BBA">
              <w:rPr>
                <w:szCs w:val="24"/>
              </w:rPr>
              <w:t>2017</w:t>
            </w:r>
          </w:p>
        </w:tc>
        <w:tc>
          <w:tcPr>
            <w:tcW w:w="914"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910.226</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78.520</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r>
      <w:tr w:rsidR="00AE7B23" w:rsidRPr="000A5BBA" w:rsidTr="00CC189B">
        <w:trPr>
          <w:trHeight w:val="239"/>
        </w:trPr>
        <w:tc>
          <w:tcPr>
            <w:tcW w:w="425" w:type="pct"/>
            <w:shd w:val="clear" w:color="auto" w:fill="auto"/>
            <w:tcMar>
              <w:left w:w="0" w:type="dxa"/>
              <w:right w:w="0" w:type="dxa"/>
            </w:tcMar>
          </w:tcPr>
          <w:p w:rsidR="00AE7B23" w:rsidRPr="000A5BBA" w:rsidRDefault="00AE7B23" w:rsidP="00CC189B">
            <w:pPr>
              <w:jc w:val="center"/>
              <w:rPr>
                <w:szCs w:val="24"/>
              </w:rPr>
            </w:pPr>
            <w:r w:rsidRPr="000A5BBA">
              <w:rPr>
                <w:szCs w:val="24"/>
              </w:rPr>
              <w:t>2018</w:t>
            </w:r>
          </w:p>
        </w:tc>
        <w:tc>
          <w:tcPr>
            <w:tcW w:w="914"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3.054.940</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349.747</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c>
          <w:tcPr>
            <w:tcW w:w="91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0</w:t>
            </w:r>
          </w:p>
        </w:tc>
      </w:tr>
    </w:tbl>
    <w:p w:rsidR="00AE7B23" w:rsidRDefault="00AE7B23" w:rsidP="00D30F39">
      <w:pPr>
        <w:pStyle w:val="Balk2"/>
      </w:pPr>
      <w:bookmarkStart w:id="334" w:name="_Toc536432080"/>
    </w:p>
    <w:p w:rsidR="00AE7B23" w:rsidRPr="00082DE0" w:rsidRDefault="00AE7B23" w:rsidP="00D30F39">
      <w:pPr>
        <w:pStyle w:val="Balk2"/>
      </w:pPr>
      <w:bookmarkStart w:id="335" w:name="_Toc3807738"/>
      <w:r w:rsidRPr="00082DE0">
        <w:t>TAKILAN KÜPE SAYISI</w:t>
      </w:r>
      <w:bookmarkEnd w:id="332"/>
      <w:bookmarkEnd w:id="333"/>
      <w:bookmarkEnd w:id="334"/>
      <w:bookmarkEnd w:id="335"/>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057"/>
        <w:gridCol w:w="3787"/>
        <w:gridCol w:w="3783"/>
      </w:tblGrid>
      <w:tr w:rsidR="00AE7B23" w:rsidRPr="000A5BBA" w:rsidTr="00CC189B">
        <w:trPr>
          <w:trHeight w:val="20"/>
        </w:trPr>
        <w:tc>
          <w:tcPr>
            <w:tcW w:w="1068" w:type="pct"/>
            <w:shd w:val="clear" w:color="auto" w:fill="DEEAF6"/>
            <w:tcMar>
              <w:left w:w="0" w:type="dxa"/>
              <w:right w:w="0" w:type="dxa"/>
            </w:tcMar>
          </w:tcPr>
          <w:p w:rsidR="00AE7B23" w:rsidRPr="000A5BBA" w:rsidRDefault="00AE7B23" w:rsidP="00CC189B">
            <w:pPr>
              <w:jc w:val="center"/>
              <w:rPr>
                <w:b/>
                <w:bCs/>
                <w:szCs w:val="24"/>
              </w:rPr>
            </w:pPr>
            <w:r w:rsidRPr="000A5BBA">
              <w:rPr>
                <w:b/>
                <w:bCs/>
                <w:szCs w:val="24"/>
              </w:rPr>
              <w:t> Yıl</w:t>
            </w:r>
          </w:p>
        </w:tc>
        <w:tc>
          <w:tcPr>
            <w:tcW w:w="1967" w:type="pct"/>
            <w:shd w:val="clear" w:color="auto" w:fill="DEEAF6"/>
            <w:tcMar>
              <w:left w:w="0" w:type="dxa"/>
              <w:right w:w="0" w:type="dxa"/>
            </w:tcMar>
          </w:tcPr>
          <w:p w:rsidR="00AE7B23" w:rsidRPr="000A5BBA" w:rsidRDefault="00AE7B23" w:rsidP="00CC189B">
            <w:pPr>
              <w:jc w:val="center"/>
              <w:rPr>
                <w:b/>
                <w:bCs/>
                <w:szCs w:val="24"/>
              </w:rPr>
            </w:pPr>
            <w:r w:rsidRPr="000A5BBA">
              <w:rPr>
                <w:b/>
                <w:bCs/>
                <w:szCs w:val="24"/>
              </w:rPr>
              <w:t>BÜYÜKBAŞ</w:t>
            </w:r>
          </w:p>
        </w:tc>
        <w:tc>
          <w:tcPr>
            <w:tcW w:w="1965" w:type="pct"/>
            <w:shd w:val="clear" w:color="auto" w:fill="DEEAF6"/>
            <w:tcMar>
              <w:left w:w="0" w:type="dxa"/>
              <w:right w:w="0" w:type="dxa"/>
            </w:tcMar>
          </w:tcPr>
          <w:p w:rsidR="00AE7B23" w:rsidRPr="000A5BBA" w:rsidRDefault="00AE7B23" w:rsidP="00CC189B">
            <w:pPr>
              <w:jc w:val="center"/>
              <w:rPr>
                <w:b/>
                <w:bCs/>
                <w:szCs w:val="24"/>
              </w:rPr>
            </w:pPr>
            <w:r w:rsidRPr="000A5BBA">
              <w:rPr>
                <w:b/>
                <w:bCs/>
                <w:szCs w:val="24"/>
              </w:rPr>
              <w:t>KÜÇÜKBAŞ</w:t>
            </w:r>
          </w:p>
        </w:tc>
      </w:tr>
      <w:tr w:rsidR="00AE7B23" w:rsidRPr="000A5BBA" w:rsidTr="00CC189B">
        <w:trPr>
          <w:trHeight w:val="20"/>
        </w:trPr>
        <w:tc>
          <w:tcPr>
            <w:tcW w:w="106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2015</w:t>
            </w:r>
          </w:p>
        </w:tc>
        <w:tc>
          <w:tcPr>
            <w:tcW w:w="1967" w:type="pct"/>
            <w:shd w:val="clear" w:color="auto" w:fill="auto"/>
            <w:tcMar>
              <w:left w:w="0" w:type="dxa"/>
              <w:right w:w="0" w:type="dxa"/>
            </w:tcMar>
          </w:tcPr>
          <w:p w:rsidR="00AE7B23" w:rsidRPr="000A5BBA" w:rsidRDefault="00AE7B23" w:rsidP="00CC189B">
            <w:pPr>
              <w:jc w:val="right"/>
              <w:rPr>
                <w:bCs/>
                <w:szCs w:val="24"/>
              </w:rPr>
            </w:pPr>
            <w:r w:rsidRPr="000A5BBA">
              <w:rPr>
                <w:bCs/>
                <w:szCs w:val="24"/>
              </w:rPr>
              <w:t>69.062</w:t>
            </w:r>
          </w:p>
        </w:tc>
        <w:tc>
          <w:tcPr>
            <w:tcW w:w="1965" w:type="pct"/>
            <w:shd w:val="clear" w:color="auto" w:fill="auto"/>
            <w:tcMar>
              <w:left w:w="0" w:type="dxa"/>
              <w:right w:w="0" w:type="dxa"/>
            </w:tcMar>
          </w:tcPr>
          <w:p w:rsidR="00AE7B23" w:rsidRPr="000A5BBA" w:rsidRDefault="00AE7B23" w:rsidP="00CC189B">
            <w:pPr>
              <w:jc w:val="right"/>
              <w:rPr>
                <w:bCs/>
                <w:szCs w:val="24"/>
              </w:rPr>
            </w:pPr>
            <w:r w:rsidRPr="000A5BBA">
              <w:rPr>
                <w:bCs/>
                <w:szCs w:val="24"/>
              </w:rPr>
              <w:t>234.562</w:t>
            </w:r>
          </w:p>
        </w:tc>
      </w:tr>
      <w:tr w:rsidR="00AE7B23" w:rsidRPr="000A5BBA" w:rsidTr="00CC189B">
        <w:trPr>
          <w:trHeight w:val="20"/>
        </w:trPr>
        <w:tc>
          <w:tcPr>
            <w:tcW w:w="106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2016</w:t>
            </w:r>
          </w:p>
        </w:tc>
        <w:tc>
          <w:tcPr>
            <w:tcW w:w="1967" w:type="pct"/>
            <w:shd w:val="clear" w:color="auto" w:fill="auto"/>
            <w:tcMar>
              <w:left w:w="0" w:type="dxa"/>
              <w:right w:w="0" w:type="dxa"/>
            </w:tcMar>
          </w:tcPr>
          <w:p w:rsidR="00AE7B23" w:rsidRPr="000A5BBA" w:rsidRDefault="00AE7B23" w:rsidP="00CC189B">
            <w:pPr>
              <w:jc w:val="right"/>
              <w:rPr>
                <w:bCs/>
                <w:szCs w:val="24"/>
              </w:rPr>
            </w:pPr>
            <w:r w:rsidRPr="000A5BBA">
              <w:rPr>
                <w:bCs/>
                <w:szCs w:val="24"/>
              </w:rPr>
              <w:t>71.419</w:t>
            </w:r>
          </w:p>
        </w:tc>
        <w:tc>
          <w:tcPr>
            <w:tcW w:w="1965" w:type="pct"/>
            <w:shd w:val="clear" w:color="auto" w:fill="auto"/>
            <w:tcMar>
              <w:left w:w="0" w:type="dxa"/>
              <w:right w:w="0" w:type="dxa"/>
            </w:tcMar>
          </w:tcPr>
          <w:p w:rsidR="00AE7B23" w:rsidRPr="000A5BBA" w:rsidRDefault="00AE7B23" w:rsidP="00CC189B">
            <w:pPr>
              <w:jc w:val="right"/>
              <w:rPr>
                <w:bCs/>
                <w:szCs w:val="24"/>
              </w:rPr>
            </w:pPr>
            <w:r w:rsidRPr="000A5BBA">
              <w:rPr>
                <w:bCs/>
                <w:szCs w:val="24"/>
              </w:rPr>
              <w:t>241.165</w:t>
            </w:r>
          </w:p>
        </w:tc>
      </w:tr>
      <w:tr w:rsidR="00AE7B23" w:rsidRPr="000A5BBA" w:rsidTr="00CC189B">
        <w:trPr>
          <w:trHeight w:val="20"/>
        </w:trPr>
        <w:tc>
          <w:tcPr>
            <w:tcW w:w="106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2017</w:t>
            </w:r>
          </w:p>
        </w:tc>
        <w:tc>
          <w:tcPr>
            <w:tcW w:w="1967" w:type="pct"/>
            <w:shd w:val="clear" w:color="auto" w:fill="auto"/>
            <w:tcMar>
              <w:left w:w="0" w:type="dxa"/>
              <w:right w:w="0" w:type="dxa"/>
            </w:tcMar>
          </w:tcPr>
          <w:p w:rsidR="00AE7B23" w:rsidRPr="000A5BBA" w:rsidRDefault="00AE7B23" w:rsidP="00CC189B">
            <w:pPr>
              <w:jc w:val="right"/>
              <w:rPr>
                <w:bCs/>
                <w:szCs w:val="24"/>
              </w:rPr>
            </w:pPr>
            <w:r w:rsidRPr="000A5BBA">
              <w:rPr>
                <w:bCs/>
                <w:szCs w:val="24"/>
              </w:rPr>
              <w:t>95.862</w:t>
            </w:r>
          </w:p>
        </w:tc>
        <w:tc>
          <w:tcPr>
            <w:tcW w:w="1965" w:type="pct"/>
            <w:shd w:val="clear" w:color="auto" w:fill="auto"/>
            <w:tcMar>
              <w:left w:w="0" w:type="dxa"/>
              <w:right w:w="0" w:type="dxa"/>
            </w:tcMar>
          </w:tcPr>
          <w:p w:rsidR="00AE7B23" w:rsidRPr="000A5BBA" w:rsidRDefault="00AE7B23" w:rsidP="00CC189B">
            <w:pPr>
              <w:jc w:val="right"/>
              <w:rPr>
                <w:bCs/>
                <w:szCs w:val="24"/>
              </w:rPr>
            </w:pPr>
            <w:r w:rsidRPr="000A5BBA">
              <w:rPr>
                <w:szCs w:val="24"/>
              </w:rPr>
              <w:t>316.959</w:t>
            </w:r>
          </w:p>
        </w:tc>
      </w:tr>
      <w:tr w:rsidR="00AE7B23" w:rsidRPr="000A5BBA" w:rsidTr="00CC189B">
        <w:trPr>
          <w:trHeight w:val="20"/>
        </w:trPr>
        <w:tc>
          <w:tcPr>
            <w:tcW w:w="106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2018</w:t>
            </w:r>
          </w:p>
        </w:tc>
        <w:tc>
          <w:tcPr>
            <w:tcW w:w="1967" w:type="pct"/>
            <w:shd w:val="clear" w:color="auto" w:fill="auto"/>
            <w:tcMar>
              <w:left w:w="0" w:type="dxa"/>
              <w:right w:w="0" w:type="dxa"/>
            </w:tcMar>
          </w:tcPr>
          <w:p w:rsidR="00AE7B23" w:rsidRPr="000A5BBA" w:rsidRDefault="00AE7B23" w:rsidP="00CC189B">
            <w:pPr>
              <w:jc w:val="right"/>
              <w:rPr>
                <w:bCs/>
                <w:szCs w:val="24"/>
              </w:rPr>
            </w:pPr>
            <w:r w:rsidRPr="000A5BBA">
              <w:rPr>
                <w:bCs/>
                <w:szCs w:val="24"/>
              </w:rPr>
              <w:t>86.727</w:t>
            </w:r>
          </w:p>
        </w:tc>
        <w:tc>
          <w:tcPr>
            <w:tcW w:w="1965" w:type="pct"/>
            <w:shd w:val="clear" w:color="auto" w:fill="auto"/>
            <w:tcMar>
              <w:left w:w="0" w:type="dxa"/>
              <w:right w:w="0" w:type="dxa"/>
            </w:tcMar>
          </w:tcPr>
          <w:p w:rsidR="00AE7B23" w:rsidRPr="000A5BBA" w:rsidRDefault="00AE7B23" w:rsidP="00CC189B">
            <w:pPr>
              <w:jc w:val="right"/>
              <w:rPr>
                <w:szCs w:val="24"/>
              </w:rPr>
            </w:pPr>
            <w:r w:rsidRPr="000A5BBA">
              <w:rPr>
                <w:szCs w:val="24"/>
              </w:rPr>
              <w:t>253.193</w:t>
            </w:r>
          </w:p>
        </w:tc>
      </w:tr>
    </w:tbl>
    <w:p w:rsidR="00AE7B23" w:rsidRDefault="00AE7B23" w:rsidP="00D30F39">
      <w:pPr>
        <w:pStyle w:val="Balk2"/>
      </w:pPr>
      <w:bookmarkStart w:id="336" w:name="_Toc529534664"/>
      <w:bookmarkStart w:id="337" w:name="_Toc529534866"/>
      <w:bookmarkStart w:id="338" w:name="_Toc529534943"/>
      <w:bookmarkStart w:id="339" w:name="_Toc529535049"/>
      <w:bookmarkStart w:id="340" w:name="_Toc529537709"/>
      <w:bookmarkStart w:id="341" w:name="_Toc529978303"/>
      <w:bookmarkStart w:id="342" w:name="_Toc536432081"/>
    </w:p>
    <w:p w:rsidR="00AE7B23" w:rsidRPr="00082DE0" w:rsidRDefault="00AE7B23" w:rsidP="00D30F39">
      <w:pPr>
        <w:pStyle w:val="Balk2"/>
      </w:pPr>
      <w:bookmarkStart w:id="343" w:name="_Toc3807739"/>
      <w:r w:rsidRPr="00082DE0">
        <w:t>HAYVAN NAKİLLERİ İÇİN VERİLEN SERTİFİKA SAYISI</w:t>
      </w:r>
      <w:bookmarkEnd w:id="336"/>
      <w:bookmarkEnd w:id="337"/>
      <w:bookmarkEnd w:id="338"/>
      <w:bookmarkEnd w:id="339"/>
      <w:bookmarkEnd w:id="340"/>
      <w:bookmarkEnd w:id="341"/>
      <w:bookmarkEnd w:id="342"/>
      <w:bookmarkEnd w:id="343"/>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70"/>
        <w:gridCol w:w="1115"/>
        <w:gridCol w:w="1219"/>
        <w:gridCol w:w="1132"/>
        <w:gridCol w:w="1525"/>
        <w:gridCol w:w="882"/>
        <w:gridCol w:w="2684"/>
      </w:tblGrid>
      <w:tr w:rsidR="00AE7B23" w:rsidRPr="000A5BBA" w:rsidTr="00CC189B">
        <w:trPr>
          <w:trHeight w:val="20"/>
        </w:trPr>
        <w:tc>
          <w:tcPr>
            <w:tcW w:w="556" w:type="pct"/>
            <w:shd w:val="clear" w:color="auto" w:fill="DEEAF6"/>
            <w:tcMar>
              <w:left w:w="0" w:type="dxa"/>
              <w:right w:w="0" w:type="dxa"/>
            </w:tcMar>
          </w:tcPr>
          <w:p w:rsidR="00AE7B23" w:rsidRPr="000A5BBA" w:rsidRDefault="00AE7B23" w:rsidP="00CC189B">
            <w:pPr>
              <w:jc w:val="center"/>
              <w:rPr>
                <w:b/>
                <w:bCs/>
                <w:szCs w:val="24"/>
              </w:rPr>
            </w:pPr>
            <w:r w:rsidRPr="000A5BBA">
              <w:rPr>
                <w:b/>
                <w:bCs/>
                <w:szCs w:val="24"/>
              </w:rPr>
              <w:t>Yıl</w:t>
            </w:r>
          </w:p>
        </w:tc>
        <w:tc>
          <w:tcPr>
            <w:tcW w:w="579" w:type="pct"/>
            <w:shd w:val="clear" w:color="auto" w:fill="DEEAF6"/>
            <w:tcMar>
              <w:left w:w="0" w:type="dxa"/>
              <w:right w:w="0" w:type="dxa"/>
            </w:tcMar>
          </w:tcPr>
          <w:p w:rsidR="00AE7B23" w:rsidRPr="000A5BBA" w:rsidRDefault="00AE7B23" w:rsidP="00CC189B">
            <w:pPr>
              <w:jc w:val="center"/>
              <w:rPr>
                <w:b/>
                <w:bCs/>
                <w:szCs w:val="24"/>
              </w:rPr>
            </w:pPr>
            <w:r w:rsidRPr="000A5BBA">
              <w:rPr>
                <w:b/>
                <w:bCs/>
                <w:szCs w:val="24"/>
              </w:rPr>
              <w:t>Bakıcı</w:t>
            </w:r>
          </w:p>
        </w:tc>
        <w:tc>
          <w:tcPr>
            <w:tcW w:w="633" w:type="pct"/>
            <w:shd w:val="clear" w:color="auto" w:fill="DEEAF6"/>
            <w:tcMar>
              <w:left w:w="0" w:type="dxa"/>
              <w:right w:w="0" w:type="dxa"/>
            </w:tcMar>
          </w:tcPr>
          <w:p w:rsidR="00AE7B23" w:rsidRPr="000A5BBA" w:rsidRDefault="00AE7B23" w:rsidP="00CC189B">
            <w:pPr>
              <w:jc w:val="center"/>
              <w:rPr>
                <w:b/>
                <w:bCs/>
                <w:szCs w:val="24"/>
              </w:rPr>
            </w:pPr>
            <w:r w:rsidRPr="000A5BBA">
              <w:rPr>
                <w:b/>
                <w:bCs/>
                <w:szCs w:val="24"/>
              </w:rPr>
              <w:t>Sürücü</w:t>
            </w:r>
          </w:p>
        </w:tc>
        <w:tc>
          <w:tcPr>
            <w:tcW w:w="588" w:type="pct"/>
            <w:shd w:val="clear" w:color="auto" w:fill="DEEAF6"/>
            <w:tcMar>
              <w:left w:w="0" w:type="dxa"/>
              <w:right w:w="0" w:type="dxa"/>
            </w:tcMar>
          </w:tcPr>
          <w:p w:rsidR="00AE7B23" w:rsidRPr="000A5BBA" w:rsidRDefault="00AE7B23" w:rsidP="00CC189B">
            <w:pPr>
              <w:jc w:val="center"/>
              <w:rPr>
                <w:b/>
                <w:bCs/>
                <w:szCs w:val="24"/>
              </w:rPr>
            </w:pPr>
            <w:r w:rsidRPr="000A5BBA">
              <w:rPr>
                <w:b/>
                <w:bCs/>
                <w:szCs w:val="24"/>
              </w:rPr>
              <w:t>Celep</w:t>
            </w:r>
          </w:p>
        </w:tc>
        <w:tc>
          <w:tcPr>
            <w:tcW w:w="792" w:type="pct"/>
            <w:shd w:val="clear" w:color="auto" w:fill="DEEAF6"/>
            <w:tcMar>
              <w:left w:w="0" w:type="dxa"/>
              <w:right w:w="0" w:type="dxa"/>
            </w:tcMar>
          </w:tcPr>
          <w:p w:rsidR="00AE7B23" w:rsidRPr="000A5BBA" w:rsidRDefault="00AE7B23" w:rsidP="00CC189B">
            <w:pPr>
              <w:jc w:val="center"/>
              <w:rPr>
                <w:b/>
                <w:bCs/>
                <w:szCs w:val="24"/>
              </w:rPr>
            </w:pPr>
            <w:r w:rsidRPr="000A5BBA">
              <w:rPr>
                <w:b/>
                <w:bCs/>
                <w:szCs w:val="24"/>
              </w:rPr>
              <w:t>Nakliyeci</w:t>
            </w:r>
          </w:p>
        </w:tc>
        <w:tc>
          <w:tcPr>
            <w:tcW w:w="458" w:type="pct"/>
            <w:shd w:val="clear" w:color="auto" w:fill="DEEAF6"/>
            <w:tcMar>
              <w:left w:w="0" w:type="dxa"/>
              <w:right w:w="0" w:type="dxa"/>
            </w:tcMar>
          </w:tcPr>
          <w:p w:rsidR="00AE7B23" w:rsidRPr="000A5BBA" w:rsidRDefault="00AE7B23" w:rsidP="00CC189B">
            <w:pPr>
              <w:jc w:val="center"/>
              <w:rPr>
                <w:b/>
                <w:bCs/>
                <w:szCs w:val="24"/>
              </w:rPr>
            </w:pPr>
            <w:r w:rsidRPr="000A5BBA">
              <w:rPr>
                <w:b/>
                <w:bCs/>
                <w:szCs w:val="24"/>
              </w:rPr>
              <w:t>Araç</w:t>
            </w:r>
          </w:p>
        </w:tc>
        <w:tc>
          <w:tcPr>
            <w:tcW w:w="1395" w:type="pct"/>
            <w:shd w:val="clear" w:color="auto" w:fill="DEEAF6"/>
            <w:tcMar>
              <w:left w:w="0" w:type="dxa"/>
              <w:right w:w="0" w:type="dxa"/>
            </w:tcMar>
          </w:tcPr>
          <w:p w:rsidR="00AE7B23" w:rsidRPr="000A5BBA" w:rsidRDefault="00AE7B23" w:rsidP="00CC189B">
            <w:pPr>
              <w:jc w:val="center"/>
              <w:rPr>
                <w:b/>
                <w:bCs/>
                <w:szCs w:val="24"/>
              </w:rPr>
            </w:pPr>
            <w:r w:rsidRPr="000A5BBA">
              <w:rPr>
                <w:b/>
                <w:bCs/>
                <w:szCs w:val="24"/>
              </w:rPr>
              <w:t>Sürücü/ Bakıcı</w:t>
            </w:r>
          </w:p>
        </w:tc>
      </w:tr>
      <w:tr w:rsidR="00AE7B23" w:rsidRPr="000A5BBA" w:rsidTr="00CC189B">
        <w:trPr>
          <w:trHeight w:val="20"/>
        </w:trPr>
        <w:tc>
          <w:tcPr>
            <w:tcW w:w="556"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2015</w:t>
            </w:r>
          </w:p>
        </w:tc>
        <w:tc>
          <w:tcPr>
            <w:tcW w:w="579"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80</w:t>
            </w:r>
          </w:p>
        </w:tc>
        <w:tc>
          <w:tcPr>
            <w:tcW w:w="633"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85</w:t>
            </w:r>
          </w:p>
        </w:tc>
        <w:tc>
          <w:tcPr>
            <w:tcW w:w="58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23</w:t>
            </w:r>
          </w:p>
        </w:tc>
        <w:tc>
          <w:tcPr>
            <w:tcW w:w="792"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63</w:t>
            </w:r>
          </w:p>
        </w:tc>
        <w:tc>
          <w:tcPr>
            <w:tcW w:w="45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65</w:t>
            </w:r>
          </w:p>
        </w:tc>
        <w:tc>
          <w:tcPr>
            <w:tcW w:w="1395" w:type="pct"/>
            <w:shd w:val="clear" w:color="auto" w:fill="auto"/>
            <w:tcMar>
              <w:left w:w="0" w:type="dxa"/>
              <w:right w:w="0" w:type="dxa"/>
            </w:tcMar>
          </w:tcPr>
          <w:p w:rsidR="00AE7B23" w:rsidRPr="000A5BBA" w:rsidRDefault="00AE7B23" w:rsidP="00CC189B">
            <w:pPr>
              <w:jc w:val="center"/>
              <w:rPr>
                <w:bCs/>
                <w:szCs w:val="24"/>
              </w:rPr>
            </w:pPr>
          </w:p>
        </w:tc>
      </w:tr>
      <w:tr w:rsidR="00AE7B23" w:rsidRPr="000A5BBA" w:rsidTr="00CC189B">
        <w:trPr>
          <w:trHeight w:val="20"/>
        </w:trPr>
        <w:tc>
          <w:tcPr>
            <w:tcW w:w="556"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2016</w:t>
            </w:r>
          </w:p>
        </w:tc>
        <w:tc>
          <w:tcPr>
            <w:tcW w:w="579"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54</w:t>
            </w:r>
          </w:p>
        </w:tc>
        <w:tc>
          <w:tcPr>
            <w:tcW w:w="633"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55</w:t>
            </w:r>
          </w:p>
        </w:tc>
        <w:tc>
          <w:tcPr>
            <w:tcW w:w="58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52</w:t>
            </w:r>
          </w:p>
        </w:tc>
        <w:tc>
          <w:tcPr>
            <w:tcW w:w="792"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35</w:t>
            </w:r>
          </w:p>
        </w:tc>
        <w:tc>
          <w:tcPr>
            <w:tcW w:w="45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33</w:t>
            </w:r>
          </w:p>
        </w:tc>
        <w:tc>
          <w:tcPr>
            <w:tcW w:w="1395" w:type="pct"/>
            <w:shd w:val="clear" w:color="auto" w:fill="auto"/>
            <w:tcMar>
              <w:left w:w="0" w:type="dxa"/>
              <w:right w:w="0" w:type="dxa"/>
            </w:tcMar>
          </w:tcPr>
          <w:p w:rsidR="00AE7B23" w:rsidRPr="000A5BBA" w:rsidRDefault="00AE7B23" w:rsidP="00CC189B">
            <w:pPr>
              <w:jc w:val="center"/>
              <w:rPr>
                <w:bCs/>
                <w:szCs w:val="24"/>
              </w:rPr>
            </w:pPr>
          </w:p>
        </w:tc>
      </w:tr>
      <w:tr w:rsidR="00AE7B23" w:rsidRPr="000A5BBA" w:rsidTr="00CC189B">
        <w:trPr>
          <w:trHeight w:val="20"/>
        </w:trPr>
        <w:tc>
          <w:tcPr>
            <w:tcW w:w="556"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2017</w:t>
            </w:r>
          </w:p>
        </w:tc>
        <w:tc>
          <w:tcPr>
            <w:tcW w:w="579"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35</w:t>
            </w:r>
          </w:p>
        </w:tc>
        <w:tc>
          <w:tcPr>
            <w:tcW w:w="633"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37</w:t>
            </w:r>
          </w:p>
        </w:tc>
        <w:tc>
          <w:tcPr>
            <w:tcW w:w="58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41</w:t>
            </w:r>
          </w:p>
        </w:tc>
        <w:tc>
          <w:tcPr>
            <w:tcW w:w="792"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35</w:t>
            </w:r>
          </w:p>
        </w:tc>
        <w:tc>
          <w:tcPr>
            <w:tcW w:w="45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35</w:t>
            </w:r>
          </w:p>
        </w:tc>
        <w:tc>
          <w:tcPr>
            <w:tcW w:w="1395" w:type="pct"/>
            <w:shd w:val="clear" w:color="auto" w:fill="auto"/>
            <w:tcMar>
              <w:left w:w="0" w:type="dxa"/>
              <w:right w:w="0" w:type="dxa"/>
            </w:tcMar>
          </w:tcPr>
          <w:p w:rsidR="00AE7B23" w:rsidRPr="000A5BBA" w:rsidRDefault="00AE7B23" w:rsidP="00CC189B">
            <w:pPr>
              <w:jc w:val="center"/>
              <w:rPr>
                <w:bCs/>
                <w:szCs w:val="24"/>
              </w:rPr>
            </w:pPr>
          </w:p>
        </w:tc>
      </w:tr>
      <w:tr w:rsidR="00AE7B23" w:rsidRPr="000A5BBA" w:rsidTr="00CC189B">
        <w:trPr>
          <w:trHeight w:val="20"/>
        </w:trPr>
        <w:tc>
          <w:tcPr>
            <w:tcW w:w="556"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2018</w:t>
            </w:r>
          </w:p>
        </w:tc>
        <w:tc>
          <w:tcPr>
            <w:tcW w:w="579"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4</w:t>
            </w:r>
          </w:p>
        </w:tc>
        <w:tc>
          <w:tcPr>
            <w:tcW w:w="633"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6</w:t>
            </w:r>
          </w:p>
        </w:tc>
        <w:tc>
          <w:tcPr>
            <w:tcW w:w="58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42</w:t>
            </w:r>
          </w:p>
        </w:tc>
        <w:tc>
          <w:tcPr>
            <w:tcW w:w="792"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26</w:t>
            </w:r>
          </w:p>
        </w:tc>
        <w:tc>
          <w:tcPr>
            <w:tcW w:w="458"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26</w:t>
            </w:r>
          </w:p>
        </w:tc>
        <w:tc>
          <w:tcPr>
            <w:tcW w:w="1395"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44</w:t>
            </w:r>
          </w:p>
        </w:tc>
      </w:tr>
    </w:tbl>
    <w:p w:rsidR="00AE7B23" w:rsidRDefault="00AE7B23" w:rsidP="00D30F39">
      <w:pPr>
        <w:rPr>
          <w:lang w:eastAsia="en-US"/>
        </w:rPr>
      </w:pPr>
      <w:bookmarkStart w:id="344" w:name="_Toc529534665"/>
      <w:bookmarkStart w:id="345" w:name="_Toc529534867"/>
      <w:bookmarkStart w:id="346" w:name="_Toc529534944"/>
      <w:bookmarkStart w:id="347" w:name="_Toc529535050"/>
      <w:bookmarkStart w:id="348" w:name="_Toc529537710"/>
      <w:bookmarkStart w:id="349" w:name="_Toc529978304"/>
    </w:p>
    <w:p w:rsidR="00AE7B23" w:rsidRPr="00F20A72" w:rsidRDefault="00AE7B23" w:rsidP="00D30F39">
      <w:pPr>
        <w:rPr>
          <w:lang w:eastAsia="en-US"/>
        </w:rPr>
      </w:pPr>
    </w:p>
    <w:p w:rsidR="00AE7B23" w:rsidRPr="00082DE0" w:rsidRDefault="00AE7B23" w:rsidP="00D30F39">
      <w:pPr>
        <w:pStyle w:val="Balk2"/>
      </w:pPr>
      <w:bookmarkStart w:id="350" w:name="_Toc536432082"/>
      <w:bookmarkStart w:id="351" w:name="_Toc3807740"/>
      <w:r w:rsidRPr="00082DE0">
        <w:t>SUNİ TOHUMLAMA VE ISLAH ÇALIŞMALARI</w:t>
      </w:r>
      <w:bookmarkEnd w:id="344"/>
      <w:bookmarkEnd w:id="345"/>
      <w:bookmarkEnd w:id="346"/>
      <w:bookmarkEnd w:id="347"/>
      <w:bookmarkEnd w:id="348"/>
      <w:bookmarkEnd w:id="349"/>
      <w:bookmarkEnd w:id="350"/>
      <w:bookmarkEnd w:id="351"/>
    </w:p>
    <w:p w:rsidR="00AE7B23" w:rsidRPr="004C3EC8" w:rsidRDefault="00AE7B23" w:rsidP="00D30F39">
      <w:pPr>
        <w:rPr>
          <w:rFonts w:eastAsia="MS Mincho"/>
        </w:rPr>
      </w:pPr>
    </w:p>
    <w:p w:rsidR="00AE7B23" w:rsidRPr="004C3EC8" w:rsidRDefault="00AE7B23" w:rsidP="00D30F39">
      <w:pPr>
        <w:ind w:right="-6" w:firstLine="709"/>
        <w:rPr>
          <w:szCs w:val="24"/>
        </w:rPr>
      </w:pPr>
      <w:r w:rsidRPr="004C3EC8">
        <w:rPr>
          <w:szCs w:val="24"/>
        </w:rPr>
        <w:t xml:space="preserve">İlimizde büyükbaş hayvanlardaki suni tohumlama çalışmaları 2000 yılında tamamen özelleştirilerek serbest Veteriner Hekimler tarafından yapılmaktadır. İlimiz suni tohumlama çalışmaları İl Müdürlüğümüzden izin almış klinik sahibi Serbest Veteriner Hekim ve Veteriner Hekim gözetiminde çalışan Veteriner Sağlık Teknisyeni tarafından özel olarak yapılmaktadır. </w:t>
      </w:r>
    </w:p>
    <w:p w:rsidR="00AE7B23" w:rsidRPr="004C3EC8" w:rsidRDefault="00AE7B23" w:rsidP="00D30F39">
      <w:pPr>
        <w:ind w:right="-6" w:firstLine="709"/>
        <w:rPr>
          <w:szCs w:val="24"/>
        </w:rPr>
      </w:pPr>
      <w:r w:rsidRPr="004C3EC8">
        <w:rPr>
          <w:szCs w:val="24"/>
        </w:rPr>
        <w:t>Yıllar itibarıyla İl Müdürlüğümüzden izin almış Klinik sahibi Veteriner Hekim ve Veteriner Sağlık Teknisyenleri ile yapmış oldukları Suni Tohumlama sayıları aşağıdaki tabloda verilmiştir.</w:t>
      </w:r>
    </w:p>
    <w:p w:rsidR="00AE7B23" w:rsidRPr="004C3EC8" w:rsidRDefault="00AE7B23" w:rsidP="00D30F39">
      <w:pPr>
        <w:ind w:right="-6"/>
        <w:rPr>
          <w:szCs w:val="24"/>
        </w:rPr>
      </w:pPr>
    </w:p>
    <w:tbl>
      <w:tblPr>
        <w:tblpPr w:leftFromText="141" w:rightFromText="141" w:vertAnchor="text" w:tblpXSpec="center" w:tblpY="1"/>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E0" w:firstRow="1" w:lastRow="1" w:firstColumn="1" w:lastColumn="0" w:noHBand="0" w:noVBand="0"/>
      </w:tblPr>
      <w:tblGrid>
        <w:gridCol w:w="1560"/>
        <w:gridCol w:w="1879"/>
        <w:gridCol w:w="2149"/>
        <w:gridCol w:w="1694"/>
        <w:gridCol w:w="2345"/>
      </w:tblGrid>
      <w:tr w:rsidR="00AE7B23" w:rsidRPr="000A5BBA" w:rsidTr="00CC189B">
        <w:tc>
          <w:tcPr>
            <w:tcW w:w="810" w:type="pct"/>
            <w:shd w:val="clear" w:color="auto" w:fill="DEEAF6"/>
            <w:tcMar>
              <w:left w:w="0" w:type="dxa"/>
              <w:right w:w="0" w:type="dxa"/>
            </w:tcMar>
          </w:tcPr>
          <w:p w:rsidR="00AE7B23" w:rsidRPr="000A5BBA" w:rsidRDefault="00AE7B23" w:rsidP="00CC189B">
            <w:pPr>
              <w:ind w:right="-6"/>
              <w:jc w:val="center"/>
              <w:rPr>
                <w:b/>
                <w:bCs/>
                <w:szCs w:val="24"/>
              </w:rPr>
            </w:pPr>
            <w:r w:rsidRPr="000A5BBA">
              <w:rPr>
                <w:b/>
                <w:bCs/>
                <w:szCs w:val="24"/>
              </w:rPr>
              <w:t>Yıllar</w:t>
            </w:r>
          </w:p>
        </w:tc>
        <w:tc>
          <w:tcPr>
            <w:tcW w:w="976" w:type="pct"/>
            <w:shd w:val="clear" w:color="auto" w:fill="DEEAF6"/>
            <w:tcMar>
              <w:left w:w="0" w:type="dxa"/>
              <w:right w:w="0" w:type="dxa"/>
            </w:tcMar>
          </w:tcPr>
          <w:p w:rsidR="00AE7B23" w:rsidRPr="000A5BBA" w:rsidRDefault="00AE7B23" w:rsidP="00CC189B">
            <w:pPr>
              <w:ind w:right="-6"/>
              <w:jc w:val="center"/>
              <w:rPr>
                <w:b/>
                <w:bCs/>
                <w:szCs w:val="24"/>
              </w:rPr>
            </w:pPr>
            <w:r w:rsidRPr="000A5BBA">
              <w:rPr>
                <w:b/>
                <w:bCs/>
                <w:szCs w:val="24"/>
              </w:rPr>
              <w:t>Klinik Sayısı</w:t>
            </w:r>
          </w:p>
        </w:tc>
        <w:tc>
          <w:tcPr>
            <w:tcW w:w="1116" w:type="pct"/>
            <w:shd w:val="clear" w:color="auto" w:fill="DEEAF6"/>
            <w:tcMar>
              <w:left w:w="0" w:type="dxa"/>
              <w:right w:w="0" w:type="dxa"/>
            </w:tcMar>
          </w:tcPr>
          <w:p w:rsidR="00AE7B23" w:rsidRPr="000A5BBA" w:rsidRDefault="00AE7B23" w:rsidP="00CC189B">
            <w:pPr>
              <w:ind w:right="-6"/>
              <w:jc w:val="center"/>
              <w:rPr>
                <w:b/>
                <w:bCs/>
                <w:szCs w:val="24"/>
              </w:rPr>
            </w:pPr>
            <w:r w:rsidRPr="000A5BBA">
              <w:rPr>
                <w:b/>
                <w:bCs/>
                <w:szCs w:val="24"/>
              </w:rPr>
              <w:t>Vet. Hek. Sayısı</w:t>
            </w:r>
          </w:p>
        </w:tc>
        <w:tc>
          <w:tcPr>
            <w:tcW w:w="880" w:type="pct"/>
            <w:shd w:val="clear" w:color="auto" w:fill="DEEAF6"/>
            <w:tcMar>
              <w:left w:w="0" w:type="dxa"/>
              <w:right w:w="0" w:type="dxa"/>
            </w:tcMar>
          </w:tcPr>
          <w:p w:rsidR="00AE7B23" w:rsidRPr="000A5BBA" w:rsidRDefault="00AE7B23" w:rsidP="00CC189B">
            <w:pPr>
              <w:ind w:right="-6"/>
              <w:jc w:val="center"/>
              <w:rPr>
                <w:b/>
                <w:bCs/>
                <w:szCs w:val="24"/>
              </w:rPr>
            </w:pPr>
            <w:r w:rsidRPr="000A5BBA">
              <w:rPr>
                <w:b/>
                <w:bCs/>
                <w:szCs w:val="24"/>
              </w:rPr>
              <w:t>Vet.Sağ.Tek.</w:t>
            </w:r>
          </w:p>
        </w:tc>
        <w:tc>
          <w:tcPr>
            <w:tcW w:w="1218" w:type="pct"/>
            <w:shd w:val="clear" w:color="auto" w:fill="DEEAF6"/>
            <w:tcMar>
              <w:left w:w="0" w:type="dxa"/>
              <w:right w:w="0" w:type="dxa"/>
            </w:tcMar>
          </w:tcPr>
          <w:p w:rsidR="00AE7B23" w:rsidRPr="000A5BBA" w:rsidRDefault="00AE7B23" w:rsidP="00CC189B">
            <w:pPr>
              <w:ind w:right="-6"/>
              <w:jc w:val="center"/>
              <w:rPr>
                <w:b/>
                <w:bCs/>
                <w:szCs w:val="24"/>
              </w:rPr>
            </w:pPr>
            <w:r w:rsidRPr="000A5BBA">
              <w:rPr>
                <w:b/>
                <w:bCs/>
                <w:szCs w:val="24"/>
              </w:rPr>
              <w:t>Tohumlama Sayısı</w:t>
            </w:r>
          </w:p>
        </w:tc>
      </w:tr>
      <w:tr w:rsidR="00AE7B23" w:rsidRPr="000A5BBA" w:rsidTr="00CC189B">
        <w:tc>
          <w:tcPr>
            <w:tcW w:w="81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2010</w:t>
            </w:r>
          </w:p>
        </w:tc>
        <w:tc>
          <w:tcPr>
            <w:tcW w:w="97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116</w:t>
            </w:r>
          </w:p>
        </w:tc>
        <w:tc>
          <w:tcPr>
            <w:tcW w:w="111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127</w:t>
            </w:r>
          </w:p>
        </w:tc>
        <w:tc>
          <w:tcPr>
            <w:tcW w:w="88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6</w:t>
            </w:r>
          </w:p>
        </w:tc>
        <w:tc>
          <w:tcPr>
            <w:tcW w:w="1218"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 xml:space="preserve"> 98.647</w:t>
            </w:r>
          </w:p>
        </w:tc>
      </w:tr>
      <w:tr w:rsidR="00AE7B23" w:rsidRPr="000A5BBA" w:rsidTr="00CC189B">
        <w:tc>
          <w:tcPr>
            <w:tcW w:w="81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2011</w:t>
            </w:r>
          </w:p>
        </w:tc>
        <w:tc>
          <w:tcPr>
            <w:tcW w:w="97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123</w:t>
            </w:r>
          </w:p>
        </w:tc>
        <w:tc>
          <w:tcPr>
            <w:tcW w:w="111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131</w:t>
            </w:r>
          </w:p>
        </w:tc>
        <w:tc>
          <w:tcPr>
            <w:tcW w:w="88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5</w:t>
            </w:r>
          </w:p>
        </w:tc>
        <w:tc>
          <w:tcPr>
            <w:tcW w:w="1218"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121.222</w:t>
            </w:r>
          </w:p>
        </w:tc>
      </w:tr>
      <w:tr w:rsidR="00AE7B23" w:rsidRPr="000A5BBA" w:rsidTr="00CC189B">
        <w:tc>
          <w:tcPr>
            <w:tcW w:w="81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2012</w:t>
            </w:r>
          </w:p>
        </w:tc>
        <w:tc>
          <w:tcPr>
            <w:tcW w:w="97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127</w:t>
            </w:r>
          </w:p>
        </w:tc>
        <w:tc>
          <w:tcPr>
            <w:tcW w:w="111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135</w:t>
            </w:r>
          </w:p>
        </w:tc>
        <w:tc>
          <w:tcPr>
            <w:tcW w:w="88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5</w:t>
            </w:r>
          </w:p>
        </w:tc>
        <w:tc>
          <w:tcPr>
            <w:tcW w:w="1218"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134.361</w:t>
            </w:r>
          </w:p>
        </w:tc>
      </w:tr>
      <w:tr w:rsidR="00AE7B23" w:rsidRPr="000A5BBA" w:rsidTr="00CC189B">
        <w:tc>
          <w:tcPr>
            <w:tcW w:w="81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2013</w:t>
            </w:r>
          </w:p>
        </w:tc>
        <w:tc>
          <w:tcPr>
            <w:tcW w:w="97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127</w:t>
            </w:r>
          </w:p>
        </w:tc>
        <w:tc>
          <w:tcPr>
            <w:tcW w:w="111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138</w:t>
            </w:r>
          </w:p>
        </w:tc>
        <w:tc>
          <w:tcPr>
            <w:tcW w:w="88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8</w:t>
            </w:r>
          </w:p>
        </w:tc>
        <w:tc>
          <w:tcPr>
            <w:tcW w:w="1218"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140.867</w:t>
            </w:r>
          </w:p>
        </w:tc>
      </w:tr>
      <w:tr w:rsidR="00AE7B23" w:rsidRPr="000A5BBA" w:rsidTr="00CC189B">
        <w:tc>
          <w:tcPr>
            <w:tcW w:w="81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2014</w:t>
            </w:r>
          </w:p>
        </w:tc>
        <w:tc>
          <w:tcPr>
            <w:tcW w:w="97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124</w:t>
            </w:r>
          </w:p>
        </w:tc>
        <w:tc>
          <w:tcPr>
            <w:tcW w:w="111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136</w:t>
            </w:r>
          </w:p>
        </w:tc>
        <w:tc>
          <w:tcPr>
            <w:tcW w:w="88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8</w:t>
            </w:r>
          </w:p>
        </w:tc>
        <w:tc>
          <w:tcPr>
            <w:tcW w:w="1218"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140.023</w:t>
            </w:r>
          </w:p>
        </w:tc>
      </w:tr>
      <w:tr w:rsidR="00AE7B23" w:rsidRPr="000A5BBA" w:rsidTr="00CC189B">
        <w:tc>
          <w:tcPr>
            <w:tcW w:w="81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2015</w:t>
            </w:r>
          </w:p>
        </w:tc>
        <w:tc>
          <w:tcPr>
            <w:tcW w:w="97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135</w:t>
            </w:r>
          </w:p>
        </w:tc>
        <w:tc>
          <w:tcPr>
            <w:tcW w:w="111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143</w:t>
            </w:r>
          </w:p>
        </w:tc>
        <w:tc>
          <w:tcPr>
            <w:tcW w:w="88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8</w:t>
            </w:r>
          </w:p>
        </w:tc>
        <w:tc>
          <w:tcPr>
            <w:tcW w:w="1218"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144.641</w:t>
            </w:r>
          </w:p>
        </w:tc>
      </w:tr>
      <w:tr w:rsidR="00AE7B23" w:rsidRPr="000A5BBA" w:rsidTr="00CC189B">
        <w:tc>
          <w:tcPr>
            <w:tcW w:w="81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2016</w:t>
            </w:r>
          </w:p>
        </w:tc>
        <w:tc>
          <w:tcPr>
            <w:tcW w:w="97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167</w:t>
            </w:r>
          </w:p>
        </w:tc>
        <w:tc>
          <w:tcPr>
            <w:tcW w:w="111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154</w:t>
            </w:r>
          </w:p>
        </w:tc>
        <w:tc>
          <w:tcPr>
            <w:tcW w:w="88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10</w:t>
            </w:r>
          </w:p>
        </w:tc>
        <w:tc>
          <w:tcPr>
            <w:tcW w:w="1218"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132.469</w:t>
            </w:r>
          </w:p>
        </w:tc>
      </w:tr>
      <w:tr w:rsidR="00AE7B23" w:rsidRPr="000A5BBA" w:rsidTr="00CC189B">
        <w:tc>
          <w:tcPr>
            <w:tcW w:w="81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2017</w:t>
            </w:r>
          </w:p>
        </w:tc>
        <w:tc>
          <w:tcPr>
            <w:tcW w:w="97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188</w:t>
            </w:r>
          </w:p>
        </w:tc>
        <w:tc>
          <w:tcPr>
            <w:tcW w:w="1116"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161</w:t>
            </w:r>
          </w:p>
        </w:tc>
        <w:tc>
          <w:tcPr>
            <w:tcW w:w="880"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11</w:t>
            </w:r>
          </w:p>
        </w:tc>
        <w:tc>
          <w:tcPr>
            <w:tcW w:w="1218" w:type="pct"/>
            <w:shd w:val="clear" w:color="auto" w:fill="auto"/>
            <w:tcMar>
              <w:left w:w="0" w:type="dxa"/>
              <w:right w:w="0" w:type="dxa"/>
            </w:tcMar>
          </w:tcPr>
          <w:p w:rsidR="00AE7B23" w:rsidRPr="000A5BBA" w:rsidRDefault="00AE7B23" w:rsidP="00CC189B">
            <w:pPr>
              <w:ind w:right="-6"/>
              <w:jc w:val="center"/>
              <w:rPr>
                <w:szCs w:val="24"/>
              </w:rPr>
            </w:pPr>
            <w:r w:rsidRPr="000A5BBA">
              <w:rPr>
                <w:szCs w:val="24"/>
              </w:rPr>
              <w:t>126.968</w:t>
            </w:r>
          </w:p>
        </w:tc>
      </w:tr>
      <w:tr w:rsidR="00AE7B23" w:rsidRPr="000A5BBA" w:rsidTr="00CC189B">
        <w:tc>
          <w:tcPr>
            <w:tcW w:w="810" w:type="pct"/>
            <w:shd w:val="clear" w:color="auto" w:fill="DEEAF6"/>
            <w:tcMar>
              <w:left w:w="0" w:type="dxa"/>
              <w:right w:w="0" w:type="dxa"/>
            </w:tcMar>
          </w:tcPr>
          <w:p w:rsidR="00AE7B23" w:rsidRPr="000A5BBA" w:rsidRDefault="00AE7B23" w:rsidP="00CC189B">
            <w:pPr>
              <w:ind w:right="-6"/>
              <w:jc w:val="center"/>
              <w:rPr>
                <w:b/>
                <w:bCs/>
                <w:szCs w:val="24"/>
              </w:rPr>
            </w:pPr>
            <w:r w:rsidRPr="000A5BBA">
              <w:rPr>
                <w:b/>
                <w:bCs/>
                <w:szCs w:val="24"/>
              </w:rPr>
              <w:t>2018</w:t>
            </w:r>
          </w:p>
        </w:tc>
        <w:tc>
          <w:tcPr>
            <w:tcW w:w="976" w:type="pct"/>
            <w:shd w:val="clear" w:color="auto" w:fill="DEEAF6"/>
            <w:tcMar>
              <w:left w:w="0" w:type="dxa"/>
              <w:right w:w="0" w:type="dxa"/>
            </w:tcMar>
          </w:tcPr>
          <w:p w:rsidR="00AE7B23" w:rsidRPr="000A5BBA" w:rsidRDefault="00AE7B23" w:rsidP="00CC189B">
            <w:pPr>
              <w:ind w:right="-6"/>
              <w:jc w:val="center"/>
              <w:rPr>
                <w:szCs w:val="24"/>
              </w:rPr>
            </w:pPr>
            <w:r w:rsidRPr="000A5BBA">
              <w:rPr>
                <w:szCs w:val="24"/>
              </w:rPr>
              <w:t>176</w:t>
            </w:r>
          </w:p>
        </w:tc>
        <w:tc>
          <w:tcPr>
            <w:tcW w:w="1116" w:type="pct"/>
            <w:shd w:val="clear" w:color="auto" w:fill="DEEAF6"/>
            <w:tcMar>
              <w:left w:w="0" w:type="dxa"/>
              <w:right w:w="0" w:type="dxa"/>
            </w:tcMar>
          </w:tcPr>
          <w:p w:rsidR="00AE7B23" w:rsidRPr="000A5BBA" w:rsidRDefault="00AE7B23" w:rsidP="00CC189B">
            <w:pPr>
              <w:ind w:right="-6"/>
              <w:jc w:val="center"/>
              <w:rPr>
                <w:szCs w:val="24"/>
              </w:rPr>
            </w:pPr>
            <w:r w:rsidRPr="000A5BBA">
              <w:rPr>
                <w:szCs w:val="24"/>
              </w:rPr>
              <w:t>191</w:t>
            </w:r>
          </w:p>
        </w:tc>
        <w:tc>
          <w:tcPr>
            <w:tcW w:w="880" w:type="pct"/>
            <w:shd w:val="clear" w:color="auto" w:fill="DEEAF6"/>
            <w:tcMar>
              <w:left w:w="0" w:type="dxa"/>
              <w:right w:w="0" w:type="dxa"/>
            </w:tcMar>
          </w:tcPr>
          <w:p w:rsidR="00AE7B23" w:rsidRPr="000A5BBA" w:rsidRDefault="00AE7B23" w:rsidP="00CC189B">
            <w:pPr>
              <w:ind w:right="-6"/>
              <w:jc w:val="center"/>
              <w:rPr>
                <w:szCs w:val="24"/>
              </w:rPr>
            </w:pPr>
            <w:r w:rsidRPr="000A5BBA">
              <w:rPr>
                <w:szCs w:val="24"/>
              </w:rPr>
              <w:t>12</w:t>
            </w:r>
          </w:p>
        </w:tc>
        <w:tc>
          <w:tcPr>
            <w:tcW w:w="1218" w:type="pct"/>
            <w:shd w:val="clear" w:color="auto" w:fill="DEEAF6"/>
            <w:tcMar>
              <w:left w:w="0" w:type="dxa"/>
              <w:right w:w="0" w:type="dxa"/>
            </w:tcMar>
          </w:tcPr>
          <w:p w:rsidR="00AE7B23" w:rsidRPr="000A5BBA" w:rsidRDefault="00AE7B23" w:rsidP="00CC189B">
            <w:pPr>
              <w:ind w:right="-6"/>
              <w:jc w:val="center"/>
              <w:rPr>
                <w:szCs w:val="24"/>
              </w:rPr>
            </w:pPr>
            <w:r w:rsidRPr="000A5BBA">
              <w:rPr>
                <w:szCs w:val="24"/>
              </w:rPr>
              <w:t>124.382</w:t>
            </w:r>
          </w:p>
        </w:tc>
      </w:tr>
    </w:tbl>
    <w:p w:rsidR="00AE7B23" w:rsidRPr="004C3EC8" w:rsidRDefault="00AE7B23" w:rsidP="00D30F39"/>
    <w:p w:rsidR="00AE7B23" w:rsidRDefault="00AE7B23" w:rsidP="00D30F39"/>
    <w:p w:rsidR="00AE7B23" w:rsidRPr="004C3EC8" w:rsidRDefault="00AE7B23" w:rsidP="00D30F39"/>
    <w:p w:rsidR="00AE7B23" w:rsidRPr="00082DE0" w:rsidRDefault="00AE7B23" w:rsidP="00D30F39">
      <w:pPr>
        <w:pStyle w:val="Balk2"/>
      </w:pPr>
      <w:bookmarkStart w:id="352" w:name="_Toc529537711"/>
      <w:bookmarkStart w:id="353" w:name="_Toc529978305"/>
      <w:bookmarkStart w:id="354" w:name="_Toc536432083"/>
      <w:bookmarkStart w:id="355" w:name="_Toc3807741"/>
      <w:r w:rsidRPr="00082DE0">
        <w:t>HAYVANCILIK PROJELERİ</w:t>
      </w:r>
      <w:bookmarkEnd w:id="352"/>
      <w:bookmarkEnd w:id="353"/>
      <w:bookmarkEnd w:id="354"/>
      <w:bookmarkEnd w:id="355"/>
    </w:p>
    <w:p w:rsidR="00AE7B23" w:rsidRPr="004C3EC8" w:rsidRDefault="00AE7B23" w:rsidP="00D30F39">
      <w:pPr>
        <w:ind w:left="360"/>
        <w:jc w:val="left"/>
        <w:rPr>
          <w:b/>
          <w:bCs/>
          <w:szCs w:val="24"/>
        </w:rPr>
      </w:pPr>
    </w:p>
    <w:p w:rsidR="00AE7B23" w:rsidRPr="004C3EC8" w:rsidRDefault="00AE7B23" w:rsidP="00D30F39">
      <w:pPr>
        <w:spacing w:after="120"/>
        <w:ind w:firstLine="709"/>
        <w:rPr>
          <w:bCs/>
          <w:szCs w:val="24"/>
        </w:rPr>
      </w:pPr>
      <w:r w:rsidRPr="004C3EC8">
        <w:rPr>
          <w:bCs/>
          <w:szCs w:val="24"/>
        </w:rPr>
        <w:t xml:space="preserve">Şube Müdürlüğümüze, TC. Ziraat Bankası Kredisi , TKDK ve şahısların direk kendi imkanları ile yapacak oldukları Hayvancılık Yatırımlarının gelecekte yanlış yatırıma neden olunmaması amacıyla, Hazırlanan yatırım projeleri detaylı olarak incelenmekte, görülen eksikliklerin giderilmesi için yatırımcıya bilgi verilmekte, yapılacak yatırımların doğru şekilde uygulanması amacıyla projeler onaylanmaktadır. </w:t>
      </w:r>
    </w:p>
    <w:p w:rsidR="00AE7B23" w:rsidRPr="00082DE0" w:rsidRDefault="00AE7B23" w:rsidP="00D30F39">
      <w:pPr>
        <w:spacing w:after="120"/>
        <w:jc w:val="center"/>
        <w:rPr>
          <w:b/>
          <w:bCs/>
          <w:color w:val="FF0000"/>
          <w:szCs w:val="24"/>
        </w:rPr>
      </w:pPr>
      <w:r w:rsidRPr="00082DE0">
        <w:rPr>
          <w:b/>
          <w:bCs/>
          <w:color w:val="FF0000"/>
          <w:szCs w:val="24"/>
        </w:rPr>
        <w:t>Onaylanan projeler aşağıya çıkarılmıştır.</w:t>
      </w:r>
    </w:p>
    <w:tbl>
      <w:tblPr>
        <w:tblW w:w="511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35"/>
        <w:gridCol w:w="1077"/>
        <w:gridCol w:w="1108"/>
        <w:gridCol w:w="1287"/>
        <w:gridCol w:w="1287"/>
        <w:gridCol w:w="1224"/>
        <w:gridCol w:w="837"/>
        <w:gridCol w:w="1215"/>
        <w:gridCol w:w="1073"/>
      </w:tblGrid>
      <w:tr w:rsidR="00AE7B23" w:rsidRPr="000A5BBA" w:rsidTr="00CC189B">
        <w:trPr>
          <w:trHeight w:val="20"/>
        </w:trPr>
        <w:tc>
          <w:tcPr>
            <w:tcW w:w="373" w:type="pct"/>
            <w:shd w:val="clear" w:color="auto" w:fill="DEEAF6"/>
            <w:tcMar>
              <w:left w:w="0" w:type="dxa"/>
              <w:right w:w="0" w:type="dxa"/>
            </w:tcMar>
          </w:tcPr>
          <w:p w:rsidR="00AE7B23" w:rsidRPr="000A5BBA" w:rsidRDefault="00AE7B23" w:rsidP="00CC189B">
            <w:pPr>
              <w:jc w:val="center"/>
              <w:rPr>
                <w:b/>
                <w:bCs/>
                <w:sz w:val="18"/>
                <w:szCs w:val="24"/>
              </w:rPr>
            </w:pPr>
            <w:r w:rsidRPr="000A5BBA">
              <w:rPr>
                <w:b/>
                <w:bCs/>
                <w:sz w:val="18"/>
                <w:szCs w:val="24"/>
              </w:rPr>
              <w:t>Yıllar</w:t>
            </w:r>
          </w:p>
        </w:tc>
        <w:tc>
          <w:tcPr>
            <w:tcW w:w="547" w:type="pct"/>
            <w:shd w:val="clear" w:color="auto" w:fill="DEEAF6"/>
            <w:tcMar>
              <w:left w:w="0" w:type="dxa"/>
              <w:right w:w="0" w:type="dxa"/>
            </w:tcMar>
          </w:tcPr>
          <w:p w:rsidR="00AE7B23" w:rsidRPr="000A5BBA" w:rsidRDefault="00AE7B23" w:rsidP="00CC189B">
            <w:pPr>
              <w:jc w:val="center"/>
              <w:rPr>
                <w:b/>
                <w:bCs/>
                <w:sz w:val="18"/>
                <w:szCs w:val="24"/>
              </w:rPr>
            </w:pPr>
            <w:r w:rsidRPr="000A5BBA">
              <w:rPr>
                <w:b/>
                <w:bCs/>
                <w:sz w:val="18"/>
                <w:szCs w:val="24"/>
              </w:rPr>
              <w:t>Süt Sığırcılığı</w:t>
            </w:r>
          </w:p>
        </w:tc>
        <w:tc>
          <w:tcPr>
            <w:tcW w:w="563" w:type="pct"/>
            <w:shd w:val="clear" w:color="auto" w:fill="DEEAF6"/>
            <w:tcMar>
              <w:left w:w="0" w:type="dxa"/>
              <w:right w:w="0" w:type="dxa"/>
            </w:tcMar>
          </w:tcPr>
          <w:p w:rsidR="00AE7B23" w:rsidRPr="000A5BBA" w:rsidRDefault="00AE7B23" w:rsidP="00CC189B">
            <w:pPr>
              <w:jc w:val="center"/>
              <w:rPr>
                <w:b/>
                <w:bCs/>
                <w:sz w:val="18"/>
                <w:szCs w:val="24"/>
              </w:rPr>
            </w:pPr>
            <w:r w:rsidRPr="000A5BBA">
              <w:rPr>
                <w:b/>
                <w:bCs/>
                <w:sz w:val="18"/>
                <w:szCs w:val="24"/>
              </w:rPr>
              <w:t>Besi Sığırcılığı</w:t>
            </w:r>
          </w:p>
        </w:tc>
        <w:tc>
          <w:tcPr>
            <w:tcW w:w="654" w:type="pct"/>
            <w:shd w:val="clear" w:color="auto" w:fill="DEEAF6"/>
            <w:tcMar>
              <w:left w:w="0" w:type="dxa"/>
              <w:right w:w="0" w:type="dxa"/>
            </w:tcMar>
          </w:tcPr>
          <w:p w:rsidR="00AE7B23" w:rsidRPr="000A5BBA" w:rsidRDefault="00AE7B23" w:rsidP="00CC189B">
            <w:pPr>
              <w:jc w:val="center"/>
              <w:rPr>
                <w:b/>
                <w:bCs/>
                <w:sz w:val="18"/>
                <w:szCs w:val="24"/>
              </w:rPr>
            </w:pPr>
            <w:r w:rsidRPr="000A5BBA">
              <w:rPr>
                <w:b/>
                <w:bCs/>
                <w:sz w:val="18"/>
                <w:szCs w:val="24"/>
              </w:rPr>
              <w:t>Et Tavukculuğu</w:t>
            </w:r>
          </w:p>
        </w:tc>
        <w:tc>
          <w:tcPr>
            <w:tcW w:w="654" w:type="pct"/>
            <w:shd w:val="clear" w:color="auto" w:fill="DEEAF6"/>
            <w:tcMar>
              <w:left w:w="0" w:type="dxa"/>
              <w:right w:w="0" w:type="dxa"/>
            </w:tcMar>
          </w:tcPr>
          <w:p w:rsidR="00AE7B23" w:rsidRPr="000A5BBA" w:rsidRDefault="00AE7B23" w:rsidP="00CC189B">
            <w:pPr>
              <w:jc w:val="center"/>
              <w:rPr>
                <w:b/>
                <w:bCs/>
                <w:sz w:val="18"/>
                <w:szCs w:val="24"/>
              </w:rPr>
            </w:pPr>
            <w:r w:rsidRPr="000A5BBA">
              <w:rPr>
                <w:b/>
                <w:bCs/>
                <w:sz w:val="18"/>
                <w:szCs w:val="24"/>
              </w:rPr>
              <w:t>Yumurta Tavukculuğu</w:t>
            </w:r>
          </w:p>
        </w:tc>
        <w:tc>
          <w:tcPr>
            <w:tcW w:w="622" w:type="pct"/>
            <w:shd w:val="clear" w:color="auto" w:fill="DEEAF6"/>
            <w:tcMar>
              <w:left w:w="0" w:type="dxa"/>
              <w:right w:w="0" w:type="dxa"/>
            </w:tcMar>
          </w:tcPr>
          <w:p w:rsidR="00AE7B23" w:rsidRPr="000A5BBA" w:rsidRDefault="00AE7B23" w:rsidP="00CC189B">
            <w:pPr>
              <w:jc w:val="center"/>
              <w:rPr>
                <w:b/>
                <w:bCs/>
                <w:sz w:val="18"/>
                <w:szCs w:val="24"/>
              </w:rPr>
            </w:pPr>
            <w:r w:rsidRPr="000A5BBA">
              <w:rPr>
                <w:b/>
                <w:bCs/>
                <w:sz w:val="18"/>
                <w:szCs w:val="24"/>
              </w:rPr>
              <w:t>Hindi Yetiştiriciliği</w:t>
            </w:r>
          </w:p>
        </w:tc>
        <w:tc>
          <w:tcPr>
            <w:tcW w:w="425" w:type="pct"/>
            <w:shd w:val="clear" w:color="auto" w:fill="DEEAF6"/>
            <w:tcMar>
              <w:left w:w="0" w:type="dxa"/>
              <w:right w:w="0" w:type="dxa"/>
            </w:tcMar>
          </w:tcPr>
          <w:p w:rsidR="00AE7B23" w:rsidRPr="000A5BBA" w:rsidRDefault="00AE7B23" w:rsidP="00CC189B">
            <w:pPr>
              <w:jc w:val="left"/>
              <w:rPr>
                <w:b/>
                <w:bCs/>
                <w:sz w:val="18"/>
                <w:szCs w:val="24"/>
              </w:rPr>
            </w:pPr>
            <w:r w:rsidRPr="000A5BBA">
              <w:rPr>
                <w:b/>
                <w:bCs/>
                <w:sz w:val="18"/>
                <w:szCs w:val="24"/>
              </w:rPr>
              <w:t>Solucan Gübresi Üretimi</w:t>
            </w:r>
          </w:p>
        </w:tc>
        <w:tc>
          <w:tcPr>
            <w:tcW w:w="617" w:type="pct"/>
            <w:shd w:val="clear" w:color="auto" w:fill="DEEAF6"/>
            <w:tcMar>
              <w:left w:w="0" w:type="dxa"/>
              <w:right w:w="0" w:type="dxa"/>
            </w:tcMar>
          </w:tcPr>
          <w:p w:rsidR="00AE7B23" w:rsidRPr="000A5BBA" w:rsidRDefault="00AE7B23" w:rsidP="00CC189B">
            <w:pPr>
              <w:jc w:val="center"/>
              <w:rPr>
                <w:b/>
                <w:bCs/>
                <w:sz w:val="18"/>
                <w:szCs w:val="24"/>
              </w:rPr>
            </w:pPr>
            <w:r w:rsidRPr="000A5BBA">
              <w:rPr>
                <w:b/>
                <w:bCs/>
                <w:sz w:val="18"/>
                <w:szCs w:val="24"/>
              </w:rPr>
              <w:t>Koyun Yetiştiriciliği</w:t>
            </w:r>
          </w:p>
        </w:tc>
        <w:tc>
          <w:tcPr>
            <w:tcW w:w="545" w:type="pct"/>
            <w:shd w:val="clear" w:color="auto" w:fill="DEEAF6"/>
            <w:tcMar>
              <w:left w:w="0" w:type="dxa"/>
              <w:right w:w="0" w:type="dxa"/>
            </w:tcMar>
          </w:tcPr>
          <w:p w:rsidR="00AE7B23" w:rsidRPr="000A5BBA" w:rsidRDefault="00AE7B23" w:rsidP="00CC189B">
            <w:pPr>
              <w:jc w:val="center"/>
              <w:rPr>
                <w:b/>
                <w:bCs/>
                <w:sz w:val="18"/>
                <w:szCs w:val="24"/>
              </w:rPr>
            </w:pPr>
            <w:r w:rsidRPr="000A5BBA">
              <w:rPr>
                <w:b/>
                <w:bCs/>
                <w:sz w:val="18"/>
                <w:szCs w:val="24"/>
              </w:rPr>
              <w:t>Toplam</w:t>
            </w:r>
          </w:p>
        </w:tc>
      </w:tr>
      <w:tr w:rsidR="00AE7B23" w:rsidRPr="000A5BBA" w:rsidTr="00CC189B">
        <w:trPr>
          <w:trHeight w:val="20"/>
        </w:trPr>
        <w:tc>
          <w:tcPr>
            <w:tcW w:w="373" w:type="pct"/>
            <w:shd w:val="clear" w:color="auto" w:fill="auto"/>
            <w:tcMar>
              <w:left w:w="0" w:type="dxa"/>
              <w:right w:w="0" w:type="dxa"/>
            </w:tcMar>
          </w:tcPr>
          <w:p w:rsidR="00AE7B23" w:rsidRPr="000A5BBA" w:rsidRDefault="00AE7B23" w:rsidP="00CC189B">
            <w:pPr>
              <w:jc w:val="left"/>
              <w:rPr>
                <w:sz w:val="22"/>
                <w:szCs w:val="24"/>
              </w:rPr>
            </w:pPr>
            <w:r w:rsidRPr="000A5BBA">
              <w:rPr>
                <w:sz w:val="22"/>
                <w:szCs w:val="24"/>
              </w:rPr>
              <w:t>2016</w:t>
            </w:r>
          </w:p>
        </w:tc>
        <w:tc>
          <w:tcPr>
            <w:tcW w:w="547" w:type="pct"/>
            <w:shd w:val="clear" w:color="auto" w:fill="auto"/>
            <w:tcMar>
              <w:left w:w="0" w:type="dxa"/>
              <w:right w:w="0" w:type="dxa"/>
            </w:tcMar>
          </w:tcPr>
          <w:p w:rsidR="00AE7B23" w:rsidRPr="000A5BBA" w:rsidRDefault="00AE7B23" w:rsidP="00CC189B">
            <w:pPr>
              <w:ind w:firstLineChars="200" w:firstLine="440"/>
              <w:jc w:val="center"/>
              <w:rPr>
                <w:sz w:val="22"/>
                <w:szCs w:val="24"/>
              </w:rPr>
            </w:pPr>
            <w:r w:rsidRPr="000A5BBA">
              <w:rPr>
                <w:sz w:val="22"/>
                <w:szCs w:val="24"/>
              </w:rPr>
              <w:t>33</w:t>
            </w:r>
          </w:p>
        </w:tc>
        <w:tc>
          <w:tcPr>
            <w:tcW w:w="563"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41</w:t>
            </w:r>
          </w:p>
        </w:tc>
        <w:tc>
          <w:tcPr>
            <w:tcW w:w="654"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30</w:t>
            </w:r>
          </w:p>
        </w:tc>
        <w:tc>
          <w:tcPr>
            <w:tcW w:w="654"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2</w:t>
            </w:r>
          </w:p>
        </w:tc>
        <w:tc>
          <w:tcPr>
            <w:tcW w:w="622"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1</w:t>
            </w:r>
          </w:p>
        </w:tc>
        <w:tc>
          <w:tcPr>
            <w:tcW w:w="425"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0</w:t>
            </w:r>
          </w:p>
        </w:tc>
        <w:tc>
          <w:tcPr>
            <w:tcW w:w="617"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7</w:t>
            </w:r>
          </w:p>
        </w:tc>
        <w:tc>
          <w:tcPr>
            <w:tcW w:w="545" w:type="pct"/>
            <w:shd w:val="clear" w:color="auto" w:fill="auto"/>
            <w:tcMar>
              <w:left w:w="0" w:type="dxa"/>
              <w:right w:w="0" w:type="dxa"/>
            </w:tcMar>
          </w:tcPr>
          <w:p w:rsidR="00AE7B23" w:rsidRPr="000A5BBA" w:rsidRDefault="00AE7B23" w:rsidP="00CC189B">
            <w:pPr>
              <w:jc w:val="right"/>
              <w:rPr>
                <w:color w:val="262626"/>
                <w:sz w:val="22"/>
                <w:szCs w:val="24"/>
              </w:rPr>
            </w:pPr>
            <w:r w:rsidRPr="000A5BBA">
              <w:rPr>
                <w:color w:val="262626"/>
                <w:sz w:val="22"/>
                <w:szCs w:val="24"/>
              </w:rPr>
              <w:t>114</w:t>
            </w:r>
          </w:p>
        </w:tc>
      </w:tr>
      <w:tr w:rsidR="00AE7B23" w:rsidRPr="000A5BBA" w:rsidTr="00CC189B">
        <w:trPr>
          <w:trHeight w:val="20"/>
        </w:trPr>
        <w:tc>
          <w:tcPr>
            <w:tcW w:w="373" w:type="pct"/>
            <w:shd w:val="clear" w:color="auto" w:fill="auto"/>
            <w:tcMar>
              <w:left w:w="0" w:type="dxa"/>
              <w:right w:w="0" w:type="dxa"/>
            </w:tcMar>
          </w:tcPr>
          <w:p w:rsidR="00AE7B23" w:rsidRPr="000A5BBA" w:rsidRDefault="00AE7B23" w:rsidP="00CC189B">
            <w:pPr>
              <w:jc w:val="left"/>
              <w:rPr>
                <w:sz w:val="22"/>
                <w:szCs w:val="24"/>
              </w:rPr>
            </w:pPr>
            <w:r w:rsidRPr="000A5BBA">
              <w:rPr>
                <w:sz w:val="22"/>
                <w:szCs w:val="24"/>
              </w:rPr>
              <w:t>2017</w:t>
            </w:r>
          </w:p>
        </w:tc>
        <w:tc>
          <w:tcPr>
            <w:tcW w:w="547" w:type="pct"/>
            <w:shd w:val="clear" w:color="auto" w:fill="auto"/>
            <w:tcMar>
              <w:left w:w="0" w:type="dxa"/>
              <w:right w:w="0" w:type="dxa"/>
            </w:tcMar>
          </w:tcPr>
          <w:p w:rsidR="00AE7B23" w:rsidRPr="000A5BBA" w:rsidRDefault="00AE7B23" w:rsidP="00CC189B">
            <w:pPr>
              <w:ind w:firstLineChars="200" w:firstLine="440"/>
              <w:jc w:val="center"/>
              <w:rPr>
                <w:sz w:val="22"/>
                <w:szCs w:val="24"/>
              </w:rPr>
            </w:pPr>
            <w:r w:rsidRPr="000A5BBA">
              <w:rPr>
                <w:sz w:val="22"/>
                <w:szCs w:val="24"/>
              </w:rPr>
              <w:t>5</w:t>
            </w:r>
          </w:p>
        </w:tc>
        <w:tc>
          <w:tcPr>
            <w:tcW w:w="563"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48</w:t>
            </w:r>
          </w:p>
        </w:tc>
        <w:tc>
          <w:tcPr>
            <w:tcW w:w="654"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3</w:t>
            </w:r>
          </w:p>
        </w:tc>
        <w:tc>
          <w:tcPr>
            <w:tcW w:w="654"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5</w:t>
            </w:r>
          </w:p>
        </w:tc>
        <w:tc>
          <w:tcPr>
            <w:tcW w:w="622"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1</w:t>
            </w:r>
          </w:p>
        </w:tc>
        <w:tc>
          <w:tcPr>
            <w:tcW w:w="425"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0</w:t>
            </w:r>
          </w:p>
        </w:tc>
        <w:tc>
          <w:tcPr>
            <w:tcW w:w="617"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2</w:t>
            </w:r>
          </w:p>
        </w:tc>
        <w:tc>
          <w:tcPr>
            <w:tcW w:w="545" w:type="pct"/>
            <w:shd w:val="clear" w:color="auto" w:fill="auto"/>
            <w:tcMar>
              <w:left w:w="0" w:type="dxa"/>
              <w:right w:w="0" w:type="dxa"/>
            </w:tcMar>
          </w:tcPr>
          <w:p w:rsidR="00AE7B23" w:rsidRPr="000A5BBA" w:rsidRDefault="00AE7B23" w:rsidP="00CC189B">
            <w:pPr>
              <w:jc w:val="right"/>
              <w:rPr>
                <w:color w:val="262626"/>
                <w:sz w:val="22"/>
                <w:szCs w:val="24"/>
              </w:rPr>
            </w:pPr>
            <w:r w:rsidRPr="000A5BBA">
              <w:rPr>
                <w:color w:val="262626"/>
                <w:sz w:val="22"/>
                <w:szCs w:val="24"/>
              </w:rPr>
              <w:t>64</w:t>
            </w:r>
          </w:p>
        </w:tc>
      </w:tr>
      <w:tr w:rsidR="00AE7B23" w:rsidRPr="000A5BBA" w:rsidTr="00CC189B">
        <w:trPr>
          <w:trHeight w:val="20"/>
        </w:trPr>
        <w:tc>
          <w:tcPr>
            <w:tcW w:w="373" w:type="pct"/>
            <w:shd w:val="clear" w:color="auto" w:fill="auto"/>
            <w:tcMar>
              <w:left w:w="0" w:type="dxa"/>
              <w:right w:w="0" w:type="dxa"/>
            </w:tcMar>
          </w:tcPr>
          <w:p w:rsidR="00AE7B23" w:rsidRPr="000A5BBA" w:rsidRDefault="00AE7B23" w:rsidP="00CC189B">
            <w:pPr>
              <w:jc w:val="left"/>
              <w:rPr>
                <w:sz w:val="22"/>
                <w:szCs w:val="24"/>
              </w:rPr>
            </w:pPr>
            <w:r w:rsidRPr="000A5BBA">
              <w:rPr>
                <w:sz w:val="22"/>
                <w:szCs w:val="24"/>
              </w:rPr>
              <w:t>2018</w:t>
            </w:r>
          </w:p>
        </w:tc>
        <w:tc>
          <w:tcPr>
            <w:tcW w:w="547" w:type="pct"/>
            <w:shd w:val="clear" w:color="auto" w:fill="auto"/>
            <w:tcMar>
              <w:left w:w="0" w:type="dxa"/>
              <w:right w:w="0" w:type="dxa"/>
            </w:tcMar>
          </w:tcPr>
          <w:p w:rsidR="00AE7B23" w:rsidRPr="000A5BBA" w:rsidRDefault="00AE7B23" w:rsidP="00CC189B">
            <w:pPr>
              <w:ind w:firstLineChars="200" w:firstLine="440"/>
              <w:jc w:val="center"/>
              <w:rPr>
                <w:sz w:val="22"/>
                <w:szCs w:val="24"/>
              </w:rPr>
            </w:pPr>
            <w:r w:rsidRPr="000A5BBA">
              <w:rPr>
                <w:sz w:val="22"/>
                <w:szCs w:val="24"/>
              </w:rPr>
              <w:t>16</w:t>
            </w:r>
          </w:p>
        </w:tc>
        <w:tc>
          <w:tcPr>
            <w:tcW w:w="563"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49</w:t>
            </w:r>
          </w:p>
        </w:tc>
        <w:tc>
          <w:tcPr>
            <w:tcW w:w="654"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1</w:t>
            </w:r>
          </w:p>
        </w:tc>
        <w:tc>
          <w:tcPr>
            <w:tcW w:w="654"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0</w:t>
            </w:r>
          </w:p>
        </w:tc>
        <w:tc>
          <w:tcPr>
            <w:tcW w:w="622"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4</w:t>
            </w:r>
          </w:p>
        </w:tc>
        <w:tc>
          <w:tcPr>
            <w:tcW w:w="425"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1</w:t>
            </w:r>
          </w:p>
        </w:tc>
        <w:tc>
          <w:tcPr>
            <w:tcW w:w="617" w:type="pct"/>
            <w:shd w:val="clear" w:color="auto" w:fill="auto"/>
            <w:tcMar>
              <w:left w:w="0" w:type="dxa"/>
              <w:right w:w="0" w:type="dxa"/>
            </w:tcMar>
          </w:tcPr>
          <w:p w:rsidR="00AE7B23" w:rsidRPr="000A5BBA" w:rsidRDefault="00AE7B23" w:rsidP="00CC189B">
            <w:pPr>
              <w:ind w:firstLineChars="200" w:firstLine="440"/>
              <w:jc w:val="center"/>
              <w:rPr>
                <w:color w:val="262626"/>
                <w:sz w:val="22"/>
                <w:szCs w:val="24"/>
              </w:rPr>
            </w:pPr>
            <w:r w:rsidRPr="000A5BBA">
              <w:rPr>
                <w:color w:val="262626"/>
                <w:sz w:val="22"/>
                <w:szCs w:val="24"/>
              </w:rPr>
              <w:t>4</w:t>
            </w:r>
          </w:p>
        </w:tc>
        <w:tc>
          <w:tcPr>
            <w:tcW w:w="545" w:type="pct"/>
            <w:shd w:val="clear" w:color="auto" w:fill="auto"/>
            <w:tcMar>
              <w:left w:w="0" w:type="dxa"/>
              <w:right w:w="0" w:type="dxa"/>
            </w:tcMar>
          </w:tcPr>
          <w:p w:rsidR="00AE7B23" w:rsidRPr="000A5BBA" w:rsidRDefault="00AE7B23" w:rsidP="00CC189B">
            <w:pPr>
              <w:jc w:val="right"/>
              <w:rPr>
                <w:color w:val="262626"/>
                <w:sz w:val="22"/>
                <w:szCs w:val="24"/>
              </w:rPr>
            </w:pPr>
            <w:r w:rsidRPr="000A5BBA">
              <w:rPr>
                <w:color w:val="262626"/>
                <w:sz w:val="22"/>
                <w:szCs w:val="24"/>
              </w:rPr>
              <w:t>75</w:t>
            </w:r>
          </w:p>
        </w:tc>
      </w:tr>
    </w:tbl>
    <w:p w:rsidR="00AE7B23" w:rsidRPr="008B4122" w:rsidRDefault="00AE7B23" w:rsidP="00D30F39">
      <w:pPr>
        <w:spacing w:line="288" w:lineRule="auto"/>
        <w:rPr>
          <w:b/>
          <w:szCs w:val="24"/>
        </w:rPr>
      </w:pPr>
    </w:p>
    <w:p w:rsidR="00AE7B23" w:rsidRDefault="00AE7B23" w:rsidP="00D30F39">
      <w:bookmarkStart w:id="356" w:name="_Toc529537712"/>
      <w:bookmarkStart w:id="357" w:name="_Toc529978306"/>
      <w:bookmarkStart w:id="358" w:name="_Toc536432084"/>
    </w:p>
    <w:p w:rsidR="00AE7B23" w:rsidRPr="00082DE0" w:rsidRDefault="00AE7B23" w:rsidP="00D30F39">
      <w:pPr>
        <w:pStyle w:val="Balk2"/>
      </w:pPr>
      <w:bookmarkStart w:id="359" w:name="_Toc3807742"/>
      <w:r w:rsidRPr="00082DE0">
        <w:t>KOYUN VE KEÇİ YETİŞTİRİCİLERİ BİRLİĞİ</w:t>
      </w:r>
      <w:bookmarkEnd w:id="356"/>
      <w:bookmarkEnd w:id="357"/>
      <w:bookmarkEnd w:id="358"/>
      <w:bookmarkEnd w:id="359"/>
    </w:p>
    <w:p w:rsidR="00AE7B23" w:rsidRPr="004C3EC8" w:rsidRDefault="00AE7B23" w:rsidP="00D30F39">
      <w:pPr>
        <w:ind w:firstLine="567"/>
        <w:rPr>
          <w:szCs w:val="24"/>
        </w:rPr>
      </w:pPr>
      <w:bookmarkStart w:id="360" w:name="_Toc529537713"/>
      <w:bookmarkStart w:id="361" w:name="_Toc529978307"/>
      <w:r w:rsidRPr="004C3EC8">
        <w:rPr>
          <w:szCs w:val="24"/>
        </w:rPr>
        <w:t>İlimiz genelinde 424.007  Baş koyun ve 192.808 baş keçi mevcuttur.</w:t>
      </w:r>
    </w:p>
    <w:p w:rsidR="00AE7B23" w:rsidRPr="004C3EC8" w:rsidRDefault="00AE7B23" w:rsidP="00D30F39">
      <w:pPr>
        <w:ind w:firstLine="567"/>
        <w:rPr>
          <w:szCs w:val="24"/>
        </w:rPr>
      </w:pPr>
      <w:r w:rsidRPr="004C3EC8">
        <w:rPr>
          <w:szCs w:val="24"/>
        </w:rPr>
        <w:t xml:space="preserve">İlimizde 10 Nisan 2006 tarihinde Koyun ve Keçi Yetiştiricileri Birliği  kurulmuştur. </w:t>
      </w:r>
    </w:p>
    <w:p w:rsidR="00AE7B23" w:rsidRPr="004C3EC8" w:rsidRDefault="00AE7B23" w:rsidP="00D30F39">
      <w:pPr>
        <w:spacing w:after="120"/>
        <w:ind w:firstLine="567"/>
        <w:rPr>
          <w:szCs w:val="24"/>
        </w:rPr>
      </w:pPr>
      <w:r w:rsidRPr="004C3EC8">
        <w:rPr>
          <w:szCs w:val="24"/>
        </w:rPr>
        <w:t xml:space="preserve">İlimizde </w:t>
      </w:r>
      <w:r w:rsidRPr="004C3EC8">
        <w:rPr>
          <w:b/>
          <w:szCs w:val="24"/>
        </w:rPr>
        <w:t>6.300</w:t>
      </w:r>
      <w:r w:rsidRPr="004C3EC8">
        <w:rPr>
          <w:szCs w:val="24"/>
        </w:rPr>
        <w:t xml:space="preserve"> baş koyunda Karya koyun tipinin (Sakız x Kıvırcık melezi) ıslah ve kayıt çalışmalarına başlanılmıştır. Proje Bakanlığımız Tarımsal Araştırmalar Genel Müdürlüğü ile Adnan Menderes Üniversitesi Ziraat Fakültesi işbirliğiyle yürütülmektedir. Projenin amacı koyunlarda döl ve karkas verimini arttırmaktır. </w:t>
      </w:r>
    </w:p>
    <w:p w:rsidR="00AE7B23" w:rsidRPr="00082DE0" w:rsidRDefault="00AE7B23" w:rsidP="00D30F39">
      <w:pPr>
        <w:spacing w:line="288" w:lineRule="auto"/>
        <w:ind w:firstLine="567"/>
        <w:rPr>
          <w:b/>
          <w:color w:val="FF0000"/>
          <w:szCs w:val="24"/>
        </w:rPr>
      </w:pPr>
      <w:r w:rsidRPr="00082DE0">
        <w:rPr>
          <w:b/>
          <w:color w:val="FF0000"/>
          <w:szCs w:val="24"/>
        </w:rPr>
        <w:t>Karya Projesi Kapsamında;</w:t>
      </w:r>
    </w:p>
    <w:p w:rsidR="00AE7B23" w:rsidRPr="004C3EC8" w:rsidRDefault="00AE7B23" w:rsidP="00D30F39">
      <w:pPr>
        <w:ind w:firstLine="567"/>
        <w:rPr>
          <w:szCs w:val="24"/>
        </w:rPr>
      </w:pPr>
      <w:r w:rsidRPr="004C3EC8">
        <w:rPr>
          <w:szCs w:val="24"/>
        </w:rPr>
        <w:t>2006 yılında  163.800 TL., 2007 yılında   192.500 TL.</w:t>
      </w:r>
    </w:p>
    <w:p w:rsidR="00AE7B23" w:rsidRPr="004C3EC8" w:rsidRDefault="00AE7B23" w:rsidP="00D30F39">
      <w:pPr>
        <w:ind w:firstLine="567"/>
        <w:rPr>
          <w:szCs w:val="24"/>
        </w:rPr>
      </w:pPr>
      <w:r w:rsidRPr="004C3EC8">
        <w:rPr>
          <w:szCs w:val="24"/>
        </w:rPr>
        <w:t>2008 yılında  220.500 TL., 2009 yılında   229.950 TL.</w:t>
      </w:r>
    </w:p>
    <w:p w:rsidR="00AE7B23" w:rsidRPr="004C3EC8" w:rsidRDefault="00AE7B23" w:rsidP="00D30F39">
      <w:pPr>
        <w:ind w:firstLine="567"/>
        <w:rPr>
          <w:szCs w:val="24"/>
        </w:rPr>
      </w:pPr>
      <w:r w:rsidRPr="004C3EC8">
        <w:rPr>
          <w:szCs w:val="24"/>
        </w:rPr>
        <w:t xml:space="preserve">2010 yılında  255.500 TL., 2011 yılında   455.410 TL.  </w:t>
      </w:r>
    </w:p>
    <w:p w:rsidR="00AE7B23" w:rsidRPr="004C3EC8" w:rsidRDefault="00AE7B23" w:rsidP="00D30F39">
      <w:pPr>
        <w:ind w:firstLine="567"/>
        <w:rPr>
          <w:szCs w:val="24"/>
        </w:rPr>
      </w:pPr>
      <w:r w:rsidRPr="004C3EC8">
        <w:rPr>
          <w:szCs w:val="24"/>
        </w:rPr>
        <w:t>2012 yılında  638.850 TL., 2013 yılında   683.985 TL.</w:t>
      </w:r>
    </w:p>
    <w:p w:rsidR="00AE7B23" w:rsidRPr="004C3EC8" w:rsidRDefault="00AE7B23" w:rsidP="00D30F39">
      <w:pPr>
        <w:ind w:firstLine="567"/>
        <w:rPr>
          <w:szCs w:val="24"/>
        </w:rPr>
      </w:pPr>
      <w:r w:rsidRPr="004C3EC8">
        <w:rPr>
          <w:szCs w:val="24"/>
        </w:rPr>
        <w:t>2014 yılında  722.940 TL., 2015 yılında   636.230 TL.</w:t>
      </w:r>
    </w:p>
    <w:p w:rsidR="00AE7B23" w:rsidRPr="004C3EC8" w:rsidRDefault="00AE7B23" w:rsidP="00D30F39">
      <w:pPr>
        <w:ind w:firstLine="567"/>
        <w:rPr>
          <w:b/>
          <w:szCs w:val="24"/>
          <w:u w:val="single"/>
        </w:rPr>
      </w:pPr>
      <w:r w:rsidRPr="004C3EC8">
        <w:rPr>
          <w:szCs w:val="24"/>
        </w:rPr>
        <w:t>2016 yılında  726.680 TL.  2017 yılında 1.042.160 TL</w:t>
      </w:r>
      <w:r w:rsidRPr="004C3EC8">
        <w:rPr>
          <w:b/>
          <w:szCs w:val="24"/>
          <w:u w:val="single"/>
        </w:rPr>
        <w:t xml:space="preserve"> </w:t>
      </w:r>
    </w:p>
    <w:p w:rsidR="00AE7B23" w:rsidRPr="004C3EC8" w:rsidRDefault="00AE7B23" w:rsidP="00D30F39">
      <w:pPr>
        <w:spacing w:after="120"/>
        <w:ind w:firstLine="567"/>
        <w:rPr>
          <w:b/>
          <w:szCs w:val="24"/>
          <w:u w:val="single"/>
        </w:rPr>
      </w:pPr>
      <w:r w:rsidRPr="004C3EC8">
        <w:rPr>
          <w:b/>
          <w:szCs w:val="24"/>
          <w:u w:val="single"/>
        </w:rPr>
        <w:t>2018 yılında 1.586.060 TL destekleme ödemesi yapılmıştır.</w:t>
      </w:r>
    </w:p>
    <w:p w:rsidR="00AE7B23" w:rsidRPr="004C3EC8" w:rsidRDefault="00AE7B23" w:rsidP="00D30F39">
      <w:pPr>
        <w:ind w:firstLine="567"/>
        <w:rPr>
          <w:szCs w:val="24"/>
        </w:rPr>
      </w:pPr>
      <w:r w:rsidRPr="004C3EC8">
        <w:rPr>
          <w:szCs w:val="24"/>
        </w:rPr>
        <w:t xml:space="preserve">Karya koyun projesi </w:t>
      </w:r>
      <w:r w:rsidRPr="004C3EC8">
        <w:rPr>
          <w:b/>
          <w:bCs/>
          <w:szCs w:val="24"/>
        </w:rPr>
        <w:t>2006</w:t>
      </w:r>
      <w:r w:rsidRPr="004C3EC8">
        <w:rPr>
          <w:szCs w:val="24"/>
        </w:rPr>
        <w:t xml:space="preserve"> yılında İlimiz Serinhisar ilçesinde </w:t>
      </w:r>
      <w:r w:rsidRPr="004C3EC8">
        <w:rPr>
          <w:b/>
          <w:bCs/>
          <w:szCs w:val="24"/>
        </w:rPr>
        <w:t>39</w:t>
      </w:r>
      <w:r w:rsidRPr="004C3EC8">
        <w:rPr>
          <w:szCs w:val="24"/>
        </w:rPr>
        <w:t xml:space="preserve"> yetiştiricide </w:t>
      </w:r>
      <w:r w:rsidRPr="004C3EC8">
        <w:rPr>
          <w:b/>
          <w:bCs/>
          <w:szCs w:val="24"/>
        </w:rPr>
        <w:t>6.300 baş</w:t>
      </w:r>
      <w:r w:rsidRPr="004C3EC8">
        <w:rPr>
          <w:szCs w:val="24"/>
        </w:rPr>
        <w:t xml:space="preserve"> koyunla uygulamaya konulmuştur. İlimizde </w:t>
      </w:r>
      <w:r w:rsidRPr="004C3EC8">
        <w:rPr>
          <w:b/>
          <w:bCs/>
          <w:szCs w:val="24"/>
        </w:rPr>
        <w:t>5 yıllık</w:t>
      </w:r>
      <w:r w:rsidRPr="004C3EC8">
        <w:rPr>
          <w:szCs w:val="24"/>
        </w:rPr>
        <w:t xml:space="preserve"> süreç içerisinde uygulanan proje başarılı bulunarak 2011 yılından itibaren </w:t>
      </w:r>
      <w:r w:rsidRPr="004C3EC8">
        <w:rPr>
          <w:bCs/>
          <w:szCs w:val="24"/>
        </w:rPr>
        <w:t>6.300 baş koyun daha ilave edilerek</w:t>
      </w:r>
      <w:r w:rsidRPr="004C3EC8">
        <w:rPr>
          <w:szCs w:val="24"/>
        </w:rPr>
        <w:t xml:space="preserve"> üzerinde çalışılan koyun sayısı </w:t>
      </w:r>
      <w:r w:rsidRPr="004C3EC8">
        <w:rPr>
          <w:b/>
          <w:bCs/>
          <w:szCs w:val="24"/>
        </w:rPr>
        <w:t>12.600</w:t>
      </w:r>
      <w:r w:rsidRPr="004C3EC8">
        <w:rPr>
          <w:szCs w:val="24"/>
        </w:rPr>
        <w:t xml:space="preserve"> başa çıkartılmış ve 5 yıl daha uzatılmıştır. 2016 Yılında ise 12.600 Baş üzerinden 2021 yılına kadar uzatılmıştır.</w:t>
      </w:r>
    </w:p>
    <w:p w:rsidR="00AE7B23" w:rsidRDefault="00AE7B23" w:rsidP="00D30F39">
      <w:pPr>
        <w:spacing w:after="120"/>
        <w:ind w:firstLine="567"/>
        <w:rPr>
          <w:szCs w:val="24"/>
          <w:lang w:eastAsia="en-US"/>
        </w:rPr>
      </w:pPr>
      <w:r w:rsidRPr="004C3EC8">
        <w:rPr>
          <w:szCs w:val="24"/>
        </w:rPr>
        <w:t xml:space="preserve">Ayrıca 2011 yılından itibaren </w:t>
      </w:r>
      <w:r w:rsidRPr="004C3EC8">
        <w:rPr>
          <w:szCs w:val="24"/>
          <w:lang w:eastAsia="en-US"/>
        </w:rPr>
        <w:t>Koyunlar üzerinde yürütülen ıslah çalışmalarında  elde edilen olumlu sonuçlar üzerine İlimizde ilk kez Kıl Keçilerinde Verimliliği Arttırma Projesi uygulanmıştır. 2011 yılında 6.300 baş  Kıl Keçisi projeye alınmıştır. 6.300 baş olarak kıl keçisi projemiz devam etmektedir.</w:t>
      </w:r>
    </w:p>
    <w:p w:rsidR="00AE7B23" w:rsidRPr="00082DE0" w:rsidRDefault="00AE7B23" w:rsidP="00D30F39">
      <w:pPr>
        <w:ind w:firstLine="567"/>
        <w:rPr>
          <w:b/>
          <w:color w:val="FF0000"/>
          <w:szCs w:val="24"/>
        </w:rPr>
      </w:pPr>
      <w:r w:rsidRPr="00082DE0">
        <w:rPr>
          <w:b/>
          <w:color w:val="FF0000"/>
          <w:szCs w:val="24"/>
        </w:rPr>
        <w:t>Kıl Keçisi Projesi Kapsamında;</w:t>
      </w:r>
    </w:p>
    <w:p w:rsidR="00AE7B23" w:rsidRPr="004C3EC8" w:rsidRDefault="00AE7B23" w:rsidP="00D30F39">
      <w:pPr>
        <w:ind w:firstLine="567"/>
        <w:rPr>
          <w:szCs w:val="24"/>
        </w:rPr>
      </w:pPr>
      <w:r w:rsidRPr="004C3EC8">
        <w:rPr>
          <w:szCs w:val="24"/>
        </w:rPr>
        <w:t xml:space="preserve">2011 yılında  291.280 TL., 2012 yılında   301.250 TL.  </w:t>
      </w:r>
    </w:p>
    <w:p w:rsidR="00AE7B23" w:rsidRPr="004C3EC8" w:rsidRDefault="00AE7B23" w:rsidP="00D30F39">
      <w:pPr>
        <w:ind w:firstLine="567"/>
        <w:rPr>
          <w:szCs w:val="24"/>
        </w:rPr>
      </w:pPr>
      <w:r w:rsidRPr="004C3EC8">
        <w:rPr>
          <w:szCs w:val="24"/>
        </w:rPr>
        <w:t>2013 yılında  278.490 TL., 2014 yılında   317.225 TL.</w:t>
      </w:r>
    </w:p>
    <w:p w:rsidR="00AE7B23" w:rsidRPr="004C3EC8" w:rsidRDefault="00AE7B23" w:rsidP="00D30F39">
      <w:pPr>
        <w:ind w:firstLine="567"/>
        <w:rPr>
          <w:szCs w:val="24"/>
        </w:rPr>
      </w:pPr>
      <w:r w:rsidRPr="004C3EC8">
        <w:rPr>
          <w:szCs w:val="24"/>
        </w:rPr>
        <w:t>2015 yılında  288.620 TL., 2016 yılında   307.850 TL.</w:t>
      </w:r>
    </w:p>
    <w:p w:rsidR="00AE7B23" w:rsidRPr="004C3EC8" w:rsidRDefault="00AE7B23" w:rsidP="00D30F39">
      <w:pPr>
        <w:ind w:firstLine="567"/>
        <w:rPr>
          <w:b/>
          <w:szCs w:val="24"/>
          <w:u w:val="single"/>
        </w:rPr>
      </w:pPr>
      <w:r w:rsidRPr="004C3EC8">
        <w:rPr>
          <w:szCs w:val="24"/>
        </w:rPr>
        <w:t>2017 yılında  522.530 TL</w:t>
      </w:r>
      <w:r w:rsidRPr="004C3EC8">
        <w:rPr>
          <w:b/>
          <w:szCs w:val="24"/>
        </w:rPr>
        <w:t xml:space="preserve">  </w:t>
      </w:r>
      <w:r w:rsidRPr="004C3EC8">
        <w:rPr>
          <w:b/>
          <w:szCs w:val="24"/>
          <w:u w:val="single"/>
        </w:rPr>
        <w:t>2018 yılında  545.800 TL destekleme ödemesi yapılmıştır.</w:t>
      </w:r>
    </w:p>
    <w:p w:rsidR="00AE7B23" w:rsidRPr="004C3EC8" w:rsidRDefault="00AE7B23" w:rsidP="00D30F39"/>
    <w:p w:rsidR="00AE7B23" w:rsidRDefault="00AE7B23" w:rsidP="00D30F39">
      <w:pPr>
        <w:ind w:firstLine="567"/>
        <w:rPr>
          <w:szCs w:val="24"/>
        </w:rPr>
      </w:pPr>
      <w:r w:rsidRPr="004C3EC8">
        <w:rPr>
          <w:szCs w:val="24"/>
        </w:rPr>
        <w:t xml:space="preserve">Küçükbaş hayvan yetiştiriciliğin desteklenmesi ve tüm küçükbaş hayvanların kayıt altına alınması amacıyla “Islah Amaçlı Yetiştiriciliği Birlikleri” şeklinde örgütlenen yetiştiricilere dişi koyun ve keçi başına destekleme ödemesi yapılmaktadır. </w:t>
      </w:r>
    </w:p>
    <w:p w:rsidR="00AE7B23" w:rsidRDefault="00AE7B23" w:rsidP="00D30F39">
      <w:pPr>
        <w:ind w:firstLine="567"/>
        <w:rPr>
          <w:szCs w:val="24"/>
        </w:rPr>
      </w:pPr>
    </w:p>
    <w:p w:rsidR="00AE7B23" w:rsidRPr="004C3EC8" w:rsidRDefault="00AE7B23" w:rsidP="00D30F39">
      <w:pPr>
        <w:ind w:firstLine="567"/>
        <w:rPr>
          <w:szCs w:val="24"/>
        </w:rPr>
      </w:pPr>
    </w:p>
    <w:p w:rsidR="00AE7B23" w:rsidRPr="00435FC2" w:rsidRDefault="00AE7B23" w:rsidP="00D30F39">
      <w:pPr>
        <w:pStyle w:val="Balk2"/>
      </w:pPr>
      <w:bookmarkStart w:id="362" w:name="_Toc536432085"/>
      <w:bookmarkStart w:id="363" w:name="_Toc3807743"/>
      <w:r w:rsidRPr="00435FC2">
        <w:t>RUHSATLANDIRMA VE DENETİM ÇALIŞMALARI</w:t>
      </w:r>
      <w:bookmarkEnd w:id="360"/>
      <w:bookmarkEnd w:id="361"/>
      <w:bookmarkEnd w:id="362"/>
      <w:bookmarkEnd w:id="363"/>
    </w:p>
    <w:p w:rsidR="00AE7B23" w:rsidRPr="008B4122" w:rsidRDefault="00AE7B23" w:rsidP="00D30F39">
      <w:pPr>
        <w:tabs>
          <w:tab w:val="left" w:pos="709"/>
        </w:tabs>
        <w:jc w:val="center"/>
        <w:rPr>
          <w:b/>
          <w:szCs w:val="24"/>
        </w:rPr>
      </w:pPr>
      <w:r w:rsidRPr="00C94BB6">
        <w:rPr>
          <w:b/>
          <w:noProof/>
          <w:szCs w:val="24"/>
        </w:rPr>
        <w:drawing>
          <wp:inline distT="0" distB="0" distL="0" distR="0" wp14:anchorId="2FD7BD83" wp14:editId="028E2721">
            <wp:extent cx="6036945" cy="222821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6945" cy="2228215"/>
                    </a:xfrm>
                    <a:prstGeom prst="rect">
                      <a:avLst/>
                    </a:prstGeom>
                    <a:noFill/>
                    <a:ln>
                      <a:noFill/>
                    </a:ln>
                  </pic:spPr>
                </pic:pic>
              </a:graphicData>
            </a:graphic>
          </wp:inline>
        </w:drawing>
      </w:r>
    </w:p>
    <w:p w:rsidR="00AE7B23" w:rsidRPr="008B4122" w:rsidRDefault="00AE7B23" w:rsidP="00D30F39"/>
    <w:p w:rsidR="00AE7B23" w:rsidRDefault="00AE7B23" w:rsidP="00D30F39">
      <w:bookmarkStart w:id="364" w:name="_Toc529537714"/>
      <w:bookmarkStart w:id="365" w:name="_Toc529978308"/>
      <w:bookmarkStart w:id="366" w:name="_Toc536432086"/>
    </w:p>
    <w:p w:rsidR="00AE7B23" w:rsidRPr="00435FC2" w:rsidRDefault="00AE7B23" w:rsidP="00D30F39">
      <w:pPr>
        <w:pStyle w:val="Balk2"/>
      </w:pPr>
      <w:bookmarkStart w:id="367" w:name="_Toc3807744"/>
      <w:r w:rsidRPr="00435FC2">
        <w:t>HAYVAN SATIŞ YERLERİ</w:t>
      </w:r>
      <w:bookmarkEnd w:id="364"/>
      <w:bookmarkEnd w:id="365"/>
      <w:bookmarkEnd w:id="366"/>
      <w:bookmarkEnd w:id="367"/>
    </w:p>
    <w:p w:rsidR="00AE7B23" w:rsidRPr="008B4122" w:rsidRDefault="00AE7B23" w:rsidP="00D30F39">
      <w:pPr>
        <w:ind w:left="426"/>
        <w:rPr>
          <w:szCs w:val="24"/>
        </w:rPr>
      </w:pPr>
    </w:p>
    <w:p w:rsidR="00AE7B23" w:rsidRPr="004C3EC8" w:rsidRDefault="00AE7B23" w:rsidP="00D30F39">
      <w:pPr>
        <w:rPr>
          <w:szCs w:val="24"/>
        </w:rPr>
      </w:pPr>
      <w:bookmarkStart w:id="368" w:name="_Toc529537715"/>
      <w:bookmarkStart w:id="369" w:name="_Toc529978309"/>
      <w:r w:rsidRPr="004C3EC8">
        <w:rPr>
          <w:szCs w:val="24"/>
        </w:rPr>
        <w:t xml:space="preserve">              Biri Denizli merkezde olmak üzere ruhsatlı 4 adet Hayvan pazarında gerekli denetim ve bilgilendirme çalışmaları yapılarak hayvan hareketleri kontrol altında tutulmuştur.</w:t>
      </w:r>
    </w:p>
    <w:p w:rsidR="00AE7B23" w:rsidRPr="004C3EC8" w:rsidRDefault="00AE7B23" w:rsidP="00D30F39">
      <w:pPr>
        <w:tabs>
          <w:tab w:val="left" w:pos="709"/>
        </w:tabs>
        <w:jc w:val="left"/>
        <w:rPr>
          <w:b/>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433"/>
        <w:gridCol w:w="2201"/>
        <w:gridCol w:w="1993"/>
      </w:tblGrid>
      <w:tr w:rsidR="00AE7B23" w:rsidRPr="000A5BBA" w:rsidTr="00CC189B">
        <w:trPr>
          <w:trHeight w:val="610"/>
        </w:trPr>
        <w:tc>
          <w:tcPr>
            <w:tcW w:w="5000" w:type="pct"/>
            <w:gridSpan w:val="3"/>
            <w:shd w:val="clear" w:color="auto" w:fill="auto"/>
            <w:noWrap/>
            <w:tcMar>
              <w:left w:w="0" w:type="dxa"/>
              <w:right w:w="0" w:type="dxa"/>
            </w:tcMar>
          </w:tcPr>
          <w:p w:rsidR="00AE7B23" w:rsidRPr="000A5BBA" w:rsidRDefault="00AE7B23" w:rsidP="00CC189B">
            <w:pPr>
              <w:jc w:val="center"/>
              <w:rPr>
                <w:b/>
                <w:bCs/>
                <w:color w:val="FF0000"/>
                <w:sz w:val="28"/>
                <w:szCs w:val="24"/>
              </w:rPr>
            </w:pPr>
            <w:r w:rsidRPr="000A5BBA">
              <w:rPr>
                <w:b/>
                <w:bCs/>
                <w:color w:val="FF0000"/>
                <w:sz w:val="28"/>
                <w:szCs w:val="24"/>
              </w:rPr>
              <w:t>Ruhsatlı Hayvan Pazarları</w:t>
            </w:r>
          </w:p>
        </w:tc>
      </w:tr>
      <w:tr w:rsidR="00AE7B23" w:rsidRPr="000A5BBA" w:rsidTr="00CC189B">
        <w:trPr>
          <w:trHeight w:val="191"/>
        </w:trPr>
        <w:tc>
          <w:tcPr>
            <w:tcW w:w="2822" w:type="pct"/>
            <w:shd w:val="clear" w:color="auto" w:fill="DEEAF6"/>
          </w:tcPr>
          <w:p w:rsidR="00AE7B23" w:rsidRPr="000A5BBA" w:rsidRDefault="00AE7B23" w:rsidP="00CC189B">
            <w:pPr>
              <w:jc w:val="center"/>
              <w:rPr>
                <w:szCs w:val="24"/>
              </w:rPr>
            </w:pPr>
            <w:r w:rsidRPr="000A5BBA">
              <w:rPr>
                <w:bCs/>
                <w:szCs w:val="24"/>
              </w:rPr>
              <w:t>Hayvan Pazarının Adı</w:t>
            </w:r>
          </w:p>
        </w:tc>
        <w:tc>
          <w:tcPr>
            <w:tcW w:w="1143" w:type="pct"/>
            <w:shd w:val="clear" w:color="auto" w:fill="DEEAF6"/>
          </w:tcPr>
          <w:p w:rsidR="00AE7B23" w:rsidRPr="000A5BBA" w:rsidRDefault="00AE7B23" w:rsidP="00CC189B">
            <w:pPr>
              <w:jc w:val="center"/>
              <w:rPr>
                <w:szCs w:val="24"/>
              </w:rPr>
            </w:pPr>
            <w:r w:rsidRPr="000A5BBA">
              <w:rPr>
                <w:bCs/>
                <w:szCs w:val="24"/>
              </w:rPr>
              <w:t>Ruhsat Tarihi</w:t>
            </w:r>
          </w:p>
        </w:tc>
        <w:tc>
          <w:tcPr>
            <w:tcW w:w="1035" w:type="pct"/>
            <w:shd w:val="clear" w:color="auto" w:fill="DEEAF6"/>
          </w:tcPr>
          <w:p w:rsidR="00AE7B23" w:rsidRPr="000A5BBA" w:rsidRDefault="00AE7B23" w:rsidP="00CC189B">
            <w:pPr>
              <w:jc w:val="center"/>
              <w:rPr>
                <w:szCs w:val="24"/>
              </w:rPr>
            </w:pPr>
            <w:r w:rsidRPr="000A5BBA">
              <w:rPr>
                <w:bCs/>
                <w:szCs w:val="24"/>
              </w:rPr>
              <w:t>Kapasitesi</w:t>
            </w:r>
          </w:p>
        </w:tc>
      </w:tr>
      <w:tr w:rsidR="00AE7B23" w:rsidRPr="000A5BBA" w:rsidTr="00CC189B">
        <w:trPr>
          <w:trHeight w:val="182"/>
        </w:trPr>
        <w:tc>
          <w:tcPr>
            <w:tcW w:w="2822" w:type="pct"/>
            <w:vMerge w:val="restart"/>
            <w:shd w:val="clear" w:color="auto" w:fill="auto"/>
            <w:tcMar>
              <w:left w:w="0" w:type="dxa"/>
              <w:right w:w="0" w:type="dxa"/>
            </w:tcMar>
          </w:tcPr>
          <w:p w:rsidR="00AE7B23" w:rsidRPr="000A5BBA" w:rsidRDefault="00AE7B23" w:rsidP="00CC189B">
            <w:pPr>
              <w:jc w:val="left"/>
              <w:rPr>
                <w:szCs w:val="24"/>
              </w:rPr>
            </w:pPr>
            <w:r w:rsidRPr="000A5BBA">
              <w:rPr>
                <w:szCs w:val="24"/>
              </w:rPr>
              <w:t>Denizli Ticaret Borsası Hayvan Pazarı</w:t>
            </w:r>
          </w:p>
        </w:tc>
        <w:tc>
          <w:tcPr>
            <w:tcW w:w="1143" w:type="pct"/>
            <w:shd w:val="clear" w:color="auto" w:fill="auto"/>
            <w:tcMar>
              <w:left w:w="0" w:type="dxa"/>
              <w:right w:w="0" w:type="dxa"/>
            </w:tcMar>
          </w:tcPr>
          <w:p w:rsidR="00AE7B23" w:rsidRPr="000A5BBA" w:rsidRDefault="00AE7B23" w:rsidP="00CC189B">
            <w:pPr>
              <w:jc w:val="center"/>
              <w:rPr>
                <w:szCs w:val="24"/>
              </w:rPr>
            </w:pPr>
            <w:r w:rsidRPr="000A5BBA">
              <w:rPr>
                <w:szCs w:val="24"/>
              </w:rPr>
              <w:t>14.03.2005</w:t>
            </w:r>
          </w:p>
        </w:tc>
        <w:tc>
          <w:tcPr>
            <w:tcW w:w="1035" w:type="pct"/>
            <w:shd w:val="clear" w:color="auto" w:fill="auto"/>
            <w:tcMar>
              <w:left w:w="0" w:type="dxa"/>
              <w:right w:w="0" w:type="dxa"/>
            </w:tcMar>
          </w:tcPr>
          <w:p w:rsidR="00AE7B23" w:rsidRPr="000A5BBA" w:rsidRDefault="00AE7B23" w:rsidP="00CC189B">
            <w:pPr>
              <w:jc w:val="center"/>
              <w:rPr>
                <w:szCs w:val="24"/>
              </w:rPr>
            </w:pPr>
            <w:r w:rsidRPr="000A5BBA">
              <w:rPr>
                <w:szCs w:val="24"/>
              </w:rPr>
              <w:t>25000 küçükbaş</w:t>
            </w:r>
          </w:p>
        </w:tc>
      </w:tr>
      <w:tr w:rsidR="00AE7B23" w:rsidRPr="000A5BBA" w:rsidTr="00CC189B">
        <w:trPr>
          <w:trHeight w:val="191"/>
        </w:trPr>
        <w:tc>
          <w:tcPr>
            <w:tcW w:w="2822" w:type="pct"/>
            <w:vMerge/>
            <w:shd w:val="clear" w:color="auto" w:fill="auto"/>
            <w:tcMar>
              <w:left w:w="0" w:type="dxa"/>
              <w:right w:w="0" w:type="dxa"/>
            </w:tcMar>
          </w:tcPr>
          <w:p w:rsidR="00AE7B23" w:rsidRPr="000A5BBA" w:rsidRDefault="00AE7B23" w:rsidP="00CC189B">
            <w:pPr>
              <w:jc w:val="left"/>
              <w:rPr>
                <w:szCs w:val="24"/>
              </w:rPr>
            </w:pPr>
          </w:p>
        </w:tc>
        <w:tc>
          <w:tcPr>
            <w:tcW w:w="1143" w:type="pct"/>
            <w:shd w:val="clear" w:color="auto" w:fill="auto"/>
            <w:tcMar>
              <w:left w:w="0" w:type="dxa"/>
              <w:right w:w="0" w:type="dxa"/>
            </w:tcMar>
          </w:tcPr>
          <w:p w:rsidR="00AE7B23" w:rsidRPr="000A5BBA" w:rsidRDefault="00AE7B23" w:rsidP="00CC189B">
            <w:pPr>
              <w:jc w:val="center"/>
              <w:rPr>
                <w:szCs w:val="24"/>
              </w:rPr>
            </w:pPr>
            <w:r w:rsidRPr="000A5BBA">
              <w:rPr>
                <w:szCs w:val="24"/>
              </w:rPr>
              <w:t>(Bakanlık ruhsatlı)</w:t>
            </w:r>
          </w:p>
        </w:tc>
        <w:tc>
          <w:tcPr>
            <w:tcW w:w="1035" w:type="pct"/>
            <w:shd w:val="clear" w:color="auto" w:fill="auto"/>
            <w:tcMar>
              <w:left w:w="0" w:type="dxa"/>
              <w:right w:w="0" w:type="dxa"/>
            </w:tcMar>
          </w:tcPr>
          <w:p w:rsidR="00AE7B23" w:rsidRPr="000A5BBA" w:rsidRDefault="00AE7B23" w:rsidP="00CC189B">
            <w:pPr>
              <w:jc w:val="center"/>
              <w:rPr>
                <w:szCs w:val="24"/>
              </w:rPr>
            </w:pPr>
            <w:r w:rsidRPr="000A5BBA">
              <w:rPr>
                <w:szCs w:val="24"/>
              </w:rPr>
              <w:t>1000 büyükbaş</w:t>
            </w:r>
          </w:p>
        </w:tc>
      </w:tr>
      <w:tr w:rsidR="00AE7B23" w:rsidRPr="000A5BBA" w:rsidTr="00CC189B">
        <w:trPr>
          <w:trHeight w:val="191"/>
        </w:trPr>
        <w:tc>
          <w:tcPr>
            <w:tcW w:w="2822" w:type="pct"/>
            <w:vMerge/>
            <w:shd w:val="clear" w:color="auto" w:fill="auto"/>
            <w:tcMar>
              <w:left w:w="0" w:type="dxa"/>
              <w:right w:w="0" w:type="dxa"/>
            </w:tcMar>
          </w:tcPr>
          <w:p w:rsidR="00AE7B23" w:rsidRPr="000A5BBA" w:rsidRDefault="00AE7B23" w:rsidP="00CC189B">
            <w:pPr>
              <w:jc w:val="left"/>
              <w:rPr>
                <w:szCs w:val="24"/>
              </w:rPr>
            </w:pPr>
          </w:p>
        </w:tc>
        <w:tc>
          <w:tcPr>
            <w:tcW w:w="1143" w:type="pct"/>
            <w:shd w:val="clear" w:color="auto" w:fill="auto"/>
            <w:tcMar>
              <w:left w:w="0" w:type="dxa"/>
              <w:right w:w="0" w:type="dxa"/>
            </w:tcMar>
          </w:tcPr>
          <w:p w:rsidR="00AE7B23" w:rsidRPr="000A5BBA" w:rsidRDefault="00AE7B23" w:rsidP="00CC189B">
            <w:pPr>
              <w:jc w:val="left"/>
              <w:rPr>
                <w:szCs w:val="24"/>
              </w:rPr>
            </w:pPr>
            <w:r w:rsidRPr="000A5BBA">
              <w:rPr>
                <w:szCs w:val="24"/>
              </w:rPr>
              <w:t> </w:t>
            </w:r>
          </w:p>
        </w:tc>
        <w:tc>
          <w:tcPr>
            <w:tcW w:w="1035" w:type="pct"/>
            <w:shd w:val="clear" w:color="auto" w:fill="auto"/>
            <w:tcMar>
              <w:left w:w="0" w:type="dxa"/>
              <w:right w:w="0" w:type="dxa"/>
            </w:tcMar>
          </w:tcPr>
          <w:p w:rsidR="00AE7B23" w:rsidRPr="000A5BBA" w:rsidRDefault="00AE7B23" w:rsidP="00CC189B">
            <w:pPr>
              <w:jc w:val="center"/>
              <w:rPr>
                <w:szCs w:val="24"/>
              </w:rPr>
            </w:pPr>
            <w:r w:rsidRPr="000A5BBA">
              <w:rPr>
                <w:szCs w:val="24"/>
              </w:rPr>
              <w:t>30 büyükbaş</w:t>
            </w:r>
          </w:p>
        </w:tc>
      </w:tr>
      <w:tr w:rsidR="00AE7B23" w:rsidRPr="000A5BBA" w:rsidTr="00CC189B">
        <w:trPr>
          <w:trHeight w:val="182"/>
        </w:trPr>
        <w:tc>
          <w:tcPr>
            <w:tcW w:w="2822" w:type="pct"/>
            <w:vMerge w:val="restart"/>
            <w:shd w:val="clear" w:color="auto" w:fill="auto"/>
            <w:tcMar>
              <w:left w:w="0" w:type="dxa"/>
              <w:right w:w="0" w:type="dxa"/>
            </w:tcMar>
          </w:tcPr>
          <w:p w:rsidR="00AE7B23" w:rsidRPr="000A5BBA" w:rsidRDefault="00AE7B23" w:rsidP="00CC189B">
            <w:pPr>
              <w:jc w:val="left"/>
              <w:rPr>
                <w:szCs w:val="24"/>
              </w:rPr>
            </w:pPr>
            <w:r w:rsidRPr="000A5BBA">
              <w:rPr>
                <w:szCs w:val="24"/>
              </w:rPr>
              <w:t>Çivril Belediyesi Hayvan Pazarı</w:t>
            </w:r>
          </w:p>
        </w:tc>
        <w:tc>
          <w:tcPr>
            <w:tcW w:w="1143" w:type="pct"/>
            <w:vMerge w:val="restart"/>
            <w:shd w:val="clear" w:color="auto" w:fill="auto"/>
            <w:tcMar>
              <w:left w:w="0" w:type="dxa"/>
              <w:right w:w="0" w:type="dxa"/>
            </w:tcMar>
          </w:tcPr>
          <w:p w:rsidR="00AE7B23" w:rsidRPr="000A5BBA" w:rsidRDefault="00AE7B23" w:rsidP="00CC189B">
            <w:pPr>
              <w:jc w:val="center"/>
              <w:rPr>
                <w:szCs w:val="24"/>
              </w:rPr>
            </w:pPr>
            <w:r w:rsidRPr="000A5BBA">
              <w:rPr>
                <w:szCs w:val="24"/>
              </w:rPr>
              <w:t>24.03.2005</w:t>
            </w:r>
          </w:p>
        </w:tc>
        <w:tc>
          <w:tcPr>
            <w:tcW w:w="1035" w:type="pct"/>
            <w:shd w:val="clear" w:color="auto" w:fill="auto"/>
            <w:tcMar>
              <w:left w:w="0" w:type="dxa"/>
              <w:right w:w="0" w:type="dxa"/>
            </w:tcMar>
          </w:tcPr>
          <w:p w:rsidR="00AE7B23" w:rsidRPr="000A5BBA" w:rsidRDefault="00AE7B23" w:rsidP="00CC189B">
            <w:pPr>
              <w:jc w:val="center"/>
              <w:rPr>
                <w:szCs w:val="24"/>
              </w:rPr>
            </w:pPr>
            <w:r w:rsidRPr="000A5BBA">
              <w:rPr>
                <w:szCs w:val="24"/>
              </w:rPr>
              <w:t>1000 küçükbaş</w:t>
            </w:r>
          </w:p>
        </w:tc>
      </w:tr>
      <w:tr w:rsidR="00AE7B23" w:rsidRPr="000A5BBA" w:rsidTr="00CC189B">
        <w:trPr>
          <w:trHeight w:val="191"/>
        </w:trPr>
        <w:tc>
          <w:tcPr>
            <w:tcW w:w="2822" w:type="pct"/>
            <w:vMerge/>
            <w:shd w:val="clear" w:color="auto" w:fill="auto"/>
            <w:tcMar>
              <w:left w:w="0" w:type="dxa"/>
              <w:right w:w="0" w:type="dxa"/>
            </w:tcMar>
          </w:tcPr>
          <w:p w:rsidR="00AE7B23" w:rsidRPr="000A5BBA" w:rsidRDefault="00AE7B23" w:rsidP="00CC189B">
            <w:pPr>
              <w:jc w:val="left"/>
              <w:rPr>
                <w:szCs w:val="24"/>
              </w:rPr>
            </w:pPr>
          </w:p>
        </w:tc>
        <w:tc>
          <w:tcPr>
            <w:tcW w:w="1143" w:type="pct"/>
            <w:vMerge/>
            <w:shd w:val="clear" w:color="auto" w:fill="auto"/>
            <w:tcMar>
              <w:left w:w="0" w:type="dxa"/>
              <w:right w:w="0" w:type="dxa"/>
            </w:tcMar>
          </w:tcPr>
          <w:p w:rsidR="00AE7B23" w:rsidRPr="000A5BBA" w:rsidRDefault="00AE7B23" w:rsidP="00CC189B">
            <w:pPr>
              <w:jc w:val="left"/>
              <w:rPr>
                <w:szCs w:val="24"/>
              </w:rPr>
            </w:pPr>
          </w:p>
        </w:tc>
        <w:tc>
          <w:tcPr>
            <w:tcW w:w="1035" w:type="pct"/>
            <w:shd w:val="clear" w:color="auto" w:fill="auto"/>
            <w:tcMar>
              <w:left w:w="0" w:type="dxa"/>
              <w:right w:w="0" w:type="dxa"/>
            </w:tcMar>
          </w:tcPr>
          <w:p w:rsidR="00AE7B23" w:rsidRPr="000A5BBA" w:rsidRDefault="00AE7B23" w:rsidP="00CC189B">
            <w:pPr>
              <w:jc w:val="center"/>
              <w:rPr>
                <w:szCs w:val="24"/>
              </w:rPr>
            </w:pPr>
            <w:r w:rsidRPr="000A5BBA">
              <w:rPr>
                <w:szCs w:val="24"/>
              </w:rPr>
              <w:t>50 büyükbaş</w:t>
            </w:r>
          </w:p>
        </w:tc>
      </w:tr>
      <w:tr w:rsidR="00AE7B23" w:rsidRPr="000A5BBA" w:rsidTr="00CC189B">
        <w:trPr>
          <w:trHeight w:val="182"/>
        </w:trPr>
        <w:tc>
          <w:tcPr>
            <w:tcW w:w="2822" w:type="pct"/>
            <w:vMerge w:val="restart"/>
            <w:shd w:val="clear" w:color="auto" w:fill="auto"/>
            <w:tcMar>
              <w:left w:w="0" w:type="dxa"/>
              <w:right w:w="0" w:type="dxa"/>
            </w:tcMar>
          </w:tcPr>
          <w:p w:rsidR="00AE7B23" w:rsidRPr="000A5BBA" w:rsidRDefault="00AE7B23" w:rsidP="00CC189B">
            <w:pPr>
              <w:jc w:val="left"/>
              <w:rPr>
                <w:szCs w:val="24"/>
              </w:rPr>
            </w:pPr>
            <w:r w:rsidRPr="000A5BBA">
              <w:rPr>
                <w:szCs w:val="24"/>
              </w:rPr>
              <w:t>Acıpayam Belediyesi Hayvan Pazarı</w:t>
            </w:r>
          </w:p>
        </w:tc>
        <w:tc>
          <w:tcPr>
            <w:tcW w:w="1143" w:type="pct"/>
            <w:vMerge w:val="restart"/>
            <w:shd w:val="clear" w:color="auto" w:fill="auto"/>
            <w:tcMar>
              <w:left w:w="0" w:type="dxa"/>
              <w:right w:w="0" w:type="dxa"/>
            </w:tcMar>
          </w:tcPr>
          <w:p w:rsidR="00AE7B23" w:rsidRPr="000A5BBA" w:rsidRDefault="00AE7B23" w:rsidP="00CC189B">
            <w:pPr>
              <w:jc w:val="center"/>
              <w:rPr>
                <w:szCs w:val="24"/>
              </w:rPr>
            </w:pPr>
            <w:r w:rsidRPr="000A5BBA">
              <w:rPr>
                <w:szCs w:val="24"/>
              </w:rPr>
              <w:t>25.08.2006</w:t>
            </w:r>
          </w:p>
        </w:tc>
        <w:tc>
          <w:tcPr>
            <w:tcW w:w="1035" w:type="pct"/>
            <w:shd w:val="clear" w:color="auto" w:fill="auto"/>
            <w:tcMar>
              <w:left w:w="0" w:type="dxa"/>
              <w:right w:w="0" w:type="dxa"/>
            </w:tcMar>
          </w:tcPr>
          <w:p w:rsidR="00AE7B23" w:rsidRPr="000A5BBA" w:rsidRDefault="00AE7B23" w:rsidP="00CC189B">
            <w:pPr>
              <w:jc w:val="center"/>
              <w:rPr>
                <w:szCs w:val="24"/>
              </w:rPr>
            </w:pPr>
            <w:r w:rsidRPr="000A5BBA">
              <w:rPr>
                <w:szCs w:val="24"/>
              </w:rPr>
              <w:t>2000 küçükbaş</w:t>
            </w:r>
          </w:p>
        </w:tc>
      </w:tr>
      <w:tr w:rsidR="00AE7B23" w:rsidRPr="000A5BBA" w:rsidTr="00CC189B">
        <w:trPr>
          <w:trHeight w:val="191"/>
        </w:trPr>
        <w:tc>
          <w:tcPr>
            <w:tcW w:w="2822" w:type="pct"/>
            <w:vMerge/>
            <w:shd w:val="clear" w:color="auto" w:fill="auto"/>
            <w:tcMar>
              <w:left w:w="0" w:type="dxa"/>
              <w:right w:w="0" w:type="dxa"/>
            </w:tcMar>
          </w:tcPr>
          <w:p w:rsidR="00AE7B23" w:rsidRPr="000A5BBA" w:rsidRDefault="00AE7B23" w:rsidP="00CC189B">
            <w:pPr>
              <w:jc w:val="left"/>
              <w:rPr>
                <w:szCs w:val="24"/>
              </w:rPr>
            </w:pPr>
          </w:p>
        </w:tc>
        <w:tc>
          <w:tcPr>
            <w:tcW w:w="1143" w:type="pct"/>
            <w:vMerge/>
            <w:shd w:val="clear" w:color="auto" w:fill="auto"/>
            <w:tcMar>
              <w:left w:w="0" w:type="dxa"/>
              <w:right w:w="0" w:type="dxa"/>
            </w:tcMar>
          </w:tcPr>
          <w:p w:rsidR="00AE7B23" w:rsidRPr="000A5BBA" w:rsidRDefault="00AE7B23" w:rsidP="00CC189B">
            <w:pPr>
              <w:jc w:val="left"/>
              <w:rPr>
                <w:szCs w:val="24"/>
              </w:rPr>
            </w:pPr>
          </w:p>
        </w:tc>
        <w:tc>
          <w:tcPr>
            <w:tcW w:w="1035" w:type="pct"/>
            <w:shd w:val="clear" w:color="auto" w:fill="auto"/>
            <w:tcMar>
              <w:left w:w="0" w:type="dxa"/>
              <w:right w:w="0" w:type="dxa"/>
            </w:tcMar>
          </w:tcPr>
          <w:p w:rsidR="00AE7B23" w:rsidRPr="000A5BBA" w:rsidRDefault="00AE7B23" w:rsidP="00CC189B">
            <w:pPr>
              <w:jc w:val="center"/>
              <w:rPr>
                <w:szCs w:val="24"/>
              </w:rPr>
            </w:pPr>
            <w:r w:rsidRPr="000A5BBA">
              <w:rPr>
                <w:szCs w:val="24"/>
              </w:rPr>
              <w:t>500 büyükbaş</w:t>
            </w:r>
          </w:p>
        </w:tc>
      </w:tr>
      <w:tr w:rsidR="00AE7B23" w:rsidRPr="000A5BBA" w:rsidTr="00CC189B">
        <w:trPr>
          <w:trHeight w:val="182"/>
        </w:trPr>
        <w:tc>
          <w:tcPr>
            <w:tcW w:w="2822" w:type="pct"/>
            <w:vMerge w:val="restart"/>
            <w:shd w:val="clear" w:color="auto" w:fill="auto"/>
            <w:tcMar>
              <w:left w:w="0" w:type="dxa"/>
              <w:right w:w="0" w:type="dxa"/>
            </w:tcMar>
          </w:tcPr>
          <w:p w:rsidR="00AE7B23" w:rsidRPr="000A5BBA" w:rsidRDefault="00AE7B23" w:rsidP="00CC189B">
            <w:pPr>
              <w:jc w:val="left"/>
              <w:rPr>
                <w:szCs w:val="24"/>
              </w:rPr>
            </w:pPr>
            <w:r w:rsidRPr="000A5BBA">
              <w:rPr>
                <w:szCs w:val="24"/>
              </w:rPr>
              <w:t>Tavas Belediyesi Hayvan Borsası</w:t>
            </w:r>
          </w:p>
        </w:tc>
        <w:tc>
          <w:tcPr>
            <w:tcW w:w="1143" w:type="pct"/>
            <w:vMerge w:val="restart"/>
            <w:shd w:val="clear" w:color="auto" w:fill="auto"/>
            <w:tcMar>
              <w:left w:w="0" w:type="dxa"/>
              <w:right w:w="0" w:type="dxa"/>
            </w:tcMar>
          </w:tcPr>
          <w:p w:rsidR="00AE7B23" w:rsidRPr="000A5BBA" w:rsidRDefault="00AE7B23" w:rsidP="00CC189B">
            <w:pPr>
              <w:jc w:val="center"/>
              <w:rPr>
                <w:szCs w:val="24"/>
              </w:rPr>
            </w:pPr>
            <w:r w:rsidRPr="000A5BBA">
              <w:rPr>
                <w:szCs w:val="24"/>
              </w:rPr>
              <w:t>29.09.2013</w:t>
            </w:r>
          </w:p>
        </w:tc>
        <w:tc>
          <w:tcPr>
            <w:tcW w:w="1035" w:type="pct"/>
            <w:shd w:val="clear" w:color="auto" w:fill="auto"/>
            <w:tcMar>
              <w:left w:w="0" w:type="dxa"/>
              <w:right w:w="0" w:type="dxa"/>
            </w:tcMar>
          </w:tcPr>
          <w:p w:rsidR="00AE7B23" w:rsidRPr="000A5BBA" w:rsidRDefault="00AE7B23" w:rsidP="00CC189B">
            <w:pPr>
              <w:jc w:val="center"/>
              <w:rPr>
                <w:szCs w:val="24"/>
              </w:rPr>
            </w:pPr>
            <w:r w:rsidRPr="000A5BBA">
              <w:rPr>
                <w:szCs w:val="24"/>
              </w:rPr>
              <w:t>300 küçükbaş</w:t>
            </w:r>
          </w:p>
        </w:tc>
      </w:tr>
      <w:tr w:rsidR="00AE7B23" w:rsidRPr="000A5BBA" w:rsidTr="00CC189B">
        <w:trPr>
          <w:trHeight w:val="191"/>
        </w:trPr>
        <w:tc>
          <w:tcPr>
            <w:tcW w:w="2822" w:type="pct"/>
            <w:vMerge/>
            <w:shd w:val="clear" w:color="auto" w:fill="auto"/>
            <w:tcMar>
              <w:left w:w="0" w:type="dxa"/>
              <w:right w:w="0" w:type="dxa"/>
            </w:tcMar>
          </w:tcPr>
          <w:p w:rsidR="00AE7B23" w:rsidRPr="000A5BBA" w:rsidRDefault="00AE7B23" w:rsidP="00CC189B">
            <w:pPr>
              <w:jc w:val="left"/>
              <w:rPr>
                <w:szCs w:val="24"/>
              </w:rPr>
            </w:pPr>
          </w:p>
        </w:tc>
        <w:tc>
          <w:tcPr>
            <w:tcW w:w="1143" w:type="pct"/>
            <w:vMerge/>
            <w:shd w:val="clear" w:color="auto" w:fill="auto"/>
            <w:tcMar>
              <w:left w:w="0" w:type="dxa"/>
              <w:right w:w="0" w:type="dxa"/>
            </w:tcMar>
          </w:tcPr>
          <w:p w:rsidR="00AE7B23" w:rsidRPr="000A5BBA" w:rsidRDefault="00AE7B23" w:rsidP="00CC189B">
            <w:pPr>
              <w:jc w:val="left"/>
              <w:rPr>
                <w:szCs w:val="24"/>
              </w:rPr>
            </w:pPr>
          </w:p>
        </w:tc>
        <w:tc>
          <w:tcPr>
            <w:tcW w:w="1035" w:type="pct"/>
            <w:shd w:val="clear" w:color="auto" w:fill="auto"/>
            <w:tcMar>
              <w:left w:w="0" w:type="dxa"/>
              <w:right w:w="0" w:type="dxa"/>
            </w:tcMar>
          </w:tcPr>
          <w:p w:rsidR="00AE7B23" w:rsidRPr="000A5BBA" w:rsidRDefault="00AE7B23" w:rsidP="00CC189B">
            <w:pPr>
              <w:jc w:val="center"/>
              <w:rPr>
                <w:szCs w:val="24"/>
              </w:rPr>
            </w:pPr>
            <w:r w:rsidRPr="000A5BBA">
              <w:rPr>
                <w:szCs w:val="24"/>
              </w:rPr>
              <w:t>100 büyükbaş</w:t>
            </w:r>
          </w:p>
        </w:tc>
      </w:tr>
    </w:tbl>
    <w:p w:rsidR="00AE7B23" w:rsidRDefault="00AE7B23" w:rsidP="00D30F39"/>
    <w:p w:rsidR="00AE7B23" w:rsidRDefault="00AE7B23" w:rsidP="00D30F39">
      <w:pPr>
        <w:pStyle w:val="Balk3"/>
      </w:pPr>
      <w:bookmarkStart w:id="370" w:name="_Toc536432087"/>
      <w:bookmarkStart w:id="371" w:name="_Toc3807745"/>
      <w:r w:rsidRPr="00816AF1">
        <w:t>Hayvan Pazarları Kontrol Cetveli</w:t>
      </w:r>
      <w:bookmarkEnd w:id="368"/>
      <w:bookmarkEnd w:id="369"/>
      <w:bookmarkEnd w:id="370"/>
      <w:bookmarkEnd w:id="371"/>
    </w:p>
    <w:p w:rsidR="00AE7B23" w:rsidRPr="008B4122" w:rsidRDefault="00AE7B23" w:rsidP="00D30F39">
      <w:pPr>
        <w:ind w:left="709"/>
        <w:rPr>
          <w:b/>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20" w:firstRow="1" w:lastRow="0" w:firstColumn="0" w:lastColumn="0" w:noHBand="0" w:noVBand="0"/>
      </w:tblPr>
      <w:tblGrid>
        <w:gridCol w:w="925"/>
        <w:gridCol w:w="1088"/>
        <w:gridCol w:w="1088"/>
        <w:gridCol w:w="1088"/>
        <w:gridCol w:w="1088"/>
        <w:gridCol w:w="1088"/>
        <w:gridCol w:w="1088"/>
        <w:gridCol w:w="1088"/>
        <w:gridCol w:w="1086"/>
      </w:tblGrid>
      <w:tr w:rsidR="00AE7B23" w:rsidRPr="000A5BBA" w:rsidTr="00CC189B">
        <w:trPr>
          <w:trHeight w:val="284"/>
        </w:trPr>
        <w:tc>
          <w:tcPr>
            <w:tcW w:w="481" w:type="pct"/>
            <w:vMerge w:val="restart"/>
            <w:shd w:val="clear" w:color="auto" w:fill="DEEAF6"/>
            <w:tcMar>
              <w:left w:w="0" w:type="dxa"/>
              <w:right w:w="0" w:type="dxa"/>
            </w:tcMar>
          </w:tcPr>
          <w:p w:rsidR="00AE7B23" w:rsidRPr="000A5BBA" w:rsidRDefault="00AE7B23" w:rsidP="00CC189B">
            <w:pPr>
              <w:jc w:val="center"/>
              <w:rPr>
                <w:bCs/>
                <w:szCs w:val="24"/>
              </w:rPr>
            </w:pPr>
            <w:r w:rsidRPr="000A5BBA">
              <w:rPr>
                <w:bCs/>
                <w:szCs w:val="24"/>
              </w:rPr>
              <w:t>Yılı</w:t>
            </w:r>
          </w:p>
        </w:tc>
        <w:tc>
          <w:tcPr>
            <w:tcW w:w="1130" w:type="pct"/>
            <w:gridSpan w:val="2"/>
            <w:shd w:val="clear" w:color="auto" w:fill="DEEAF6"/>
            <w:tcMar>
              <w:left w:w="0" w:type="dxa"/>
              <w:right w:w="0" w:type="dxa"/>
            </w:tcMar>
          </w:tcPr>
          <w:p w:rsidR="00AE7B23" w:rsidRPr="000A5BBA" w:rsidRDefault="00AE7B23" w:rsidP="00CC189B">
            <w:pPr>
              <w:jc w:val="center"/>
              <w:rPr>
                <w:bCs/>
                <w:szCs w:val="24"/>
              </w:rPr>
            </w:pPr>
            <w:r w:rsidRPr="000A5BBA">
              <w:rPr>
                <w:bCs/>
                <w:szCs w:val="24"/>
              </w:rPr>
              <w:t>Raporlu</w:t>
            </w:r>
          </w:p>
        </w:tc>
        <w:tc>
          <w:tcPr>
            <w:tcW w:w="1130" w:type="pct"/>
            <w:gridSpan w:val="2"/>
            <w:shd w:val="clear" w:color="auto" w:fill="DEEAF6"/>
            <w:tcMar>
              <w:left w:w="0" w:type="dxa"/>
              <w:right w:w="0" w:type="dxa"/>
            </w:tcMar>
          </w:tcPr>
          <w:p w:rsidR="00AE7B23" w:rsidRPr="000A5BBA" w:rsidRDefault="00AE7B23" w:rsidP="00CC189B">
            <w:pPr>
              <w:jc w:val="center"/>
              <w:rPr>
                <w:bCs/>
                <w:szCs w:val="24"/>
              </w:rPr>
            </w:pPr>
            <w:r w:rsidRPr="000A5BBA">
              <w:rPr>
                <w:bCs/>
                <w:szCs w:val="24"/>
              </w:rPr>
              <w:t>Menşeli</w:t>
            </w:r>
          </w:p>
        </w:tc>
        <w:tc>
          <w:tcPr>
            <w:tcW w:w="1130" w:type="pct"/>
            <w:gridSpan w:val="2"/>
            <w:shd w:val="clear" w:color="auto" w:fill="DEEAF6"/>
            <w:tcMar>
              <w:left w:w="0" w:type="dxa"/>
              <w:right w:w="0" w:type="dxa"/>
            </w:tcMar>
          </w:tcPr>
          <w:p w:rsidR="00AE7B23" w:rsidRPr="000A5BBA" w:rsidRDefault="00AE7B23" w:rsidP="00CC189B">
            <w:pPr>
              <w:jc w:val="center"/>
              <w:rPr>
                <w:bCs/>
                <w:szCs w:val="24"/>
              </w:rPr>
            </w:pPr>
            <w:r w:rsidRPr="000A5BBA">
              <w:rPr>
                <w:bCs/>
                <w:szCs w:val="24"/>
              </w:rPr>
              <w:t>Toplam</w:t>
            </w:r>
          </w:p>
        </w:tc>
        <w:tc>
          <w:tcPr>
            <w:tcW w:w="1130" w:type="pct"/>
            <w:gridSpan w:val="2"/>
            <w:shd w:val="clear" w:color="auto" w:fill="DEEAF6"/>
            <w:tcMar>
              <w:left w:w="0" w:type="dxa"/>
              <w:right w:w="0" w:type="dxa"/>
            </w:tcMar>
          </w:tcPr>
          <w:p w:rsidR="00AE7B23" w:rsidRPr="000A5BBA" w:rsidRDefault="00AE7B23" w:rsidP="00CC189B">
            <w:pPr>
              <w:jc w:val="center"/>
              <w:rPr>
                <w:bCs/>
                <w:szCs w:val="24"/>
              </w:rPr>
            </w:pPr>
            <w:r w:rsidRPr="000A5BBA">
              <w:rPr>
                <w:bCs/>
                <w:szCs w:val="24"/>
              </w:rPr>
              <w:t>Satışı Yapılan</w:t>
            </w:r>
          </w:p>
        </w:tc>
      </w:tr>
      <w:tr w:rsidR="00AE7B23" w:rsidRPr="000A5BBA" w:rsidTr="00CC189B">
        <w:trPr>
          <w:trHeight w:val="284"/>
        </w:trPr>
        <w:tc>
          <w:tcPr>
            <w:tcW w:w="481" w:type="pct"/>
            <w:vMerge/>
            <w:shd w:val="clear" w:color="auto" w:fill="auto"/>
          </w:tcPr>
          <w:p w:rsidR="00AE7B23" w:rsidRPr="000A5BBA" w:rsidRDefault="00AE7B23" w:rsidP="00CC189B">
            <w:pPr>
              <w:jc w:val="left"/>
              <w:rPr>
                <w:bCs/>
                <w:szCs w:val="24"/>
              </w:rPr>
            </w:pPr>
          </w:p>
        </w:tc>
        <w:tc>
          <w:tcPr>
            <w:tcW w:w="565" w:type="pct"/>
            <w:shd w:val="clear" w:color="auto" w:fill="DEEAF6"/>
          </w:tcPr>
          <w:p w:rsidR="00AE7B23" w:rsidRPr="000A5BBA" w:rsidRDefault="00AE7B23" w:rsidP="00CC189B">
            <w:pPr>
              <w:jc w:val="center"/>
              <w:rPr>
                <w:bCs/>
                <w:szCs w:val="24"/>
              </w:rPr>
            </w:pPr>
            <w:r w:rsidRPr="000A5BBA">
              <w:rPr>
                <w:bCs/>
                <w:szCs w:val="24"/>
              </w:rPr>
              <w:t>B.Baş</w:t>
            </w:r>
          </w:p>
        </w:tc>
        <w:tc>
          <w:tcPr>
            <w:tcW w:w="565" w:type="pct"/>
            <w:shd w:val="clear" w:color="auto" w:fill="DEEAF6"/>
          </w:tcPr>
          <w:p w:rsidR="00AE7B23" w:rsidRPr="000A5BBA" w:rsidRDefault="00AE7B23" w:rsidP="00CC189B">
            <w:pPr>
              <w:jc w:val="center"/>
              <w:rPr>
                <w:bCs/>
                <w:szCs w:val="24"/>
              </w:rPr>
            </w:pPr>
            <w:r w:rsidRPr="000A5BBA">
              <w:rPr>
                <w:bCs/>
                <w:szCs w:val="24"/>
              </w:rPr>
              <w:t>K.Baş</w:t>
            </w:r>
          </w:p>
        </w:tc>
        <w:tc>
          <w:tcPr>
            <w:tcW w:w="565" w:type="pct"/>
            <w:shd w:val="clear" w:color="auto" w:fill="DEEAF6"/>
          </w:tcPr>
          <w:p w:rsidR="00AE7B23" w:rsidRPr="000A5BBA" w:rsidRDefault="00AE7B23" w:rsidP="00CC189B">
            <w:pPr>
              <w:jc w:val="center"/>
              <w:rPr>
                <w:bCs/>
                <w:szCs w:val="24"/>
              </w:rPr>
            </w:pPr>
            <w:r w:rsidRPr="000A5BBA">
              <w:rPr>
                <w:bCs/>
                <w:szCs w:val="24"/>
              </w:rPr>
              <w:t>B.Baş</w:t>
            </w:r>
          </w:p>
        </w:tc>
        <w:tc>
          <w:tcPr>
            <w:tcW w:w="565" w:type="pct"/>
            <w:shd w:val="clear" w:color="auto" w:fill="DEEAF6"/>
          </w:tcPr>
          <w:p w:rsidR="00AE7B23" w:rsidRPr="000A5BBA" w:rsidRDefault="00AE7B23" w:rsidP="00CC189B">
            <w:pPr>
              <w:jc w:val="center"/>
              <w:rPr>
                <w:bCs/>
                <w:szCs w:val="24"/>
              </w:rPr>
            </w:pPr>
            <w:r w:rsidRPr="000A5BBA">
              <w:rPr>
                <w:bCs/>
                <w:szCs w:val="24"/>
              </w:rPr>
              <w:t>K.Baş</w:t>
            </w:r>
          </w:p>
        </w:tc>
        <w:tc>
          <w:tcPr>
            <w:tcW w:w="565" w:type="pct"/>
            <w:shd w:val="clear" w:color="auto" w:fill="DEEAF6"/>
          </w:tcPr>
          <w:p w:rsidR="00AE7B23" w:rsidRPr="000A5BBA" w:rsidRDefault="00AE7B23" w:rsidP="00CC189B">
            <w:pPr>
              <w:jc w:val="center"/>
              <w:rPr>
                <w:bCs/>
                <w:szCs w:val="24"/>
              </w:rPr>
            </w:pPr>
            <w:r w:rsidRPr="000A5BBA">
              <w:rPr>
                <w:bCs/>
                <w:szCs w:val="24"/>
              </w:rPr>
              <w:t>B.Baş</w:t>
            </w:r>
          </w:p>
        </w:tc>
        <w:tc>
          <w:tcPr>
            <w:tcW w:w="565" w:type="pct"/>
            <w:shd w:val="clear" w:color="auto" w:fill="DEEAF6"/>
          </w:tcPr>
          <w:p w:rsidR="00AE7B23" w:rsidRPr="000A5BBA" w:rsidRDefault="00AE7B23" w:rsidP="00CC189B">
            <w:pPr>
              <w:jc w:val="center"/>
              <w:rPr>
                <w:bCs/>
                <w:szCs w:val="24"/>
              </w:rPr>
            </w:pPr>
            <w:r w:rsidRPr="000A5BBA">
              <w:rPr>
                <w:bCs/>
                <w:szCs w:val="24"/>
              </w:rPr>
              <w:t>K.Baş</w:t>
            </w:r>
          </w:p>
        </w:tc>
        <w:tc>
          <w:tcPr>
            <w:tcW w:w="565" w:type="pct"/>
            <w:shd w:val="clear" w:color="auto" w:fill="DEEAF6"/>
          </w:tcPr>
          <w:p w:rsidR="00AE7B23" w:rsidRPr="000A5BBA" w:rsidRDefault="00AE7B23" w:rsidP="00CC189B">
            <w:pPr>
              <w:jc w:val="center"/>
              <w:rPr>
                <w:bCs/>
                <w:szCs w:val="24"/>
              </w:rPr>
            </w:pPr>
            <w:r w:rsidRPr="000A5BBA">
              <w:rPr>
                <w:bCs/>
                <w:szCs w:val="24"/>
              </w:rPr>
              <w:t>B.Baş</w:t>
            </w:r>
          </w:p>
        </w:tc>
        <w:tc>
          <w:tcPr>
            <w:tcW w:w="565" w:type="pct"/>
            <w:shd w:val="clear" w:color="auto" w:fill="DEEAF6"/>
          </w:tcPr>
          <w:p w:rsidR="00AE7B23" w:rsidRPr="000A5BBA" w:rsidRDefault="00AE7B23" w:rsidP="00CC189B">
            <w:pPr>
              <w:jc w:val="center"/>
              <w:rPr>
                <w:bCs/>
                <w:szCs w:val="24"/>
              </w:rPr>
            </w:pPr>
            <w:r w:rsidRPr="000A5BBA">
              <w:rPr>
                <w:bCs/>
                <w:szCs w:val="24"/>
              </w:rPr>
              <w:t>K.Baş</w:t>
            </w:r>
          </w:p>
        </w:tc>
      </w:tr>
      <w:tr w:rsidR="00AE7B23" w:rsidRPr="000A5BBA" w:rsidTr="00CC189B">
        <w:trPr>
          <w:trHeight w:val="284"/>
        </w:trPr>
        <w:tc>
          <w:tcPr>
            <w:tcW w:w="481"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2010</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35.112</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86.550</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11.088</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37.259</w:t>
            </w:r>
          </w:p>
        </w:tc>
        <w:tc>
          <w:tcPr>
            <w:tcW w:w="565" w:type="pct"/>
            <w:shd w:val="clear" w:color="auto" w:fill="auto"/>
            <w:tcMar>
              <w:left w:w="0" w:type="dxa"/>
              <w:right w:w="0" w:type="dxa"/>
            </w:tcMar>
          </w:tcPr>
          <w:p w:rsidR="00AE7B23" w:rsidRPr="000A5BBA" w:rsidRDefault="00AE7B23" w:rsidP="00CC189B">
            <w:pPr>
              <w:jc w:val="right"/>
              <w:rPr>
                <w:szCs w:val="24"/>
              </w:rPr>
            </w:pPr>
            <w:r w:rsidRPr="000A5BBA">
              <w:rPr>
                <w:szCs w:val="24"/>
              </w:rPr>
              <w:t>46.200</w:t>
            </w:r>
          </w:p>
        </w:tc>
        <w:tc>
          <w:tcPr>
            <w:tcW w:w="565" w:type="pct"/>
            <w:shd w:val="clear" w:color="auto" w:fill="auto"/>
            <w:tcMar>
              <w:left w:w="0" w:type="dxa"/>
              <w:right w:w="0" w:type="dxa"/>
            </w:tcMar>
          </w:tcPr>
          <w:p w:rsidR="00AE7B23" w:rsidRPr="000A5BBA" w:rsidRDefault="00AE7B23" w:rsidP="00CC189B">
            <w:pPr>
              <w:jc w:val="right"/>
              <w:rPr>
                <w:szCs w:val="24"/>
              </w:rPr>
            </w:pPr>
            <w:r w:rsidRPr="000A5BBA">
              <w:rPr>
                <w:szCs w:val="24"/>
              </w:rPr>
              <w:t>123.809</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13.860</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37.143</w:t>
            </w:r>
          </w:p>
        </w:tc>
      </w:tr>
      <w:tr w:rsidR="00AE7B23" w:rsidRPr="000A5BBA" w:rsidTr="00CC189B">
        <w:trPr>
          <w:trHeight w:val="284"/>
        </w:trPr>
        <w:tc>
          <w:tcPr>
            <w:tcW w:w="481"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2011</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7.178</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110.759</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2.763</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38.649</w:t>
            </w:r>
          </w:p>
        </w:tc>
        <w:tc>
          <w:tcPr>
            <w:tcW w:w="565" w:type="pct"/>
            <w:shd w:val="clear" w:color="auto" w:fill="auto"/>
            <w:tcMar>
              <w:left w:w="0" w:type="dxa"/>
              <w:right w:w="0" w:type="dxa"/>
            </w:tcMar>
          </w:tcPr>
          <w:p w:rsidR="00AE7B23" w:rsidRPr="000A5BBA" w:rsidRDefault="00AE7B23" w:rsidP="00CC189B">
            <w:pPr>
              <w:jc w:val="right"/>
              <w:rPr>
                <w:szCs w:val="24"/>
              </w:rPr>
            </w:pPr>
            <w:r w:rsidRPr="000A5BBA">
              <w:rPr>
                <w:szCs w:val="24"/>
              </w:rPr>
              <w:t>9.769</w:t>
            </w:r>
          </w:p>
        </w:tc>
        <w:tc>
          <w:tcPr>
            <w:tcW w:w="565" w:type="pct"/>
            <w:shd w:val="clear" w:color="auto" w:fill="auto"/>
            <w:tcMar>
              <w:left w:w="0" w:type="dxa"/>
              <w:right w:w="0" w:type="dxa"/>
            </w:tcMar>
          </w:tcPr>
          <w:p w:rsidR="00AE7B23" w:rsidRPr="000A5BBA" w:rsidRDefault="00AE7B23" w:rsidP="00CC189B">
            <w:pPr>
              <w:jc w:val="right"/>
              <w:rPr>
                <w:szCs w:val="24"/>
              </w:rPr>
            </w:pPr>
            <w:r w:rsidRPr="000A5BBA">
              <w:rPr>
                <w:szCs w:val="24"/>
              </w:rPr>
              <w:t>138.799</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4.305</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65.707</w:t>
            </w:r>
          </w:p>
        </w:tc>
      </w:tr>
      <w:tr w:rsidR="00AE7B23" w:rsidRPr="000A5BBA" w:rsidTr="00CC189B">
        <w:trPr>
          <w:trHeight w:val="284"/>
        </w:trPr>
        <w:tc>
          <w:tcPr>
            <w:tcW w:w="481"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2012</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6.323</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101.026</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2.101</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29.524</w:t>
            </w:r>
          </w:p>
        </w:tc>
        <w:tc>
          <w:tcPr>
            <w:tcW w:w="565" w:type="pct"/>
            <w:shd w:val="clear" w:color="auto" w:fill="auto"/>
            <w:tcMar>
              <w:left w:w="0" w:type="dxa"/>
              <w:right w:w="0" w:type="dxa"/>
            </w:tcMar>
          </w:tcPr>
          <w:p w:rsidR="00AE7B23" w:rsidRPr="000A5BBA" w:rsidRDefault="00AE7B23" w:rsidP="00CC189B">
            <w:pPr>
              <w:jc w:val="right"/>
              <w:rPr>
                <w:szCs w:val="24"/>
              </w:rPr>
            </w:pPr>
            <w:r w:rsidRPr="000A5BBA">
              <w:rPr>
                <w:szCs w:val="24"/>
              </w:rPr>
              <w:t>8.424</w:t>
            </w:r>
          </w:p>
        </w:tc>
        <w:tc>
          <w:tcPr>
            <w:tcW w:w="565" w:type="pct"/>
            <w:shd w:val="clear" w:color="auto" w:fill="auto"/>
            <w:tcMar>
              <w:left w:w="0" w:type="dxa"/>
              <w:right w:w="0" w:type="dxa"/>
            </w:tcMar>
          </w:tcPr>
          <w:p w:rsidR="00AE7B23" w:rsidRPr="000A5BBA" w:rsidRDefault="00AE7B23" w:rsidP="00CC189B">
            <w:pPr>
              <w:jc w:val="right"/>
              <w:rPr>
                <w:szCs w:val="24"/>
              </w:rPr>
            </w:pPr>
            <w:r w:rsidRPr="000A5BBA">
              <w:rPr>
                <w:szCs w:val="24"/>
              </w:rPr>
              <w:t>130.550</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6.575</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szCs w:val="24"/>
              </w:rPr>
              <w:t>55.631</w:t>
            </w:r>
          </w:p>
        </w:tc>
      </w:tr>
      <w:tr w:rsidR="00AE7B23" w:rsidRPr="000A5BBA" w:rsidTr="00CC189B">
        <w:trPr>
          <w:trHeight w:val="284"/>
        </w:trPr>
        <w:tc>
          <w:tcPr>
            <w:tcW w:w="481"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2013</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bCs/>
                <w:szCs w:val="24"/>
              </w:rPr>
              <w:t>8.805</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bCs/>
                <w:szCs w:val="24"/>
              </w:rPr>
              <w:t>118.638</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bCs/>
                <w:szCs w:val="24"/>
              </w:rPr>
              <w:t>4.530</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bCs/>
                <w:szCs w:val="24"/>
              </w:rPr>
              <w:t>48.044</w:t>
            </w:r>
          </w:p>
        </w:tc>
        <w:tc>
          <w:tcPr>
            <w:tcW w:w="565" w:type="pct"/>
            <w:shd w:val="clear" w:color="auto" w:fill="auto"/>
            <w:tcMar>
              <w:left w:w="0" w:type="dxa"/>
              <w:right w:w="0" w:type="dxa"/>
            </w:tcMar>
          </w:tcPr>
          <w:p w:rsidR="00AE7B23" w:rsidRPr="000A5BBA" w:rsidRDefault="00AE7B23" w:rsidP="00CC189B">
            <w:pPr>
              <w:jc w:val="right"/>
              <w:rPr>
                <w:szCs w:val="24"/>
              </w:rPr>
            </w:pPr>
            <w:r w:rsidRPr="000A5BBA">
              <w:rPr>
                <w:bCs/>
                <w:szCs w:val="24"/>
              </w:rPr>
              <w:t>13.335</w:t>
            </w:r>
          </w:p>
        </w:tc>
        <w:tc>
          <w:tcPr>
            <w:tcW w:w="565" w:type="pct"/>
            <w:shd w:val="clear" w:color="auto" w:fill="auto"/>
            <w:tcMar>
              <w:left w:w="0" w:type="dxa"/>
              <w:right w:w="0" w:type="dxa"/>
            </w:tcMar>
          </w:tcPr>
          <w:p w:rsidR="00AE7B23" w:rsidRPr="000A5BBA" w:rsidRDefault="00AE7B23" w:rsidP="00CC189B">
            <w:pPr>
              <w:jc w:val="right"/>
              <w:rPr>
                <w:szCs w:val="24"/>
              </w:rPr>
            </w:pPr>
            <w:r w:rsidRPr="000A5BBA">
              <w:rPr>
                <w:bCs/>
                <w:szCs w:val="24"/>
              </w:rPr>
              <w:t>166.682</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bCs/>
                <w:szCs w:val="24"/>
              </w:rPr>
              <w:t>8.581</w:t>
            </w:r>
          </w:p>
        </w:tc>
        <w:tc>
          <w:tcPr>
            <w:tcW w:w="565" w:type="pct"/>
            <w:shd w:val="clear" w:color="auto" w:fill="auto"/>
            <w:noWrap/>
            <w:tcMar>
              <w:left w:w="0" w:type="dxa"/>
              <w:right w:w="0" w:type="dxa"/>
            </w:tcMar>
          </w:tcPr>
          <w:p w:rsidR="00AE7B23" w:rsidRPr="000A5BBA" w:rsidRDefault="00AE7B23" w:rsidP="00CC189B">
            <w:pPr>
              <w:jc w:val="right"/>
              <w:rPr>
                <w:szCs w:val="24"/>
              </w:rPr>
            </w:pPr>
            <w:r w:rsidRPr="000A5BBA">
              <w:rPr>
                <w:bCs/>
                <w:szCs w:val="24"/>
              </w:rPr>
              <w:t>66.645</w:t>
            </w:r>
          </w:p>
        </w:tc>
      </w:tr>
      <w:tr w:rsidR="00AE7B23" w:rsidRPr="000A5BBA" w:rsidTr="00CC189B">
        <w:trPr>
          <w:trHeight w:val="284"/>
        </w:trPr>
        <w:tc>
          <w:tcPr>
            <w:tcW w:w="481"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2014</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6.629</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66.201</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4.805</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61.228</w:t>
            </w:r>
          </w:p>
        </w:tc>
        <w:tc>
          <w:tcPr>
            <w:tcW w:w="565" w:type="pct"/>
            <w:shd w:val="clear" w:color="auto" w:fill="auto"/>
            <w:tcMar>
              <w:left w:w="0" w:type="dxa"/>
              <w:right w:w="0" w:type="dxa"/>
            </w:tcMar>
          </w:tcPr>
          <w:p w:rsidR="00AE7B23" w:rsidRPr="000A5BBA" w:rsidRDefault="00AE7B23" w:rsidP="00CC189B">
            <w:pPr>
              <w:jc w:val="right"/>
              <w:rPr>
                <w:bCs/>
                <w:szCs w:val="24"/>
              </w:rPr>
            </w:pPr>
            <w:r w:rsidRPr="000A5BBA">
              <w:rPr>
                <w:bCs/>
                <w:szCs w:val="24"/>
              </w:rPr>
              <w:t>11.434</w:t>
            </w:r>
          </w:p>
        </w:tc>
        <w:tc>
          <w:tcPr>
            <w:tcW w:w="565" w:type="pct"/>
            <w:shd w:val="clear" w:color="auto" w:fill="auto"/>
            <w:tcMar>
              <w:left w:w="0" w:type="dxa"/>
              <w:right w:w="0" w:type="dxa"/>
            </w:tcMar>
          </w:tcPr>
          <w:p w:rsidR="00AE7B23" w:rsidRPr="000A5BBA" w:rsidRDefault="00AE7B23" w:rsidP="00CC189B">
            <w:pPr>
              <w:jc w:val="right"/>
              <w:rPr>
                <w:bCs/>
                <w:szCs w:val="24"/>
              </w:rPr>
            </w:pPr>
            <w:r w:rsidRPr="000A5BBA">
              <w:rPr>
                <w:bCs/>
                <w:szCs w:val="24"/>
              </w:rPr>
              <w:t>127.429</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6.362</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58.266</w:t>
            </w:r>
          </w:p>
        </w:tc>
      </w:tr>
      <w:tr w:rsidR="00AE7B23" w:rsidRPr="000A5BBA" w:rsidTr="00CC189B">
        <w:trPr>
          <w:trHeight w:val="284"/>
        </w:trPr>
        <w:tc>
          <w:tcPr>
            <w:tcW w:w="481"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2015</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5.518</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92.619</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3.561</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41.247</w:t>
            </w:r>
          </w:p>
        </w:tc>
        <w:tc>
          <w:tcPr>
            <w:tcW w:w="565" w:type="pct"/>
            <w:shd w:val="clear" w:color="auto" w:fill="auto"/>
            <w:tcMar>
              <w:left w:w="0" w:type="dxa"/>
              <w:right w:w="0" w:type="dxa"/>
            </w:tcMar>
          </w:tcPr>
          <w:p w:rsidR="00AE7B23" w:rsidRPr="000A5BBA" w:rsidRDefault="00AE7B23" w:rsidP="00CC189B">
            <w:pPr>
              <w:jc w:val="right"/>
              <w:rPr>
                <w:bCs/>
                <w:szCs w:val="24"/>
              </w:rPr>
            </w:pPr>
            <w:r w:rsidRPr="000A5BBA">
              <w:rPr>
                <w:bCs/>
                <w:szCs w:val="24"/>
              </w:rPr>
              <w:t>9.079</w:t>
            </w:r>
          </w:p>
        </w:tc>
        <w:tc>
          <w:tcPr>
            <w:tcW w:w="565" w:type="pct"/>
            <w:shd w:val="clear" w:color="auto" w:fill="auto"/>
            <w:tcMar>
              <w:left w:w="0" w:type="dxa"/>
              <w:right w:w="0" w:type="dxa"/>
            </w:tcMar>
          </w:tcPr>
          <w:p w:rsidR="00AE7B23" w:rsidRPr="000A5BBA" w:rsidRDefault="00AE7B23" w:rsidP="00CC189B">
            <w:pPr>
              <w:jc w:val="right"/>
              <w:rPr>
                <w:bCs/>
                <w:szCs w:val="24"/>
              </w:rPr>
            </w:pPr>
            <w:r w:rsidRPr="000A5BBA">
              <w:rPr>
                <w:bCs/>
                <w:szCs w:val="24"/>
              </w:rPr>
              <w:t>133.866</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6.276</w:t>
            </w:r>
          </w:p>
        </w:tc>
        <w:tc>
          <w:tcPr>
            <w:tcW w:w="565" w:type="pct"/>
            <w:shd w:val="clear" w:color="auto" w:fill="auto"/>
            <w:noWrap/>
            <w:tcMar>
              <w:left w:w="0" w:type="dxa"/>
              <w:right w:w="0" w:type="dxa"/>
            </w:tcMar>
          </w:tcPr>
          <w:p w:rsidR="00AE7B23" w:rsidRPr="000A5BBA" w:rsidRDefault="00AE7B23" w:rsidP="00CC189B">
            <w:pPr>
              <w:jc w:val="right"/>
              <w:rPr>
                <w:bCs/>
                <w:szCs w:val="24"/>
              </w:rPr>
            </w:pPr>
            <w:r w:rsidRPr="000A5BBA">
              <w:rPr>
                <w:bCs/>
                <w:szCs w:val="24"/>
              </w:rPr>
              <w:t>67.497</w:t>
            </w:r>
          </w:p>
        </w:tc>
      </w:tr>
      <w:tr w:rsidR="00AE7B23" w:rsidRPr="000A5BBA" w:rsidTr="00CC189B">
        <w:trPr>
          <w:trHeight w:val="284"/>
        </w:trPr>
        <w:tc>
          <w:tcPr>
            <w:tcW w:w="481"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2016</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5.412</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87.616</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3.214</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39.616</w:t>
            </w:r>
          </w:p>
        </w:tc>
        <w:tc>
          <w:tcPr>
            <w:tcW w:w="565" w:type="pct"/>
            <w:shd w:val="clear" w:color="auto" w:fill="auto"/>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8.626</w:t>
            </w:r>
          </w:p>
        </w:tc>
        <w:tc>
          <w:tcPr>
            <w:tcW w:w="565" w:type="pct"/>
            <w:shd w:val="clear" w:color="auto" w:fill="auto"/>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127.232</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8.321</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85.324</w:t>
            </w:r>
          </w:p>
        </w:tc>
      </w:tr>
      <w:tr w:rsidR="00AE7B23" w:rsidRPr="000A5BBA" w:rsidTr="00CC189B">
        <w:trPr>
          <w:trHeight w:val="284"/>
        </w:trPr>
        <w:tc>
          <w:tcPr>
            <w:tcW w:w="481" w:type="pct"/>
            <w:shd w:val="clear" w:color="auto" w:fill="auto"/>
            <w:tcMar>
              <w:left w:w="0" w:type="dxa"/>
              <w:right w:w="0" w:type="dxa"/>
            </w:tcMar>
          </w:tcPr>
          <w:p w:rsidR="00AE7B23" w:rsidRPr="000A5BBA" w:rsidRDefault="00AE7B23" w:rsidP="00CC189B">
            <w:pPr>
              <w:jc w:val="center"/>
              <w:rPr>
                <w:bCs/>
                <w:szCs w:val="24"/>
              </w:rPr>
            </w:pPr>
            <w:r w:rsidRPr="000A5BBA">
              <w:rPr>
                <w:bCs/>
                <w:szCs w:val="24"/>
              </w:rPr>
              <w:t>2017</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4.565</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96.617</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2.811</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41.168</w:t>
            </w:r>
          </w:p>
        </w:tc>
        <w:tc>
          <w:tcPr>
            <w:tcW w:w="565" w:type="pct"/>
            <w:shd w:val="clear" w:color="auto" w:fill="auto"/>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7.376</w:t>
            </w:r>
          </w:p>
        </w:tc>
        <w:tc>
          <w:tcPr>
            <w:tcW w:w="565" w:type="pct"/>
            <w:shd w:val="clear" w:color="auto" w:fill="auto"/>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137.785</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6.916</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kern w:val="24"/>
                <w:szCs w:val="24"/>
              </w:rPr>
              <w:t>102.413</w:t>
            </w:r>
          </w:p>
        </w:tc>
      </w:tr>
      <w:tr w:rsidR="00AE7B23" w:rsidRPr="000A5BBA" w:rsidTr="00CC189B">
        <w:trPr>
          <w:trHeight w:val="284"/>
        </w:trPr>
        <w:tc>
          <w:tcPr>
            <w:tcW w:w="481" w:type="pct"/>
            <w:shd w:val="clear" w:color="auto" w:fill="auto"/>
            <w:tcMar>
              <w:left w:w="0" w:type="dxa"/>
              <w:right w:w="0" w:type="dxa"/>
            </w:tcMar>
          </w:tcPr>
          <w:p w:rsidR="00AE7B23" w:rsidRPr="000A5BBA" w:rsidRDefault="00AE7B23" w:rsidP="00CC189B">
            <w:pPr>
              <w:kinsoku w:val="0"/>
              <w:overflowPunct w:val="0"/>
              <w:jc w:val="center"/>
              <w:textAlignment w:val="baseline"/>
              <w:rPr>
                <w:szCs w:val="24"/>
              </w:rPr>
            </w:pPr>
            <w:r w:rsidRPr="000A5BBA">
              <w:rPr>
                <w:bCs/>
                <w:color w:val="000000"/>
                <w:kern w:val="24"/>
                <w:szCs w:val="24"/>
              </w:rPr>
              <w:t>2018</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color w:val="000000"/>
                <w:kern w:val="24"/>
                <w:szCs w:val="24"/>
              </w:rPr>
              <w:t>5.216</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color w:val="000000"/>
                <w:kern w:val="24"/>
                <w:szCs w:val="24"/>
              </w:rPr>
              <w:t>91.100</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color w:val="000000"/>
                <w:kern w:val="24"/>
                <w:szCs w:val="24"/>
              </w:rPr>
              <w:t>3.512</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color w:val="000000"/>
                <w:kern w:val="24"/>
                <w:szCs w:val="24"/>
              </w:rPr>
              <w:t>47.617</w:t>
            </w:r>
          </w:p>
        </w:tc>
        <w:tc>
          <w:tcPr>
            <w:tcW w:w="565" w:type="pct"/>
            <w:shd w:val="clear" w:color="auto" w:fill="auto"/>
            <w:tcMar>
              <w:left w:w="0" w:type="dxa"/>
              <w:right w:w="0" w:type="dxa"/>
            </w:tcMar>
          </w:tcPr>
          <w:p w:rsidR="00AE7B23" w:rsidRPr="000A5BBA" w:rsidRDefault="00AE7B23" w:rsidP="00CC189B">
            <w:pPr>
              <w:kinsoku w:val="0"/>
              <w:overflowPunct w:val="0"/>
              <w:jc w:val="right"/>
              <w:textAlignment w:val="baseline"/>
              <w:rPr>
                <w:szCs w:val="24"/>
              </w:rPr>
            </w:pPr>
            <w:r w:rsidRPr="000A5BBA">
              <w:rPr>
                <w:bCs/>
                <w:color w:val="000000"/>
                <w:kern w:val="24"/>
                <w:szCs w:val="24"/>
              </w:rPr>
              <w:t>8.728</w:t>
            </w:r>
          </w:p>
        </w:tc>
        <w:tc>
          <w:tcPr>
            <w:tcW w:w="565" w:type="pct"/>
            <w:shd w:val="clear" w:color="auto" w:fill="auto"/>
            <w:tcMar>
              <w:left w:w="0" w:type="dxa"/>
              <w:right w:w="0" w:type="dxa"/>
            </w:tcMar>
          </w:tcPr>
          <w:p w:rsidR="00AE7B23" w:rsidRPr="000A5BBA" w:rsidRDefault="00AE7B23" w:rsidP="00CC189B">
            <w:pPr>
              <w:kinsoku w:val="0"/>
              <w:overflowPunct w:val="0"/>
              <w:jc w:val="right"/>
              <w:textAlignment w:val="baseline"/>
              <w:rPr>
                <w:szCs w:val="24"/>
              </w:rPr>
            </w:pPr>
            <w:r w:rsidRPr="000A5BBA">
              <w:rPr>
                <w:bCs/>
                <w:color w:val="000000"/>
                <w:kern w:val="24"/>
                <w:szCs w:val="24"/>
              </w:rPr>
              <w:t>138.717</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color w:val="000000"/>
                <w:kern w:val="24"/>
                <w:szCs w:val="24"/>
              </w:rPr>
              <w:t>6.817</w:t>
            </w:r>
          </w:p>
        </w:tc>
        <w:tc>
          <w:tcPr>
            <w:tcW w:w="565" w:type="pct"/>
            <w:shd w:val="clear" w:color="auto" w:fill="auto"/>
            <w:noWrap/>
            <w:tcMar>
              <w:left w:w="0" w:type="dxa"/>
              <w:right w:w="0" w:type="dxa"/>
            </w:tcMar>
          </w:tcPr>
          <w:p w:rsidR="00AE7B23" w:rsidRPr="000A5BBA" w:rsidRDefault="00AE7B23" w:rsidP="00CC189B">
            <w:pPr>
              <w:kinsoku w:val="0"/>
              <w:overflowPunct w:val="0"/>
              <w:jc w:val="right"/>
              <w:textAlignment w:val="baseline"/>
              <w:rPr>
                <w:szCs w:val="24"/>
              </w:rPr>
            </w:pPr>
            <w:r w:rsidRPr="000A5BBA">
              <w:rPr>
                <w:bCs/>
                <w:color w:val="000000"/>
                <w:kern w:val="24"/>
                <w:szCs w:val="24"/>
              </w:rPr>
              <w:t>110.562</w:t>
            </w:r>
          </w:p>
        </w:tc>
      </w:tr>
    </w:tbl>
    <w:p w:rsidR="00AE7B23" w:rsidRDefault="00AE7B23" w:rsidP="00D30F39"/>
    <w:p w:rsidR="00AE7B23" w:rsidRDefault="00AE7B23" w:rsidP="00D30F39"/>
    <w:p w:rsidR="00AE7B23" w:rsidRDefault="00AE7B23" w:rsidP="00D30F39"/>
    <w:p w:rsidR="00AE7B23" w:rsidRDefault="00AE7B23" w:rsidP="00D30F39"/>
    <w:p w:rsidR="00AE7B23" w:rsidRPr="00435FC2" w:rsidRDefault="00AE7B23" w:rsidP="00D30F39">
      <w:pPr>
        <w:pStyle w:val="Balk3"/>
      </w:pPr>
      <w:bookmarkStart w:id="372" w:name="_Toc529537716"/>
      <w:bookmarkStart w:id="373" w:name="_Toc529978310"/>
      <w:bookmarkStart w:id="374" w:name="_Toc536432088"/>
      <w:bookmarkStart w:id="375" w:name="_Toc3807746"/>
      <w:r w:rsidRPr="00435FC2">
        <w:t>Canlı Hayvan ve Hayvan Maddeleri Kaçakçılığına Dair Yapılan Yasal İşlemler</w:t>
      </w:r>
      <w:bookmarkEnd w:id="372"/>
      <w:bookmarkEnd w:id="373"/>
      <w:bookmarkEnd w:id="374"/>
      <w:bookmarkEnd w:id="375"/>
    </w:p>
    <w:p w:rsidR="00AE7B23" w:rsidRPr="008B4122" w:rsidRDefault="00AE7B23" w:rsidP="00D30F39">
      <w:pPr>
        <w:ind w:left="476" w:right="423"/>
        <w:rPr>
          <w:b/>
          <w:szCs w:val="24"/>
        </w:rPr>
      </w:pPr>
    </w:p>
    <w:p w:rsidR="00AE7B23" w:rsidRPr="008B4122" w:rsidRDefault="00AE7B23" w:rsidP="00D30F39">
      <w:pPr>
        <w:numPr>
          <w:ilvl w:val="0"/>
          <w:numId w:val="1"/>
        </w:numPr>
        <w:tabs>
          <w:tab w:val="clear" w:pos="720"/>
        </w:tabs>
        <w:ind w:left="284" w:hanging="284"/>
        <w:jc w:val="left"/>
        <w:rPr>
          <w:szCs w:val="24"/>
        </w:rPr>
      </w:pPr>
      <w:r w:rsidRPr="008B4122">
        <w:rPr>
          <w:szCs w:val="24"/>
        </w:rPr>
        <w:t>2008 yılında belgesiz hayvan kesimi ve kaçak hayvan hareketinden dolayı tespit edilen 7 vakaya 13.362 TL. idari para cezası kesilmiştir.</w:t>
      </w:r>
    </w:p>
    <w:p w:rsidR="00AE7B23" w:rsidRPr="008B4122" w:rsidRDefault="00AE7B23" w:rsidP="00D30F39">
      <w:pPr>
        <w:numPr>
          <w:ilvl w:val="0"/>
          <w:numId w:val="1"/>
        </w:numPr>
        <w:tabs>
          <w:tab w:val="clear" w:pos="720"/>
        </w:tabs>
        <w:ind w:left="284" w:hanging="284"/>
        <w:jc w:val="left"/>
        <w:rPr>
          <w:szCs w:val="24"/>
        </w:rPr>
      </w:pPr>
      <w:r w:rsidRPr="008B4122">
        <w:rPr>
          <w:szCs w:val="24"/>
        </w:rPr>
        <w:t>2009 yılında belgesiz hayvan kesimi ve kaçak hayvan hareketinden dolayı tespit edilen 6 vakaya 6,720 TL. idari para cezası kesilmiştir.</w:t>
      </w:r>
    </w:p>
    <w:p w:rsidR="00AE7B23" w:rsidRPr="008B4122" w:rsidRDefault="00AE7B23" w:rsidP="00D30F39">
      <w:pPr>
        <w:numPr>
          <w:ilvl w:val="0"/>
          <w:numId w:val="1"/>
        </w:numPr>
        <w:tabs>
          <w:tab w:val="clear" w:pos="720"/>
        </w:tabs>
        <w:ind w:left="284" w:hanging="284"/>
        <w:jc w:val="left"/>
        <w:rPr>
          <w:szCs w:val="24"/>
        </w:rPr>
      </w:pPr>
      <w:r w:rsidRPr="008B4122">
        <w:rPr>
          <w:szCs w:val="24"/>
        </w:rPr>
        <w:t>2010 yılında belgesiz hayvan kesimi ve kaçak hayvan hareketinden dolayı tespit edilen 6 vakaya 5.648 TL. idari para cezası kesilmiştir.</w:t>
      </w:r>
    </w:p>
    <w:p w:rsidR="00AE7B23" w:rsidRPr="008B4122" w:rsidRDefault="00AE7B23" w:rsidP="00D30F39">
      <w:pPr>
        <w:numPr>
          <w:ilvl w:val="0"/>
          <w:numId w:val="1"/>
        </w:numPr>
        <w:tabs>
          <w:tab w:val="clear" w:pos="720"/>
        </w:tabs>
        <w:ind w:left="284" w:hanging="284"/>
        <w:jc w:val="left"/>
        <w:rPr>
          <w:szCs w:val="24"/>
        </w:rPr>
      </w:pPr>
      <w:r w:rsidRPr="008B4122">
        <w:rPr>
          <w:szCs w:val="24"/>
        </w:rPr>
        <w:t>2011 yılında belgesiz hayvan kesimi ve kaçak hayvan hareketinden dolayı tespit edilen 58  vakaya 64.238 TL. idari para cezası kesilmiştir.</w:t>
      </w:r>
    </w:p>
    <w:p w:rsidR="00AE7B23" w:rsidRPr="008B4122" w:rsidRDefault="00AE7B23" w:rsidP="00D30F39">
      <w:pPr>
        <w:numPr>
          <w:ilvl w:val="0"/>
          <w:numId w:val="1"/>
        </w:numPr>
        <w:tabs>
          <w:tab w:val="clear" w:pos="720"/>
        </w:tabs>
        <w:ind w:left="284" w:hanging="284"/>
        <w:jc w:val="left"/>
        <w:rPr>
          <w:szCs w:val="24"/>
        </w:rPr>
      </w:pPr>
      <w:r w:rsidRPr="008B4122">
        <w:rPr>
          <w:szCs w:val="24"/>
        </w:rPr>
        <w:t>2012 yılında belgesiz hayvan kesimi ve kaçak hayvan hareketinden dolayı tespit edilen 37 vakaya 57.569 TL. idari para cezası kesilmiştir.</w:t>
      </w:r>
    </w:p>
    <w:p w:rsidR="00AE7B23" w:rsidRPr="008B4122" w:rsidRDefault="00AE7B23" w:rsidP="00D30F39">
      <w:pPr>
        <w:numPr>
          <w:ilvl w:val="0"/>
          <w:numId w:val="1"/>
        </w:numPr>
        <w:tabs>
          <w:tab w:val="clear" w:pos="720"/>
        </w:tabs>
        <w:ind w:left="284" w:hanging="284"/>
        <w:jc w:val="left"/>
        <w:rPr>
          <w:szCs w:val="24"/>
        </w:rPr>
      </w:pPr>
      <w:r w:rsidRPr="008B4122">
        <w:rPr>
          <w:szCs w:val="24"/>
        </w:rPr>
        <w:t>2013 yılında belgesiz hayvan kesimi ve kaçak hayvan hareketinden dolayı tespit edilen 6 vakaya 21.542 TL. idari para cezası kesilmiştir.</w:t>
      </w:r>
    </w:p>
    <w:p w:rsidR="00AE7B23" w:rsidRPr="008B4122" w:rsidRDefault="00AE7B23" w:rsidP="00D30F39">
      <w:pPr>
        <w:numPr>
          <w:ilvl w:val="0"/>
          <w:numId w:val="1"/>
        </w:numPr>
        <w:tabs>
          <w:tab w:val="clear" w:pos="720"/>
        </w:tabs>
        <w:ind w:left="284" w:hanging="284"/>
        <w:jc w:val="left"/>
        <w:rPr>
          <w:szCs w:val="24"/>
        </w:rPr>
      </w:pPr>
      <w:r w:rsidRPr="008B4122">
        <w:rPr>
          <w:szCs w:val="24"/>
        </w:rPr>
        <w:t>2014 yılında belgesiz hayvan kesimi ve kaçak hayvan hareketinden dolayı tespit edilen 14 vakaya 24.729 TL. idari para cezası kesilmiştir.</w:t>
      </w:r>
    </w:p>
    <w:p w:rsidR="00AE7B23" w:rsidRPr="008B4122" w:rsidRDefault="00AE7B23" w:rsidP="00D30F39">
      <w:pPr>
        <w:numPr>
          <w:ilvl w:val="0"/>
          <w:numId w:val="1"/>
        </w:numPr>
        <w:tabs>
          <w:tab w:val="clear" w:pos="720"/>
        </w:tabs>
        <w:ind w:left="284" w:hanging="284"/>
        <w:jc w:val="left"/>
        <w:rPr>
          <w:szCs w:val="24"/>
        </w:rPr>
      </w:pPr>
      <w:r w:rsidRPr="008B4122">
        <w:rPr>
          <w:szCs w:val="24"/>
        </w:rPr>
        <w:t>2015 yılında belgesiz hayvan kesimi ve kaçak hayvan hareketinden dolayı tespit edilen 11 vakaya 28.174 TL. idari para cezası kesilmiştir.</w:t>
      </w:r>
    </w:p>
    <w:p w:rsidR="00AE7B23" w:rsidRDefault="00AE7B23" w:rsidP="00D30F39">
      <w:pPr>
        <w:numPr>
          <w:ilvl w:val="0"/>
          <w:numId w:val="1"/>
        </w:numPr>
        <w:tabs>
          <w:tab w:val="clear" w:pos="720"/>
        </w:tabs>
        <w:ind w:left="284" w:hanging="284"/>
        <w:jc w:val="left"/>
        <w:rPr>
          <w:szCs w:val="24"/>
        </w:rPr>
      </w:pPr>
      <w:r w:rsidRPr="008B4122">
        <w:rPr>
          <w:szCs w:val="24"/>
        </w:rPr>
        <w:t>2016 yılında belgesiz hayvan kesimi ve kaçak hayvan hareketinden dolayı tespit edilen 21 vakaya 101.036 TL. idari para cezası kesilmiştir.</w:t>
      </w:r>
    </w:p>
    <w:p w:rsidR="00AE7B23" w:rsidRPr="008B4122" w:rsidRDefault="00AE7B23" w:rsidP="00D30F39">
      <w:pPr>
        <w:ind w:left="284"/>
        <w:jc w:val="left"/>
        <w:rPr>
          <w:szCs w:val="24"/>
        </w:rPr>
      </w:pPr>
    </w:p>
    <w:p w:rsidR="00AE7B23" w:rsidRPr="00435FC2" w:rsidRDefault="00AE7B23" w:rsidP="00D30F39">
      <w:pPr>
        <w:pStyle w:val="Balk3"/>
      </w:pPr>
      <w:bookmarkStart w:id="376" w:name="_Toc529537717"/>
      <w:bookmarkStart w:id="377" w:name="_Toc529978311"/>
      <w:bookmarkStart w:id="378" w:name="_Toc536432089"/>
      <w:bookmarkStart w:id="379" w:name="_Toc3807747"/>
      <w:r w:rsidRPr="00435FC2">
        <w:t>Küpelenen ve Kayıt Altına Alınan Hayvan Mevcudu</w:t>
      </w:r>
      <w:bookmarkEnd w:id="376"/>
      <w:bookmarkEnd w:id="377"/>
      <w:bookmarkEnd w:id="378"/>
      <w:bookmarkEnd w:id="379"/>
    </w:p>
    <w:p w:rsidR="00AE7B23" w:rsidRDefault="00AE7B23" w:rsidP="00D30F39">
      <w:pPr>
        <w:ind w:firstLine="360"/>
        <w:jc w:val="left"/>
        <w:rPr>
          <w:b/>
          <w:szCs w:val="24"/>
        </w:rPr>
      </w:pPr>
      <w:bookmarkStart w:id="380" w:name="_Toc529537718"/>
      <w:bookmarkStart w:id="381" w:name="_Toc529978314"/>
    </w:p>
    <w:p w:rsidR="00AE7B23" w:rsidRPr="00435FC2" w:rsidRDefault="00AE7B23" w:rsidP="00D30F39">
      <w:pPr>
        <w:spacing w:after="120"/>
        <w:ind w:firstLine="357"/>
        <w:jc w:val="left"/>
        <w:rPr>
          <w:b/>
          <w:color w:val="FF0000"/>
          <w:szCs w:val="24"/>
        </w:rPr>
      </w:pPr>
      <w:r w:rsidRPr="00435FC2">
        <w:rPr>
          <w:b/>
          <w:color w:val="FF0000"/>
          <w:szCs w:val="24"/>
        </w:rPr>
        <w:t>Küçükbaş Hayvanlarda;</w:t>
      </w:r>
    </w:p>
    <w:p w:rsidR="00AE7B23" w:rsidRPr="00816AF1" w:rsidRDefault="00AE7B23" w:rsidP="00D30F39">
      <w:pPr>
        <w:numPr>
          <w:ilvl w:val="0"/>
          <w:numId w:val="2"/>
        </w:numPr>
        <w:ind w:left="714" w:hanging="357"/>
        <w:jc w:val="left"/>
        <w:rPr>
          <w:szCs w:val="24"/>
        </w:rPr>
      </w:pPr>
      <w:r w:rsidRPr="00816AF1">
        <w:rPr>
          <w:szCs w:val="24"/>
        </w:rPr>
        <w:t>2007 yılında 121.166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2008 yılında 116.314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2009 yılında 233.139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2010 yılında 108.559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2011 yılında 321.265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2012 yılında 333.082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2013 yılında 344.843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2014 yılında 212.315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2015 yılında 235.432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2016 yılında 241.165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2017 yılında 316.959 küçükbaş hayvan ( koyun-keçi)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2018 yılında 253.193 küçükbaş hayvan ( koyun-keçi) küpelenerek kayıt altına alınmıştır.</w:t>
      </w:r>
    </w:p>
    <w:p w:rsidR="00AE7B23" w:rsidRDefault="00AE7B23" w:rsidP="00D30F39">
      <w:pPr>
        <w:ind w:left="360"/>
        <w:rPr>
          <w:b/>
          <w:szCs w:val="24"/>
        </w:rPr>
      </w:pPr>
    </w:p>
    <w:p w:rsidR="00AE7B23" w:rsidRPr="00435FC2" w:rsidRDefault="00AE7B23" w:rsidP="00D30F39">
      <w:pPr>
        <w:spacing w:after="120"/>
        <w:ind w:firstLine="357"/>
        <w:jc w:val="left"/>
        <w:rPr>
          <w:b/>
          <w:color w:val="FF0000"/>
          <w:szCs w:val="24"/>
        </w:rPr>
      </w:pPr>
      <w:r w:rsidRPr="00435FC2">
        <w:rPr>
          <w:b/>
          <w:color w:val="FF0000"/>
          <w:szCs w:val="24"/>
        </w:rPr>
        <w:t>Büyükbaş hayvanlarda;</w:t>
      </w:r>
    </w:p>
    <w:p w:rsidR="00AE7B23" w:rsidRPr="00816AF1" w:rsidRDefault="00AE7B23" w:rsidP="00D30F39">
      <w:pPr>
        <w:numPr>
          <w:ilvl w:val="0"/>
          <w:numId w:val="2"/>
        </w:numPr>
        <w:ind w:left="714" w:hanging="357"/>
        <w:jc w:val="left"/>
        <w:rPr>
          <w:szCs w:val="24"/>
        </w:rPr>
      </w:pPr>
      <w:r w:rsidRPr="00816AF1">
        <w:rPr>
          <w:szCs w:val="24"/>
        </w:rPr>
        <w:t>2002-2010 yılları arasında toplam 435.000 B.Baş Hayvan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 xml:space="preserve">2011 yılında </w:t>
      </w:r>
      <w:r w:rsidRPr="00816AF1">
        <w:rPr>
          <w:b/>
          <w:szCs w:val="24"/>
        </w:rPr>
        <w:t xml:space="preserve">75.926 </w:t>
      </w:r>
      <w:r w:rsidRPr="00816AF1">
        <w:rPr>
          <w:szCs w:val="24"/>
        </w:rPr>
        <w:t>Büyükbaş Hayvan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 xml:space="preserve">2012 yılında </w:t>
      </w:r>
      <w:r w:rsidRPr="00816AF1">
        <w:rPr>
          <w:b/>
          <w:szCs w:val="24"/>
        </w:rPr>
        <w:t>80.193</w:t>
      </w:r>
      <w:r w:rsidRPr="00816AF1">
        <w:rPr>
          <w:szCs w:val="24"/>
        </w:rPr>
        <w:t xml:space="preserve"> Büyükbaş Hayvan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 xml:space="preserve">2013 yılında </w:t>
      </w:r>
      <w:r w:rsidRPr="00816AF1">
        <w:rPr>
          <w:b/>
          <w:szCs w:val="24"/>
        </w:rPr>
        <w:t>81.634</w:t>
      </w:r>
      <w:r w:rsidRPr="00816AF1">
        <w:rPr>
          <w:szCs w:val="24"/>
        </w:rPr>
        <w:t xml:space="preserve"> Büyükbaş Hayvan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 xml:space="preserve">2014 yılında </w:t>
      </w:r>
      <w:r w:rsidRPr="00816AF1">
        <w:rPr>
          <w:b/>
          <w:szCs w:val="24"/>
        </w:rPr>
        <w:t>69.118</w:t>
      </w:r>
      <w:r w:rsidRPr="00816AF1">
        <w:rPr>
          <w:szCs w:val="24"/>
        </w:rPr>
        <w:t xml:space="preserve"> Büyükbaş Hayvan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 xml:space="preserve">2015 yılında </w:t>
      </w:r>
      <w:r w:rsidRPr="00816AF1">
        <w:rPr>
          <w:b/>
          <w:szCs w:val="24"/>
        </w:rPr>
        <w:t>64.748</w:t>
      </w:r>
      <w:r w:rsidRPr="00816AF1">
        <w:rPr>
          <w:szCs w:val="24"/>
        </w:rPr>
        <w:t xml:space="preserve">  Büyükbaş Hayvan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 xml:space="preserve">2016 yılında </w:t>
      </w:r>
      <w:r w:rsidRPr="00816AF1">
        <w:rPr>
          <w:b/>
          <w:szCs w:val="24"/>
        </w:rPr>
        <w:t>71.419</w:t>
      </w:r>
      <w:r w:rsidRPr="00816AF1">
        <w:rPr>
          <w:szCs w:val="24"/>
        </w:rPr>
        <w:t xml:space="preserve">  Büyükbaş Hayvan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 xml:space="preserve">2017 yılında </w:t>
      </w:r>
      <w:r w:rsidRPr="00816AF1">
        <w:rPr>
          <w:b/>
          <w:szCs w:val="24"/>
        </w:rPr>
        <w:t>95.862</w:t>
      </w:r>
      <w:r w:rsidRPr="00816AF1">
        <w:rPr>
          <w:szCs w:val="24"/>
        </w:rPr>
        <w:t xml:space="preserve">  Büyükbaş Hayvan küpelenerek kayıt altına alınmıştır</w:t>
      </w:r>
    </w:p>
    <w:p w:rsidR="00AE7B23" w:rsidRPr="00816AF1" w:rsidRDefault="00AE7B23" w:rsidP="00D30F39">
      <w:pPr>
        <w:numPr>
          <w:ilvl w:val="0"/>
          <w:numId w:val="2"/>
        </w:numPr>
        <w:ind w:left="714" w:hanging="357"/>
        <w:jc w:val="left"/>
        <w:rPr>
          <w:szCs w:val="24"/>
        </w:rPr>
      </w:pPr>
      <w:r w:rsidRPr="00816AF1">
        <w:rPr>
          <w:szCs w:val="24"/>
        </w:rPr>
        <w:t xml:space="preserve">2018 yılında </w:t>
      </w:r>
      <w:r w:rsidRPr="00816AF1">
        <w:rPr>
          <w:b/>
          <w:szCs w:val="24"/>
        </w:rPr>
        <w:t>86.727</w:t>
      </w:r>
      <w:r w:rsidRPr="00816AF1">
        <w:rPr>
          <w:szCs w:val="24"/>
        </w:rPr>
        <w:t xml:space="preserve">  Büyükbaş Hayvan küpelenerek kayıt altına alınmıştır</w:t>
      </w:r>
    </w:p>
    <w:p w:rsidR="00AE7B23" w:rsidRDefault="00AE7B23" w:rsidP="00D30F39">
      <w:pPr>
        <w:spacing w:after="160" w:line="259" w:lineRule="auto"/>
        <w:ind w:left="720"/>
        <w:rPr>
          <w:szCs w:val="24"/>
        </w:rPr>
      </w:pPr>
    </w:p>
    <w:p w:rsidR="00AE7B23" w:rsidRDefault="00AE7B23" w:rsidP="00D30F39">
      <w:bookmarkStart w:id="382" w:name="_Toc536432090"/>
    </w:p>
    <w:p w:rsidR="00AE7B23" w:rsidRPr="00435FC2" w:rsidRDefault="00AE7B23" w:rsidP="00D30F39">
      <w:pPr>
        <w:pStyle w:val="Balk2"/>
      </w:pPr>
      <w:bookmarkStart w:id="383" w:name="_Toc3807748"/>
      <w:r w:rsidRPr="00435FC2">
        <w:t>DENİZLİ HOROZU</w:t>
      </w:r>
      <w:bookmarkEnd w:id="380"/>
      <w:bookmarkEnd w:id="381"/>
      <w:bookmarkEnd w:id="382"/>
      <w:bookmarkEnd w:id="383"/>
    </w:p>
    <w:p w:rsidR="00AE7B23" w:rsidRPr="008B4122" w:rsidRDefault="00AE7B23" w:rsidP="00D30F39">
      <w:pPr>
        <w:rPr>
          <w:szCs w:val="24"/>
        </w:rPr>
      </w:pPr>
    </w:p>
    <w:p w:rsidR="00AE7B23" w:rsidRPr="00816AF1" w:rsidRDefault="00AE7B23" w:rsidP="00D30F39">
      <w:pPr>
        <w:spacing w:after="120"/>
        <w:ind w:firstLine="709"/>
        <w:rPr>
          <w:bCs/>
          <w:szCs w:val="24"/>
        </w:rPr>
      </w:pPr>
      <w:r w:rsidRPr="00816AF1">
        <w:rPr>
          <w:bCs/>
          <w:szCs w:val="24"/>
        </w:rPr>
        <w:t xml:space="preserve">Denizli Horozu Denizli ile özdeşleşmiş uzun ve ahenkli ötüşlerinin yanında renk ve görünümleriyle de ilgi odağı olan bir horoz ırkıdır. Dünyada sadece Denizli ilinde yetiştirilen  Denizli Horozları asırlar boyunca her türlü çevre koşullarına uyum sağlayarak ve çeşitli  salgın tavuk hastalıklarına direnerek günümüze kadar gelmişlerdir. </w:t>
      </w:r>
    </w:p>
    <w:p w:rsidR="00AE7B23" w:rsidRPr="00816AF1" w:rsidRDefault="00AE7B23" w:rsidP="00D30F39">
      <w:pPr>
        <w:spacing w:after="120"/>
        <w:ind w:firstLine="709"/>
        <w:rPr>
          <w:bCs/>
          <w:szCs w:val="24"/>
        </w:rPr>
      </w:pPr>
      <w:r w:rsidRPr="00816AF1">
        <w:rPr>
          <w:bCs/>
          <w:szCs w:val="24"/>
        </w:rPr>
        <w:t>Gıda Tarım ve Hayvancılık Denizli İl Müdürlüğümüzce muhafazasına çalışılan böylesine önemli bir gen kaynağının ilimizde korunmasının yanında yaptığımız üretimle yurdumuzun her yanına yayılmasını sağlamak, Dünyanın koruma altına aldığı Pamukkalemiz ile Horozumuzun birlikte anılması ve İlimizin Uluslararası tanıtımına katkıda bulunulması asıl hedefimizdir.</w:t>
      </w:r>
    </w:p>
    <w:p w:rsidR="00AE7B23" w:rsidRPr="00816AF1" w:rsidRDefault="00AE7B23" w:rsidP="00D30F39">
      <w:pPr>
        <w:spacing w:after="120"/>
        <w:ind w:firstLine="709"/>
        <w:rPr>
          <w:szCs w:val="24"/>
        </w:rPr>
      </w:pPr>
      <w:r w:rsidRPr="00816AF1">
        <w:rPr>
          <w:szCs w:val="24"/>
        </w:rPr>
        <w:t>Denizli Irkı üretiminde öncelikle mevcut ırk özelliklerini taşıyan horoz ve tavuklardan ayrı bir sürü kurularak elde bir nüve oluşturulmuş, ikinci aşamada meraklı yetiştiricilerde bulunan ve ırkın özelliklerini taşıyan horozlar takibe alınarak bunlar İl Müdürlüğüne kazandırılmış ve kan tazeleyerek akrabalığın aşılması, sakatların ortadan kaldırılması yoluna gidilmiştir.</w:t>
      </w:r>
    </w:p>
    <w:p w:rsidR="00AE7B23" w:rsidRPr="00816AF1" w:rsidRDefault="00AE7B23" w:rsidP="00D30F39">
      <w:pPr>
        <w:spacing w:after="120"/>
        <w:ind w:firstLine="709"/>
        <w:rPr>
          <w:bCs/>
          <w:szCs w:val="24"/>
        </w:rPr>
      </w:pPr>
      <w:r w:rsidRPr="00816AF1">
        <w:rPr>
          <w:bCs/>
          <w:szCs w:val="24"/>
        </w:rPr>
        <w:t>20.04.2004 tarihinde toplanan Irk Tescil Komitesinin onayı ile tescil edilmiştir.</w:t>
      </w:r>
    </w:p>
    <w:p w:rsidR="00AE7B23" w:rsidRPr="00816AF1" w:rsidRDefault="00AE7B23" w:rsidP="00D30F39">
      <w:pPr>
        <w:spacing w:after="120"/>
        <w:ind w:firstLine="709"/>
        <w:rPr>
          <w:bCs/>
          <w:szCs w:val="24"/>
        </w:rPr>
      </w:pPr>
      <w:r w:rsidRPr="00816AF1">
        <w:rPr>
          <w:bCs/>
          <w:szCs w:val="24"/>
        </w:rPr>
        <w:t xml:space="preserve">Yerli Hayvan Irklarının Tesciline ait Yönetmelik 12.12.2004 tarih ve 25668 sayılı resmi Gazetede yayınlanmıştır. </w:t>
      </w:r>
    </w:p>
    <w:p w:rsidR="00AE7B23" w:rsidRPr="00816AF1" w:rsidRDefault="00AE7B23" w:rsidP="00D30F39">
      <w:pPr>
        <w:spacing w:after="120"/>
        <w:ind w:firstLine="709"/>
        <w:rPr>
          <w:bCs/>
          <w:szCs w:val="24"/>
        </w:rPr>
      </w:pPr>
      <w:r w:rsidRPr="00816AF1">
        <w:rPr>
          <w:bCs/>
          <w:szCs w:val="24"/>
        </w:rPr>
        <w:t>Denizli Irkı Tavuk Irkının Bazı verim Özelliklerini belirlemek için Aydın Adnan Menderes Üniversitesi ile çalışmalar yapıldı.</w:t>
      </w:r>
    </w:p>
    <w:p w:rsidR="00AE7B23" w:rsidRPr="00816AF1" w:rsidRDefault="00AE7B23" w:rsidP="00D30F39">
      <w:pPr>
        <w:ind w:firstLine="708"/>
        <w:rPr>
          <w:b/>
          <w:bCs/>
          <w:szCs w:val="24"/>
        </w:rPr>
      </w:pPr>
    </w:p>
    <w:p w:rsidR="00AE7B23" w:rsidRPr="0003616E" w:rsidRDefault="00AE7B23" w:rsidP="00D30F39">
      <w:pPr>
        <w:ind w:firstLine="708"/>
        <w:rPr>
          <w:b/>
          <w:bCs/>
          <w:color w:val="FF0000"/>
          <w:szCs w:val="24"/>
        </w:rPr>
      </w:pPr>
      <w:r w:rsidRPr="0003616E">
        <w:rPr>
          <w:b/>
          <w:bCs/>
          <w:color w:val="FF0000"/>
          <w:szCs w:val="24"/>
        </w:rPr>
        <w:t>Denizli Horozu Üretim Birimimiz;</w:t>
      </w:r>
    </w:p>
    <w:p w:rsidR="00AE7B23" w:rsidRPr="00816AF1" w:rsidRDefault="00AE7B23" w:rsidP="00D30F39">
      <w:pPr>
        <w:ind w:left="1418"/>
        <w:rPr>
          <w:bCs/>
          <w:szCs w:val="24"/>
        </w:rPr>
      </w:pPr>
    </w:p>
    <w:p w:rsidR="00AE7B23" w:rsidRPr="00816AF1" w:rsidRDefault="00AE7B23" w:rsidP="00D30F39">
      <w:pPr>
        <w:numPr>
          <w:ilvl w:val="0"/>
          <w:numId w:val="3"/>
        </w:numPr>
        <w:tabs>
          <w:tab w:val="clear" w:pos="1428"/>
        </w:tabs>
        <w:spacing w:after="160" w:line="259" w:lineRule="auto"/>
        <w:ind w:left="1178"/>
        <w:jc w:val="left"/>
        <w:rPr>
          <w:bCs/>
          <w:szCs w:val="24"/>
        </w:rPr>
      </w:pPr>
      <w:r w:rsidRPr="00816AF1">
        <w:rPr>
          <w:bCs/>
          <w:szCs w:val="24"/>
        </w:rPr>
        <w:t>1 adet 762 m</w:t>
      </w:r>
      <w:r w:rsidRPr="00816AF1">
        <w:rPr>
          <w:bCs/>
          <w:szCs w:val="24"/>
          <w:vertAlign w:val="superscript"/>
        </w:rPr>
        <w:t>2</w:t>
      </w:r>
      <w:r w:rsidRPr="00816AF1">
        <w:rPr>
          <w:bCs/>
          <w:szCs w:val="24"/>
        </w:rPr>
        <w:t xml:space="preserve"> damızlık kümesi ( 368 adet tekli horoz kümesi + 444 adet Tavuk horoz karışık kümesi)</w:t>
      </w:r>
    </w:p>
    <w:p w:rsidR="00AE7B23" w:rsidRPr="00816AF1" w:rsidRDefault="00AE7B23" w:rsidP="00D30F39">
      <w:pPr>
        <w:numPr>
          <w:ilvl w:val="0"/>
          <w:numId w:val="3"/>
        </w:numPr>
        <w:tabs>
          <w:tab w:val="clear" w:pos="1428"/>
        </w:tabs>
        <w:spacing w:after="160" w:line="259" w:lineRule="auto"/>
        <w:ind w:left="1178"/>
        <w:jc w:val="left"/>
        <w:rPr>
          <w:bCs/>
          <w:szCs w:val="24"/>
        </w:rPr>
      </w:pPr>
      <w:r w:rsidRPr="00816AF1">
        <w:rPr>
          <w:bCs/>
          <w:szCs w:val="24"/>
        </w:rPr>
        <w:t>1 adet 120 m</w:t>
      </w:r>
      <w:r w:rsidRPr="00816AF1">
        <w:rPr>
          <w:bCs/>
          <w:szCs w:val="24"/>
          <w:vertAlign w:val="superscript"/>
        </w:rPr>
        <w:t xml:space="preserve">2 </w:t>
      </w:r>
      <w:r w:rsidRPr="00816AF1">
        <w:rPr>
          <w:bCs/>
          <w:szCs w:val="24"/>
        </w:rPr>
        <w:t>civciv büyütme kümesi,</w:t>
      </w:r>
    </w:p>
    <w:p w:rsidR="00AE7B23" w:rsidRPr="00816AF1" w:rsidRDefault="00AE7B23" w:rsidP="00D30F39">
      <w:pPr>
        <w:numPr>
          <w:ilvl w:val="0"/>
          <w:numId w:val="3"/>
        </w:numPr>
        <w:tabs>
          <w:tab w:val="clear" w:pos="1428"/>
        </w:tabs>
        <w:spacing w:after="160" w:line="259" w:lineRule="auto"/>
        <w:ind w:left="1178"/>
        <w:jc w:val="left"/>
        <w:rPr>
          <w:bCs/>
          <w:szCs w:val="24"/>
        </w:rPr>
      </w:pPr>
      <w:r w:rsidRPr="00816AF1">
        <w:rPr>
          <w:bCs/>
          <w:szCs w:val="24"/>
        </w:rPr>
        <w:t>1 adet 100 m</w:t>
      </w:r>
      <w:r w:rsidRPr="00816AF1">
        <w:rPr>
          <w:bCs/>
          <w:szCs w:val="24"/>
          <w:vertAlign w:val="superscript"/>
        </w:rPr>
        <w:t>2</w:t>
      </w:r>
      <w:r w:rsidRPr="00816AF1">
        <w:rPr>
          <w:bCs/>
          <w:szCs w:val="24"/>
        </w:rPr>
        <w:t xml:space="preserve"> kuluçkahaneden oluşmaktadır.</w:t>
      </w:r>
    </w:p>
    <w:p w:rsidR="00AE7B23" w:rsidRPr="00816AF1" w:rsidRDefault="00AE7B23" w:rsidP="00D30F39">
      <w:pPr>
        <w:numPr>
          <w:ilvl w:val="0"/>
          <w:numId w:val="3"/>
        </w:numPr>
        <w:tabs>
          <w:tab w:val="clear" w:pos="1428"/>
        </w:tabs>
        <w:spacing w:after="160" w:line="259" w:lineRule="auto"/>
        <w:ind w:left="1178"/>
        <w:jc w:val="left"/>
        <w:rPr>
          <w:bCs/>
          <w:szCs w:val="24"/>
        </w:rPr>
      </w:pPr>
      <w:r w:rsidRPr="00816AF1">
        <w:rPr>
          <w:bCs/>
          <w:szCs w:val="24"/>
        </w:rPr>
        <w:t>1 adet 100 m</w:t>
      </w:r>
      <w:r w:rsidRPr="00816AF1">
        <w:rPr>
          <w:bCs/>
          <w:szCs w:val="24"/>
          <w:vertAlign w:val="superscript"/>
        </w:rPr>
        <w:t>2</w:t>
      </w:r>
      <w:r w:rsidRPr="00816AF1">
        <w:rPr>
          <w:bCs/>
          <w:szCs w:val="24"/>
        </w:rPr>
        <w:t xml:space="preserve"> depomuz bulunmaktadır.</w:t>
      </w:r>
    </w:p>
    <w:p w:rsidR="00AE7B23" w:rsidRPr="00816AF1" w:rsidRDefault="00AE7B23" w:rsidP="00D30F39">
      <w:pPr>
        <w:rPr>
          <w:bCs/>
          <w:szCs w:val="24"/>
        </w:rPr>
      </w:pPr>
    </w:p>
    <w:p w:rsidR="00AE7B23" w:rsidRPr="008B4122" w:rsidRDefault="00AE7B23" w:rsidP="00D30F39">
      <w:pPr>
        <w:jc w:val="center"/>
        <w:rPr>
          <w:b/>
          <w:bCs/>
          <w:szCs w:val="24"/>
        </w:rPr>
      </w:pPr>
    </w:p>
    <w:p w:rsidR="00AE7B23" w:rsidRPr="00435FC2" w:rsidRDefault="00AE7B23" w:rsidP="00D30F39">
      <w:pPr>
        <w:pStyle w:val="Balk3"/>
      </w:pPr>
      <w:bookmarkStart w:id="384" w:name="_Toc529537719"/>
      <w:bookmarkStart w:id="385" w:name="_Toc529978315"/>
      <w:bookmarkStart w:id="386" w:name="_Toc536432091"/>
      <w:bookmarkStart w:id="387" w:name="_Toc3807749"/>
      <w:r w:rsidRPr="00435FC2">
        <w:t>Yıllara göre Denizli Horozu, Tavuk, Civciv ve Damızlık Yumurta Satışları</w:t>
      </w:r>
      <w:bookmarkEnd w:id="384"/>
      <w:bookmarkEnd w:id="385"/>
      <w:bookmarkEnd w:id="386"/>
      <w:bookmarkEnd w:id="387"/>
    </w:p>
    <w:p w:rsidR="00AE7B23" w:rsidRPr="008B4122" w:rsidRDefault="00AE7B23" w:rsidP="00D30F39">
      <w:pPr>
        <w:jc w:val="center"/>
        <w:rPr>
          <w:b/>
          <w:bCs/>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20" w:firstRow="1" w:lastRow="0" w:firstColumn="0" w:lastColumn="0" w:noHBand="0" w:noVBand="0"/>
      </w:tblPr>
      <w:tblGrid>
        <w:gridCol w:w="2448"/>
        <w:gridCol w:w="840"/>
        <w:gridCol w:w="840"/>
        <w:gridCol w:w="839"/>
        <w:gridCol w:w="839"/>
        <w:gridCol w:w="839"/>
        <w:gridCol w:w="774"/>
        <w:gridCol w:w="843"/>
        <w:gridCol w:w="1365"/>
      </w:tblGrid>
      <w:tr w:rsidR="00AE7B23" w:rsidRPr="000A5BBA" w:rsidTr="00CC189B">
        <w:trPr>
          <w:trHeight w:val="423"/>
        </w:trPr>
        <w:tc>
          <w:tcPr>
            <w:tcW w:w="1271" w:type="pct"/>
            <w:vMerge w:val="restart"/>
            <w:shd w:val="clear" w:color="auto" w:fill="DEEAF6"/>
            <w:tcMar>
              <w:left w:w="0" w:type="dxa"/>
              <w:right w:w="0" w:type="dxa"/>
            </w:tcMar>
          </w:tcPr>
          <w:p w:rsidR="00AE7B23" w:rsidRPr="000A5BBA" w:rsidRDefault="00AE7B23" w:rsidP="00CC189B">
            <w:pPr>
              <w:jc w:val="center"/>
              <w:rPr>
                <w:bCs/>
                <w:szCs w:val="24"/>
              </w:rPr>
            </w:pPr>
            <w:r w:rsidRPr="000A5BBA">
              <w:rPr>
                <w:bCs/>
                <w:szCs w:val="24"/>
              </w:rPr>
              <w:t>CİNSİ</w:t>
            </w:r>
          </w:p>
        </w:tc>
        <w:tc>
          <w:tcPr>
            <w:tcW w:w="3020" w:type="pct"/>
            <w:gridSpan w:val="7"/>
            <w:shd w:val="clear" w:color="auto" w:fill="DEEAF6"/>
            <w:noWrap/>
            <w:tcMar>
              <w:left w:w="0" w:type="dxa"/>
              <w:right w:w="0" w:type="dxa"/>
            </w:tcMar>
          </w:tcPr>
          <w:p w:rsidR="00AE7B23" w:rsidRPr="000A5BBA" w:rsidRDefault="00AE7B23" w:rsidP="00CC189B">
            <w:pPr>
              <w:jc w:val="center"/>
              <w:rPr>
                <w:bCs/>
                <w:szCs w:val="24"/>
              </w:rPr>
            </w:pPr>
            <w:r w:rsidRPr="000A5BBA">
              <w:rPr>
                <w:bCs/>
                <w:szCs w:val="24"/>
              </w:rPr>
              <w:t>YILLAR İTİBARIYLA SATIŞLAR (ADET)</w:t>
            </w:r>
          </w:p>
        </w:tc>
        <w:tc>
          <w:tcPr>
            <w:tcW w:w="710" w:type="pct"/>
            <w:shd w:val="clear" w:color="auto" w:fill="DEEAF6"/>
            <w:tcMar>
              <w:left w:w="0" w:type="dxa"/>
              <w:right w:w="0" w:type="dxa"/>
            </w:tcMar>
          </w:tcPr>
          <w:p w:rsidR="00AE7B23" w:rsidRPr="000A5BBA" w:rsidRDefault="00AE7B23" w:rsidP="00CC189B">
            <w:pPr>
              <w:jc w:val="center"/>
              <w:rPr>
                <w:bCs/>
                <w:szCs w:val="24"/>
              </w:rPr>
            </w:pPr>
          </w:p>
        </w:tc>
      </w:tr>
      <w:tr w:rsidR="00AE7B23" w:rsidRPr="000A5BBA" w:rsidTr="00CC189B">
        <w:trPr>
          <w:trHeight w:val="445"/>
        </w:trPr>
        <w:tc>
          <w:tcPr>
            <w:tcW w:w="1271" w:type="pct"/>
            <w:vMerge/>
            <w:shd w:val="clear" w:color="auto" w:fill="auto"/>
          </w:tcPr>
          <w:p w:rsidR="00AE7B23" w:rsidRPr="000A5BBA" w:rsidRDefault="00AE7B23" w:rsidP="00CC189B">
            <w:pPr>
              <w:jc w:val="left"/>
              <w:rPr>
                <w:bCs/>
                <w:szCs w:val="24"/>
              </w:rPr>
            </w:pPr>
          </w:p>
        </w:tc>
        <w:tc>
          <w:tcPr>
            <w:tcW w:w="436" w:type="pct"/>
            <w:shd w:val="clear" w:color="auto" w:fill="DEEAF6"/>
          </w:tcPr>
          <w:p w:rsidR="00AE7B23" w:rsidRPr="000A5BBA" w:rsidRDefault="00AE7B23" w:rsidP="00CC189B">
            <w:pPr>
              <w:jc w:val="center"/>
              <w:rPr>
                <w:bCs/>
                <w:szCs w:val="24"/>
              </w:rPr>
            </w:pPr>
            <w:r w:rsidRPr="000A5BBA">
              <w:rPr>
                <w:bCs/>
                <w:szCs w:val="24"/>
              </w:rPr>
              <w:t>2012</w:t>
            </w:r>
          </w:p>
        </w:tc>
        <w:tc>
          <w:tcPr>
            <w:tcW w:w="436" w:type="pct"/>
            <w:shd w:val="clear" w:color="auto" w:fill="DEEAF6"/>
          </w:tcPr>
          <w:p w:rsidR="00AE7B23" w:rsidRPr="000A5BBA" w:rsidRDefault="00AE7B23" w:rsidP="00CC189B">
            <w:pPr>
              <w:jc w:val="center"/>
              <w:rPr>
                <w:bCs/>
                <w:szCs w:val="24"/>
              </w:rPr>
            </w:pPr>
            <w:r w:rsidRPr="000A5BBA">
              <w:rPr>
                <w:bCs/>
                <w:szCs w:val="24"/>
              </w:rPr>
              <w:t>2013</w:t>
            </w:r>
          </w:p>
        </w:tc>
        <w:tc>
          <w:tcPr>
            <w:tcW w:w="436" w:type="pct"/>
            <w:shd w:val="clear" w:color="auto" w:fill="DEEAF6"/>
            <w:noWrap/>
          </w:tcPr>
          <w:p w:rsidR="00AE7B23" w:rsidRPr="000A5BBA" w:rsidRDefault="00AE7B23" w:rsidP="00CC189B">
            <w:pPr>
              <w:jc w:val="center"/>
              <w:rPr>
                <w:bCs/>
                <w:szCs w:val="24"/>
              </w:rPr>
            </w:pPr>
            <w:r w:rsidRPr="000A5BBA">
              <w:rPr>
                <w:bCs/>
                <w:szCs w:val="24"/>
              </w:rPr>
              <w:t>2014</w:t>
            </w:r>
          </w:p>
        </w:tc>
        <w:tc>
          <w:tcPr>
            <w:tcW w:w="436" w:type="pct"/>
            <w:shd w:val="clear" w:color="auto" w:fill="DEEAF6"/>
          </w:tcPr>
          <w:p w:rsidR="00AE7B23" w:rsidRPr="000A5BBA" w:rsidRDefault="00AE7B23" w:rsidP="00CC189B">
            <w:pPr>
              <w:jc w:val="center"/>
              <w:rPr>
                <w:bCs/>
                <w:szCs w:val="24"/>
              </w:rPr>
            </w:pPr>
            <w:r w:rsidRPr="000A5BBA">
              <w:rPr>
                <w:bCs/>
                <w:szCs w:val="24"/>
              </w:rPr>
              <w:t>2015</w:t>
            </w:r>
          </w:p>
        </w:tc>
        <w:tc>
          <w:tcPr>
            <w:tcW w:w="436" w:type="pct"/>
            <w:shd w:val="clear" w:color="auto" w:fill="DEEAF6"/>
          </w:tcPr>
          <w:p w:rsidR="00AE7B23" w:rsidRPr="000A5BBA" w:rsidRDefault="00AE7B23" w:rsidP="00CC189B">
            <w:pPr>
              <w:jc w:val="center"/>
              <w:rPr>
                <w:bCs/>
                <w:szCs w:val="24"/>
              </w:rPr>
            </w:pPr>
            <w:r w:rsidRPr="000A5BBA">
              <w:rPr>
                <w:bCs/>
                <w:szCs w:val="24"/>
              </w:rPr>
              <w:t>2016</w:t>
            </w:r>
          </w:p>
        </w:tc>
        <w:tc>
          <w:tcPr>
            <w:tcW w:w="402" w:type="pct"/>
            <w:shd w:val="clear" w:color="auto" w:fill="DEEAF6"/>
          </w:tcPr>
          <w:p w:rsidR="00AE7B23" w:rsidRPr="000A5BBA" w:rsidRDefault="00AE7B23" w:rsidP="00CC189B">
            <w:pPr>
              <w:jc w:val="center"/>
              <w:rPr>
                <w:bCs/>
                <w:szCs w:val="24"/>
              </w:rPr>
            </w:pPr>
            <w:r w:rsidRPr="000A5BBA">
              <w:rPr>
                <w:bCs/>
                <w:szCs w:val="24"/>
              </w:rPr>
              <w:t>2017</w:t>
            </w:r>
          </w:p>
        </w:tc>
        <w:tc>
          <w:tcPr>
            <w:tcW w:w="437" w:type="pct"/>
            <w:shd w:val="clear" w:color="auto" w:fill="DEEAF6"/>
          </w:tcPr>
          <w:p w:rsidR="00AE7B23" w:rsidRPr="000A5BBA" w:rsidRDefault="00AE7B23" w:rsidP="00CC189B">
            <w:pPr>
              <w:jc w:val="center"/>
              <w:rPr>
                <w:bCs/>
                <w:szCs w:val="24"/>
              </w:rPr>
            </w:pPr>
            <w:r w:rsidRPr="000A5BBA">
              <w:rPr>
                <w:bCs/>
                <w:szCs w:val="24"/>
              </w:rPr>
              <w:t>2018</w:t>
            </w:r>
          </w:p>
        </w:tc>
        <w:tc>
          <w:tcPr>
            <w:tcW w:w="710" w:type="pct"/>
            <w:shd w:val="clear" w:color="auto" w:fill="DEEAF6"/>
          </w:tcPr>
          <w:p w:rsidR="00AE7B23" w:rsidRPr="000A5BBA" w:rsidRDefault="00AE7B23" w:rsidP="00CC189B">
            <w:pPr>
              <w:jc w:val="center"/>
              <w:rPr>
                <w:bCs/>
                <w:szCs w:val="24"/>
              </w:rPr>
            </w:pPr>
            <w:r w:rsidRPr="000A5BBA">
              <w:rPr>
                <w:bCs/>
                <w:szCs w:val="24"/>
              </w:rPr>
              <w:t>MEVCUT</w:t>
            </w:r>
          </w:p>
        </w:tc>
      </w:tr>
      <w:tr w:rsidR="00AE7B23" w:rsidRPr="000A5BBA" w:rsidTr="00CC189B">
        <w:trPr>
          <w:trHeight w:val="478"/>
        </w:trPr>
        <w:tc>
          <w:tcPr>
            <w:tcW w:w="1271" w:type="pct"/>
            <w:shd w:val="clear" w:color="auto" w:fill="auto"/>
            <w:tcMar>
              <w:left w:w="0" w:type="dxa"/>
              <w:right w:w="0" w:type="dxa"/>
            </w:tcMar>
          </w:tcPr>
          <w:p w:rsidR="00AE7B23" w:rsidRPr="000A5BBA" w:rsidRDefault="00AE7B23" w:rsidP="00CC189B">
            <w:pPr>
              <w:jc w:val="left"/>
              <w:rPr>
                <w:bCs/>
                <w:szCs w:val="24"/>
              </w:rPr>
            </w:pPr>
            <w:r w:rsidRPr="000A5BBA">
              <w:rPr>
                <w:bCs/>
                <w:szCs w:val="24"/>
              </w:rPr>
              <w:t>Denizli Horozu</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346</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372</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411</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404</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305</w:t>
            </w:r>
          </w:p>
        </w:tc>
        <w:tc>
          <w:tcPr>
            <w:tcW w:w="402" w:type="pct"/>
            <w:shd w:val="clear" w:color="auto" w:fill="auto"/>
            <w:tcMar>
              <w:left w:w="0" w:type="dxa"/>
              <w:right w:w="0" w:type="dxa"/>
            </w:tcMar>
          </w:tcPr>
          <w:p w:rsidR="00AE7B23" w:rsidRPr="000A5BBA" w:rsidRDefault="00AE7B23" w:rsidP="00CC189B">
            <w:pPr>
              <w:jc w:val="right"/>
              <w:rPr>
                <w:bCs/>
                <w:szCs w:val="24"/>
              </w:rPr>
            </w:pPr>
            <w:r w:rsidRPr="000A5BBA">
              <w:rPr>
                <w:bCs/>
                <w:szCs w:val="24"/>
              </w:rPr>
              <w:t>394</w:t>
            </w:r>
          </w:p>
        </w:tc>
        <w:tc>
          <w:tcPr>
            <w:tcW w:w="437" w:type="pct"/>
            <w:shd w:val="clear" w:color="auto" w:fill="auto"/>
            <w:tcMar>
              <w:left w:w="0" w:type="dxa"/>
              <w:right w:w="0" w:type="dxa"/>
            </w:tcMar>
          </w:tcPr>
          <w:p w:rsidR="00AE7B23" w:rsidRPr="000A5BBA" w:rsidRDefault="00AE7B23" w:rsidP="00CC189B">
            <w:pPr>
              <w:jc w:val="right"/>
              <w:rPr>
                <w:bCs/>
                <w:szCs w:val="24"/>
              </w:rPr>
            </w:pPr>
            <w:r w:rsidRPr="000A5BBA">
              <w:rPr>
                <w:bCs/>
                <w:szCs w:val="24"/>
              </w:rPr>
              <w:t>360</w:t>
            </w:r>
          </w:p>
        </w:tc>
        <w:tc>
          <w:tcPr>
            <w:tcW w:w="710" w:type="pct"/>
            <w:shd w:val="clear" w:color="auto" w:fill="auto"/>
            <w:tcMar>
              <w:left w:w="0" w:type="dxa"/>
              <w:right w:w="0" w:type="dxa"/>
            </w:tcMar>
          </w:tcPr>
          <w:p w:rsidR="00AE7B23" w:rsidRPr="000A5BBA" w:rsidRDefault="00AE7B23" w:rsidP="00CC189B">
            <w:pPr>
              <w:jc w:val="right"/>
              <w:rPr>
                <w:bCs/>
                <w:szCs w:val="24"/>
              </w:rPr>
            </w:pPr>
            <w:r w:rsidRPr="000A5BBA">
              <w:rPr>
                <w:bCs/>
                <w:szCs w:val="24"/>
              </w:rPr>
              <w:t>128</w:t>
            </w:r>
          </w:p>
        </w:tc>
      </w:tr>
      <w:tr w:rsidR="00AE7B23" w:rsidRPr="000A5BBA" w:rsidTr="00CC189B">
        <w:trPr>
          <w:trHeight w:val="478"/>
        </w:trPr>
        <w:tc>
          <w:tcPr>
            <w:tcW w:w="1271" w:type="pct"/>
            <w:shd w:val="clear" w:color="auto" w:fill="auto"/>
            <w:tcMar>
              <w:left w:w="0" w:type="dxa"/>
              <w:right w:w="0" w:type="dxa"/>
            </w:tcMar>
          </w:tcPr>
          <w:p w:rsidR="00AE7B23" w:rsidRPr="000A5BBA" w:rsidRDefault="00AE7B23" w:rsidP="00CC189B">
            <w:pPr>
              <w:jc w:val="left"/>
              <w:rPr>
                <w:bCs/>
                <w:szCs w:val="24"/>
              </w:rPr>
            </w:pPr>
            <w:r w:rsidRPr="000A5BBA">
              <w:rPr>
                <w:bCs/>
                <w:szCs w:val="24"/>
              </w:rPr>
              <w:t xml:space="preserve">Denizli Tavuğu </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395</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422</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410</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351</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445</w:t>
            </w:r>
          </w:p>
        </w:tc>
        <w:tc>
          <w:tcPr>
            <w:tcW w:w="402" w:type="pct"/>
            <w:shd w:val="clear" w:color="auto" w:fill="auto"/>
            <w:tcMar>
              <w:left w:w="0" w:type="dxa"/>
              <w:right w:w="0" w:type="dxa"/>
            </w:tcMar>
          </w:tcPr>
          <w:p w:rsidR="00AE7B23" w:rsidRPr="000A5BBA" w:rsidRDefault="00AE7B23" w:rsidP="00CC189B">
            <w:pPr>
              <w:jc w:val="right"/>
              <w:rPr>
                <w:bCs/>
                <w:szCs w:val="24"/>
              </w:rPr>
            </w:pPr>
            <w:r w:rsidRPr="000A5BBA">
              <w:rPr>
                <w:bCs/>
                <w:szCs w:val="24"/>
              </w:rPr>
              <w:t>382</w:t>
            </w:r>
          </w:p>
        </w:tc>
        <w:tc>
          <w:tcPr>
            <w:tcW w:w="437" w:type="pct"/>
            <w:shd w:val="clear" w:color="auto" w:fill="auto"/>
            <w:tcMar>
              <w:left w:w="0" w:type="dxa"/>
              <w:right w:w="0" w:type="dxa"/>
            </w:tcMar>
          </w:tcPr>
          <w:p w:rsidR="00AE7B23" w:rsidRPr="000A5BBA" w:rsidRDefault="00AE7B23" w:rsidP="00CC189B">
            <w:pPr>
              <w:jc w:val="right"/>
              <w:rPr>
                <w:bCs/>
                <w:szCs w:val="24"/>
              </w:rPr>
            </w:pPr>
            <w:r w:rsidRPr="000A5BBA">
              <w:rPr>
                <w:bCs/>
                <w:szCs w:val="24"/>
              </w:rPr>
              <w:t>299</w:t>
            </w:r>
          </w:p>
        </w:tc>
        <w:tc>
          <w:tcPr>
            <w:tcW w:w="710" w:type="pct"/>
            <w:shd w:val="clear" w:color="auto" w:fill="auto"/>
            <w:tcMar>
              <w:left w:w="0" w:type="dxa"/>
              <w:right w:w="0" w:type="dxa"/>
            </w:tcMar>
          </w:tcPr>
          <w:p w:rsidR="00AE7B23" w:rsidRPr="000A5BBA" w:rsidRDefault="00AE7B23" w:rsidP="00CC189B">
            <w:pPr>
              <w:jc w:val="right"/>
              <w:rPr>
                <w:bCs/>
                <w:szCs w:val="24"/>
              </w:rPr>
            </w:pPr>
            <w:r w:rsidRPr="000A5BBA">
              <w:rPr>
                <w:bCs/>
                <w:szCs w:val="24"/>
              </w:rPr>
              <w:t>376</w:t>
            </w:r>
          </w:p>
        </w:tc>
      </w:tr>
      <w:tr w:rsidR="00AE7B23" w:rsidRPr="000A5BBA" w:rsidTr="00CC189B">
        <w:trPr>
          <w:trHeight w:val="478"/>
        </w:trPr>
        <w:tc>
          <w:tcPr>
            <w:tcW w:w="1271" w:type="pct"/>
            <w:shd w:val="clear" w:color="auto" w:fill="auto"/>
            <w:tcMar>
              <w:left w:w="0" w:type="dxa"/>
              <w:right w:w="0" w:type="dxa"/>
            </w:tcMar>
          </w:tcPr>
          <w:p w:rsidR="00AE7B23" w:rsidRPr="000A5BBA" w:rsidRDefault="00AE7B23" w:rsidP="00CC189B">
            <w:pPr>
              <w:jc w:val="left"/>
              <w:rPr>
                <w:bCs/>
                <w:szCs w:val="24"/>
              </w:rPr>
            </w:pPr>
            <w:r w:rsidRPr="000A5BBA">
              <w:rPr>
                <w:bCs/>
                <w:szCs w:val="24"/>
              </w:rPr>
              <w:t>Denizli Pilici</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7.335</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8.475</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7.643</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7.131</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7.426</w:t>
            </w:r>
          </w:p>
        </w:tc>
        <w:tc>
          <w:tcPr>
            <w:tcW w:w="402" w:type="pct"/>
            <w:shd w:val="clear" w:color="auto" w:fill="auto"/>
            <w:tcMar>
              <w:left w:w="0" w:type="dxa"/>
              <w:right w:w="0" w:type="dxa"/>
            </w:tcMar>
          </w:tcPr>
          <w:p w:rsidR="00AE7B23" w:rsidRPr="000A5BBA" w:rsidRDefault="00AE7B23" w:rsidP="00CC189B">
            <w:pPr>
              <w:jc w:val="right"/>
              <w:rPr>
                <w:bCs/>
                <w:szCs w:val="24"/>
              </w:rPr>
            </w:pPr>
            <w:r w:rsidRPr="000A5BBA">
              <w:rPr>
                <w:bCs/>
                <w:szCs w:val="24"/>
              </w:rPr>
              <w:t>7714</w:t>
            </w:r>
          </w:p>
        </w:tc>
        <w:tc>
          <w:tcPr>
            <w:tcW w:w="437" w:type="pct"/>
            <w:shd w:val="clear" w:color="auto" w:fill="auto"/>
            <w:tcMar>
              <w:left w:w="0" w:type="dxa"/>
              <w:right w:w="0" w:type="dxa"/>
            </w:tcMar>
          </w:tcPr>
          <w:p w:rsidR="00AE7B23" w:rsidRPr="000A5BBA" w:rsidRDefault="00AE7B23" w:rsidP="00CC189B">
            <w:pPr>
              <w:jc w:val="right"/>
              <w:rPr>
                <w:bCs/>
                <w:szCs w:val="24"/>
              </w:rPr>
            </w:pPr>
            <w:r w:rsidRPr="000A5BBA">
              <w:rPr>
                <w:bCs/>
                <w:szCs w:val="24"/>
              </w:rPr>
              <w:t>7.839</w:t>
            </w:r>
          </w:p>
        </w:tc>
        <w:tc>
          <w:tcPr>
            <w:tcW w:w="710" w:type="pct"/>
            <w:shd w:val="clear" w:color="auto" w:fill="auto"/>
            <w:tcMar>
              <w:left w:w="0" w:type="dxa"/>
              <w:right w:w="0" w:type="dxa"/>
            </w:tcMar>
          </w:tcPr>
          <w:p w:rsidR="00AE7B23" w:rsidRPr="000A5BBA" w:rsidRDefault="00AE7B23" w:rsidP="00CC189B">
            <w:pPr>
              <w:jc w:val="right"/>
              <w:rPr>
                <w:bCs/>
                <w:szCs w:val="24"/>
              </w:rPr>
            </w:pPr>
            <w:r w:rsidRPr="000A5BBA">
              <w:rPr>
                <w:bCs/>
                <w:szCs w:val="24"/>
              </w:rPr>
              <w:t>1.016</w:t>
            </w:r>
          </w:p>
        </w:tc>
      </w:tr>
      <w:tr w:rsidR="00AE7B23" w:rsidRPr="000A5BBA" w:rsidTr="00CC189B">
        <w:trPr>
          <w:trHeight w:val="478"/>
        </w:trPr>
        <w:tc>
          <w:tcPr>
            <w:tcW w:w="1271" w:type="pct"/>
            <w:shd w:val="clear" w:color="auto" w:fill="auto"/>
            <w:tcMar>
              <w:left w:w="0" w:type="dxa"/>
              <w:right w:w="0" w:type="dxa"/>
            </w:tcMar>
          </w:tcPr>
          <w:p w:rsidR="00AE7B23" w:rsidRPr="000A5BBA" w:rsidRDefault="00AE7B23" w:rsidP="00CC189B">
            <w:pPr>
              <w:jc w:val="left"/>
              <w:rPr>
                <w:bCs/>
                <w:szCs w:val="24"/>
              </w:rPr>
            </w:pPr>
            <w:r w:rsidRPr="000A5BBA">
              <w:rPr>
                <w:bCs/>
                <w:szCs w:val="24"/>
              </w:rPr>
              <w:t xml:space="preserve">Damızlık Yumurta </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6.647</w:t>
            </w:r>
          </w:p>
        </w:tc>
        <w:tc>
          <w:tcPr>
            <w:tcW w:w="436" w:type="pct"/>
            <w:shd w:val="clear" w:color="auto" w:fill="auto"/>
            <w:tcMar>
              <w:left w:w="0" w:type="dxa"/>
              <w:right w:w="0" w:type="dxa"/>
            </w:tcMar>
          </w:tcPr>
          <w:p w:rsidR="00AE7B23" w:rsidRPr="000A5BBA" w:rsidRDefault="00AE7B23" w:rsidP="00CC189B">
            <w:pPr>
              <w:jc w:val="right"/>
              <w:rPr>
                <w:bCs/>
                <w:szCs w:val="24"/>
              </w:rPr>
            </w:pPr>
            <w:r w:rsidRPr="000A5BBA">
              <w:rPr>
                <w:bCs/>
                <w:szCs w:val="24"/>
              </w:rPr>
              <w:t>5.260</w:t>
            </w:r>
          </w:p>
        </w:tc>
        <w:tc>
          <w:tcPr>
            <w:tcW w:w="436" w:type="pct"/>
            <w:shd w:val="clear" w:color="auto" w:fill="auto"/>
            <w:tcMar>
              <w:left w:w="0" w:type="dxa"/>
              <w:right w:w="0" w:type="dxa"/>
            </w:tcMar>
          </w:tcPr>
          <w:p w:rsidR="00AE7B23" w:rsidRPr="000A5BBA" w:rsidRDefault="00AE7B23" w:rsidP="00CC189B">
            <w:pPr>
              <w:jc w:val="right"/>
              <w:rPr>
                <w:szCs w:val="24"/>
              </w:rPr>
            </w:pPr>
            <w:r w:rsidRPr="000A5BBA">
              <w:rPr>
                <w:szCs w:val="24"/>
              </w:rPr>
              <w:t>5.260</w:t>
            </w:r>
          </w:p>
        </w:tc>
        <w:tc>
          <w:tcPr>
            <w:tcW w:w="436" w:type="pct"/>
            <w:shd w:val="clear" w:color="auto" w:fill="auto"/>
            <w:noWrap/>
            <w:tcMar>
              <w:left w:w="0" w:type="dxa"/>
              <w:right w:w="0" w:type="dxa"/>
            </w:tcMar>
          </w:tcPr>
          <w:p w:rsidR="00AE7B23" w:rsidRPr="000A5BBA" w:rsidRDefault="00AE7B23" w:rsidP="00CC189B">
            <w:pPr>
              <w:jc w:val="right"/>
              <w:rPr>
                <w:szCs w:val="24"/>
              </w:rPr>
            </w:pPr>
            <w:r w:rsidRPr="000A5BBA">
              <w:rPr>
                <w:szCs w:val="24"/>
              </w:rPr>
              <w:t xml:space="preserve">7.505      </w:t>
            </w:r>
          </w:p>
        </w:tc>
        <w:tc>
          <w:tcPr>
            <w:tcW w:w="436" w:type="pct"/>
            <w:shd w:val="clear" w:color="auto" w:fill="auto"/>
            <w:tcMar>
              <w:left w:w="0" w:type="dxa"/>
              <w:right w:w="0" w:type="dxa"/>
            </w:tcMar>
          </w:tcPr>
          <w:p w:rsidR="00AE7B23" w:rsidRPr="000A5BBA" w:rsidRDefault="00AE7B23" w:rsidP="00CC189B">
            <w:pPr>
              <w:jc w:val="left"/>
              <w:rPr>
                <w:bCs/>
                <w:szCs w:val="24"/>
              </w:rPr>
            </w:pPr>
            <w:r w:rsidRPr="000A5BBA">
              <w:rPr>
                <w:bCs/>
                <w:szCs w:val="24"/>
              </w:rPr>
              <w:t>7.452</w:t>
            </w:r>
          </w:p>
        </w:tc>
        <w:tc>
          <w:tcPr>
            <w:tcW w:w="402" w:type="pct"/>
            <w:shd w:val="clear" w:color="auto" w:fill="auto"/>
            <w:tcMar>
              <w:left w:w="0" w:type="dxa"/>
              <w:right w:w="0" w:type="dxa"/>
            </w:tcMar>
          </w:tcPr>
          <w:p w:rsidR="00AE7B23" w:rsidRPr="000A5BBA" w:rsidRDefault="00AE7B23" w:rsidP="00CC189B">
            <w:pPr>
              <w:jc w:val="right"/>
              <w:rPr>
                <w:szCs w:val="24"/>
              </w:rPr>
            </w:pPr>
            <w:r w:rsidRPr="000A5BBA">
              <w:rPr>
                <w:szCs w:val="24"/>
              </w:rPr>
              <w:t>5447</w:t>
            </w:r>
          </w:p>
        </w:tc>
        <w:tc>
          <w:tcPr>
            <w:tcW w:w="437" w:type="pct"/>
            <w:shd w:val="clear" w:color="auto" w:fill="auto"/>
            <w:tcMar>
              <w:left w:w="0" w:type="dxa"/>
              <w:right w:w="0" w:type="dxa"/>
            </w:tcMar>
          </w:tcPr>
          <w:p w:rsidR="00AE7B23" w:rsidRPr="000A5BBA" w:rsidRDefault="00AE7B23" w:rsidP="00CC189B">
            <w:pPr>
              <w:jc w:val="right"/>
              <w:rPr>
                <w:szCs w:val="24"/>
              </w:rPr>
            </w:pPr>
            <w:r w:rsidRPr="000A5BBA">
              <w:rPr>
                <w:szCs w:val="24"/>
              </w:rPr>
              <w:t>5.529</w:t>
            </w:r>
          </w:p>
        </w:tc>
        <w:tc>
          <w:tcPr>
            <w:tcW w:w="710" w:type="pct"/>
            <w:shd w:val="clear" w:color="auto" w:fill="auto"/>
            <w:tcMar>
              <w:left w:w="0" w:type="dxa"/>
              <w:right w:w="0" w:type="dxa"/>
            </w:tcMar>
          </w:tcPr>
          <w:p w:rsidR="00AE7B23" w:rsidRPr="000A5BBA" w:rsidRDefault="00AE7B23" w:rsidP="00CC189B">
            <w:pPr>
              <w:jc w:val="right"/>
              <w:rPr>
                <w:szCs w:val="24"/>
              </w:rPr>
            </w:pPr>
            <w:r w:rsidRPr="000A5BBA">
              <w:rPr>
                <w:szCs w:val="24"/>
              </w:rPr>
              <w:t>0</w:t>
            </w:r>
          </w:p>
        </w:tc>
      </w:tr>
    </w:tbl>
    <w:p w:rsidR="00AE7B23" w:rsidRDefault="00AE7B23" w:rsidP="00D30F39">
      <w:pPr>
        <w:pStyle w:val="Balk1"/>
      </w:pPr>
    </w:p>
    <w:p w:rsidR="00AE7B23" w:rsidRDefault="00AE7B23" w:rsidP="00D30F39"/>
    <w:p w:rsidR="00AE7B23" w:rsidRDefault="00AE7B23" w:rsidP="00D30F39"/>
    <w:p w:rsidR="00AE7B23" w:rsidRDefault="00AE7B23" w:rsidP="00D30F39"/>
    <w:p w:rsidR="00AE7B23" w:rsidRPr="00D30F39" w:rsidRDefault="00AE7B23" w:rsidP="00D30F39"/>
    <w:p w:rsidR="00AE7B23" w:rsidRDefault="00AE7B23" w:rsidP="003F6ADC">
      <w:bookmarkStart w:id="388" w:name="_Toc529534666"/>
      <w:bookmarkStart w:id="389" w:name="_Toc529534868"/>
      <w:bookmarkStart w:id="390" w:name="_Toc529534945"/>
      <w:bookmarkStart w:id="391" w:name="_Toc529535051"/>
      <w:bookmarkStart w:id="392" w:name="_Toc529537720"/>
      <w:bookmarkStart w:id="393" w:name="_Toc529978316"/>
    </w:p>
    <w:p w:rsidR="00AE7B23" w:rsidRPr="0003616E" w:rsidRDefault="00AE7B23" w:rsidP="003F6ADC">
      <w:pPr>
        <w:pStyle w:val="Balk1"/>
      </w:pPr>
      <w:bookmarkStart w:id="394" w:name="_Toc536432092"/>
      <w:bookmarkStart w:id="395" w:name="_Toc3807750"/>
      <w:r w:rsidRPr="0003616E">
        <w:t>SU ÜRÜNLERİ ÜRETİMİ</w:t>
      </w:r>
      <w:bookmarkEnd w:id="388"/>
      <w:bookmarkEnd w:id="389"/>
      <w:bookmarkEnd w:id="390"/>
      <w:bookmarkEnd w:id="391"/>
      <w:bookmarkEnd w:id="392"/>
      <w:bookmarkEnd w:id="393"/>
      <w:bookmarkEnd w:id="394"/>
      <w:bookmarkEnd w:id="395"/>
    </w:p>
    <w:p w:rsidR="00AE7B23" w:rsidRDefault="00AE7B23" w:rsidP="003F6ADC">
      <w:pPr>
        <w:ind w:firstLine="709"/>
        <w:rPr>
          <w:szCs w:val="24"/>
        </w:rPr>
      </w:pPr>
    </w:p>
    <w:p w:rsidR="00AE7B23" w:rsidRDefault="00AE7B23" w:rsidP="003F6ADC">
      <w:pPr>
        <w:ind w:firstLine="709"/>
        <w:rPr>
          <w:szCs w:val="24"/>
        </w:rPr>
      </w:pPr>
      <w:r w:rsidRPr="00F11129">
        <w:rPr>
          <w:szCs w:val="24"/>
        </w:rPr>
        <w:t>İlimiz kaynak suları, akarsular, doğal göl, gölet ve baraj gölleri açısından zengin bir potansiyele sahiptir. Bu doğal kaynak suları ve akarsu yatakları üzerinde gerek entansif yetiştiricilik yoluyla gerekse de doğal avcılık yoluyla su ürünleri üretimi yapılmaktadır.</w:t>
      </w:r>
    </w:p>
    <w:p w:rsidR="00AE7B23" w:rsidRPr="00F11129" w:rsidRDefault="00AE7B23" w:rsidP="003F6ADC">
      <w:pPr>
        <w:ind w:firstLine="709"/>
        <w:rPr>
          <w:szCs w:val="24"/>
        </w:rPr>
      </w:pPr>
    </w:p>
    <w:p w:rsidR="00AE7B23" w:rsidRDefault="00AE7B23" w:rsidP="003F6ADC">
      <w:pPr>
        <w:pStyle w:val="Balk2"/>
      </w:pPr>
      <w:bookmarkStart w:id="396" w:name="_Toc529537721"/>
      <w:bookmarkStart w:id="397" w:name="_Toc529978317"/>
      <w:bookmarkStart w:id="398" w:name="_Toc536432093"/>
      <w:bookmarkStart w:id="399" w:name="_Toc3807751"/>
      <w:r w:rsidRPr="0003616E">
        <w:t>YETİŞTİRİCİLİK</w:t>
      </w:r>
      <w:bookmarkEnd w:id="396"/>
      <w:bookmarkEnd w:id="397"/>
      <w:bookmarkEnd w:id="398"/>
      <w:bookmarkEnd w:id="399"/>
      <w:r w:rsidRPr="0003616E">
        <w:t xml:space="preserve"> </w:t>
      </w:r>
    </w:p>
    <w:p w:rsidR="00AE7B23" w:rsidRDefault="00AE7B23" w:rsidP="003F6ADC">
      <w:pPr>
        <w:spacing w:after="120"/>
        <w:ind w:firstLine="709"/>
        <w:rPr>
          <w:szCs w:val="24"/>
        </w:rPr>
      </w:pPr>
      <w:r w:rsidRPr="0072224F">
        <w:rPr>
          <w:szCs w:val="24"/>
        </w:rPr>
        <w:t>İlimiz sınırları içerisindeki doğal kaynak suları ve akarsu yatakları üzerinde irili ufaklı birçok su ürünleri (alabalık) üretim tesisimiz bulunmaktadır. Bu te</w:t>
      </w:r>
      <w:r>
        <w:rPr>
          <w:szCs w:val="24"/>
        </w:rPr>
        <w:t>sislerin kuruluş temelleri 1990</w:t>
      </w:r>
      <w:r w:rsidRPr="0072224F">
        <w:rPr>
          <w:szCs w:val="24"/>
        </w:rPr>
        <w:t xml:space="preserve">‘lı yıllara dayanmakta olup zaman içerisinde kaydedilen gelişmeler neticesinde sayıları artış göstermiştir. </w:t>
      </w:r>
    </w:p>
    <w:p w:rsidR="00AE7B23" w:rsidRPr="00377928" w:rsidRDefault="00AE7B23" w:rsidP="003F6ADC">
      <w:pPr>
        <w:kinsoku w:val="0"/>
        <w:overflowPunct w:val="0"/>
        <w:spacing w:after="120"/>
        <w:textAlignment w:val="baseline"/>
        <w:rPr>
          <w:szCs w:val="24"/>
        </w:rPr>
      </w:pPr>
      <w:r>
        <w:rPr>
          <w:b/>
          <w:bCs/>
          <w:color w:val="000000"/>
          <w:kern w:val="24"/>
          <w:szCs w:val="24"/>
        </w:rPr>
        <w:t>2019</w:t>
      </w:r>
      <w:r w:rsidRPr="00377928">
        <w:rPr>
          <w:b/>
          <w:bCs/>
          <w:color w:val="000000"/>
          <w:kern w:val="24"/>
          <w:szCs w:val="24"/>
        </w:rPr>
        <w:t xml:space="preserve"> yılı itibariyle;</w:t>
      </w:r>
    </w:p>
    <w:p w:rsidR="00AE7B23" w:rsidRPr="00377928" w:rsidRDefault="00AE7B23" w:rsidP="003F6ADC">
      <w:pPr>
        <w:kinsoku w:val="0"/>
        <w:overflowPunct w:val="0"/>
        <w:textAlignment w:val="baseline"/>
        <w:rPr>
          <w:szCs w:val="24"/>
        </w:rPr>
      </w:pPr>
      <w:r w:rsidRPr="00377928">
        <w:rPr>
          <w:b/>
          <w:bCs/>
          <w:color w:val="000000"/>
          <w:kern w:val="24"/>
          <w:szCs w:val="24"/>
        </w:rPr>
        <w:t xml:space="preserve">Alabalık Üretim Tesisi            </w:t>
      </w:r>
      <w:r w:rsidRPr="00377928">
        <w:rPr>
          <w:b/>
          <w:bCs/>
          <w:color w:val="000000"/>
          <w:kern w:val="24"/>
          <w:szCs w:val="24"/>
        </w:rPr>
        <w:tab/>
        <w:t>: 106  adet</w:t>
      </w:r>
    </w:p>
    <w:p w:rsidR="00AE7B23" w:rsidRPr="00377928" w:rsidRDefault="00AE7B23" w:rsidP="003F6ADC">
      <w:pPr>
        <w:kinsoku w:val="0"/>
        <w:overflowPunct w:val="0"/>
        <w:textAlignment w:val="baseline"/>
        <w:rPr>
          <w:szCs w:val="24"/>
        </w:rPr>
      </w:pPr>
      <w:r w:rsidRPr="00377928">
        <w:rPr>
          <w:b/>
          <w:bCs/>
          <w:color w:val="000000"/>
          <w:kern w:val="24"/>
          <w:szCs w:val="24"/>
        </w:rPr>
        <w:t xml:space="preserve">Porsiyonluk Üretim Kapasitesi </w:t>
      </w:r>
      <w:r w:rsidRPr="00377928">
        <w:rPr>
          <w:b/>
          <w:bCs/>
          <w:color w:val="000000"/>
          <w:kern w:val="24"/>
          <w:szCs w:val="24"/>
        </w:rPr>
        <w:tab/>
        <w:t>: 2.248,23 ton/yıl</w:t>
      </w:r>
    </w:p>
    <w:p w:rsidR="00AE7B23" w:rsidRDefault="00AE7B23" w:rsidP="003F6ADC">
      <w:pPr>
        <w:kinsoku w:val="0"/>
        <w:overflowPunct w:val="0"/>
        <w:spacing w:after="120"/>
        <w:textAlignment w:val="baseline"/>
        <w:rPr>
          <w:b/>
          <w:bCs/>
          <w:color w:val="000000"/>
          <w:kern w:val="24"/>
          <w:szCs w:val="24"/>
        </w:rPr>
      </w:pPr>
      <w:r w:rsidRPr="00377928">
        <w:rPr>
          <w:b/>
          <w:bCs/>
          <w:color w:val="000000"/>
          <w:kern w:val="24"/>
          <w:szCs w:val="24"/>
        </w:rPr>
        <w:t xml:space="preserve">Yavru Üretim Kapasitesi    </w:t>
      </w:r>
      <w:r w:rsidRPr="00377928">
        <w:rPr>
          <w:b/>
          <w:bCs/>
          <w:color w:val="000000"/>
          <w:kern w:val="24"/>
          <w:szCs w:val="24"/>
        </w:rPr>
        <w:tab/>
      </w:r>
      <w:r w:rsidRPr="00377928">
        <w:rPr>
          <w:b/>
          <w:bCs/>
          <w:color w:val="000000"/>
          <w:kern w:val="24"/>
          <w:szCs w:val="24"/>
        </w:rPr>
        <w:tab/>
        <w:t>: 27.655.800 adet/yıl şeklindedir.</w:t>
      </w:r>
    </w:p>
    <w:p w:rsidR="00AE7B23" w:rsidRPr="00F11129" w:rsidRDefault="00AE7B23" w:rsidP="003F6ADC">
      <w:pPr>
        <w:ind w:firstLine="709"/>
        <w:rPr>
          <w:szCs w:val="24"/>
        </w:rPr>
      </w:pPr>
      <w:r w:rsidRPr="00F11129">
        <w:rPr>
          <w:szCs w:val="24"/>
        </w:rPr>
        <w:t>Porsiyonluk alabalık işletmelerinin kapasiteleri 1,5 ile 300 ton/yıl arasında değiştiği görülmekte olup bu tesislerin ise % 90’ı ise 1,5-35 ton/yıl aralığında üretim yapan aile işletmeleri oluşturmaktadır.</w:t>
      </w:r>
    </w:p>
    <w:p w:rsidR="00AE7B23" w:rsidRDefault="00AE7B23" w:rsidP="003F6ADC">
      <w:pPr>
        <w:ind w:firstLine="709"/>
        <w:rPr>
          <w:szCs w:val="24"/>
        </w:rPr>
      </w:pPr>
      <w:r w:rsidRPr="00F11129">
        <w:rPr>
          <w:szCs w:val="24"/>
        </w:rPr>
        <w:t xml:space="preserve">Su ürünleri işletmelerimizin % 85’i (90 adet) Çameli ilçemizde yer almakta ve toplam üretimimizin % 45,60’nı bünyesinde barındırmaktadır. Diğer işletmeler sırasıyla  Pamukkale, Çal, Çivril ve Acıpayam İlçelerimizde bulunmaktadır. Çameli İlçemizdeki işletmelerimizin sayısal olarak fazla, üretimlerinin ise düşük olmasının nedeni, küçük ölçekli aile işletmesi şeklinde çalışan işletmeler olmasından kaynaklanmaktadır.  </w:t>
      </w:r>
    </w:p>
    <w:p w:rsidR="00AE7B23" w:rsidRPr="00F11129" w:rsidRDefault="00AE7B23" w:rsidP="003F6ADC">
      <w:pPr>
        <w:ind w:firstLine="709"/>
        <w:rPr>
          <w:szCs w:val="24"/>
        </w:rPr>
      </w:pPr>
    </w:p>
    <w:p w:rsidR="00AE7B23" w:rsidRDefault="00AE7B23" w:rsidP="003F6ADC">
      <w:pPr>
        <w:rPr>
          <w:szCs w:val="24"/>
        </w:rPr>
      </w:pPr>
      <w:r w:rsidRPr="000222A1">
        <w:rPr>
          <w:bCs/>
          <w:color w:val="000000"/>
          <w:kern w:val="24"/>
          <w:szCs w:val="24"/>
        </w:rPr>
        <w:t xml:space="preserve">2018 Yılı Su Ürünleri İşletmelerimizin İlçeler Bazında </w:t>
      </w:r>
      <w:r>
        <w:rPr>
          <w:bCs/>
          <w:color w:val="000000"/>
          <w:kern w:val="24"/>
          <w:szCs w:val="24"/>
        </w:rPr>
        <w:t>ve</w:t>
      </w:r>
      <w:r w:rsidRPr="00BA7D44">
        <w:rPr>
          <w:bCs/>
          <w:color w:val="000000"/>
          <w:kern w:val="24"/>
          <w:szCs w:val="24"/>
        </w:rPr>
        <w:t xml:space="preserve"> </w:t>
      </w:r>
      <w:r w:rsidRPr="000222A1">
        <w:rPr>
          <w:bCs/>
          <w:color w:val="000000"/>
          <w:kern w:val="24"/>
          <w:szCs w:val="24"/>
        </w:rPr>
        <w:t>Tesislerinin Kapasitelerine Göre Dağılımı</w:t>
      </w:r>
    </w:p>
    <w:tbl>
      <w:tblPr>
        <w:tblpPr w:leftFromText="141" w:rightFromText="141" w:vertAnchor="text" w:horzAnchor="margin" w:tblpY="204"/>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659"/>
        <w:gridCol w:w="2370"/>
        <w:gridCol w:w="2149"/>
        <w:gridCol w:w="2724"/>
        <w:gridCol w:w="1725"/>
      </w:tblGrid>
      <w:tr w:rsidR="00AE7B23" w:rsidRPr="000222A1" w:rsidTr="00CC189B">
        <w:trPr>
          <w:trHeight w:val="20"/>
        </w:trPr>
        <w:tc>
          <w:tcPr>
            <w:tcW w:w="342" w:type="pct"/>
            <w:vMerge w:val="restart"/>
            <w:shd w:val="clear" w:color="auto" w:fill="DEEAF6"/>
            <w:hideMark/>
          </w:tcPr>
          <w:p w:rsidR="00AE7B23" w:rsidRPr="00BA6AB9" w:rsidRDefault="00AE7B23" w:rsidP="00CC189B">
            <w:pPr>
              <w:spacing w:line="276" w:lineRule="auto"/>
              <w:jc w:val="center"/>
              <w:textAlignment w:val="baseline"/>
              <w:rPr>
                <w:b/>
                <w:bCs/>
                <w:szCs w:val="24"/>
              </w:rPr>
            </w:pPr>
            <w:r w:rsidRPr="00BA6AB9">
              <w:rPr>
                <w:b/>
                <w:bCs/>
                <w:color w:val="000000"/>
                <w:kern w:val="24"/>
                <w:szCs w:val="24"/>
              </w:rPr>
              <w:t xml:space="preserve">Sıra </w:t>
            </w:r>
          </w:p>
        </w:tc>
        <w:tc>
          <w:tcPr>
            <w:tcW w:w="1231" w:type="pct"/>
            <w:vMerge w:val="restart"/>
            <w:shd w:val="clear" w:color="auto" w:fill="DEEAF6"/>
            <w:hideMark/>
          </w:tcPr>
          <w:p w:rsidR="00AE7B23" w:rsidRPr="00BA6AB9" w:rsidRDefault="00AE7B23" w:rsidP="00CC189B">
            <w:pPr>
              <w:spacing w:line="276" w:lineRule="auto"/>
              <w:jc w:val="center"/>
              <w:textAlignment w:val="baseline"/>
              <w:rPr>
                <w:b/>
                <w:bCs/>
                <w:szCs w:val="24"/>
              </w:rPr>
            </w:pPr>
            <w:r w:rsidRPr="00BA6AB9">
              <w:rPr>
                <w:b/>
                <w:bCs/>
                <w:color w:val="000000"/>
                <w:kern w:val="24"/>
                <w:szCs w:val="24"/>
              </w:rPr>
              <w:t>İlçe</w:t>
            </w:r>
          </w:p>
        </w:tc>
        <w:tc>
          <w:tcPr>
            <w:tcW w:w="1116" w:type="pct"/>
            <w:vMerge w:val="restart"/>
            <w:shd w:val="clear" w:color="auto" w:fill="DEEAF6"/>
            <w:hideMark/>
          </w:tcPr>
          <w:p w:rsidR="00AE7B23" w:rsidRPr="00BA6AB9" w:rsidRDefault="00AE7B23" w:rsidP="00CC189B">
            <w:pPr>
              <w:spacing w:line="276" w:lineRule="auto"/>
              <w:jc w:val="center"/>
              <w:textAlignment w:val="baseline"/>
              <w:rPr>
                <w:b/>
                <w:bCs/>
                <w:szCs w:val="24"/>
              </w:rPr>
            </w:pPr>
            <w:r w:rsidRPr="00BA6AB9">
              <w:rPr>
                <w:b/>
                <w:bCs/>
                <w:color w:val="000000"/>
                <w:kern w:val="24"/>
                <w:szCs w:val="24"/>
              </w:rPr>
              <w:t xml:space="preserve">İşletme </w:t>
            </w:r>
          </w:p>
          <w:p w:rsidR="00AE7B23" w:rsidRPr="00BA6AB9" w:rsidRDefault="00AE7B23" w:rsidP="00CC189B">
            <w:pPr>
              <w:spacing w:line="276" w:lineRule="auto"/>
              <w:jc w:val="center"/>
              <w:textAlignment w:val="baseline"/>
              <w:rPr>
                <w:b/>
                <w:bCs/>
                <w:szCs w:val="24"/>
              </w:rPr>
            </w:pPr>
            <w:r w:rsidRPr="00BA6AB9">
              <w:rPr>
                <w:b/>
                <w:bCs/>
                <w:color w:val="000000"/>
                <w:kern w:val="24"/>
                <w:szCs w:val="24"/>
              </w:rPr>
              <w:t>Sayısı</w:t>
            </w:r>
          </w:p>
        </w:tc>
        <w:tc>
          <w:tcPr>
            <w:tcW w:w="2312" w:type="pct"/>
            <w:gridSpan w:val="2"/>
            <w:shd w:val="clear" w:color="auto" w:fill="DEEAF6"/>
            <w:hideMark/>
          </w:tcPr>
          <w:p w:rsidR="00AE7B23" w:rsidRPr="00BA6AB9" w:rsidRDefault="00AE7B23" w:rsidP="00CC189B">
            <w:pPr>
              <w:spacing w:line="276" w:lineRule="auto"/>
              <w:jc w:val="center"/>
              <w:textAlignment w:val="baseline"/>
              <w:rPr>
                <w:b/>
                <w:bCs/>
                <w:szCs w:val="24"/>
              </w:rPr>
            </w:pPr>
            <w:r w:rsidRPr="00BA6AB9">
              <w:rPr>
                <w:b/>
                <w:bCs/>
                <w:color w:val="000000"/>
                <w:kern w:val="24"/>
                <w:szCs w:val="24"/>
              </w:rPr>
              <w:t>Kapasitesi</w:t>
            </w:r>
          </w:p>
        </w:tc>
      </w:tr>
      <w:tr w:rsidR="00AE7B23" w:rsidRPr="000222A1" w:rsidTr="00CC189B">
        <w:trPr>
          <w:trHeight w:val="20"/>
        </w:trPr>
        <w:tc>
          <w:tcPr>
            <w:tcW w:w="342" w:type="pct"/>
            <w:vMerge/>
            <w:shd w:val="clear" w:color="auto" w:fill="auto"/>
            <w:tcMar>
              <w:left w:w="0" w:type="dxa"/>
              <w:right w:w="0" w:type="dxa"/>
            </w:tcMar>
            <w:hideMark/>
          </w:tcPr>
          <w:p w:rsidR="00AE7B23" w:rsidRPr="00BA6AB9" w:rsidRDefault="00AE7B23" w:rsidP="00CC189B">
            <w:pPr>
              <w:rPr>
                <w:b/>
                <w:szCs w:val="24"/>
              </w:rPr>
            </w:pPr>
          </w:p>
        </w:tc>
        <w:tc>
          <w:tcPr>
            <w:tcW w:w="1231" w:type="pct"/>
            <w:vMerge/>
            <w:shd w:val="clear" w:color="auto" w:fill="auto"/>
            <w:tcMar>
              <w:left w:w="0" w:type="dxa"/>
              <w:right w:w="0" w:type="dxa"/>
            </w:tcMar>
            <w:hideMark/>
          </w:tcPr>
          <w:p w:rsidR="00AE7B23" w:rsidRPr="00BA6AB9" w:rsidRDefault="00AE7B23" w:rsidP="00CC189B">
            <w:pPr>
              <w:rPr>
                <w:b/>
                <w:szCs w:val="24"/>
              </w:rPr>
            </w:pPr>
          </w:p>
        </w:tc>
        <w:tc>
          <w:tcPr>
            <w:tcW w:w="1116" w:type="pct"/>
            <w:vMerge/>
            <w:shd w:val="clear" w:color="auto" w:fill="auto"/>
            <w:tcMar>
              <w:left w:w="0" w:type="dxa"/>
              <w:right w:w="0" w:type="dxa"/>
            </w:tcMar>
            <w:hideMark/>
          </w:tcPr>
          <w:p w:rsidR="00AE7B23" w:rsidRPr="00BA6AB9" w:rsidRDefault="00AE7B23" w:rsidP="00CC189B">
            <w:pPr>
              <w:rPr>
                <w:b/>
                <w:szCs w:val="24"/>
              </w:rPr>
            </w:pPr>
          </w:p>
        </w:tc>
        <w:tc>
          <w:tcPr>
            <w:tcW w:w="1415" w:type="pct"/>
            <w:shd w:val="clear" w:color="auto" w:fill="DEEAF6"/>
            <w:tcMar>
              <w:left w:w="0" w:type="dxa"/>
              <w:right w:w="0" w:type="dxa"/>
            </w:tcMar>
            <w:hideMark/>
          </w:tcPr>
          <w:p w:rsidR="00AE7B23" w:rsidRPr="00BA6AB9" w:rsidRDefault="00AE7B23" w:rsidP="00CC189B">
            <w:pPr>
              <w:spacing w:line="276" w:lineRule="auto"/>
              <w:jc w:val="center"/>
              <w:textAlignment w:val="baseline"/>
              <w:rPr>
                <w:b/>
                <w:szCs w:val="24"/>
              </w:rPr>
            </w:pPr>
            <w:r w:rsidRPr="00BA6AB9">
              <w:rPr>
                <w:b/>
                <w:bCs/>
                <w:color w:val="000000"/>
                <w:kern w:val="24"/>
                <w:szCs w:val="24"/>
              </w:rPr>
              <w:t>Porsiyonluk Balık (ton/yıl)</w:t>
            </w:r>
          </w:p>
        </w:tc>
        <w:tc>
          <w:tcPr>
            <w:tcW w:w="898" w:type="pct"/>
            <w:shd w:val="clear" w:color="auto" w:fill="DEEAF6"/>
            <w:tcMar>
              <w:left w:w="0" w:type="dxa"/>
              <w:right w:w="0" w:type="dxa"/>
            </w:tcMar>
            <w:hideMark/>
          </w:tcPr>
          <w:p w:rsidR="00AE7B23" w:rsidRPr="00BA6AB9" w:rsidRDefault="00AE7B23" w:rsidP="00CC189B">
            <w:pPr>
              <w:spacing w:line="276" w:lineRule="auto"/>
              <w:jc w:val="center"/>
              <w:textAlignment w:val="baseline"/>
              <w:rPr>
                <w:b/>
                <w:szCs w:val="24"/>
              </w:rPr>
            </w:pPr>
            <w:r w:rsidRPr="00BA6AB9">
              <w:rPr>
                <w:b/>
                <w:bCs/>
                <w:color w:val="000000"/>
                <w:kern w:val="24"/>
                <w:szCs w:val="24"/>
              </w:rPr>
              <w:t>Yavru Balık     (adet/yıl)</w:t>
            </w:r>
          </w:p>
        </w:tc>
      </w:tr>
      <w:tr w:rsidR="00AE7B23" w:rsidRPr="000222A1" w:rsidTr="00CC189B">
        <w:trPr>
          <w:trHeight w:val="20"/>
        </w:trPr>
        <w:tc>
          <w:tcPr>
            <w:tcW w:w="342" w:type="pct"/>
            <w:shd w:val="clear" w:color="auto" w:fill="auto"/>
            <w:tcMar>
              <w:left w:w="0" w:type="dxa"/>
              <w:right w:w="0" w:type="dxa"/>
            </w:tcMar>
            <w:hideMark/>
          </w:tcPr>
          <w:p w:rsidR="00AE7B23" w:rsidRPr="00BA6AB9" w:rsidRDefault="00AE7B23" w:rsidP="00CC189B">
            <w:pPr>
              <w:spacing w:line="276" w:lineRule="auto"/>
              <w:jc w:val="center"/>
              <w:textAlignment w:val="baseline"/>
              <w:rPr>
                <w:szCs w:val="24"/>
              </w:rPr>
            </w:pPr>
            <w:r w:rsidRPr="00BA6AB9">
              <w:rPr>
                <w:bCs/>
                <w:color w:val="000000"/>
                <w:kern w:val="24"/>
                <w:szCs w:val="24"/>
              </w:rPr>
              <w:t>1</w:t>
            </w:r>
          </w:p>
        </w:tc>
        <w:tc>
          <w:tcPr>
            <w:tcW w:w="1231" w:type="pct"/>
            <w:shd w:val="clear" w:color="auto" w:fill="auto"/>
            <w:tcMar>
              <w:left w:w="0" w:type="dxa"/>
              <w:right w:w="0" w:type="dxa"/>
            </w:tcMar>
            <w:hideMark/>
          </w:tcPr>
          <w:p w:rsidR="00AE7B23" w:rsidRPr="00BA6AB9" w:rsidRDefault="00AE7B23" w:rsidP="00CC189B">
            <w:pPr>
              <w:spacing w:line="276" w:lineRule="auto"/>
              <w:textAlignment w:val="baseline"/>
              <w:rPr>
                <w:szCs w:val="24"/>
              </w:rPr>
            </w:pPr>
            <w:r w:rsidRPr="00BA6AB9">
              <w:rPr>
                <w:bCs/>
                <w:color w:val="000000"/>
                <w:kern w:val="24"/>
                <w:szCs w:val="24"/>
              </w:rPr>
              <w:t>Çameli</w:t>
            </w:r>
          </w:p>
        </w:tc>
        <w:tc>
          <w:tcPr>
            <w:tcW w:w="1116" w:type="pct"/>
            <w:shd w:val="clear" w:color="auto" w:fill="auto"/>
            <w:tcMar>
              <w:left w:w="0" w:type="dxa"/>
              <w:right w:w="0" w:type="dxa"/>
            </w:tcMar>
            <w:hideMark/>
          </w:tcPr>
          <w:p w:rsidR="00AE7B23" w:rsidRPr="00BA6AB9" w:rsidRDefault="00AE7B23" w:rsidP="00CC189B">
            <w:pPr>
              <w:spacing w:line="276" w:lineRule="auto"/>
              <w:ind w:firstLine="403"/>
              <w:jc w:val="center"/>
              <w:textAlignment w:val="baseline"/>
              <w:rPr>
                <w:szCs w:val="24"/>
              </w:rPr>
            </w:pPr>
            <w:r w:rsidRPr="00BA6AB9">
              <w:rPr>
                <w:bCs/>
                <w:color w:val="000000"/>
                <w:kern w:val="24"/>
                <w:szCs w:val="24"/>
              </w:rPr>
              <w:t>90</w:t>
            </w:r>
          </w:p>
        </w:tc>
        <w:tc>
          <w:tcPr>
            <w:tcW w:w="1415" w:type="pct"/>
            <w:shd w:val="clear" w:color="auto" w:fill="auto"/>
            <w:tcMar>
              <w:left w:w="0" w:type="dxa"/>
              <w:right w:w="0" w:type="dxa"/>
            </w:tcMar>
            <w:hideMark/>
          </w:tcPr>
          <w:p w:rsidR="00AE7B23" w:rsidRPr="00BA6AB9" w:rsidRDefault="00AE7B23" w:rsidP="00CC189B">
            <w:pPr>
              <w:spacing w:line="276" w:lineRule="auto"/>
              <w:ind w:firstLine="202"/>
              <w:jc w:val="right"/>
              <w:textAlignment w:val="baseline"/>
              <w:rPr>
                <w:szCs w:val="24"/>
              </w:rPr>
            </w:pPr>
            <w:r w:rsidRPr="00BA6AB9">
              <w:rPr>
                <w:bCs/>
                <w:color w:val="000000"/>
                <w:kern w:val="24"/>
                <w:szCs w:val="24"/>
              </w:rPr>
              <w:t>1.652,70</w:t>
            </w:r>
          </w:p>
        </w:tc>
        <w:tc>
          <w:tcPr>
            <w:tcW w:w="898" w:type="pct"/>
            <w:shd w:val="clear" w:color="auto" w:fill="auto"/>
            <w:tcMar>
              <w:left w:w="0" w:type="dxa"/>
              <w:right w:w="0" w:type="dxa"/>
            </w:tcMar>
            <w:hideMark/>
          </w:tcPr>
          <w:p w:rsidR="00AE7B23" w:rsidRPr="00BA6AB9" w:rsidRDefault="00AE7B23" w:rsidP="00CC189B">
            <w:pPr>
              <w:spacing w:line="276" w:lineRule="auto"/>
              <w:ind w:firstLine="202"/>
              <w:jc w:val="right"/>
              <w:textAlignment w:val="baseline"/>
              <w:rPr>
                <w:szCs w:val="24"/>
              </w:rPr>
            </w:pPr>
            <w:r w:rsidRPr="00BA6AB9">
              <w:rPr>
                <w:bCs/>
                <w:color w:val="000000"/>
                <w:kern w:val="24"/>
                <w:szCs w:val="24"/>
              </w:rPr>
              <w:t>25.231.800</w:t>
            </w:r>
          </w:p>
        </w:tc>
      </w:tr>
      <w:tr w:rsidR="00AE7B23" w:rsidRPr="000222A1" w:rsidTr="00CC189B">
        <w:trPr>
          <w:trHeight w:val="20"/>
        </w:trPr>
        <w:tc>
          <w:tcPr>
            <w:tcW w:w="342" w:type="pct"/>
            <w:shd w:val="clear" w:color="auto" w:fill="auto"/>
            <w:tcMar>
              <w:left w:w="0" w:type="dxa"/>
              <w:right w:w="0" w:type="dxa"/>
            </w:tcMar>
            <w:hideMark/>
          </w:tcPr>
          <w:p w:rsidR="00AE7B23" w:rsidRPr="00BA6AB9" w:rsidRDefault="00AE7B23" w:rsidP="00CC189B">
            <w:pPr>
              <w:spacing w:line="276" w:lineRule="auto"/>
              <w:jc w:val="center"/>
              <w:textAlignment w:val="baseline"/>
              <w:rPr>
                <w:szCs w:val="24"/>
              </w:rPr>
            </w:pPr>
            <w:r w:rsidRPr="00BA6AB9">
              <w:rPr>
                <w:bCs/>
                <w:color w:val="000000"/>
                <w:kern w:val="24"/>
                <w:szCs w:val="24"/>
              </w:rPr>
              <w:t>2</w:t>
            </w:r>
          </w:p>
        </w:tc>
        <w:tc>
          <w:tcPr>
            <w:tcW w:w="1231" w:type="pct"/>
            <w:shd w:val="clear" w:color="auto" w:fill="auto"/>
            <w:tcMar>
              <w:left w:w="0" w:type="dxa"/>
              <w:right w:w="0" w:type="dxa"/>
            </w:tcMar>
            <w:hideMark/>
          </w:tcPr>
          <w:p w:rsidR="00AE7B23" w:rsidRPr="00BA6AB9" w:rsidRDefault="00AE7B23" w:rsidP="00CC189B">
            <w:pPr>
              <w:spacing w:line="276" w:lineRule="auto"/>
              <w:textAlignment w:val="baseline"/>
              <w:rPr>
                <w:szCs w:val="24"/>
              </w:rPr>
            </w:pPr>
            <w:r w:rsidRPr="00BA6AB9">
              <w:rPr>
                <w:bCs/>
                <w:color w:val="000000"/>
                <w:kern w:val="24"/>
                <w:szCs w:val="24"/>
              </w:rPr>
              <w:t>Acıpayam</w:t>
            </w:r>
          </w:p>
        </w:tc>
        <w:tc>
          <w:tcPr>
            <w:tcW w:w="1116" w:type="pct"/>
            <w:shd w:val="clear" w:color="auto" w:fill="auto"/>
            <w:tcMar>
              <w:left w:w="0" w:type="dxa"/>
              <w:right w:w="0" w:type="dxa"/>
            </w:tcMar>
            <w:hideMark/>
          </w:tcPr>
          <w:p w:rsidR="00AE7B23" w:rsidRPr="00BA6AB9" w:rsidRDefault="00AE7B23" w:rsidP="00CC189B">
            <w:pPr>
              <w:spacing w:line="276" w:lineRule="auto"/>
              <w:ind w:firstLine="403"/>
              <w:jc w:val="center"/>
              <w:textAlignment w:val="baseline"/>
              <w:rPr>
                <w:szCs w:val="24"/>
              </w:rPr>
            </w:pPr>
            <w:r w:rsidRPr="00BA6AB9">
              <w:rPr>
                <w:bCs/>
                <w:color w:val="000000"/>
                <w:kern w:val="24"/>
                <w:szCs w:val="24"/>
              </w:rPr>
              <w:t>2</w:t>
            </w:r>
          </w:p>
        </w:tc>
        <w:tc>
          <w:tcPr>
            <w:tcW w:w="1415" w:type="pct"/>
            <w:shd w:val="clear" w:color="auto" w:fill="auto"/>
            <w:tcMar>
              <w:left w:w="0" w:type="dxa"/>
              <w:right w:w="0" w:type="dxa"/>
            </w:tcMar>
            <w:hideMark/>
          </w:tcPr>
          <w:p w:rsidR="00AE7B23" w:rsidRPr="00BA6AB9" w:rsidRDefault="00AE7B23" w:rsidP="00CC189B">
            <w:pPr>
              <w:spacing w:line="276" w:lineRule="auto"/>
              <w:ind w:firstLine="202"/>
              <w:jc w:val="right"/>
              <w:textAlignment w:val="baseline"/>
              <w:rPr>
                <w:szCs w:val="24"/>
              </w:rPr>
            </w:pPr>
            <w:r w:rsidRPr="00BA6AB9">
              <w:rPr>
                <w:bCs/>
                <w:color w:val="000000"/>
                <w:kern w:val="24"/>
                <w:szCs w:val="24"/>
              </w:rPr>
              <w:t>47,50</w:t>
            </w:r>
          </w:p>
        </w:tc>
        <w:tc>
          <w:tcPr>
            <w:tcW w:w="898" w:type="pct"/>
            <w:shd w:val="clear" w:color="auto" w:fill="auto"/>
            <w:tcMar>
              <w:left w:w="0" w:type="dxa"/>
              <w:right w:w="0" w:type="dxa"/>
            </w:tcMar>
            <w:hideMark/>
          </w:tcPr>
          <w:p w:rsidR="00AE7B23" w:rsidRPr="00BA6AB9" w:rsidRDefault="00AE7B23" w:rsidP="00CC189B">
            <w:pPr>
              <w:spacing w:line="276" w:lineRule="auto"/>
              <w:ind w:firstLine="202"/>
              <w:jc w:val="right"/>
              <w:textAlignment w:val="baseline"/>
              <w:rPr>
                <w:szCs w:val="24"/>
              </w:rPr>
            </w:pPr>
            <w:r w:rsidRPr="00BA6AB9">
              <w:rPr>
                <w:bCs/>
                <w:color w:val="000000"/>
                <w:kern w:val="24"/>
                <w:szCs w:val="24"/>
              </w:rPr>
              <w:t>500.000</w:t>
            </w:r>
          </w:p>
        </w:tc>
      </w:tr>
      <w:tr w:rsidR="00AE7B23" w:rsidRPr="000222A1" w:rsidTr="00CC189B">
        <w:trPr>
          <w:trHeight w:val="20"/>
        </w:trPr>
        <w:tc>
          <w:tcPr>
            <w:tcW w:w="342" w:type="pct"/>
            <w:shd w:val="clear" w:color="auto" w:fill="auto"/>
            <w:tcMar>
              <w:left w:w="0" w:type="dxa"/>
              <w:right w:w="0" w:type="dxa"/>
            </w:tcMar>
            <w:hideMark/>
          </w:tcPr>
          <w:p w:rsidR="00AE7B23" w:rsidRPr="00BA6AB9" w:rsidRDefault="00AE7B23" w:rsidP="00CC189B">
            <w:pPr>
              <w:spacing w:line="276" w:lineRule="auto"/>
              <w:jc w:val="center"/>
              <w:textAlignment w:val="baseline"/>
              <w:rPr>
                <w:szCs w:val="24"/>
              </w:rPr>
            </w:pPr>
            <w:r w:rsidRPr="00BA6AB9">
              <w:rPr>
                <w:bCs/>
                <w:color w:val="000000"/>
                <w:kern w:val="24"/>
                <w:szCs w:val="24"/>
              </w:rPr>
              <w:t>3</w:t>
            </w:r>
          </w:p>
        </w:tc>
        <w:tc>
          <w:tcPr>
            <w:tcW w:w="1231" w:type="pct"/>
            <w:shd w:val="clear" w:color="auto" w:fill="auto"/>
            <w:tcMar>
              <w:left w:w="0" w:type="dxa"/>
              <w:right w:w="0" w:type="dxa"/>
            </w:tcMar>
            <w:hideMark/>
          </w:tcPr>
          <w:p w:rsidR="00AE7B23" w:rsidRPr="00BA6AB9" w:rsidRDefault="00AE7B23" w:rsidP="00CC189B">
            <w:pPr>
              <w:spacing w:line="276" w:lineRule="auto"/>
              <w:textAlignment w:val="baseline"/>
              <w:rPr>
                <w:szCs w:val="24"/>
              </w:rPr>
            </w:pPr>
            <w:r w:rsidRPr="00BA6AB9">
              <w:rPr>
                <w:bCs/>
                <w:color w:val="000000"/>
                <w:kern w:val="24"/>
                <w:szCs w:val="24"/>
              </w:rPr>
              <w:t>Çal</w:t>
            </w:r>
          </w:p>
        </w:tc>
        <w:tc>
          <w:tcPr>
            <w:tcW w:w="1116" w:type="pct"/>
            <w:shd w:val="clear" w:color="auto" w:fill="auto"/>
            <w:tcMar>
              <w:left w:w="0" w:type="dxa"/>
              <w:right w:w="0" w:type="dxa"/>
            </w:tcMar>
            <w:hideMark/>
          </w:tcPr>
          <w:p w:rsidR="00AE7B23" w:rsidRPr="00BA6AB9" w:rsidRDefault="00AE7B23" w:rsidP="00CC189B">
            <w:pPr>
              <w:spacing w:line="276" w:lineRule="auto"/>
              <w:ind w:firstLine="403"/>
              <w:jc w:val="center"/>
              <w:textAlignment w:val="baseline"/>
              <w:rPr>
                <w:szCs w:val="24"/>
              </w:rPr>
            </w:pPr>
            <w:r w:rsidRPr="00BA6AB9">
              <w:rPr>
                <w:bCs/>
                <w:color w:val="000000"/>
                <w:kern w:val="24"/>
                <w:szCs w:val="24"/>
              </w:rPr>
              <w:t>6</w:t>
            </w:r>
          </w:p>
        </w:tc>
        <w:tc>
          <w:tcPr>
            <w:tcW w:w="1415" w:type="pct"/>
            <w:shd w:val="clear" w:color="auto" w:fill="auto"/>
            <w:tcMar>
              <w:left w:w="0" w:type="dxa"/>
              <w:right w:w="0" w:type="dxa"/>
            </w:tcMar>
            <w:hideMark/>
          </w:tcPr>
          <w:p w:rsidR="00AE7B23" w:rsidRPr="00BA6AB9" w:rsidRDefault="00AE7B23" w:rsidP="00CC189B">
            <w:pPr>
              <w:spacing w:line="276" w:lineRule="auto"/>
              <w:ind w:firstLine="202"/>
              <w:jc w:val="right"/>
              <w:textAlignment w:val="baseline"/>
              <w:rPr>
                <w:szCs w:val="24"/>
              </w:rPr>
            </w:pPr>
            <w:r w:rsidRPr="00BA6AB9">
              <w:rPr>
                <w:bCs/>
                <w:color w:val="000000"/>
                <w:kern w:val="24"/>
                <w:szCs w:val="24"/>
              </w:rPr>
              <w:t>92,00</w:t>
            </w:r>
          </w:p>
        </w:tc>
        <w:tc>
          <w:tcPr>
            <w:tcW w:w="898" w:type="pct"/>
            <w:shd w:val="clear" w:color="auto" w:fill="auto"/>
            <w:tcMar>
              <w:left w:w="0" w:type="dxa"/>
              <w:right w:w="0" w:type="dxa"/>
            </w:tcMar>
            <w:hideMark/>
          </w:tcPr>
          <w:p w:rsidR="00AE7B23" w:rsidRPr="00BA6AB9" w:rsidRDefault="00AE7B23" w:rsidP="00CC189B">
            <w:pPr>
              <w:spacing w:line="276" w:lineRule="auto"/>
              <w:ind w:firstLine="202"/>
              <w:jc w:val="right"/>
              <w:textAlignment w:val="baseline"/>
              <w:rPr>
                <w:szCs w:val="24"/>
              </w:rPr>
            </w:pPr>
            <w:r w:rsidRPr="00BA6AB9">
              <w:rPr>
                <w:bCs/>
                <w:color w:val="000000"/>
                <w:kern w:val="24"/>
                <w:szCs w:val="24"/>
              </w:rPr>
              <w:t>1.300.000</w:t>
            </w:r>
          </w:p>
        </w:tc>
      </w:tr>
      <w:tr w:rsidR="00AE7B23" w:rsidRPr="000222A1" w:rsidTr="00CC189B">
        <w:trPr>
          <w:trHeight w:val="20"/>
        </w:trPr>
        <w:tc>
          <w:tcPr>
            <w:tcW w:w="342" w:type="pct"/>
            <w:shd w:val="clear" w:color="auto" w:fill="auto"/>
            <w:tcMar>
              <w:left w:w="0" w:type="dxa"/>
              <w:right w:w="0" w:type="dxa"/>
            </w:tcMar>
            <w:hideMark/>
          </w:tcPr>
          <w:p w:rsidR="00AE7B23" w:rsidRPr="00BA6AB9" w:rsidRDefault="00AE7B23" w:rsidP="00CC189B">
            <w:pPr>
              <w:spacing w:line="276" w:lineRule="auto"/>
              <w:jc w:val="center"/>
              <w:textAlignment w:val="baseline"/>
              <w:rPr>
                <w:szCs w:val="24"/>
              </w:rPr>
            </w:pPr>
            <w:r w:rsidRPr="00BA6AB9">
              <w:rPr>
                <w:bCs/>
                <w:color w:val="000000"/>
                <w:kern w:val="24"/>
                <w:szCs w:val="24"/>
              </w:rPr>
              <w:t>4</w:t>
            </w:r>
          </w:p>
        </w:tc>
        <w:tc>
          <w:tcPr>
            <w:tcW w:w="1231" w:type="pct"/>
            <w:shd w:val="clear" w:color="auto" w:fill="auto"/>
            <w:tcMar>
              <w:left w:w="0" w:type="dxa"/>
              <w:right w:w="0" w:type="dxa"/>
            </w:tcMar>
            <w:hideMark/>
          </w:tcPr>
          <w:p w:rsidR="00AE7B23" w:rsidRPr="00BA6AB9" w:rsidRDefault="00AE7B23" w:rsidP="00CC189B">
            <w:pPr>
              <w:spacing w:line="276" w:lineRule="auto"/>
              <w:textAlignment w:val="baseline"/>
              <w:rPr>
                <w:szCs w:val="24"/>
              </w:rPr>
            </w:pPr>
            <w:r w:rsidRPr="00BA6AB9">
              <w:rPr>
                <w:bCs/>
                <w:color w:val="000000"/>
                <w:kern w:val="24"/>
                <w:szCs w:val="24"/>
              </w:rPr>
              <w:t>Pamukkale</w:t>
            </w:r>
          </w:p>
        </w:tc>
        <w:tc>
          <w:tcPr>
            <w:tcW w:w="1116" w:type="pct"/>
            <w:shd w:val="clear" w:color="auto" w:fill="auto"/>
            <w:tcMar>
              <w:left w:w="0" w:type="dxa"/>
              <w:right w:w="0" w:type="dxa"/>
            </w:tcMar>
            <w:hideMark/>
          </w:tcPr>
          <w:p w:rsidR="00AE7B23" w:rsidRPr="00BA6AB9" w:rsidRDefault="00AE7B23" w:rsidP="00CC189B">
            <w:pPr>
              <w:spacing w:line="276" w:lineRule="auto"/>
              <w:ind w:firstLine="403"/>
              <w:jc w:val="center"/>
              <w:textAlignment w:val="baseline"/>
              <w:rPr>
                <w:szCs w:val="24"/>
              </w:rPr>
            </w:pPr>
            <w:r w:rsidRPr="00BA6AB9">
              <w:rPr>
                <w:bCs/>
                <w:color w:val="000000"/>
                <w:kern w:val="24"/>
                <w:szCs w:val="24"/>
              </w:rPr>
              <w:t>6</w:t>
            </w:r>
          </w:p>
        </w:tc>
        <w:tc>
          <w:tcPr>
            <w:tcW w:w="1415" w:type="pct"/>
            <w:shd w:val="clear" w:color="auto" w:fill="auto"/>
            <w:tcMar>
              <w:left w:w="0" w:type="dxa"/>
              <w:right w:w="0" w:type="dxa"/>
            </w:tcMar>
            <w:hideMark/>
          </w:tcPr>
          <w:p w:rsidR="00AE7B23" w:rsidRPr="00BA6AB9" w:rsidRDefault="00AE7B23" w:rsidP="00CC189B">
            <w:pPr>
              <w:spacing w:line="276" w:lineRule="auto"/>
              <w:ind w:firstLine="202"/>
              <w:jc w:val="right"/>
              <w:textAlignment w:val="baseline"/>
              <w:rPr>
                <w:szCs w:val="24"/>
              </w:rPr>
            </w:pPr>
            <w:r w:rsidRPr="00BA6AB9">
              <w:rPr>
                <w:bCs/>
                <w:color w:val="000000"/>
                <w:kern w:val="24"/>
                <w:szCs w:val="24"/>
              </w:rPr>
              <w:t>185,00</w:t>
            </w:r>
          </w:p>
        </w:tc>
        <w:tc>
          <w:tcPr>
            <w:tcW w:w="898" w:type="pct"/>
            <w:shd w:val="clear" w:color="auto" w:fill="auto"/>
            <w:tcMar>
              <w:left w:w="0" w:type="dxa"/>
              <w:right w:w="0" w:type="dxa"/>
            </w:tcMar>
            <w:hideMark/>
          </w:tcPr>
          <w:p w:rsidR="00AE7B23" w:rsidRPr="00BA6AB9" w:rsidRDefault="00AE7B23" w:rsidP="00CC189B">
            <w:pPr>
              <w:spacing w:line="276" w:lineRule="auto"/>
              <w:ind w:firstLine="202"/>
              <w:jc w:val="right"/>
              <w:textAlignment w:val="baseline"/>
              <w:rPr>
                <w:szCs w:val="24"/>
              </w:rPr>
            </w:pPr>
            <w:r w:rsidRPr="00BA6AB9">
              <w:rPr>
                <w:bCs/>
                <w:color w:val="000000"/>
                <w:kern w:val="24"/>
                <w:szCs w:val="24"/>
              </w:rPr>
              <w:t>624.000</w:t>
            </w:r>
          </w:p>
        </w:tc>
      </w:tr>
      <w:tr w:rsidR="00AE7B23" w:rsidRPr="000222A1" w:rsidTr="00CC189B">
        <w:trPr>
          <w:trHeight w:val="20"/>
        </w:trPr>
        <w:tc>
          <w:tcPr>
            <w:tcW w:w="342" w:type="pct"/>
            <w:shd w:val="clear" w:color="auto" w:fill="auto"/>
            <w:tcMar>
              <w:left w:w="0" w:type="dxa"/>
              <w:right w:w="0" w:type="dxa"/>
            </w:tcMar>
            <w:hideMark/>
          </w:tcPr>
          <w:p w:rsidR="00AE7B23" w:rsidRPr="00BA6AB9" w:rsidRDefault="00AE7B23" w:rsidP="00CC189B">
            <w:pPr>
              <w:spacing w:line="276" w:lineRule="auto"/>
              <w:jc w:val="center"/>
              <w:textAlignment w:val="baseline"/>
              <w:rPr>
                <w:szCs w:val="24"/>
              </w:rPr>
            </w:pPr>
            <w:r w:rsidRPr="00BA6AB9">
              <w:rPr>
                <w:bCs/>
                <w:color w:val="000000"/>
                <w:kern w:val="24"/>
                <w:szCs w:val="24"/>
              </w:rPr>
              <w:t>5</w:t>
            </w:r>
          </w:p>
        </w:tc>
        <w:tc>
          <w:tcPr>
            <w:tcW w:w="1231" w:type="pct"/>
            <w:shd w:val="clear" w:color="auto" w:fill="auto"/>
            <w:tcMar>
              <w:left w:w="0" w:type="dxa"/>
              <w:right w:w="0" w:type="dxa"/>
            </w:tcMar>
            <w:hideMark/>
          </w:tcPr>
          <w:p w:rsidR="00AE7B23" w:rsidRPr="00BA6AB9" w:rsidRDefault="00AE7B23" w:rsidP="00CC189B">
            <w:pPr>
              <w:spacing w:line="276" w:lineRule="auto"/>
              <w:textAlignment w:val="baseline"/>
              <w:rPr>
                <w:szCs w:val="24"/>
              </w:rPr>
            </w:pPr>
            <w:r w:rsidRPr="00BA6AB9">
              <w:rPr>
                <w:bCs/>
                <w:color w:val="000000"/>
                <w:kern w:val="24"/>
                <w:szCs w:val="24"/>
              </w:rPr>
              <w:t>Çivril</w:t>
            </w:r>
          </w:p>
        </w:tc>
        <w:tc>
          <w:tcPr>
            <w:tcW w:w="1116" w:type="pct"/>
            <w:shd w:val="clear" w:color="auto" w:fill="auto"/>
            <w:tcMar>
              <w:left w:w="0" w:type="dxa"/>
              <w:right w:w="0" w:type="dxa"/>
            </w:tcMar>
            <w:hideMark/>
          </w:tcPr>
          <w:p w:rsidR="00AE7B23" w:rsidRPr="00BA6AB9" w:rsidRDefault="00AE7B23" w:rsidP="00CC189B">
            <w:pPr>
              <w:spacing w:line="276" w:lineRule="auto"/>
              <w:ind w:firstLine="403"/>
              <w:jc w:val="center"/>
              <w:textAlignment w:val="baseline"/>
              <w:rPr>
                <w:szCs w:val="24"/>
              </w:rPr>
            </w:pPr>
            <w:r w:rsidRPr="00BA6AB9">
              <w:rPr>
                <w:bCs/>
                <w:color w:val="000000"/>
                <w:kern w:val="24"/>
                <w:szCs w:val="24"/>
              </w:rPr>
              <w:t>2</w:t>
            </w:r>
          </w:p>
        </w:tc>
        <w:tc>
          <w:tcPr>
            <w:tcW w:w="1415" w:type="pct"/>
            <w:shd w:val="clear" w:color="auto" w:fill="auto"/>
            <w:tcMar>
              <w:left w:w="0" w:type="dxa"/>
              <w:right w:w="0" w:type="dxa"/>
            </w:tcMar>
            <w:hideMark/>
          </w:tcPr>
          <w:p w:rsidR="00AE7B23" w:rsidRPr="00BA6AB9" w:rsidRDefault="00AE7B23" w:rsidP="00CC189B">
            <w:pPr>
              <w:spacing w:line="276" w:lineRule="auto"/>
              <w:ind w:firstLine="202"/>
              <w:jc w:val="right"/>
              <w:textAlignment w:val="baseline"/>
              <w:rPr>
                <w:szCs w:val="24"/>
              </w:rPr>
            </w:pPr>
            <w:r w:rsidRPr="00BA6AB9">
              <w:rPr>
                <w:bCs/>
                <w:color w:val="000000"/>
                <w:kern w:val="24"/>
                <w:szCs w:val="24"/>
              </w:rPr>
              <w:t>271,03</w:t>
            </w:r>
          </w:p>
        </w:tc>
        <w:tc>
          <w:tcPr>
            <w:tcW w:w="898" w:type="pct"/>
            <w:shd w:val="clear" w:color="auto" w:fill="auto"/>
            <w:tcMar>
              <w:left w:w="0" w:type="dxa"/>
              <w:right w:w="0" w:type="dxa"/>
            </w:tcMar>
            <w:hideMark/>
          </w:tcPr>
          <w:p w:rsidR="00AE7B23" w:rsidRPr="00BA6AB9" w:rsidRDefault="00AE7B23" w:rsidP="00CC189B">
            <w:pPr>
              <w:spacing w:line="276" w:lineRule="auto"/>
              <w:ind w:firstLine="202"/>
              <w:jc w:val="right"/>
              <w:textAlignment w:val="baseline"/>
              <w:rPr>
                <w:szCs w:val="24"/>
              </w:rPr>
            </w:pPr>
            <w:r w:rsidRPr="00BA6AB9">
              <w:rPr>
                <w:bCs/>
                <w:color w:val="000000"/>
                <w:kern w:val="24"/>
                <w:szCs w:val="24"/>
              </w:rPr>
              <w:t>-</w:t>
            </w:r>
          </w:p>
        </w:tc>
      </w:tr>
      <w:tr w:rsidR="00AE7B23" w:rsidRPr="000222A1" w:rsidTr="00CC189B">
        <w:trPr>
          <w:trHeight w:val="20"/>
        </w:trPr>
        <w:tc>
          <w:tcPr>
            <w:tcW w:w="1572" w:type="pct"/>
            <w:gridSpan w:val="2"/>
            <w:shd w:val="clear" w:color="auto" w:fill="DEEAF6"/>
            <w:tcMar>
              <w:left w:w="0" w:type="dxa"/>
              <w:right w:w="0" w:type="dxa"/>
            </w:tcMar>
            <w:hideMark/>
          </w:tcPr>
          <w:p w:rsidR="00AE7B23" w:rsidRPr="00BA6AB9" w:rsidRDefault="00AE7B23" w:rsidP="00CC189B">
            <w:pPr>
              <w:spacing w:line="276" w:lineRule="auto"/>
              <w:jc w:val="center"/>
              <w:textAlignment w:val="baseline"/>
              <w:rPr>
                <w:b/>
                <w:szCs w:val="24"/>
              </w:rPr>
            </w:pPr>
            <w:r w:rsidRPr="00BA6AB9">
              <w:rPr>
                <w:b/>
                <w:bCs/>
                <w:color w:val="000000"/>
                <w:kern w:val="24"/>
                <w:szCs w:val="24"/>
              </w:rPr>
              <w:t>TOPLAM</w:t>
            </w:r>
          </w:p>
        </w:tc>
        <w:tc>
          <w:tcPr>
            <w:tcW w:w="1116" w:type="pct"/>
            <w:shd w:val="clear" w:color="auto" w:fill="DEEAF6"/>
            <w:tcMar>
              <w:left w:w="0" w:type="dxa"/>
              <w:right w:w="0" w:type="dxa"/>
            </w:tcMar>
            <w:hideMark/>
          </w:tcPr>
          <w:p w:rsidR="00AE7B23" w:rsidRPr="00BA6AB9" w:rsidRDefault="00AE7B23" w:rsidP="00CC189B">
            <w:pPr>
              <w:spacing w:line="276" w:lineRule="auto"/>
              <w:ind w:firstLine="403"/>
              <w:jc w:val="center"/>
              <w:textAlignment w:val="baseline"/>
              <w:rPr>
                <w:b/>
                <w:szCs w:val="24"/>
              </w:rPr>
            </w:pPr>
            <w:r w:rsidRPr="00BA6AB9">
              <w:rPr>
                <w:b/>
                <w:bCs/>
                <w:color w:val="000000"/>
                <w:kern w:val="24"/>
                <w:szCs w:val="24"/>
              </w:rPr>
              <w:t>106</w:t>
            </w:r>
          </w:p>
        </w:tc>
        <w:tc>
          <w:tcPr>
            <w:tcW w:w="1415" w:type="pct"/>
            <w:shd w:val="clear" w:color="auto" w:fill="DEEAF6"/>
            <w:tcMar>
              <w:left w:w="0" w:type="dxa"/>
              <w:right w:w="0" w:type="dxa"/>
            </w:tcMar>
            <w:hideMark/>
          </w:tcPr>
          <w:p w:rsidR="00AE7B23" w:rsidRPr="00BA6AB9" w:rsidRDefault="00AE7B23" w:rsidP="00CC189B">
            <w:pPr>
              <w:spacing w:line="276" w:lineRule="auto"/>
              <w:ind w:firstLine="202"/>
              <w:jc w:val="right"/>
              <w:textAlignment w:val="baseline"/>
              <w:rPr>
                <w:b/>
                <w:szCs w:val="24"/>
              </w:rPr>
            </w:pPr>
            <w:r w:rsidRPr="00BA6AB9">
              <w:rPr>
                <w:b/>
                <w:bCs/>
                <w:color w:val="000000"/>
                <w:kern w:val="24"/>
                <w:szCs w:val="24"/>
              </w:rPr>
              <w:t>2.248,23</w:t>
            </w:r>
          </w:p>
        </w:tc>
        <w:tc>
          <w:tcPr>
            <w:tcW w:w="898" w:type="pct"/>
            <w:shd w:val="clear" w:color="auto" w:fill="DEEAF6"/>
            <w:tcMar>
              <w:left w:w="0" w:type="dxa"/>
              <w:right w:w="0" w:type="dxa"/>
            </w:tcMar>
            <w:hideMark/>
          </w:tcPr>
          <w:p w:rsidR="00AE7B23" w:rsidRPr="00BA6AB9" w:rsidRDefault="00AE7B23" w:rsidP="00CC189B">
            <w:pPr>
              <w:spacing w:line="276" w:lineRule="auto"/>
              <w:ind w:firstLine="202"/>
              <w:jc w:val="right"/>
              <w:textAlignment w:val="baseline"/>
              <w:rPr>
                <w:b/>
                <w:szCs w:val="24"/>
              </w:rPr>
            </w:pPr>
            <w:r w:rsidRPr="00BA6AB9">
              <w:rPr>
                <w:b/>
                <w:bCs/>
                <w:color w:val="000000"/>
                <w:kern w:val="24"/>
                <w:szCs w:val="24"/>
              </w:rPr>
              <w:t>27.655.800</w:t>
            </w:r>
          </w:p>
        </w:tc>
      </w:tr>
    </w:tbl>
    <w:p w:rsidR="00AE7B23" w:rsidRPr="000222A1" w:rsidRDefault="00AE7B23" w:rsidP="003F6ADC">
      <w:pPr>
        <w:pStyle w:val="NormalWeb"/>
        <w:spacing w:before="0" w:beforeAutospacing="0" w:after="0" w:afterAutospacing="0"/>
        <w:textAlignment w:val="baseline"/>
        <w:rPr>
          <w:rFonts w:ascii="Times New Roman" w:hAnsi="Times New Roman"/>
          <w:sz w:val="24"/>
          <w:szCs w:val="24"/>
        </w:rPr>
      </w:pPr>
      <w:r>
        <w:rPr>
          <w:rFonts w:ascii="Times New Roman" w:hAnsi="Times New Roman"/>
          <w:sz w:val="24"/>
          <w:szCs w:val="24"/>
        </w:rPr>
        <w:t xml:space="preserve"> </w:t>
      </w:r>
      <w:r w:rsidRPr="000222A1">
        <w:rPr>
          <w:rFonts w:ascii="Times New Roman" w:hAnsi="Times New Roman"/>
          <w:sz w:val="24"/>
          <w:szCs w:val="24"/>
        </w:rPr>
        <w:t xml:space="preserve"> </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2666"/>
        <w:gridCol w:w="1872"/>
        <w:gridCol w:w="2728"/>
        <w:gridCol w:w="2361"/>
      </w:tblGrid>
      <w:tr w:rsidR="00AE7B23" w:rsidRPr="000222A1" w:rsidTr="00CC189B">
        <w:trPr>
          <w:trHeight w:val="20"/>
        </w:trPr>
        <w:tc>
          <w:tcPr>
            <w:tcW w:w="1384" w:type="pct"/>
            <w:shd w:val="clear" w:color="auto" w:fill="DEEAF6"/>
            <w:hideMark/>
          </w:tcPr>
          <w:p w:rsidR="00AE7B23" w:rsidRPr="00BA6AB9" w:rsidRDefault="00AE7B23" w:rsidP="00CC189B">
            <w:pPr>
              <w:jc w:val="center"/>
              <w:textAlignment w:val="baseline"/>
              <w:rPr>
                <w:b/>
                <w:bCs/>
                <w:szCs w:val="24"/>
              </w:rPr>
            </w:pPr>
            <w:r w:rsidRPr="00BA6AB9">
              <w:rPr>
                <w:b/>
                <w:bCs/>
                <w:color w:val="000000"/>
                <w:kern w:val="24"/>
                <w:szCs w:val="24"/>
              </w:rPr>
              <w:t>İşletmelerin Kapasite</w:t>
            </w:r>
          </w:p>
          <w:p w:rsidR="00AE7B23" w:rsidRPr="00BA6AB9" w:rsidRDefault="00AE7B23" w:rsidP="00CC189B">
            <w:pPr>
              <w:jc w:val="center"/>
              <w:textAlignment w:val="baseline"/>
              <w:rPr>
                <w:b/>
                <w:bCs/>
                <w:szCs w:val="24"/>
              </w:rPr>
            </w:pPr>
            <w:r w:rsidRPr="00BA6AB9">
              <w:rPr>
                <w:b/>
                <w:bCs/>
                <w:color w:val="000000"/>
                <w:kern w:val="24"/>
                <w:szCs w:val="24"/>
              </w:rPr>
              <w:t xml:space="preserve"> Dağılımları  </w:t>
            </w:r>
          </w:p>
        </w:tc>
        <w:tc>
          <w:tcPr>
            <w:tcW w:w="972" w:type="pct"/>
            <w:shd w:val="clear" w:color="auto" w:fill="DEEAF6"/>
            <w:hideMark/>
          </w:tcPr>
          <w:p w:rsidR="00AE7B23" w:rsidRPr="00BA6AB9" w:rsidRDefault="00AE7B23" w:rsidP="00CC189B">
            <w:pPr>
              <w:jc w:val="center"/>
              <w:textAlignment w:val="baseline"/>
              <w:rPr>
                <w:b/>
                <w:bCs/>
                <w:szCs w:val="24"/>
              </w:rPr>
            </w:pPr>
            <w:r w:rsidRPr="00BA6AB9">
              <w:rPr>
                <w:b/>
                <w:bCs/>
                <w:color w:val="000000"/>
                <w:kern w:val="24"/>
                <w:szCs w:val="24"/>
              </w:rPr>
              <w:t xml:space="preserve">İşletme </w:t>
            </w:r>
          </w:p>
          <w:p w:rsidR="00AE7B23" w:rsidRPr="00BA6AB9" w:rsidRDefault="00AE7B23" w:rsidP="00CC189B">
            <w:pPr>
              <w:jc w:val="center"/>
              <w:textAlignment w:val="baseline"/>
              <w:rPr>
                <w:b/>
                <w:bCs/>
                <w:szCs w:val="24"/>
              </w:rPr>
            </w:pPr>
            <w:r w:rsidRPr="00BA6AB9">
              <w:rPr>
                <w:b/>
                <w:bCs/>
                <w:color w:val="000000"/>
                <w:kern w:val="24"/>
                <w:szCs w:val="24"/>
              </w:rPr>
              <w:t>Sayısı</w:t>
            </w:r>
          </w:p>
        </w:tc>
        <w:tc>
          <w:tcPr>
            <w:tcW w:w="1417" w:type="pct"/>
            <w:shd w:val="clear" w:color="auto" w:fill="DEEAF6"/>
            <w:hideMark/>
          </w:tcPr>
          <w:p w:rsidR="00AE7B23" w:rsidRPr="00BA6AB9" w:rsidRDefault="00AE7B23" w:rsidP="00CC189B">
            <w:pPr>
              <w:jc w:val="center"/>
              <w:textAlignment w:val="baseline"/>
              <w:rPr>
                <w:b/>
                <w:bCs/>
                <w:szCs w:val="24"/>
              </w:rPr>
            </w:pPr>
            <w:r w:rsidRPr="00BA6AB9">
              <w:rPr>
                <w:b/>
                <w:bCs/>
                <w:color w:val="000000"/>
                <w:kern w:val="24"/>
                <w:szCs w:val="24"/>
              </w:rPr>
              <w:t xml:space="preserve">Porsiyonluk Kapasite </w:t>
            </w:r>
          </w:p>
          <w:p w:rsidR="00AE7B23" w:rsidRPr="00BA6AB9" w:rsidRDefault="00AE7B23" w:rsidP="00CC189B">
            <w:pPr>
              <w:jc w:val="center"/>
              <w:textAlignment w:val="baseline"/>
              <w:rPr>
                <w:b/>
                <w:bCs/>
                <w:szCs w:val="24"/>
              </w:rPr>
            </w:pPr>
            <w:r w:rsidRPr="00BA6AB9">
              <w:rPr>
                <w:b/>
                <w:bCs/>
                <w:color w:val="000000"/>
                <w:kern w:val="24"/>
                <w:szCs w:val="24"/>
              </w:rPr>
              <w:t>Ton/yıl</w:t>
            </w:r>
          </w:p>
        </w:tc>
        <w:tc>
          <w:tcPr>
            <w:tcW w:w="1226" w:type="pct"/>
            <w:shd w:val="clear" w:color="auto" w:fill="DEEAF6"/>
            <w:hideMark/>
          </w:tcPr>
          <w:p w:rsidR="00AE7B23" w:rsidRPr="00BA6AB9" w:rsidRDefault="00AE7B23" w:rsidP="00CC189B">
            <w:pPr>
              <w:jc w:val="center"/>
              <w:textAlignment w:val="baseline"/>
              <w:rPr>
                <w:b/>
                <w:bCs/>
                <w:szCs w:val="24"/>
              </w:rPr>
            </w:pPr>
            <w:r w:rsidRPr="00BA6AB9">
              <w:rPr>
                <w:b/>
                <w:bCs/>
                <w:color w:val="000000"/>
                <w:kern w:val="24"/>
                <w:szCs w:val="24"/>
              </w:rPr>
              <w:t>Yavru Kapasitesi</w:t>
            </w:r>
          </w:p>
          <w:p w:rsidR="00AE7B23" w:rsidRPr="00BA6AB9" w:rsidRDefault="00AE7B23" w:rsidP="00CC189B">
            <w:pPr>
              <w:jc w:val="center"/>
              <w:textAlignment w:val="baseline"/>
              <w:rPr>
                <w:b/>
                <w:bCs/>
                <w:szCs w:val="24"/>
              </w:rPr>
            </w:pPr>
            <w:r w:rsidRPr="00BA6AB9">
              <w:rPr>
                <w:b/>
                <w:bCs/>
                <w:color w:val="000000"/>
                <w:kern w:val="24"/>
                <w:szCs w:val="24"/>
              </w:rPr>
              <w:t>Adet/yıl</w:t>
            </w:r>
          </w:p>
        </w:tc>
      </w:tr>
      <w:tr w:rsidR="00AE7B23" w:rsidRPr="000222A1" w:rsidTr="00CC189B">
        <w:trPr>
          <w:trHeight w:val="20"/>
        </w:trPr>
        <w:tc>
          <w:tcPr>
            <w:tcW w:w="1384" w:type="pct"/>
            <w:shd w:val="clear" w:color="auto" w:fill="auto"/>
            <w:tcMar>
              <w:left w:w="0" w:type="dxa"/>
              <w:right w:w="0" w:type="dxa"/>
            </w:tcMar>
            <w:hideMark/>
          </w:tcPr>
          <w:p w:rsidR="00AE7B23" w:rsidRPr="00BA6AB9" w:rsidRDefault="00AE7B23" w:rsidP="00CC189B">
            <w:pPr>
              <w:jc w:val="left"/>
              <w:textAlignment w:val="baseline"/>
              <w:rPr>
                <w:szCs w:val="24"/>
              </w:rPr>
            </w:pPr>
            <w:r w:rsidRPr="00BA6AB9">
              <w:rPr>
                <w:bCs/>
                <w:color w:val="000000"/>
                <w:kern w:val="24"/>
                <w:szCs w:val="24"/>
              </w:rPr>
              <w:t xml:space="preserve">Kuluçkahane </w:t>
            </w:r>
          </w:p>
        </w:tc>
        <w:tc>
          <w:tcPr>
            <w:tcW w:w="972" w:type="pct"/>
            <w:shd w:val="clear" w:color="auto" w:fill="auto"/>
            <w:tcMar>
              <w:left w:w="0" w:type="dxa"/>
              <w:right w:w="0" w:type="dxa"/>
            </w:tcMar>
            <w:hideMark/>
          </w:tcPr>
          <w:p w:rsidR="00AE7B23" w:rsidRPr="00BA6AB9" w:rsidRDefault="00AE7B23" w:rsidP="00CC189B">
            <w:pPr>
              <w:jc w:val="center"/>
              <w:textAlignment w:val="center"/>
              <w:rPr>
                <w:szCs w:val="24"/>
              </w:rPr>
            </w:pPr>
            <w:r w:rsidRPr="00BA6AB9">
              <w:rPr>
                <w:bCs/>
                <w:color w:val="000000"/>
                <w:kern w:val="24"/>
                <w:szCs w:val="24"/>
              </w:rPr>
              <w:t>4</w:t>
            </w:r>
          </w:p>
        </w:tc>
        <w:tc>
          <w:tcPr>
            <w:tcW w:w="1417"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w:t>
            </w:r>
          </w:p>
        </w:tc>
        <w:tc>
          <w:tcPr>
            <w:tcW w:w="1226"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3.900.000</w:t>
            </w:r>
          </w:p>
        </w:tc>
      </w:tr>
      <w:tr w:rsidR="00AE7B23" w:rsidRPr="000222A1" w:rsidTr="00CC189B">
        <w:trPr>
          <w:trHeight w:val="20"/>
        </w:trPr>
        <w:tc>
          <w:tcPr>
            <w:tcW w:w="1384" w:type="pct"/>
            <w:shd w:val="clear" w:color="auto" w:fill="auto"/>
            <w:tcMar>
              <w:left w:w="0" w:type="dxa"/>
              <w:right w:w="0" w:type="dxa"/>
            </w:tcMar>
            <w:hideMark/>
          </w:tcPr>
          <w:p w:rsidR="00AE7B23" w:rsidRPr="00BA6AB9" w:rsidRDefault="00AE7B23" w:rsidP="00CC189B">
            <w:pPr>
              <w:jc w:val="left"/>
              <w:textAlignment w:val="baseline"/>
              <w:rPr>
                <w:szCs w:val="24"/>
              </w:rPr>
            </w:pPr>
            <w:r w:rsidRPr="00BA6AB9">
              <w:rPr>
                <w:bCs/>
                <w:color w:val="000000"/>
                <w:kern w:val="24"/>
                <w:szCs w:val="24"/>
              </w:rPr>
              <w:t>0-5 ton arası</w:t>
            </w:r>
          </w:p>
        </w:tc>
        <w:tc>
          <w:tcPr>
            <w:tcW w:w="972" w:type="pct"/>
            <w:shd w:val="clear" w:color="auto" w:fill="auto"/>
            <w:tcMar>
              <w:left w:w="0" w:type="dxa"/>
              <w:right w:w="0" w:type="dxa"/>
            </w:tcMar>
            <w:hideMark/>
          </w:tcPr>
          <w:p w:rsidR="00AE7B23" w:rsidRPr="00BA6AB9" w:rsidRDefault="00AE7B23" w:rsidP="00CC189B">
            <w:pPr>
              <w:jc w:val="center"/>
              <w:textAlignment w:val="center"/>
              <w:rPr>
                <w:szCs w:val="24"/>
              </w:rPr>
            </w:pPr>
            <w:r w:rsidRPr="00BA6AB9">
              <w:rPr>
                <w:bCs/>
                <w:color w:val="000000"/>
                <w:kern w:val="24"/>
                <w:szCs w:val="24"/>
              </w:rPr>
              <w:t>34</w:t>
            </w:r>
          </w:p>
        </w:tc>
        <w:tc>
          <w:tcPr>
            <w:tcW w:w="1417"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128,25</w:t>
            </w:r>
          </w:p>
        </w:tc>
        <w:tc>
          <w:tcPr>
            <w:tcW w:w="1226"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3.633.000</w:t>
            </w:r>
          </w:p>
        </w:tc>
      </w:tr>
      <w:tr w:rsidR="00AE7B23" w:rsidRPr="000222A1" w:rsidTr="00CC189B">
        <w:trPr>
          <w:trHeight w:val="20"/>
        </w:trPr>
        <w:tc>
          <w:tcPr>
            <w:tcW w:w="1384" w:type="pct"/>
            <w:shd w:val="clear" w:color="auto" w:fill="auto"/>
            <w:tcMar>
              <w:left w:w="0" w:type="dxa"/>
              <w:right w:w="0" w:type="dxa"/>
            </w:tcMar>
            <w:hideMark/>
          </w:tcPr>
          <w:p w:rsidR="00AE7B23" w:rsidRPr="00BA6AB9" w:rsidRDefault="00AE7B23" w:rsidP="00CC189B">
            <w:pPr>
              <w:jc w:val="left"/>
              <w:textAlignment w:val="baseline"/>
              <w:rPr>
                <w:szCs w:val="24"/>
              </w:rPr>
            </w:pPr>
            <w:r w:rsidRPr="00BA6AB9">
              <w:rPr>
                <w:bCs/>
                <w:color w:val="000000"/>
                <w:kern w:val="24"/>
                <w:szCs w:val="24"/>
              </w:rPr>
              <w:t>6-10 ton arası</w:t>
            </w:r>
          </w:p>
        </w:tc>
        <w:tc>
          <w:tcPr>
            <w:tcW w:w="972" w:type="pct"/>
            <w:shd w:val="clear" w:color="auto" w:fill="auto"/>
            <w:tcMar>
              <w:left w:w="0" w:type="dxa"/>
              <w:right w:w="0" w:type="dxa"/>
            </w:tcMar>
            <w:hideMark/>
          </w:tcPr>
          <w:p w:rsidR="00AE7B23" w:rsidRPr="00BA6AB9" w:rsidRDefault="00AE7B23" w:rsidP="00CC189B">
            <w:pPr>
              <w:jc w:val="center"/>
              <w:textAlignment w:val="center"/>
              <w:rPr>
                <w:szCs w:val="24"/>
              </w:rPr>
            </w:pPr>
            <w:r w:rsidRPr="00BA6AB9">
              <w:rPr>
                <w:bCs/>
                <w:color w:val="000000"/>
                <w:kern w:val="24"/>
                <w:szCs w:val="24"/>
              </w:rPr>
              <w:t>26</w:t>
            </w:r>
          </w:p>
        </w:tc>
        <w:tc>
          <w:tcPr>
            <w:tcW w:w="1417"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211</w:t>
            </w:r>
          </w:p>
        </w:tc>
        <w:tc>
          <w:tcPr>
            <w:tcW w:w="1226"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2.173.000</w:t>
            </w:r>
          </w:p>
        </w:tc>
      </w:tr>
      <w:tr w:rsidR="00AE7B23" w:rsidRPr="000222A1" w:rsidTr="00CC189B">
        <w:trPr>
          <w:trHeight w:val="20"/>
        </w:trPr>
        <w:tc>
          <w:tcPr>
            <w:tcW w:w="1384" w:type="pct"/>
            <w:shd w:val="clear" w:color="auto" w:fill="auto"/>
            <w:tcMar>
              <w:left w:w="0" w:type="dxa"/>
              <w:right w:w="0" w:type="dxa"/>
            </w:tcMar>
            <w:hideMark/>
          </w:tcPr>
          <w:p w:rsidR="00AE7B23" w:rsidRPr="00BA6AB9" w:rsidRDefault="00AE7B23" w:rsidP="00CC189B">
            <w:pPr>
              <w:jc w:val="left"/>
              <w:textAlignment w:val="baseline"/>
              <w:rPr>
                <w:szCs w:val="24"/>
              </w:rPr>
            </w:pPr>
            <w:r w:rsidRPr="00BA6AB9">
              <w:rPr>
                <w:bCs/>
                <w:color w:val="000000"/>
                <w:kern w:val="24"/>
                <w:szCs w:val="24"/>
              </w:rPr>
              <w:t>11-20 ton arası</w:t>
            </w:r>
          </w:p>
        </w:tc>
        <w:tc>
          <w:tcPr>
            <w:tcW w:w="972" w:type="pct"/>
            <w:shd w:val="clear" w:color="auto" w:fill="auto"/>
            <w:tcMar>
              <w:left w:w="0" w:type="dxa"/>
              <w:right w:w="0" w:type="dxa"/>
            </w:tcMar>
            <w:hideMark/>
          </w:tcPr>
          <w:p w:rsidR="00AE7B23" w:rsidRPr="00BA6AB9" w:rsidRDefault="00AE7B23" w:rsidP="00CC189B">
            <w:pPr>
              <w:jc w:val="center"/>
              <w:textAlignment w:val="center"/>
              <w:rPr>
                <w:szCs w:val="24"/>
              </w:rPr>
            </w:pPr>
            <w:r w:rsidRPr="00BA6AB9">
              <w:rPr>
                <w:bCs/>
                <w:color w:val="000000"/>
                <w:kern w:val="24"/>
                <w:szCs w:val="24"/>
              </w:rPr>
              <w:t>19</w:t>
            </w:r>
          </w:p>
        </w:tc>
        <w:tc>
          <w:tcPr>
            <w:tcW w:w="1417"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312,5</w:t>
            </w:r>
          </w:p>
        </w:tc>
        <w:tc>
          <w:tcPr>
            <w:tcW w:w="1226"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15.198.000</w:t>
            </w:r>
          </w:p>
        </w:tc>
      </w:tr>
      <w:tr w:rsidR="00AE7B23" w:rsidRPr="000222A1" w:rsidTr="00CC189B">
        <w:trPr>
          <w:trHeight w:val="20"/>
        </w:trPr>
        <w:tc>
          <w:tcPr>
            <w:tcW w:w="1384" w:type="pct"/>
            <w:shd w:val="clear" w:color="auto" w:fill="auto"/>
            <w:tcMar>
              <w:left w:w="0" w:type="dxa"/>
              <w:right w:w="0" w:type="dxa"/>
            </w:tcMar>
            <w:hideMark/>
          </w:tcPr>
          <w:p w:rsidR="00AE7B23" w:rsidRPr="00BA6AB9" w:rsidRDefault="00AE7B23" w:rsidP="00CC189B">
            <w:pPr>
              <w:jc w:val="left"/>
              <w:textAlignment w:val="baseline"/>
              <w:rPr>
                <w:szCs w:val="24"/>
              </w:rPr>
            </w:pPr>
            <w:r w:rsidRPr="00BA6AB9">
              <w:rPr>
                <w:bCs/>
                <w:color w:val="000000"/>
                <w:kern w:val="24"/>
                <w:szCs w:val="24"/>
              </w:rPr>
              <w:t>21-30 ton arası</w:t>
            </w:r>
          </w:p>
        </w:tc>
        <w:tc>
          <w:tcPr>
            <w:tcW w:w="972" w:type="pct"/>
            <w:shd w:val="clear" w:color="auto" w:fill="auto"/>
            <w:tcMar>
              <w:left w:w="0" w:type="dxa"/>
              <w:right w:w="0" w:type="dxa"/>
            </w:tcMar>
            <w:hideMark/>
          </w:tcPr>
          <w:p w:rsidR="00AE7B23" w:rsidRPr="00BA6AB9" w:rsidRDefault="00AE7B23" w:rsidP="00CC189B">
            <w:pPr>
              <w:jc w:val="center"/>
              <w:textAlignment w:val="center"/>
              <w:rPr>
                <w:szCs w:val="24"/>
              </w:rPr>
            </w:pPr>
            <w:r w:rsidRPr="00BA6AB9">
              <w:rPr>
                <w:bCs/>
                <w:color w:val="000000"/>
                <w:kern w:val="24"/>
                <w:szCs w:val="24"/>
              </w:rPr>
              <w:t>13</w:t>
            </w:r>
          </w:p>
        </w:tc>
        <w:tc>
          <w:tcPr>
            <w:tcW w:w="1417"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359,45</w:t>
            </w:r>
          </w:p>
        </w:tc>
        <w:tc>
          <w:tcPr>
            <w:tcW w:w="1226"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951.800</w:t>
            </w:r>
          </w:p>
        </w:tc>
      </w:tr>
      <w:tr w:rsidR="00AE7B23" w:rsidRPr="000222A1" w:rsidTr="00CC189B">
        <w:trPr>
          <w:trHeight w:val="20"/>
        </w:trPr>
        <w:tc>
          <w:tcPr>
            <w:tcW w:w="1384" w:type="pct"/>
            <w:shd w:val="clear" w:color="auto" w:fill="auto"/>
            <w:tcMar>
              <w:left w:w="0" w:type="dxa"/>
              <w:right w:w="0" w:type="dxa"/>
            </w:tcMar>
            <w:hideMark/>
          </w:tcPr>
          <w:p w:rsidR="00AE7B23" w:rsidRPr="00BA6AB9" w:rsidRDefault="00AE7B23" w:rsidP="00CC189B">
            <w:pPr>
              <w:jc w:val="left"/>
              <w:textAlignment w:val="baseline"/>
              <w:rPr>
                <w:szCs w:val="24"/>
              </w:rPr>
            </w:pPr>
            <w:r w:rsidRPr="00BA6AB9">
              <w:rPr>
                <w:bCs/>
                <w:color w:val="000000"/>
                <w:kern w:val="24"/>
                <w:szCs w:val="24"/>
              </w:rPr>
              <w:t>31-50 ton arası</w:t>
            </w:r>
          </w:p>
        </w:tc>
        <w:tc>
          <w:tcPr>
            <w:tcW w:w="972" w:type="pct"/>
            <w:shd w:val="clear" w:color="auto" w:fill="auto"/>
            <w:tcMar>
              <w:left w:w="0" w:type="dxa"/>
              <w:right w:w="0" w:type="dxa"/>
            </w:tcMar>
            <w:hideMark/>
          </w:tcPr>
          <w:p w:rsidR="00AE7B23" w:rsidRPr="00BA6AB9" w:rsidRDefault="00AE7B23" w:rsidP="00CC189B">
            <w:pPr>
              <w:jc w:val="center"/>
              <w:textAlignment w:val="center"/>
              <w:rPr>
                <w:szCs w:val="24"/>
              </w:rPr>
            </w:pPr>
            <w:r w:rsidRPr="00BA6AB9">
              <w:rPr>
                <w:bCs/>
                <w:color w:val="000000"/>
                <w:kern w:val="24"/>
                <w:szCs w:val="24"/>
              </w:rPr>
              <w:t>4</w:t>
            </w:r>
          </w:p>
        </w:tc>
        <w:tc>
          <w:tcPr>
            <w:tcW w:w="1417"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171</w:t>
            </w:r>
          </w:p>
        </w:tc>
        <w:tc>
          <w:tcPr>
            <w:tcW w:w="1226"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1.500.000</w:t>
            </w:r>
          </w:p>
        </w:tc>
      </w:tr>
      <w:tr w:rsidR="00AE7B23" w:rsidRPr="000222A1" w:rsidTr="00CC189B">
        <w:trPr>
          <w:trHeight w:val="20"/>
        </w:trPr>
        <w:tc>
          <w:tcPr>
            <w:tcW w:w="1384" w:type="pct"/>
            <w:shd w:val="clear" w:color="auto" w:fill="auto"/>
            <w:tcMar>
              <w:left w:w="0" w:type="dxa"/>
              <w:right w:w="0" w:type="dxa"/>
            </w:tcMar>
            <w:hideMark/>
          </w:tcPr>
          <w:p w:rsidR="00AE7B23" w:rsidRPr="00BA6AB9" w:rsidRDefault="00AE7B23" w:rsidP="00CC189B">
            <w:pPr>
              <w:jc w:val="left"/>
              <w:textAlignment w:val="baseline"/>
              <w:rPr>
                <w:szCs w:val="24"/>
              </w:rPr>
            </w:pPr>
            <w:r w:rsidRPr="00BA6AB9">
              <w:rPr>
                <w:bCs/>
                <w:color w:val="000000"/>
                <w:kern w:val="24"/>
                <w:szCs w:val="24"/>
              </w:rPr>
              <w:t>51-100 ton arası</w:t>
            </w:r>
          </w:p>
        </w:tc>
        <w:tc>
          <w:tcPr>
            <w:tcW w:w="972" w:type="pct"/>
            <w:shd w:val="clear" w:color="auto" w:fill="auto"/>
            <w:tcMar>
              <w:left w:w="0" w:type="dxa"/>
              <w:right w:w="0" w:type="dxa"/>
            </w:tcMar>
            <w:hideMark/>
          </w:tcPr>
          <w:p w:rsidR="00AE7B23" w:rsidRPr="00BA6AB9" w:rsidRDefault="00AE7B23" w:rsidP="00CC189B">
            <w:pPr>
              <w:jc w:val="center"/>
              <w:textAlignment w:val="center"/>
              <w:rPr>
                <w:szCs w:val="24"/>
              </w:rPr>
            </w:pPr>
            <w:r w:rsidRPr="00BA6AB9">
              <w:rPr>
                <w:bCs/>
                <w:color w:val="000000"/>
                <w:kern w:val="24"/>
                <w:szCs w:val="24"/>
              </w:rPr>
              <w:t>1</w:t>
            </w:r>
          </w:p>
        </w:tc>
        <w:tc>
          <w:tcPr>
            <w:tcW w:w="1417"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75,00</w:t>
            </w:r>
          </w:p>
        </w:tc>
        <w:tc>
          <w:tcPr>
            <w:tcW w:w="1226"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300.000</w:t>
            </w:r>
          </w:p>
        </w:tc>
      </w:tr>
      <w:tr w:rsidR="00AE7B23" w:rsidRPr="000222A1" w:rsidTr="00CC189B">
        <w:trPr>
          <w:trHeight w:val="20"/>
        </w:trPr>
        <w:tc>
          <w:tcPr>
            <w:tcW w:w="1384" w:type="pct"/>
            <w:shd w:val="clear" w:color="auto" w:fill="auto"/>
            <w:tcMar>
              <w:left w:w="0" w:type="dxa"/>
              <w:right w:w="0" w:type="dxa"/>
            </w:tcMar>
            <w:hideMark/>
          </w:tcPr>
          <w:p w:rsidR="00AE7B23" w:rsidRPr="00BA6AB9" w:rsidRDefault="00AE7B23" w:rsidP="00CC189B">
            <w:pPr>
              <w:jc w:val="left"/>
              <w:textAlignment w:val="baseline"/>
              <w:rPr>
                <w:szCs w:val="24"/>
              </w:rPr>
            </w:pPr>
            <w:r w:rsidRPr="00BA6AB9">
              <w:rPr>
                <w:bCs/>
                <w:color w:val="000000"/>
                <w:kern w:val="24"/>
                <w:szCs w:val="24"/>
              </w:rPr>
              <w:t>100 Ton Üzeri</w:t>
            </w:r>
          </w:p>
        </w:tc>
        <w:tc>
          <w:tcPr>
            <w:tcW w:w="972" w:type="pct"/>
            <w:shd w:val="clear" w:color="auto" w:fill="auto"/>
            <w:tcMar>
              <w:left w:w="0" w:type="dxa"/>
              <w:right w:w="0" w:type="dxa"/>
            </w:tcMar>
            <w:hideMark/>
          </w:tcPr>
          <w:p w:rsidR="00AE7B23" w:rsidRPr="00BA6AB9" w:rsidRDefault="00AE7B23" w:rsidP="00CC189B">
            <w:pPr>
              <w:jc w:val="center"/>
              <w:textAlignment w:val="center"/>
              <w:rPr>
                <w:szCs w:val="24"/>
              </w:rPr>
            </w:pPr>
            <w:r w:rsidRPr="00BA6AB9">
              <w:rPr>
                <w:bCs/>
                <w:color w:val="000000"/>
                <w:kern w:val="24"/>
                <w:szCs w:val="24"/>
              </w:rPr>
              <w:t>5</w:t>
            </w:r>
          </w:p>
        </w:tc>
        <w:tc>
          <w:tcPr>
            <w:tcW w:w="1417"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991,03</w:t>
            </w:r>
          </w:p>
        </w:tc>
        <w:tc>
          <w:tcPr>
            <w:tcW w:w="1226" w:type="pct"/>
            <w:shd w:val="clear" w:color="auto" w:fill="auto"/>
            <w:tcMar>
              <w:left w:w="0" w:type="dxa"/>
              <w:right w:w="0" w:type="dxa"/>
            </w:tcMar>
            <w:hideMark/>
          </w:tcPr>
          <w:p w:rsidR="00AE7B23" w:rsidRPr="00BA6AB9" w:rsidRDefault="00AE7B23" w:rsidP="00CC189B">
            <w:pPr>
              <w:jc w:val="right"/>
              <w:textAlignment w:val="center"/>
              <w:rPr>
                <w:szCs w:val="24"/>
              </w:rPr>
            </w:pPr>
            <w:r w:rsidRPr="00BA6AB9">
              <w:rPr>
                <w:bCs/>
                <w:color w:val="000000"/>
                <w:kern w:val="24"/>
                <w:szCs w:val="24"/>
              </w:rPr>
              <w:t>-</w:t>
            </w:r>
          </w:p>
        </w:tc>
      </w:tr>
      <w:tr w:rsidR="00AE7B23" w:rsidRPr="000222A1" w:rsidTr="00CC189B">
        <w:trPr>
          <w:trHeight w:val="20"/>
        </w:trPr>
        <w:tc>
          <w:tcPr>
            <w:tcW w:w="1384" w:type="pct"/>
            <w:shd w:val="clear" w:color="auto" w:fill="DEEAF6"/>
            <w:tcMar>
              <w:left w:w="0" w:type="dxa"/>
              <w:right w:w="0" w:type="dxa"/>
            </w:tcMar>
            <w:hideMark/>
          </w:tcPr>
          <w:p w:rsidR="00AE7B23" w:rsidRPr="00BA6AB9" w:rsidRDefault="00AE7B23" w:rsidP="00CC189B">
            <w:pPr>
              <w:jc w:val="center"/>
              <w:textAlignment w:val="baseline"/>
              <w:rPr>
                <w:b/>
                <w:szCs w:val="24"/>
              </w:rPr>
            </w:pPr>
            <w:r w:rsidRPr="00BA6AB9">
              <w:rPr>
                <w:b/>
                <w:bCs/>
                <w:color w:val="000000"/>
                <w:kern w:val="24"/>
                <w:szCs w:val="24"/>
              </w:rPr>
              <w:t>TOPLAM</w:t>
            </w:r>
          </w:p>
        </w:tc>
        <w:tc>
          <w:tcPr>
            <w:tcW w:w="972" w:type="pct"/>
            <w:shd w:val="clear" w:color="auto" w:fill="DEEAF6"/>
            <w:tcMar>
              <w:left w:w="0" w:type="dxa"/>
              <w:right w:w="0" w:type="dxa"/>
            </w:tcMar>
            <w:hideMark/>
          </w:tcPr>
          <w:p w:rsidR="00AE7B23" w:rsidRPr="00BA6AB9" w:rsidRDefault="00AE7B23" w:rsidP="00CC189B">
            <w:pPr>
              <w:jc w:val="center"/>
              <w:textAlignment w:val="center"/>
              <w:rPr>
                <w:b/>
                <w:szCs w:val="24"/>
              </w:rPr>
            </w:pPr>
            <w:r w:rsidRPr="00BA6AB9">
              <w:rPr>
                <w:b/>
                <w:bCs/>
                <w:color w:val="000000"/>
                <w:kern w:val="24"/>
                <w:szCs w:val="24"/>
              </w:rPr>
              <w:t>106</w:t>
            </w:r>
          </w:p>
        </w:tc>
        <w:tc>
          <w:tcPr>
            <w:tcW w:w="1417" w:type="pct"/>
            <w:shd w:val="clear" w:color="auto" w:fill="DEEAF6"/>
            <w:tcMar>
              <w:left w:w="0" w:type="dxa"/>
              <w:right w:w="0" w:type="dxa"/>
            </w:tcMar>
            <w:hideMark/>
          </w:tcPr>
          <w:p w:rsidR="00AE7B23" w:rsidRPr="00BA6AB9" w:rsidRDefault="00AE7B23" w:rsidP="00CC189B">
            <w:pPr>
              <w:jc w:val="right"/>
              <w:textAlignment w:val="center"/>
              <w:rPr>
                <w:b/>
                <w:szCs w:val="24"/>
              </w:rPr>
            </w:pPr>
            <w:r w:rsidRPr="00BA6AB9">
              <w:rPr>
                <w:b/>
                <w:bCs/>
                <w:color w:val="000000"/>
                <w:kern w:val="24"/>
                <w:szCs w:val="24"/>
              </w:rPr>
              <w:t>2.248,23</w:t>
            </w:r>
          </w:p>
        </w:tc>
        <w:tc>
          <w:tcPr>
            <w:tcW w:w="1226" w:type="pct"/>
            <w:shd w:val="clear" w:color="auto" w:fill="DEEAF6"/>
            <w:tcMar>
              <w:left w:w="0" w:type="dxa"/>
              <w:right w:w="0" w:type="dxa"/>
            </w:tcMar>
            <w:hideMark/>
          </w:tcPr>
          <w:p w:rsidR="00AE7B23" w:rsidRPr="00BA6AB9" w:rsidRDefault="00AE7B23" w:rsidP="00CC189B">
            <w:pPr>
              <w:jc w:val="right"/>
              <w:textAlignment w:val="center"/>
              <w:rPr>
                <w:b/>
                <w:szCs w:val="24"/>
              </w:rPr>
            </w:pPr>
            <w:r w:rsidRPr="00BA6AB9">
              <w:rPr>
                <w:b/>
                <w:bCs/>
                <w:color w:val="000000"/>
                <w:kern w:val="24"/>
                <w:szCs w:val="24"/>
              </w:rPr>
              <w:t>27.655.800</w:t>
            </w:r>
          </w:p>
        </w:tc>
      </w:tr>
    </w:tbl>
    <w:p w:rsidR="00AE7B23" w:rsidRDefault="00AE7B23" w:rsidP="003F6ADC">
      <w:pPr>
        <w:spacing w:line="360" w:lineRule="auto"/>
        <w:ind w:firstLine="709"/>
        <w:rPr>
          <w:szCs w:val="24"/>
        </w:rPr>
      </w:pPr>
    </w:p>
    <w:p w:rsidR="00AE7B23" w:rsidRDefault="00AE7B23" w:rsidP="003F6ADC">
      <w:pPr>
        <w:ind w:firstLine="709"/>
        <w:rPr>
          <w:b/>
          <w:szCs w:val="24"/>
        </w:rPr>
      </w:pPr>
    </w:p>
    <w:p w:rsidR="00AE7B23" w:rsidRPr="00693F69" w:rsidRDefault="00AE7B23" w:rsidP="003F6ADC">
      <w:pPr>
        <w:ind w:firstLine="709"/>
        <w:rPr>
          <w:b/>
          <w:szCs w:val="24"/>
        </w:rPr>
      </w:pPr>
      <w:r w:rsidRPr="00693F69">
        <w:rPr>
          <w:b/>
          <w:szCs w:val="24"/>
        </w:rPr>
        <w:t xml:space="preserve">Müdürlüğümüzce sağlık ve sürdürülebilir üretime yönelik eğitim projeleri uygulanmaktadır. Bu kapsamda; </w:t>
      </w:r>
    </w:p>
    <w:p w:rsidR="00AE7B23" w:rsidRPr="00E23040" w:rsidRDefault="00AE7B23" w:rsidP="003F6ADC">
      <w:pPr>
        <w:pStyle w:val="NormalWeb"/>
        <w:kinsoku w:val="0"/>
        <w:overflowPunct w:val="0"/>
        <w:spacing w:before="0" w:beforeAutospacing="0" w:after="0" w:afterAutospacing="0"/>
        <w:textAlignment w:val="baseline"/>
        <w:rPr>
          <w:rFonts w:ascii="Times New Roman" w:hAnsi="Times New Roman"/>
          <w:sz w:val="24"/>
          <w:szCs w:val="24"/>
        </w:rPr>
      </w:pPr>
      <w:r w:rsidRPr="00E23040">
        <w:rPr>
          <w:rFonts w:ascii="Times New Roman" w:hAnsi="Times New Roman"/>
          <w:sz w:val="24"/>
          <w:szCs w:val="24"/>
        </w:rPr>
        <w:t xml:space="preserve">- </w:t>
      </w:r>
      <w:r w:rsidRPr="00E23040">
        <w:rPr>
          <w:rFonts w:ascii="Times New Roman" w:hAnsi="Times New Roman"/>
          <w:bCs/>
          <w:color w:val="000000"/>
          <w:kern w:val="24"/>
          <w:sz w:val="24"/>
          <w:szCs w:val="24"/>
        </w:rPr>
        <w:t xml:space="preserve">        2016 Yılında Güney Ege Kalkınma Ajansı Teknik Destek Programı kapsamında İlimizdeki alabalık üretim tesisi sahibi, çalışanı ve teknik personele yönelik olarak </w:t>
      </w:r>
      <w:r w:rsidRPr="005B3DEF">
        <w:rPr>
          <w:rFonts w:ascii="Times New Roman" w:hAnsi="Times New Roman"/>
          <w:b/>
          <w:bCs/>
          <w:color w:val="000000"/>
          <w:kern w:val="24"/>
          <w:sz w:val="24"/>
          <w:szCs w:val="24"/>
        </w:rPr>
        <w:t>“Alabalık Yetiştiriciliği Eğitimi”</w:t>
      </w:r>
      <w:r w:rsidRPr="00E23040">
        <w:rPr>
          <w:rFonts w:ascii="Times New Roman" w:hAnsi="Times New Roman"/>
          <w:bCs/>
          <w:color w:val="000000"/>
          <w:kern w:val="24"/>
          <w:sz w:val="24"/>
          <w:szCs w:val="24"/>
        </w:rPr>
        <w:t xml:space="preserve"> düzenlenmiştir. Uygulanan Proje ile; bilgiye ulaşımı zor olan ilimizdeki küçük aile işletmelerinin bilinçlendirilmesi, üreticilerin sağlıklı ve sürdürülebilir üretim konularında farkındalık oluşturulma ve yetiştiricilik sektöründe uygulanan yeni teknikler ve teknolojilerle  buluşmaları sağlanmıştır.</w:t>
      </w:r>
      <w:r>
        <w:rPr>
          <w:rFonts w:ascii="Times New Roman" w:hAnsi="Times New Roman"/>
          <w:bCs/>
          <w:color w:val="000000"/>
          <w:kern w:val="24"/>
          <w:sz w:val="24"/>
          <w:szCs w:val="24"/>
        </w:rPr>
        <w:t xml:space="preserve"> </w:t>
      </w:r>
      <w:r w:rsidRPr="00E23040">
        <w:rPr>
          <w:rFonts w:ascii="Times New Roman" w:hAnsi="Times New Roman"/>
          <w:bCs/>
          <w:color w:val="000000"/>
          <w:kern w:val="24"/>
          <w:sz w:val="24"/>
          <w:szCs w:val="24"/>
        </w:rPr>
        <w:t>Proje süresince alabalık üreticilerine ve İl/İlçe Müdürlüklerimizde çalışan teknik personele yönelik teorik- uygulamalı eğitimler verilmiştir. Eğitim sonunda ise katılımcılara sertifikaları dağıtılarak proje sonuçlandırılmıştır.</w:t>
      </w:r>
    </w:p>
    <w:p w:rsidR="00AE7B23" w:rsidRPr="00E23040" w:rsidRDefault="00AE7B23" w:rsidP="003F6ADC">
      <w:pPr>
        <w:kinsoku w:val="0"/>
        <w:overflowPunct w:val="0"/>
        <w:textAlignment w:val="baseline"/>
        <w:rPr>
          <w:szCs w:val="24"/>
        </w:rPr>
      </w:pPr>
      <w:r>
        <w:rPr>
          <w:bCs/>
          <w:color w:val="000000"/>
          <w:kern w:val="24"/>
          <w:szCs w:val="24"/>
        </w:rPr>
        <w:t>-</w:t>
      </w:r>
      <w:r w:rsidRPr="00E23040">
        <w:rPr>
          <w:bCs/>
          <w:color w:val="000000"/>
          <w:kern w:val="24"/>
          <w:szCs w:val="24"/>
        </w:rPr>
        <w:t xml:space="preserve">        2017 yılında Bakanlığımız Eğitim Yayım ve Yayınlar Dairesi  tarafından “Kadın Çiftçiler Tarımsal Yeniliklerle Buluşuyor’’ projesi kapsamında Şube Müdürlüğümüzce hazırlanan </w:t>
      </w:r>
      <w:r w:rsidRPr="005B3DEF">
        <w:rPr>
          <w:b/>
          <w:bCs/>
          <w:color w:val="000000"/>
          <w:kern w:val="24"/>
          <w:szCs w:val="24"/>
        </w:rPr>
        <w:t>“Kadın Eliyle Alabalık Yetiştiriciliği’’</w:t>
      </w:r>
      <w:r w:rsidRPr="00E23040">
        <w:rPr>
          <w:bCs/>
          <w:color w:val="000000"/>
          <w:kern w:val="24"/>
          <w:szCs w:val="24"/>
        </w:rPr>
        <w:t xml:space="preserve"> projesi Bakanlığımızca desteklenecek projeler arasına alınmıştır. Bu proje ile Çameli İlçesindeki küçük aile işletmelerinde aktif olarak çalışan kadın yetiştiricimizin eğitilmesi, yeni teknolojilerle buluşturulması ve üretime yönelik motivasyonlarının artırılması amaçlanmıştır. Proje 07-11/08/2017 tarihleri arasında gerçekleştirilen eğitim ve teknik gezi programı ile tamamlanmıştır.</w:t>
      </w:r>
    </w:p>
    <w:p w:rsidR="00AE7B23" w:rsidRDefault="00AE7B23" w:rsidP="003F6ADC">
      <w:pPr>
        <w:rPr>
          <w:bCs/>
          <w:color w:val="000000"/>
          <w:kern w:val="24"/>
          <w:szCs w:val="24"/>
        </w:rPr>
      </w:pPr>
      <w:r>
        <w:rPr>
          <w:bCs/>
          <w:color w:val="000000"/>
          <w:kern w:val="24"/>
          <w:szCs w:val="24"/>
        </w:rPr>
        <w:t>-</w:t>
      </w:r>
      <w:r w:rsidRPr="00E23040">
        <w:rPr>
          <w:bCs/>
          <w:color w:val="000000"/>
          <w:kern w:val="24"/>
          <w:szCs w:val="24"/>
        </w:rPr>
        <w:t xml:space="preserve"> </w:t>
      </w:r>
      <w:r>
        <w:rPr>
          <w:bCs/>
          <w:color w:val="000000"/>
          <w:kern w:val="24"/>
          <w:szCs w:val="24"/>
        </w:rPr>
        <w:t xml:space="preserve">    </w:t>
      </w:r>
      <w:r w:rsidRPr="00E23040">
        <w:rPr>
          <w:bCs/>
          <w:color w:val="000000"/>
          <w:kern w:val="24"/>
          <w:szCs w:val="24"/>
        </w:rPr>
        <w:t>2018 yılında</w:t>
      </w:r>
      <w:r>
        <w:rPr>
          <w:bCs/>
          <w:color w:val="000000"/>
          <w:kern w:val="24"/>
          <w:szCs w:val="24"/>
        </w:rPr>
        <w:t xml:space="preserve"> Bakanlığımız </w:t>
      </w:r>
      <w:r w:rsidRPr="00E23040">
        <w:rPr>
          <w:bCs/>
          <w:color w:val="000000"/>
          <w:kern w:val="24"/>
          <w:szCs w:val="24"/>
        </w:rPr>
        <w:t xml:space="preserve">Eğitim Yayım ve Yayınlar Dairesi  tarafından “Kadın Çiftçiler Tarımsal Yeniliklerle Buluşuyor’’ projesi kapsamında Şube Müdürlüğümüzce hazırlanan </w:t>
      </w:r>
      <w:r w:rsidRPr="005B3DEF">
        <w:rPr>
          <w:b/>
          <w:bCs/>
          <w:color w:val="000000"/>
          <w:kern w:val="24"/>
          <w:szCs w:val="24"/>
        </w:rPr>
        <w:t>“Işıklı Gölünün Balıkçı Kadınları’’</w:t>
      </w:r>
      <w:r w:rsidRPr="00E23040">
        <w:rPr>
          <w:bCs/>
          <w:color w:val="000000"/>
          <w:kern w:val="24"/>
          <w:szCs w:val="24"/>
        </w:rPr>
        <w:t xml:space="preserve"> projesi Bakanlığımızca desteklenecek projeler arasında yer almıştır. Bu proje ile Çivril İlçemiizde balıkçılık yapan ailelerde yer alan kadınlarımıza hem avcılık mevzuatı hem de balıkçılıkta kullanılan ağların hazırlanılması ve örülmesi konularında eğitim verilmiştir. Proje ile kadınlarımızın aile bütçelerine ekonomik katkılarının artırılması, balıkçılık konularında yeni teknolojilerle buluşturulması ve sektörde pozitif farkındalık oluşturmaları amaçlanmıştır. Proje 30 Temmuz - 03 Ağustos 2018 tarihlerinde gerçekleştirilen eğitim ve  teknik gezi programı ile tamamlanmıştır.  </w:t>
      </w:r>
    </w:p>
    <w:p w:rsidR="00AE7B23" w:rsidRPr="00F11129" w:rsidRDefault="00AE7B23" w:rsidP="003F6ADC">
      <w:pPr>
        <w:rPr>
          <w:lang w:eastAsia="en-US"/>
        </w:rPr>
      </w:pPr>
    </w:p>
    <w:p w:rsidR="00AE7B23" w:rsidRDefault="00AE7B23" w:rsidP="003F6ADC">
      <w:pPr>
        <w:pStyle w:val="Balk2"/>
      </w:pPr>
      <w:bookmarkStart w:id="400" w:name="_Toc529537722"/>
      <w:bookmarkStart w:id="401" w:name="_Toc529978318"/>
      <w:bookmarkStart w:id="402" w:name="_Toc536432094"/>
      <w:bookmarkStart w:id="403" w:name="_Toc3807752"/>
      <w:r w:rsidRPr="0003616E">
        <w:t>AVCILIK</w:t>
      </w:r>
      <w:bookmarkEnd w:id="400"/>
      <w:bookmarkEnd w:id="401"/>
      <w:bookmarkEnd w:id="402"/>
      <w:bookmarkEnd w:id="403"/>
      <w:r w:rsidRPr="0003616E">
        <w:t xml:space="preserve"> </w:t>
      </w:r>
    </w:p>
    <w:p w:rsidR="00AE7B23" w:rsidRPr="0072224F" w:rsidRDefault="00AE7B23" w:rsidP="003F6ADC">
      <w:pPr>
        <w:ind w:firstLine="709"/>
        <w:rPr>
          <w:szCs w:val="24"/>
        </w:rPr>
      </w:pPr>
      <w:r w:rsidRPr="0072224F">
        <w:rPr>
          <w:szCs w:val="24"/>
        </w:rPr>
        <w:t>İlimizde; Su ürünleri üretimi açısından ekonomik öneme sahip ve ticari avcılığa açık tek gölümüz Işıklı Baraj Gölü’dür. İlimizde diğer göl gölet ve akarsularda ise yasak dönem dışındaki zamanlarda sportif amaçlı amatör avcılık yapılabilmektedir.</w:t>
      </w:r>
    </w:p>
    <w:p w:rsidR="00AE7B23" w:rsidRPr="0072224F" w:rsidRDefault="00AE7B23" w:rsidP="003F6ADC">
      <w:pPr>
        <w:ind w:firstLine="709"/>
        <w:rPr>
          <w:szCs w:val="24"/>
        </w:rPr>
      </w:pPr>
      <w:r w:rsidRPr="0072224F">
        <w:rPr>
          <w:szCs w:val="24"/>
        </w:rPr>
        <w:t xml:space="preserve">Işıklı Baraj Gölünün avcılık ve avlanma hakkından yararlanmak amacıyla bölgede faaliyet gösteren 3 adet su ürünleri Kooperatifi bulunmaktadır. Bu kooperatifler; </w:t>
      </w:r>
    </w:p>
    <w:p w:rsidR="00AE7B23" w:rsidRPr="0072224F" w:rsidRDefault="00AE7B23" w:rsidP="003F6ADC">
      <w:pPr>
        <w:ind w:firstLine="709"/>
        <w:rPr>
          <w:szCs w:val="24"/>
        </w:rPr>
      </w:pPr>
      <w:r w:rsidRPr="0072224F">
        <w:rPr>
          <w:szCs w:val="24"/>
        </w:rPr>
        <w:t xml:space="preserve">1) S.S. Beydilli 2. Nolu Su Ürünleri Kooperatifi, </w:t>
      </w:r>
    </w:p>
    <w:p w:rsidR="00AE7B23" w:rsidRPr="0072224F" w:rsidRDefault="00AE7B23" w:rsidP="003F6ADC">
      <w:pPr>
        <w:ind w:firstLine="709"/>
        <w:rPr>
          <w:szCs w:val="24"/>
        </w:rPr>
      </w:pPr>
      <w:r w:rsidRPr="0072224F">
        <w:rPr>
          <w:szCs w:val="24"/>
        </w:rPr>
        <w:t>2) S.S. Sundurlu Su Ürünleri Kooperatifi,</w:t>
      </w:r>
    </w:p>
    <w:p w:rsidR="00AE7B23" w:rsidRPr="0072224F" w:rsidRDefault="00AE7B23" w:rsidP="003F6ADC">
      <w:pPr>
        <w:ind w:firstLine="709"/>
        <w:rPr>
          <w:szCs w:val="24"/>
        </w:rPr>
      </w:pPr>
      <w:r w:rsidRPr="0072224F">
        <w:rPr>
          <w:szCs w:val="24"/>
        </w:rPr>
        <w:t xml:space="preserve">3) S.S. Irgıllı Su Ürünleri Kooperatifidir. </w:t>
      </w:r>
    </w:p>
    <w:p w:rsidR="00AE7B23" w:rsidRDefault="00AE7B23" w:rsidP="003F6ADC">
      <w:pPr>
        <w:spacing w:after="120"/>
        <w:ind w:firstLine="709"/>
        <w:rPr>
          <w:szCs w:val="24"/>
        </w:rPr>
      </w:pPr>
      <w:r w:rsidRPr="0072224F">
        <w:rPr>
          <w:szCs w:val="24"/>
        </w:rPr>
        <w:t xml:space="preserve">2017 yılında yapılan yönetmelik değişikliği doğrultusunda mevcut ruhsatlar iptal edilmiş ve yeni ruhsatlandırma çalışmalarına başlanılmıştır. Çalışmalar halen devam etmektedir.  </w:t>
      </w:r>
    </w:p>
    <w:tbl>
      <w:tblPr>
        <w:tblpPr w:leftFromText="141" w:rightFromText="141" w:vertAnchor="text" w:horzAnchor="margin" w:tblpXSpec="center" w:tblpY="32"/>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15"/>
        <w:gridCol w:w="1366"/>
        <w:gridCol w:w="1366"/>
        <w:gridCol w:w="1365"/>
        <w:gridCol w:w="1515"/>
      </w:tblGrid>
      <w:tr w:rsidR="00AE7B23" w:rsidRPr="00BA6AB9" w:rsidTr="00CC189B">
        <w:trPr>
          <w:trHeight w:val="20"/>
        </w:trPr>
        <w:tc>
          <w:tcPr>
            <w:tcW w:w="2085" w:type="pct"/>
            <w:shd w:val="clear" w:color="auto" w:fill="DEEAF6"/>
          </w:tcPr>
          <w:p w:rsidR="00AE7B23" w:rsidRPr="00BA6AB9" w:rsidRDefault="00AE7B23" w:rsidP="00CC189B">
            <w:pPr>
              <w:snapToGrid w:val="0"/>
              <w:spacing w:before="100"/>
              <w:jc w:val="center"/>
              <w:rPr>
                <w:b/>
                <w:bCs/>
                <w:szCs w:val="24"/>
              </w:rPr>
            </w:pPr>
          </w:p>
        </w:tc>
        <w:tc>
          <w:tcPr>
            <w:tcW w:w="709" w:type="pct"/>
            <w:shd w:val="clear" w:color="auto" w:fill="DEEAF6"/>
            <w:hideMark/>
          </w:tcPr>
          <w:p w:rsidR="00AE7B23" w:rsidRPr="00BA6AB9" w:rsidRDefault="00AE7B23" w:rsidP="00CC189B">
            <w:pPr>
              <w:snapToGrid w:val="0"/>
              <w:spacing w:before="100"/>
              <w:jc w:val="center"/>
              <w:rPr>
                <w:b/>
                <w:bCs/>
                <w:szCs w:val="24"/>
              </w:rPr>
            </w:pPr>
            <w:r w:rsidRPr="00BA6AB9">
              <w:rPr>
                <w:b/>
                <w:bCs/>
                <w:szCs w:val="24"/>
              </w:rPr>
              <w:t>2015</w:t>
            </w:r>
          </w:p>
        </w:tc>
        <w:tc>
          <w:tcPr>
            <w:tcW w:w="709" w:type="pct"/>
            <w:shd w:val="clear" w:color="auto" w:fill="DEEAF6"/>
          </w:tcPr>
          <w:p w:rsidR="00AE7B23" w:rsidRPr="00BA6AB9" w:rsidRDefault="00AE7B23" w:rsidP="00CC189B">
            <w:pPr>
              <w:snapToGrid w:val="0"/>
              <w:spacing w:before="100"/>
              <w:jc w:val="center"/>
              <w:rPr>
                <w:b/>
                <w:bCs/>
                <w:szCs w:val="24"/>
              </w:rPr>
            </w:pPr>
            <w:r w:rsidRPr="00BA6AB9">
              <w:rPr>
                <w:b/>
                <w:bCs/>
                <w:szCs w:val="24"/>
              </w:rPr>
              <w:t>2016</w:t>
            </w:r>
          </w:p>
        </w:tc>
        <w:tc>
          <w:tcPr>
            <w:tcW w:w="709" w:type="pct"/>
            <w:shd w:val="clear" w:color="auto" w:fill="DEEAF6"/>
          </w:tcPr>
          <w:p w:rsidR="00AE7B23" w:rsidRPr="00BA6AB9" w:rsidRDefault="00AE7B23" w:rsidP="00CC189B">
            <w:pPr>
              <w:snapToGrid w:val="0"/>
              <w:spacing w:before="100"/>
              <w:jc w:val="center"/>
              <w:rPr>
                <w:b/>
                <w:bCs/>
                <w:szCs w:val="24"/>
              </w:rPr>
            </w:pPr>
            <w:r w:rsidRPr="00BA6AB9">
              <w:rPr>
                <w:b/>
                <w:bCs/>
                <w:szCs w:val="24"/>
              </w:rPr>
              <w:t>2017</w:t>
            </w:r>
          </w:p>
        </w:tc>
        <w:tc>
          <w:tcPr>
            <w:tcW w:w="787" w:type="pct"/>
            <w:shd w:val="clear" w:color="auto" w:fill="DEEAF6"/>
          </w:tcPr>
          <w:p w:rsidR="00AE7B23" w:rsidRPr="00BA6AB9" w:rsidRDefault="00AE7B23" w:rsidP="00CC189B">
            <w:pPr>
              <w:snapToGrid w:val="0"/>
              <w:spacing w:before="100"/>
              <w:jc w:val="center"/>
              <w:rPr>
                <w:b/>
                <w:bCs/>
                <w:szCs w:val="24"/>
              </w:rPr>
            </w:pPr>
            <w:r w:rsidRPr="00BA6AB9">
              <w:rPr>
                <w:b/>
                <w:bCs/>
                <w:szCs w:val="24"/>
              </w:rPr>
              <w:t>2018</w:t>
            </w:r>
          </w:p>
        </w:tc>
      </w:tr>
      <w:tr w:rsidR="00AE7B23" w:rsidRPr="00BA6AB9" w:rsidTr="00CC189B">
        <w:trPr>
          <w:trHeight w:val="20"/>
        </w:trPr>
        <w:tc>
          <w:tcPr>
            <w:tcW w:w="2085" w:type="pct"/>
            <w:shd w:val="clear" w:color="auto" w:fill="auto"/>
            <w:tcMar>
              <w:left w:w="0" w:type="dxa"/>
              <w:right w:w="0" w:type="dxa"/>
            </w:tcMar>
          </w:tcPr>
          <w:p w:rsidR="00AE7B23" w:rsidRPr="00BA6AB9" w:rsidRDefault="00AE7B23" w:rsidP="00CC189B">
            <w:pPr>
              <w:snapToGrid w:val="0"/>
              <w:rPr>
                <w:szCs w:val="24"/>
              </w:rPr>
            </w:pPr>
            <w:r w:rsidRPr="00BA6AB9">
              <w:rPr>
                <w:szCs w:val="24"/>
              </w:rPr>
              <w:t>Ruhsatlı Tekne Sayısı</w:t>
            </w:r>
          </w:p>
        </w:tc>
        <w:tc>
          <w:tcPr>
            <w:tcW w:w="709" w:type="pct"/>
            <w:shd w:val="clear" w:color="auto" w:fill="auto"/>
            <w:tcMar>
              <w:left w:w="0" w:type="dxa"/>
              <w:right w:w="0" w:type="dxa"/>
            </w:tcMar>
          </w:tcPr>
          <w:p w:rsidR="00AE7B23" w:rsidRPr="00BA6AB9" w:rsidRDefault="00AE7B23" w:rsidP="00CC189B">
            <w:pPr>
              <w:snapToGrid w:val="0"/>
              <w:jc w:val="center"/>
              <w:rPr>
                <w:b/>
                <w:szCs w:val="24"/>
              </w:rPr>
            </w:pPr>
            <w:r w:rsidRPr="00BA6AB9">
              <w:rPr>
                <w:b/>
                <w:szCs w:val="24"/>
              </w:rPr>
              <w:t xml:space="preserve">33 </w:t>
            </w:r>
          </w:p>
        </w:tc>
        <w:tc>
          <w:tcPr>
            <w:tcW w:w="709" w:type="pct"/>
            <w:shd w:val="clear" w:color="auto" w:fill="auto"/>
            <w:tcMar>
              <w:left w:w="0" w:type="dxa"/>
              <w:right w:w="0" w:type="dxa"/>
            </w:tcMar>
          </w:tcPr>
          <w:p w:rsidR="00AE7B23" w:rsidRPr="00BA6AB9" w:rsidRDefault="00AE7B23" w:rsidP="00CC189B">
            <w:pPr>
              <w:snapToGrid w:val="0"/>
              <w:jc w:val="center"/>
              <w:rPr>
                <w:b/>
                <w:szCs w:val="24"/>
              </w:rPr>
            </w:pPr>
            <w:r w:rsidRPr="00BA6AB9">
              <w:rPr>
                <w:b/>
                <w:szCs w:val="24"/>
              </w:rPr>
              <w:t xml:space="preserve">33 </w:t>
            </w:r>
          </w:p>
        </w:tc>
        <w:tc>
          <w:tcPr>
            <w:tcW w:w="709" w:type="pct"/>
            <w:shd w:val="clear" w:color="auto" w:fill="auto"/>
            <w:tcMar>
              <w:left w:w="0" w:type="dxa"/>
              <w:right w:w="0" w:type="dxa"/>
            </w:tcMar>
          </w:tcPr>
          <w:p w:rsidR="00AE7B23" w:rsidRPr="00BA6AB9" w:rsidRDefault="00AE7B23" w:rsidP="00CC189B">
            <w:pPr>
              <w:snapToGrid w:val="0"/>
              <w:jc w:val="center"/>
              <w:rPr>
                <w:b/>
                <w:szCs w:val="24"/>
              </w:rPr>
            </w:pPr>
            <w:r w:rsidRPr="00BA6AB9">
              <w:rPr>
                <w:b/>
                <w:szCs w:val="24"/>
              </w:rPr>
              <w:t>-</w:t>
            </w:r>
          </w:p>
        </w:tc>
        <w:tc>
          <w:tcPr>
            <w:tcW w:w="787" w:type="pct"/>
            <w:shd w:val="clear" w:color="auto" w:fill="auto"/>
            <w:tcMar>
              <w:left w:w="0" w:type="dxa"/>
              <w:right w:w="0" w:type="dxa"/>
            </w:tcMar>
          </w:tcPr>
          <w:p w:rsidR="00AE7B23" w:rsidRPr="00BA6AB9" w:rsidRDefault="00AE7B23" w:rsidP="00CC189B">
            <w:pPr>
              <w:snapToGrid w:val="0"/>
              <w:jc w:val="center"/>
              <w:rPr>
                <w:b/>
                <w:szCs w:val="24"/>
              </w:rPr>
            </w:pPr>
          </w:p>
        </w:tc>
      </w:tr>
      <w:tr w:rsidR="00AE7B23" w:rsidRPr="00BA6AB9" w:rsidTr="00CC189B">
        <w:trPr>
          <w:trHeight w:val="20"/>
        </w:trPr>
        <w:tc>
          <w:tcPr>
            <w:tcW w:w="2085" w:type="pct"/>
            <w:shd w:val="clear" w:color="auto" w:fill="auto"/>
            <w:tcMar>
              <w:left w:w="0" w:type="dxa"/>
              <w:right w:w="0" w:type="dxa"/>
            </w:tcMar>
            <w:hideMark/>
          </w:tcPr>
          <w:p w:rsidR="00AE7B23" w:rsidRPr="00BA6AB9" w:rsidRDefault="00AE7B23" w:rsidP="00CC189B">
            <w:pPr>
              <w:snapToGrid w:val="0"/>
              <w:rPr>
                <w:szCs w:val="24"/>
              </w:rPr>
            </w:pPr>
            <w:r w:rsidRPr="00BA6AB9">
              <w:rPr>
                <w:szCs w:val="24"/>
              </w:rPr>
              <w:t xml:space="preserve">Gerçek Kişi Ruhsatlı Avcı Sayısı </w:t>
            </w:r>
          </w:p>
        </w:tc>
        <w:tc>
          <w:tcPr>
            <w:tcW w:w="709" w:type="pct"/>
            <w:shd w:val="clear" w:color="auto" w:fill="auto"/>
            <w:tcMar>
              <w:left w:w="0" w:type="dxa"/>
              <w:right w:w="0" w:type="dxa"/>
            </w:tcMar>
            <w:hideMark/>
          </w:tcPr>
          <w:p w:rsidR="00AE7B23" w:rsidRPr="00BA6AB9" w:rsidRDefault="00AE7B23" w:rsidP="00CC189B">
            <w:pPr>
              <w:snapToGrid w:val="0"/>
              <w:jc w:val="center"/>
              <w:rPr>
                <w:b/>
                <w:szCs w:val="24"/>
              </w:rPr>
            </w:pPr>
            <w:r w:rsidRPr="00BA6AB9">
              <w:rPr>
                <w:b/>
                <w:szCs w:val="24"/>
              </w:rPr>
              <w:t xml:space="preserve">73 </w:t>
            </w:r>
          </w:p>
        </w:tc>
        <w:tc>
          <w:tcPr>
            <w:tcW w:w="709" w:type="pct"/>
            <w:shd w:val="clear" w:color="auto" w:fill="auto"/>
            <w:tcMar>
              <w:left w:w="0" w:type="dxa"/>
              <w:right w:w="0" w:type="dxa"/>
            </w:tcMar>
          </w:tcPr>
          <w:p w:rsidR="00AE7B23" w:rsidRPr="00BA6AB9" w:rsidRDefault="00AE7B23" w:rsidP="00CC189B">
            <w:pPr>
              <w:snapToGrid w:val="0"/>
              <w:jc w:val="center"/>
              <w:rPr>
                <w:b/>
                <w:szCs w:val="24"/>
              </w:rPr>
            </w:pPr>
            <w:r w:rsidRPr="00BA6AB9">
              <w:rPr>
                <w:b/>
                <w:szCs w:val="24"/>
              </w:rPr>
              <w:t xml:space="preserve">73 </w:t>
            </w:r>
          </w:p>
        </w:tc>
        <w:tc>
          <w:tcPr>
            <w:tcW w:w="709" w:type="pct"/>
            <w:shd w:val="clear" w:color="auto" w:fill="auto"/>
            <w:tcMar>
              <w:left w:w="0" w:type="dxa"/>
              <w:right w:w="0" w:type="dxa"/>
            </w:tcMar>
          </w:tcPr>
          <w:p w:rsidR="00AE7B23" w:rsidRPr="00BA6AB9" w:rsidRDefault="00AE7B23" w:rsidP="00CC189B">
            <w:pPr>
              <w:snapToGrid w:val="0"/>
              <w:jc w:val="center"/>
              <w:rPr>
                <w:b/>
                <w:szCs w:val="24"/>
              </w:rPr>
            </w:pPr>
            <w:r w:rsidRPr="00BA6AB9">
              <w:rPr>
                <w:b/>
                <w:szCs w:val="24"/>
              </w:rPr>
              <w:t>20</w:t>
            </w:r>
          </w:p>
        </w:tc>
        <w:tc>
          <w:tcPr>
            <w:tcW w:w="787" w:type="pct"/>
            <w:shd w:val="clear" w:color="auto" w:fill="auto"/>
            <w:tcMar>
              <w:left w:w="0" w:type="dxa"/>
              <w:right w:w="0" w:type="dxa"/>
            </w:tcMar>
          </w:tcPr>
          <w:p w:rsidR="00AE7B23" w:rsidRPr="00BA6AB9" w:rsidRDefault="00AE7B23" w:rsidP="00CC189B">
            <w:pPr>
              <w:snapToGrid w:val="0"/>
              <w:jc w:val="center"/>
              <w:rPr>
                <w:b/>
                <w:szCs w:val="24"/>
              </w:rPr>
            </w:pPr>
            <w:r w:rsidRPr="00BA6AB9">
              <w:rPr>
                <w:b/>
                <w:szCs w:val="24"/>
              </w:rPr>
              <w:t>20</w:t>
            </w:r>
          </w:p>
        </w:tc>
      </w:tr>
      <w:tr w:rsidR="00AE7B23" w:rsidRPr="00BA6AB9" w:rsidTr="00CC189B">
        <w:trPr>
          <w:trHeight w:val="20"/>
        </w:trPr>
        <w:tc>
          <w:tcPr>
            <w:tcW w:w="2085" w:type="pct"/>
            <w:shd w:val="clear" w:color="auto" w:fill="auto"/>
            <w:tcMar>
              <w:left w:w="0" w:type="dxa"/>
              <w:right w:w="0" w:type="dxa"/>
            </w:tcMar>
          </w:tcPr>
          <w:p w:rsidR="00AE7B23" w:rsidRPr="00BA6AB9" w:rsidRDefault="00AE7B23" w:rsidP="00CC189B">
            <w:pPr>
              <w:snapToGrid w:val="0"/>
              <w:rPr>
                <w:szCs w:val="24"/>
              </w:rPr>
            </w:pPr>
            <w:r w:rsidRPr="00BA6AB9">
              <w:rPr>
                <w:szCs w:val="24"/>
              </w:rPr>
              <w:t>Belgeli Amatör Balıkçı Sayısı</w:t>
            </w:r>
          </w:p>
        </w:tc>
        <w:tc>
          <w:tcPr>
            <w:tcW w:w="709" w:type="pct"/>
            <w:shd w:val="clear" w:color="auto" w:fill="auto"/>
            <w:tcMar>
              <w:left w:w="0" w:type="dxa"/>
              <w:right w:w="0" w:type="dxa"/>
            </w:tcMar>
          </w:tcPr>
          <w:p w:rsidR="00AE7B23" w:rsidRPr="00BA6AB9" w:rsidRDefault="00AE7B23" w:rsidP="00CC189B">
            <w:pPr>
              <w:snapToGrid w:val="0"/>
              <w:ind w:right="-162"/>
              <w:rPr>
                <w:b/>
                <w:szCs w:val="24"/>
              </w:rPr>
            </w:pPr>
            <w:r w:rsidRPr="00BA6AB9">
              <w:rPr>
                <w:b/>
                <w:szCs w:val="24"/>
              </w:rPr>
              <w:t xml:space="preserve">     3.400 </w:t>
            </w:r>
          </w:p>
        </w:tc>
        <w:tc>
          <w:tcPr>
            <w:tcW w:w="709" w:type="pct"/>
            <w:shd w:val="clear" w:color="auto" w:fill="auto"/>
            <w:tcMar>
              <w:left w:w="0" w:type="dxa"/>
              <w:right w:w="0" w:type="dxa"/>
            </w:tcMar>
          </w:tcPr>
          <w:p w:rsidR="00AE7B23" w:rsidRPr="00BA6AB9" w:rsidRDefault="00AE7B23" w:rsidP="00CC189B">
            <w:pPr>
              <w:snapToGrid w:val="0"/>
              <w:ind w:right="-162"/>
              <w:rPr>
                <w:b/>
                <w:szCs w:val="24"/>
              </w:rPr>
            </w:pPr>
            <w:r w:rsidRPr="00BA6AB9">
              <w:rPr>
                <w:b/>
                <w:szCs w:val="24"/>
              </w:rPr>
              <w:t xml:space="preserve">    3.748</w:t>
            </w:r>
          </w:p>
        </w:tc>
        <w:tc>
          <w:tcPr>
            <w:tcW w:w="709" w:type="pct"/>
            <w:shd w:val="clear" w:color="auto" w:fill="auto"/>
            <w:tcMar>
              <w:left w:w="0" w:type="dxa"/>
              <w:right w:w="0" w:type="dxa"/>
            </w:tcMar>
          </w:tcPr>
          <w:p w:rsidR="00AE7B23" w:rsidRPr="00BA6AB9" w:rsidRDefault="00AE7B23" w:rsidP="00CC189B">
            <w:pPr>
              <w:snapToGrid w:val="0"/>
              <w:ind w:right="-162"/>
              <w:rPr>
                <w:b/>
                <w:szCs w:val="24"/>
              </w:rPr>
            </w:pPr>
            <w:r w:rsidRPr="00BA6AB9">
              <w:rPr>
                <w:b/>
                <w:bCs/>
                <w:szCs w:val="24"/>
              </w:rPr>
              <w:t xml:space="preserve">     3.637</w:t>
            </w:r>
          </w:p>
        </w:tc>
        <w:tc>
          <w:tcPr>
            <w:tcW w:w="787" w:type="pct"/>
            <w:shd w:val="clear" w:color="auto" w:fill="auto"/>
            <w:tcMar>
              <w:left w:w="0" w:type="dxa"/>
              <w:right w:w="0" w:type="dxa"/>
            </w:tcMar>
          </w:tcPr>
          <w:p w:rsidR="00AE7B23" w:rsidRPr="00BA6AB9" w:rsidRDefault="00AE7B23" w:rsidP="00CC189B">
            <w:pPr>
              <w:snapToGrid w:val="0"/>
              <w:jc w:val="center"/>
              <w:rPr>
                <w:b/>
                <w:szCs w:val="24"/>
              </w:rPr>
            </w:pPr>
            <w:r w:rsidRPr="00BA6AB9">
              <w:rPr>
                <w:b/>
                <w:bCs/>
                <w:szCs w:val="24"/>
              </w:rPr>
              <w:t>2993</w:t>
            </w:r>
          </w:p>
        </w:tc>
      </w:tr>
    </w:tbl>
    <w:p w:rsidR="00AE7B23" w:rsidRPr="0072224F" w:rsidRDefault="00AE7B23" w:rsidP="003F6ADC">
      <w:pPr>
        <w:spacing w:before="120" w:after="120"/>
        <w:ind w:firstLine="709"/>
        <w:rPr>
          <w:szCs w:val="24"/>
        </w:rPr>
      </w:pPr>
      <w:r w:rsidRPr="0072224F">
        <w:rPr>
          <w:szCs w:val="24"/>
        </w:rPr>
        <w:t xml:space="preserve">DSİ tarafından 2014 yılında gerçekleştirilen ve İl Müdürlüğümüze bildirilen 38 ton/yıl </w:t>
      </w:r>
      <w:r>
        <w:rPr>
          <w:szCs w:val="24"/>
        </w:rPr>
        <w:t xml:space="preserve">balık stoğunun dağılımı </w:t>
      </w:r>
      <w:r w:rsidRPr="0072224F">
        <w:rPr>
          <w:szCs w:val="24"/>
        </w:rPr>
        <w:t xml:space="preserve">aşağıdaki şekildedir. </w:t>
      </w:r>
      <w:r w:rsidRPr="0072224F">
        <w:rPr>
          <w:szCs w:val="24"/>
        </w:rPr>
        <w:tab/>
      </w:r>
    </w:p>
    <w:p w:rsidR="00AE7B23" w:rsidRPr="0072224F" w:rsidRDefault="00AE7B23" w:rsidP="003F6ADC">
      <w:pPr>
        <w:ind w:firstLine="709"/>
        <w:rPr>
          <w:szCs w:val="24"/>
        </w:rPr>
      </w:pPr>
      <w:r w:rsidRPr="0072224F">
        <w:rPr>
          <w:szCs w:val="24"/>
        </w:rPr>
        <w:t>Pullu Sazan</w:t>
      </w:r>
      <w:r w:rsidRPr="0072224F">
        <w:rPr>
          <w:szCs w:val="24"/>
        </w:rPr>
        <w:tab/>
        <w:t>(Cprinus carpio)</w:t>
      </w:r>
      <w:r w:rsidRPr="0072224F">
        <w:rPr>
          <w:szCs w:val="24"/>
        </w:rPr>
        <w:tab/>
        <w:t xml:space="preserve">  10.000 kg/yıl</w:t>
      </w:r>
    </w:p>
    <w:p w:rsidR="00AE7B23" w:rsidRPr="0072224F" w:rsidRDefault="00AE7B23" w:rsidP="003F6ADC">
      <w:pPr>
        <w:ind w:firstLine="709"/>
        <w:rPr>
          <w:szCs w:val="24"/>
        </w:rPr>
      </w:pPr>
      <w:r w:rsidRPr="0072224F">
        <w:rPr>
          <w:szCs w:val="24"/>
        </w:rPr>
        <w:t>Tatlısu Kefali</w:t>
      </w:r>
      <w:r w:rsidRPr="0072224F">
        <w:rPr>
          <w:szCs w:val="24"/>
        </w:rPr>
        <w:tab/>
        <w:t>(Squalius Cephalus)</w:t>
      </w:r>
      <w:r w:rsidRPr="0072224F">
        <w:rPr>
          <w:szCs w:val="24"/>
        </w:rPr>
        <w:tab/>
        <w:t xml:space="preserve">    4.000 kg/yıl</w:t>
      </w:r>
    </w:p>
    <w:p w:rsidR="00AE7B23" w:rsidRPr="0072224F" w:rsidRDefault="00AE7B23" w:rsidP="003F6ADC">
      <w:pPr>
        <w:ind w:firstLine="709"/>
        <w:rPr>
          <w:szCs w:val="24"/>
        </w:rPr>
      </w:pPr>
      <w:r w:rsidRPr="0072224F">
        <w:rPr>
          <w:szCs w:val="24"/>
        </w:rPr>
        <w:t>Havuz Balığı</w:t>
      </w:r>
      <w:r w:rsidRPr="0072224F">
        <w:rPr>
          <w:szCs w:val="24"/>
        </w:rPr>
        <w:tab/>
        <w:t>(Carasius sp.)</w:t>
      </w:r>
      <w:r w:rsidRPr="0072224F">
        <w:rPr>
          <w:szCs w:val="24"/>
        </w:rPr>
        <w:tab/>
      </w:r>
      <w:r w:rsidRPr="0072224F">
        <w:rPr>
          <w:szCs w:val="24"/>
        </w:rPr>
        <w:tab/>
        <w:t xml:space="preserve">    5.000 kg/yıl</w:t>
      </w:r>
      <w:r w:rsidRPr="0072224F">
        <w:rPr>
          <w:szCs w:val="24"/>
        </w:rPr>
        <w:tab/>
      </w:r>
    </w:p>
    <w:p w:rsidR="00AE7B23" w:rsidRPr="0072224F" w:rsidRDefault="00AE7B23" w:rsidP="003F6ADC">
      <w:pPr>
        <w:ind w:firstLine="709"/>
        <w:rPr>
          <w:szCs w:val="24"/>
        </w:rPr>
      </w:pPr>
      <w:r w:rsidRPr="0072224F">
        <w:rPr>
          <w:szCs w:val="24"/>
        </w:rPr>
        <w:t>Turna</w:t>
      </w:r>
      <w:r w:rsidRPr="0072224F">
        <w:rPr>
          <w:szCs w:val="24"/>
        </w:rPr>
        <w:tab/>
      </w:r>
      <w:r w:rsidRPr="0072224F">
        <w:rPr>
          <w:szCs w:val="24"/>
        </w:rPr>
        <w:tab/>
        <w:t>(Esox lucius)</w:t>
      </w:r>
      <w:r w:rsidRPr="0072224F">
        <w:rPr>
          <w:szCs w:val="24"/>
        </w:rPr>
        <w:tab/>
      </w:r>
      <w:r w:rsidRPr="0072224F">
        <w:rPr>
          <w:szCs w:val="24"/>
        </w:rPr>
        <w:tab/>
        <w:t xml:space="preserve">    9.000 kg/yıl</w:t>
      </w:r>
    </w:p>
    <w:p w:rsidR="00AE7B23" w:rsidRPr="0072224F" w:rsidRDefault="00AE7B23" w:rsidP="003F6ADC">
      <w:pPr>
        <w:ind w:firstLine="709"/>
        <w:rPr>
          <w:b/>
          <w:szCs w:val="24"/>
        </w:rPr>
      </w:pPr>
      <w:r w:rsidRPr="0072224F">
        <w:rPr>
          <w:szCs w:val="24"/>
        </w:rPr>
        <w:t xml:space="preserve">Kadife </w:t>
      </w:r>
      <w:r w:rsidRPr="0072224F">
        <w:rPr>
          <w:szCs w:val="24"/>
        </w:rPr>
        <w:tab/>
        <w:t xml:space="preserve">(Tinca tinca) </w:t>
      </w:r>
      <w:r w:rsidRPr="0072224F">
        <w:rPr>
          <w:szCs w:val="24"/>
        </w:rPr>
        <w:tab/>
      </w:r>
      <w:r w:rsidRPr="0072224F">
        <w:rPr>
          <w:szCs w:val="24"/>
        </w:rPr>
        <w:tab/>
        <w:t xml:space="preserve">  10.000 kg/yıl  =  </w:t>
      </w:r>
      <w:r w:rsidRPr="0072224F">
        <w:rPr>
          <w:b/>
          <w:szCs w:val="24"/>
        </w:rPr>
        <w:t xml:space="preserve">  38.000 kg/yıl</w:t>
      </w:r>
      <w:r w:rsidRPr="0072224F">
        <w:rPr>
          <w:b/>
          <w:szCs w:val="24"/>
        </w:rPr>
        <w:tab/>
      </w:r>
    </w:p>
    <w:p w:rsidR="00AE7B23" w:rsidRDefault="00AE7B23" w:rsidP="003F6ADC">
      <w:pPr>
        <w:spacing w:after="120"/>
        <w:ind w:firstLine="709"/>
        <w:rPr>
          <w:b/>
          <w:szCs w:val="24"/>
        </w:rPr>
      </w:pPr>
    </w:p>
    <w:p w:rsidR="00AE7B23" w:rsidRPr="0072224F" w:rsidRDefault="00AE7B23" w:rsidP="003F6ADC">
      <w:pPr>
        <w:spacing w:after="120"/>
        <w:ind w:firstLine="709"/>
        <w:rPr>
          <w:b/>
          <w:szCs w:val="24"/>
        </w:rPr>
      </w:pPr>
    </w:p>
    <w:p w:rsidR="00AE7B23" w:rsidRDefault="00AE7B23" w:rsidP="003F6ADC">
      <w:pPr>
        <w:spacing w:after="120"/>
        <w:ind w:firstLine="709"/>
        <w:rPr>
          <w:szCs w:val="24"/>
        </w:rPr>
      </w:pPr>
      <w:r w:rsidRPr="0072224F">
        <w:rPr>
          <w:szCs w:val="24"/>
        </w:rPr>
        <w:t>19.08.2015</w:t>
      </w:r>
      <w:r>
        <w:rPr>
          <w:szCs w:val="24"/>
        </w:rPr>
        <w:t xml:space="preserve"> </w:t>
      </w:r>
      <w:r w:rsidRPr="0072224F">
        <w:rPr>
          <w:szCs w:val="24"/>
        </w:rPr>
        <w:t>tarihinde İl Müdürlüğümüz tarafından gerçekleştirilen ihale neticesinde, S.S. Sundurlu Su Ürünleri Kooperatifine 4 Yıl 6 ay 10 gün üzerinden kiraya verilmiştir.</w:t>
      </w:r>
      <w:r>
        <w:rPr>
          <w:szCs w:val="24"/>
        </w:rPr>
        <w:t xml:space="preserve"> </w:t>
      </w:r>
    </w:p>
    <w:p w:rsidR="00AE7B23" w:rsidRPr="0072224F" w:rsidRDefault="00AE7B23" w:rsidP="003F6ADC">
      <w:pPr>
        <w:spacing w:after="120"/>
        <w:ind w:firstLine="709"/>
        <w:rPr>
          <w:szCs w:val="24"/>
        </w:rPr>
      </w:pPr>
      <w:r>
        <w:rPr>
          <w:szCs w:val="24"/>
        </w:rPr>
        <w:t xml:space="preserve">Müdürlüğümüzce 13.08.2018 tarihinde yapılan yeni stok tespiti neticesinde 100 ton/yıl sazan ve turna balığı üzerinden mevcut sözleşme güncellenmiştir. </w:t>
      </w:r>
    </w:p>
    <w:p w:rsidR="00AE7B23" w:rsidRDefault="00AE7B23" w:rsidP="003F6ADC">
      <w:pPr>
        <w:spacing w:after="120"/>
        <w:ind w:firstLine="709"/>
        <w:rPr>
          <w:szCs w:val="24"/>
        </w:rPr>
      </w:pPr>
      <w:r w:rsidRPr="0072224F">
        <w:rPr>
          <w:szCs w:val="24"/>
        </w:rPr>
        <w:t xml:space="preserve">Denizli İli su ürünleri üretimini avcılık ve yetiştiricilik </w:t>
      </w:r>
      <w:r>
        <w:rPr>
          <w:szCs w:val="24"/>
        </w:rPr>
        <w:t>yoluyla üretimin</w:t>
      </w:r>
      <w:r w:rsidRPr="0072224F">
        <w:rPr>
          <w:szCs w:val="24"/>
        </w:rPr>
        <w:t xml:space="preserve"> 2014-201</w:t>
      </w:r>
      <w:r>
        <w:rPr>
          <w:szCs w:val="24"/>
        </w:rPr>
        <w:t>8 y</w:t>
      </w:r>
      <w:r w:rsidRPr="0072224F">
        <w:rPr>
          <w:szCs w:val="24"/>
        </w:rPr>
        <w:t>ılları arasındaki durum</w:t>
      </w:r>
      <w:r>
        <w:rPr>
          <w:szCs w:val="24"/>
        </w:rPr>
        <w:t>u</w:t>
      </w:r>
      <w:r w:rsidRPr="0072224F">
        <w:rPr>
          <w:szCs w:val="24"/>
        </w:rPr>
        <w:t xml:space="preserve"> aşağıdaki tabloda toplu olarak verilmeye çalışılmıştır. </w:t>
      </w:r>
    </w:p>
    <w:p w:rsidR="00AE7B23" w:rsidRDefault="00AE7B23" w:rsidP="003F6ADC">
      <w:pPr>
        <w:pStyle w:val="ResimYazs"/>
        <w:keepNext/>
      </w:pPr>
    </w:p>
    <w:tbl>
      <w:tblPr>
        <w:tblW w:w="5000" w:type="pct"/>
        <w:tblCellMar>
          <w:left w:w="0" w:type="dxa"/>
          <w:right w:w="0" w:type="dxa"/>
        </w:tblCellMar>
        <w:tblLook w:val="04A0" w:firstRow="1" w:lastRow="0" w:firstColumn="1" w:lastColumn="0" w:noHBand="0" w:noVBand="1"/>
      </w:tblPr>
      <w:tblGrid>
        <w:gridCol w:w="1154"/>
        <w:gridCol w:w="1185"/>
        <w:gridCol w:w="1296"/>
        <w:gridCol w:w="1104"/>
        <w:gridCol w:w="1104"/>
        <w:gridCol w:w="1104"/>
        <w:gridCol w:w="1106"/>
        <w:gridCol w:w="1564"/>
      </w:tblGrid>
      <w:tr w:rsidR="00AE7B23" w:rsidRPr="00696042" w:rsidTr="00CC189B">
        <w:trPr>
          <w:trHeight w:val="808"/>
        </w:trPr>
        <w:tc>
          <w:tcPr>
            <w:tcW w:w="600" w:type="pct"/>
            <w:vMerge w:val="restart"/>
            <w:tcBorders>
              <w:top w:val="single" w:sz="8" w:space="0" w:color="0070C0"/>
              <w:left w:val="single" w:sz="8" w:space="0" w:color="0070C0"/>
              <w:bottom w:val="nil"/>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YILLAR</w:t>
            </w:r>
          </w:p>
        </w:tc>
        <w:tc>
          <w:tcPr>
            <w:tcW w:w="1290" w:type="pct"/>
            <w:gridSpan w:val="2"/>
            <w:tcBorders>
              <w:top w:val="single" w:sz="8" w:space="0" w:color="0070C0"/>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 xml:space="preserve">YETİŞTİRİCİLİK </w:t>
            </w:r>
          </w:p>
        </w:tc>
        <w:tc>
          <w:tcPr>
            <w:tcW w:w="2297" w:type="pct"/>
            <w:gridSpan w:val="4"/>
            <w:tcBorders>
              <w:top w:val="single" w:sz="8" w:space="0" w:color="0070C0"/>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 xml:space="preserve">AVCILIK </w:t>
            </w:r>
          </w:p>
        </w:tc>
        <w:tc>
          <w:tcPr>
            <w:tcW w:w="813" w:type="pct"/>
            <w:vMerge w:val="restart"/>
            <w:tcBorders>
              <w:top w:val="single" w:sz="8" w:space="0" w:color="0070C0"/>
              <w:left w:val="single" w:sz="8" w:space="0" w:color="0070C0"/>
              <w:bottom w:val="nil"/>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 xml:space="preserve">GENEL TOPLAM </w:t>
            </w:r>
          </w:p>
        </w:tc>
      </w:tr>
      <w:tr w:rsidR="00AE7B23" w:rsidRPr="00696042" w:rsidTr="00CC189B">
        <w:trPr>
          <w:trHeight w:val="404"/>
        </w:trPr>
        <w:tc>
          <w:tcPr>
            <w:tcW w:w="600" w:type="pct"/>
            <w:vMerge/>
            <w:tcBorders>
              <w:top w:val="single" w:sz="8" w:space="0" w:color="0070C0"/>
              <w:left w:val="single" w:sz="8" w:space="0" w:color="0070C0"/>
              <w:bottom w:val="nil"/>
              <w:right w:val="single" w:sz="8" w:space="0" w:color="0070C0"/>
            </w:tcBorders>
            <w:vAlign w:val="center"/>
            <w:hideMark/>
          </w:tcPr>
          <w:p w:rsidR="00AE7B23" w:rsidRPr="00696042" w:rsidRDefault="00AE7B23" w:rsidP="00CC189B">
            <w:pPr>
              <w:jc w:val="left"/>
              <w:rPr>
                <w:b/>
                <w:bCs/>
                <w:color w:val="000000"/>
                <w:szCs w:val="24"/>
              </w:rPr>
            </w:pPr>
          </w:p>
        </w:tc>
        <w:tc>
          <w:tcPr>
            <w:tcW w:w="616"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Alabalık</w:t>
            </w:r>
          </w:p>
        </w:tc>
        <w:tc>
          <w:tcPr>
            <w:tcW w:w="674"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TOPLAM</w:t>
            </w:r>
          </w:p>
        </w:tc>
        <w:tc>
          <w:tcPr>
            <w:tcW w:w="574"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Sazan</w:t>
            </w:r>
          </w:p>
        </w:tc>
        <w:tc>
          <w:tcPr>
            <w:tcW w:w="574"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Turna</w:t>
            </w:r>
          </w:p>
        </w:tc>
        <w:tc>
          <w:tcPr>
            <w:tcW w:w="574"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Diğer</w:t>
            </w:r>
          </w:p>
        </w:tc>
        <w:tc>
          <w:tcPr>
            <w:tcW w:w="575" w:type="pct"/>
            <w:tcBorders>
              <w:top w:val="nil"/>
              <w:left w:val="nil"/>
              <w:bottom w:val="nil"/>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TOPLAM</w:t>
            </w:r>
          </w:p>
        </w:tc>
        <w:tc>
          <w:tcPr>
            <w:tcW w:w="813" w:type="pct"/>
            <w:vMerge/>
            <w:tcBorders>
              <w:top w:val="single" w:sz="8" w:space="0" w:color="0070C0"/>
              <w:left w:val="single" w:sz="8" w:space="0" w:color="0070C0"/>
              <w:bottom w:val="nil"/>
              <w:right w:val="single" w:sz="8" w:space="0" w:color="0070C0"/>
            </w:tcBorders>
            <w:vAlign w:val="center"/>
            <w:hideMark/>
          </w:tcPr>
          <w:p w:rsidR="00AE7B23" w:rsidRPr="00696042" w:rsidRDefault="00AE7B23" w:rsidP="00CC189B">
            <w:pPr>
              <w:jc w:val="left"/>
              <w:rPr>
                <w:b/>
                <w:bCs/>
                <w:color w:val="000000"/>
                <w:szCs w:val="24"/>
              </w:rPr>
            </w:pPr>
          </w:p>
        </w:tc>
      </w:tr>
      <w:tr w:rsidR="00AE7B23" w:rsidRPr="00696042" w:rsidTr="00CC189B">
        <w:trPr>
          <w:trHeight w:val="423"/>
        </w:trPr>
        <w:tc>
          <w:tcPr>
            <w:tcW w:w="600" w:type="pct"/>
            <w:tcBorders>
              <w:top w:val="nil"/>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2014</w:t>
            </w:r>
          </w:p>
        </w:tc>
        <w:tc>
          <w:tcPr>
            <w:tcW w:w="61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3.650.000</w:t>
            </w:r>
          </w:p>
        </w:tc>
        <w:tc>
          <w:tcPr>
            <w:tcW w:w="6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3.650.000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3.970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2.105</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3.490</w:t>
            </w:r>
          </w:p>
        </w:tc>
        <w:tc>
          <w:tcPr>
            <w:tcW w:w="575"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9.565</w:t>
            </w:r>
          </w:p>
        </w:tc>
        <w:tc>
          <w:tcPr>
            <w:tcW w:w="813"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3.659.565</w:t>
            </w:r>
          </w:p>
        </w:tc>
      </w:tr>
      <w:tr w:rsidR="00AE7B23" w:rsidRPr="00696042" w:rsidTr="00CC189B">
        <w:trPr>
          <w:trHeight w:val="423"/>
        </w:trPr>
        <w:tc>
          <w:tcPr>
            <w:tcW w:w="600" w:type="pct"/>
            <w:tcBorders>
              <w:top w:val="nil"/>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2015</w:t>
            </w:r>
          </w:p>
        </w:tc>
        <w:tc>
          <w:tcPr>
            <w:tcW w:w="61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3.640.000</w:t>
            </w:r>
          </w:p>
        </w:tc>
        <w:tc>
          <w:tcPr>
            <w:tcW w:w="6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3.640.000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4.860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4.020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1.920</w:t>
            </w:r>
          </w:p>
        </w:tc>
        <w:tc>
          <w:tcPr>
            <w:tcW w:w="575"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10.800</w:t>
            </w:r>
          </w:p>
        </w:tc>
        <w:tc>
          <w:tcPr>
            <w:tcW w:w="813"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3.650.800</w:t>
            </w:r>
          </w:p>
        </w:tc>
      </w:tr>
      <w:tr w:rsidR="00AE7B23" w:rsidRPr="00696042" w:rsidTr="00CC189B">
        <w:trPr>
          <w:trHeight w:val="423"/>
        </w:trPr>
        <w:tc>
          <w:tcPr>
            <w:tcW w:w="600" w:type="pct"/>
            <w:tcBorders>
              <w:top w:val="nil"/>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2016</w:t>
            </w:r>
          </w:p>
        </w:tc>
        <w:tc>
          <w:tcPr>
            <w:tcW w:w="61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3.600.000</w:t>
            </w:r>
          </w:p>
        </w:tc>
        <w:tc>
          <w:tcPr>
            <w:tcW w:w="6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3.600.000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5.130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3.690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2.170</w:t>
            </w:r>
          </w:p>
        </w:tc>
        <w:tc>
          <w:tcPr>
            <w:tcW w:w="575"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10.990</w:t>
            </w:r>
          </w:p>
        </w:tc>
        <w:tc>
          <w:tcPr>
            <w:tcW w:w="813"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3.610.990</w:t>
            </w:r>
          </w:p>
        </w:tc>
      </w:tr>
      <w:tr w:rsidR="00AE7B23" w:rsidRPr="00696042" w:rsidTr="00CC189B">
        <w:trPr>
          <w:trHeight w:val="423"/>
        </w:trPr>
        <w:tc>
          <w:tcPr>
            <w:tcW w:w="600" w:type="pct"/>
            <w:tcBorders>
              <w:top w:val="nil"/>
              <w:left w:val="single" w:sz="8" w:space="0" w:color="0070C0"/>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2017</w:t>
            </w:r>
          </w:p>
        </w:tc>
        <w:tc>
          <w:tcPr>
            <w:tcW w:w="616"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3.600.000</w:t>
            </w:r>
          </w:p>
        </w:tc>
        <w:tc>
          <w:tcPr>
            <w:tcW w:w="6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3.600.000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6.150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2.800</w:t>
            </w:r>
          </w:p>
        </w:tc>
        <w:tc>
          <w:tcPr>
            <w:tcW w:w="574"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color w:val="000000"/>
                <w:szCs w:val="24"/>
              </w:rPr>
            </w:pPr>
            <w:r w:rsidRPr="00696042">
              <w:rPr>
                <w:bCs/>
                <w:color w:val="000000"/>
                <w:szCs w:val="24"/>
              </w:rPr>
              <w:t>2.760</w:t>
            </w:r>
          </w:p>
        </w:tc>
        <w:tc>
          <w:tcPr>
            <w:tcW w:w="575"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11.710</w:t>
            </w:r>
          </w:p>
        </w:tc>
        <w:tc>
          <w:tcPr>
            <w:tcW w:w="813" w:type="pct"/>
            <w:tcBorders>
              <w:top w:val="nil"/>
              <w:left w:val="nil"/>
              <w:bottom w:val="single" w:sz="8" w:space="0" w:color="0070C0"/>
              <w:right w:val="single" w:sz="8" w:space="0" w:color="0070C0"/>
            </w:tcBorders>
            <w:shd w:val="clear" w:color="auto" w:fill="auto"/>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3.611.710</w:t>
            </w:r>
          </w:p>
        </w:tc>
      </w:tr>
      <w:tr w:rsidR="00AE7B23" w:rsidRPr="00696042" w:rsidTr="00CC189B">
        <w:trPr>
          <w:trHeight w:val="423"/>
        </w:trPr>
        <w:tc>
          <w:tcPr>
            <w:tcW w:w="600" w:type="pct"/>
            <w:tcBorders>
              <w:top w:val="nil"/>
              <w:left w:val="single" w:sz="8" w:space="0" w:color="0070C0"/>
              <w:bottom w:val="single" w:sz="8" w:space="0" w:color="0070C0"/>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center"/>
              <w:rPr>
                <w:b/>
                <w:bCs/>
                <w:color w:val="000000"/>
                <w:szCs w:val="24"/>
              </w:rPr>
            </w:pPr>
            <w:r w:rsidRPr="00696042">
              <w:rPr>
                <w:b/>
                <w:bCs/>
                <w:color w:val="000000"/>
                <w:szCs w:val="24"/>
              </w:rPr>
              <w:t>2018</w:t>
            </w:r>
          </w:p>
        </w:tc>
        <w:tc>
          <w:tcPr>
            <w:tcW w:w="616"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3.610.000</w:t>
            </w:r>
          </w:p>
        </w:tc>
        <w:tc>
          <w:tcPr>
            <w:tcW w:w="674"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3.610.000</w:t>
            </w:r>
          </w:p>
        </w:tc>
        <w:tc>
          <w:tcPr>
            <w:tcW w:w="574"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4.025</w:t>
            </w:r>
          </w:p>
        </w:tc>
        <w:tc>
          <w:tcPr>
            <w:tcW w:w="574"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1</w:t>
            </w:r>
            <w:r>
              <w:rPr>
                <w:b/>
                <w:bCs/>
                <w:color w:val="000000"/>
                <w:szCs w:val="24"/>
              </w:rPr>
              <w:t>.</w:t>
            </w:r>
            <w:r w:rsidRPr="00696042">
              <w:rPr>
                <w:b/>
                <w:bCs/>
                <w:color w:val="000000"/>
                <w:szCs w:val="24"/>
              </w:rPr>
              <w:t>750</w:t>
            </w:r>
          </w:p>
        </w:tc>
        <w:tc>
          <w:tcPr>
            <w:tcW w:w="574"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1</w:t>
            </w:r>
            <w:r>
              <w:rPr>
                <w:b/>
                <w:bCs/>
                <w:color w:val="000000"/>
                <w:szCs w:val="24"/>
              </w:rPr>
              <w:t>.</w:t>
            </w:r>
            <w:r w:rsidRPr="00696042">
              <w:rPr>
                <w:b/>
                <w:bCs/>
                <w:color w:val="000000"/>
                <w:szCs w:val="24"/>
              </w:rPr>
              <w:t>870</w:t>
            </w:r>
          </w:p>
        </w:tc>
        <w:tc>
          <w:tcPr>
            <w:tcW w:w="575"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7.645</w:t>
            </w:r>
          </w:p>
        </w:tc>
        <w:tc>
          <w:tcPr>
            <w:tcW w:w="813" w:type="pct"/>
            <w:tcBorders>
              <w:top w:val="nil"/>
              <w:left w:val="nil"/>
              <w:bottom w:val="single" w:sz="8" w:space="0" w:color="0070C0"/>
              <w:right w:val="single" w:sz="8" w:space="0" w:color="0070C0"/>
            </w:tcBorders>
            <w:shd w:val="clear" w:color="000000" w:fill="DEEAF6"/>
            <w:tcMar>
              <w:top w:w="15" w:type="dxa"/>
              <w:left w:w="15" w:type="dxa"/>
              <w:bottom w:w="0" w:type="dxa"/>
              <w:right w:w="15" w:type="dxa"/>
            </w:tcMar>
            <w:vAlign w:val="center"/>
            <w:hideMark/>
          </w:tcPr>
          <w:p w:rsidR="00AE7B23" w:rsidRPr="00696042" w:rsidRDefault="00AE7B23" w:rsidP="00CC189B">
            <w:pPr>
              <w:jc w:val="right"/>
              <w:rPr>
                <w:b/>
                <w:bCs/>
                <w:color w:val="000000"/>
                <w:szCs w:val="24"/>
              </w:rPr>
            </w:pPr>
            <w:r w:rsidRPr="00696042">
              <w:rPr>
                <w:b/>
                <w:bCs/>
                <w:color w:val="000000"/>
                <w:szCs w:val="24"/>
              </w:rPr>
              <w:t>3.617.645</w:t>
            </w:r>
          </w:p>
        </w:tc>
      </w:tr>
    </w:tbl>
    <w:p w:rsidR="00AE7B23" w:rsidRDefault="00AE7B23" w:rsidP="003F6ADC"/>
    <w:p w:rsidR="00AE7B23" w:rsidRDefault="00AE7B23" w:rsidP="003F6ADC"/>
    <w:p w:rsidR="00AE7B23" w:rsidRPr="00A43B42" w:rsidRDefault="00AE7B23" w:rsidP="003F6ADC">
      <w:pPr>
        <w:pStyle w:val="Balk2"/>
      </w:pPr>
      <w:bookmarkStart w:id="404" w:name="_Toc529537723"/>
      <w:bookmarkStart w:id="405" w:name="_Toc529978319"/>
      <w:bookmarkStart w:id="406" w:name="_Toc536432095"/>
      <w:bookmarkStart w:id="407" w:name="_Toc3807753"/>
      <w:r w:rsidRPr="00D26684">
        <w:t>SU ÜRÜNLERİ DESTEKLEMELERİ</w:t>
      </w:r>
      <w:bookmarkEnd w:id="404"/>
      <w:bookmarkEnd w:id="405"/>
      <w:bookmarkEnd w:id="406"/>
      <w:bookmarkEnd w:id="407"/>
      <w:r w:rsidRPr="00D26684">
        <w:t xml:space="preserve"> </w:t>
      </w:r>
    </w:p>
    <w:p w:rsidR="00AE7B23" w:rsidRPr="00E13715" w:rsidRDefault="00AE7B23" w:rsidP="003F6ADC">
      <w:pPr>
        <w:spacing w:after="200" w:line="276" w:lineRule="auto"/>
        <w:rPr>
          <w:b/>
          <w:bCs/>
          <w:szCs w:val="24"/>
        </w:rPr>
      </w:pPr>
      <w:bookmarkStart w:id="408" w:name="_Toc529537724"/>
      <w:bookmarkStart w:id="409" w:name="_Toc529978320"/>
      <w:r w:rsidRPr="00053603">
        <w:rPr>
          <w:bCs/>
          <w:szCs w:val="24"/>
        </w:rPr>
        <w:t>Tablo 3: Yıllar Bazında Su Ürünleri Desteklemelerinin Dağılımı</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689"/>
        <w:gridCol w:w="2079"/>
        <w:gridCol w:w="2753"/>
        <w:gridCol w:w="3106"/>
      </w:tblGrid>
      <w:tr w:rsidR="00AE7B23" w:rsidRPr="00BA6AB9" w:rsidTr="00CC189B">
        <w:trPr>
          <w:trHeight w:val="793"/>
        </w:trPr>
        <w:tc>
          <w:tcPr>
            <w:tcW w:w="877" w:type="pct"/>
            <w:shd w:val="clear" w:color="auto" w:fill="DEEAF6"/>
            <w:vAlign w:val="center"/>
          </w:tcPr>
          <w:p w:rsidR="00AE7B23" w:rsidRPr="00BA6AB9" w:rsidRDefault="00AE7B23" w:rsidP="00CC189B">
            <w:pPr>
              <w:jc w:val="center"/>
              <w:rPr>
                <w:b/>
                <w:bCs/>
                <w:szCs w:val="24"/>
              </w:rPr>
            </w:pPr>
            <w:r w:rsidRPr="00BA6AB9">
              <w:rPr>
                <w:b/>
                <w:bCs/>
                <w:szCs w:val="24"/>
              </w:rPr>
              <w:t>Yıllar</w:t>
            </w:r>
          </w:p>
        </w:tc>
        <w:tc>
          <w:tcPr>
            <w:tcW w:w="1080" w:type="pct"/>
            <w:shd w:val="clear" w:color="auto" w:fill="DEEAF6"/>
            <w:vAlign w:val="center"/>
          </w:tcPr>
          <w:p w:rsidR="00AE7B23" w:rsidRPr="00BA6AB9" w:rsidRDefault="00AE7B23" w:rsidP="00CC189B">
            <w:pPr>
              <w:jc w:val="center"/>
              <w:rPr>
                <w:b/>
                <w:bCs/>
                <w:szCs w:val="24"/>
              </w:rPr>
            </w:pPr>
            <w:r w:rsidRPr="00BA6AB9">
              <w:rPr>
                <w:b/>
                <w:bCs/>
                <w:szCs w:val="24"/>
              </w:rPr>
              <w:t>İşletme Sayısı</w:t>
            </w:r>
          </w:p>
        </w:tc>
        <w:tc>
          <w:tcPr>
            <w:tcW w:w="1430" w:type="pct"/>
            <w:shd w:val="clear" w:color="auto" w:fill="DEEAF6"/>
            <w:vAlign w:val="center"/>
          </w:tcPr>
          <w:p w:rsidR="00AE7B23" w:rsidRPr="00BA6AB9" w:rsidRDefault="00AE7B23" w:rsidP="00CC189B">
            <w:pPr>
              <w:jc w:val="center"/>
              <w:rPr>
                <w:b/>
                <w:bCs/>
                <w:szCs w:val="24"/>
              </w:rPr>
            </w:pPr>
            <w:r w:rsidRPr="00BA6AB9">
              <w:rPr>
                <w:b/>
                <w:bCs/>
                <w:szCs w:val="24"/>
              </w:rPr>
              <w:t>Porsiyonluk Balık Miktarı (kg)</w:t>
            </w:r>
          </w:p>
        </w:tc>
        <w:tc>
          <w:tcPr>
            <w:tcW w:w="1613" w:type="pct"/>
            <w:shd w:val="clear" w:color="auto" w:fill="DEEAF6"/>
            <w:vAlign w:val="center"/>
          </w:tcPr>
          <w:p w:rsidR="00AE7B23" w:rsidRPr="00BA6AB9" w:rsidRDefault="00AE7B23" w:rsidP="00CC189B">
            <w:pPr>
              <w:jc w:val="center"/>
              <w:rPr>
                <w:b/>
                <w:bCs/>
                <w:szCs w:val="24"/>
              </w:rPr>
            </w:pPr>
            <w:r w:rsidRPr="00BA6AB9">
              <w:rPr>
                <w:b/>
                <w:bCs/>
                <w:szCs w:val="24"/>
              </w:rPr>
              <w:t>Toplam Destek Tutarı (TL)</w:t>
            </w:r>
          </w:p>
        </w:tc>
      </w:tr>
      <w:tr w:rsidR="00AE7B23" w:rsidRPr="00BA6AB9" w:rsidTr="00CC189B">
        <w:trPr>
          <w:trHeight w:val="407"/>
        </w:trPr>
        <w:tc>
          <w:tcPr>
            <w:tcW w:w="877"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2014</w:t>
            </w:r>
          </w:p>
        </w:tc>
        <w:tc>
          <w:tcPr>
            <w:tcW w:w="1080"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82</w:t>
            </w:r>
          </w:p>
        </w:tc>
        <w:tc>
          <w:tcPr>
            <w:tcW w:w="1430"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2.425.360</w:t>
            </w:r>
          </w:p>
        </w:tc>
        <w:tc>
          <w:tcPr>
            <w:tcW w:w="1613"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1.498.220</w:t>
            </w:r>
          </w:p>
        </w:tc>
      </w:tr>
      <w:tr w:rsidR="00AE7B23" w:rsidRPr="00BA6AB9" w:rsidTr="00CC189B">
        <w:trPr>
          <w:trHeight w:val="385"/>
        </w:trPr>
        <w:tc>
          <w:tcPr>
            <w:tcW w:w="877"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2015</w:t>
            </w:r>
          </w:p>
        </w:tc>
        <w:tc>
          <w:tcPr>
            <w:tcW w:w="1080"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75</w:t>
            </w:r>
          </w:p>
        </w:tc>
        <w:tc>
          <w:tcPr>
            <w:tcW w:w="1430"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2.218.417</w:t>
            </w:r>
          </w:p>
        </w:tc>
        <w:tc>
          <w:tcPr>
            <w:tcW w:w="1613"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1.373.755</w:t>
            </w:r>
          </w:p>
        </w:tc>
      </w:tr>
      <w:tr w:rsidR="00AE7B23" w:rsidRPr="00BA6AB9" w:rsidTr="00CC189B">
        <w:trPr>
          <w:trHeight w:val="407"/>
        </w:trPr>
        <w:tc>
          <w:tcPr>
            <w:tcW w:w="877"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2016</w:t>
            </w:r>
          </w:p>
        </w:tc>
        <w:tc>
          <w:tcPr>
            <w:tcW w:w="1080"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68</w:t>
            </w:r>
          </w:p>
        </w:tc>
        <w:tc>
          <w:tcPr>
            <w:tcW w:w="1430"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2.192.844</w:t>
            </w:r>
          </w:p>
        </w:tc>
        <w:tc>
          <w:tcPr>
            <w:tcW w:w="1613"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1.351.954</w:t>
            </w:r>
          </w:p>
        </w:tc>
      </w:tr>
      <w:tr w:rsidR="00AE7B23" w:rsidRPr="00BA6AB9" w:rsidTr="00CC189B">
        <w:trPr>
          <w:trHeight w:val="385"/>
        </w:trPr>
        <w:tc>
          <w:tcPr>
            <w:tcW w:w="877"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2017</w:t>
            </w:r>
          </w:p>
        </w:tc>
        <w:tc>
          <w:tcPr>
            <w:tcW w:w="1080"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77</w:t>
            </w:r>
          </w:p>
        </w:tc>
        <w:tc>
          <w:tcPr>
            <w:tcW w:w="1430"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2.157.734</w:t>
            </w:r>
          </w:p>
        </w:tc>
        <w:tc>
          <w:tcPr>
            <w:tcW w:w="1613" w:type="pct"/>
            <w:shd w:val="clear" w:color="auto" w:fill="auto"/>
            <w:tcMar>
              <w:left w:w="0" w:type="dxa"/>
              <w:right w:w="0" w:type="dxa"/>
            </w:tcMar>
            <w:vAlign w:val="center"/>
          </w:tcPr>
          <w:p w:rsidR="00AE7B23" w:rsidRPr="00BA6AB9" w:rsidRDefault="00AE7B23" w:rsidP="00CC189B">
            <w:pPr>
              <w:jc w:val="center"/>
              <w:rPr>
                <w:bCs/>
                <w:szCs w:val="24"/>
              </w:rPr>
            </w:pPr>
            <w:r w:rsidRPr="00BA6AB9">
              <w:rPr>
                <w:bCs/>
                <w:szCs w:val="24"/>
              </w:rPr>
              <w:t>1.599.550</w:t>
            </w:r>
          </w:p>
        </w:tc>
      </w:tr>
      <w:tr w:rsidR="00AE7B23" w:rsidRPr="00BA6AB9" w:rsidTr="00CC189B">
        <w:trPr>
          <w:trHeight w:val="385"/>
        </w:trPr>
        <w:tc>
          <w:tcPr>
            <w:tcW w:w="877" w:type="pct"/>
            <w:shd w:val="clear" w:color="auto" w:fill="DEEAF6"/>
            <w:tcMar>
              <w:left w:w="0" w:type="dxa"/>
              <w:right w:w="0" w:type="dxa"/>
            </w:tcMar>
            <w:vAlign w:val="center"/>
          </w:tcPr>
          <w:p w:rsidR="00AE7B23" w:rsidRPr="00BA6AB9" w:rsidRDefault="00AE7B23" w:rsidP="00CC189B">
            <w:pPr>
              <w:jc w:val="center"/>
              <w:rPr>
                <w:b/>
                <w:bCs/>
                <w:szCs w:val="24"/>
              </w:rPr>
            </w:pPr>
            <w:r w:rsidRPr="00BA6AB9">
              <w:rPr>
                <w:b/>
                <w:bCs/>
                <w:szCs w:val="24"/>
              </w:rPr>
              <w:t>2018</w:t>
            </w:r>
          </w:p>
        </w:tc>
        <w:tc>
          <w:tcPr>
            <w:tcW w:w="1080" w:type="pct"/>
            <w:shd w:val="clear" w:color="auto" w:fill="DEEAF6"/>
            <w:tcMar>
              <w:left w:w="0" w:type="dxa"/>
              <w:right w:w="0" w:type="dxa"/>
            </w:tcMar>
            <w:vAlign w:val="center"/>
          </w:tcPr>
          <w:p w:rsidR="00AE7B23" w:rsidRPr="00BA6AB9" w:rsidRDefault="00AE7B23" w:rsidP="00CC189B">
            <w:pPr>
              <w:jc w:val="center"/>
              <w:rPr>
                <w:b/>
                <w:bCs/>
                <w:szCs w:val="24"/>
              </w:rPr>
            </w:pPr>
            <w:r w:rsidRPr="00BA6AB9">
              <w:rPr>
                <w:b/>
                <w:bCs/>
                <w:szCs w:val="24"/>
              </w:rPr>
              <w:t>74</w:t>
            </w:r>
          </w:p>
        </w:tc>
        <w:tc>
          <w:tcPr>
            <w:tcW w:w="1430" w:type="pct"/>
            <w:shd w:val="clear" w:color="auto" w:fill="DEEAF6"/>
            <w:tcMar>
              <w:left w:w="0" w:type="dxa"/>
              <w:right w:w="0" w:type="dxa"/>
            </w:tcMar>
            <w:vAlign w:val="center"/>
          </w:tcPr>
          <w:p w:rsidR="00AE7B23" w:rsidRPr="00BA6AB9" w:rsidRDefault="00AE7B23" w:rsidP="00CC189B">
            <w:pPr>
              <w:jc w:val="center"/>
              <w:rPr>
                <w:b/>
                <w:bCs/>
                <w:szCs w:val="24"/>
              </w:rPr>
            </w:pPr>
            <w:r w:rsidRPr="00BA6AB9">
              <w:rPr>
                <w:b/>
                <w:bCs/>
                <w:szCs w:val="24"/>
              </w:rPr>
              <w:t>1.990.801</w:t>
            </w:r>
          </w:p>
        </w:tc>
        <w:tc>
          <w:tcPr>
            <w:tcW w:w="1613" w:type="pct"/>
            <w:shd w:val="clear" w:color="auto" w:fill="DEEAF6"/>
            <w:tcMar>
              <w:left w:w="0" w:type="dxa"/>
              <w:right w:w="0" w:type="dxa"/>
            </w:tcMar>
            <w:vAlign w:val="center"/>
          </w:tcPr>
          <w:p w:rsidR="00AE7B23" w:rsidRPr="00BA6AB9" w:rsidRDefault="00AE7B23" w:rsidP="00CC189B">
            <w:pPr>
              <w:jc w:val="center"/>
              <w:rPr>
                <w:b/>
                <w:bCs/>
                <w:szCs w:val="24"/>
              </w:rPr>
            </w:pPr>
            <w:r w:rsidRPr="00BA6AB9">
              <w:rPr>
                <w:b/>
                <w:bCs/>
                <w:szCs w:val="24"/>
              </w:rPr>
              <w:t>1.474.350</w:t>
            </w:r>
          </w:p>
        </w:tc>
      </w:tr>
    </w:tbl>
    <w:p w:rsidR="00AE7B23" w:rsidRDefault="00AE7B23" w:rsidP="003F6ADC">
      <w:pPr>
        <w:spacing w:before="120"/>
        <w:ind w:firstLine="709"/>
        <w:rPr>
          <w:szCs w:val="24"/>
        </w:rPr>
      </w:pPr>
    </w:p>
    <w:p w:rsidR="00AE7B23" w:rsidRDefault="00AE7B23" w:rsidP="003F6ADC">
      <w:pPr>
        <w:spacing w:before="120"/>
        <w:ind w:firstLine="709"/>
        <w:rPr>
          <w:szCs w:val="24"/>
        </w:rPr>
      </w:pPr>
      <w:r>
        <w:rPr>
          <w:szCs w:val="24"/>
        </w:rPr>
        <w:t>2018 yılında 74 adet destekleme başvurusu alınmış olup;</w:t>
      </w:r>
      <w:r w:rsidRPr="00370A8C">
        <w:t xml:space="preserve"> </w:t>
      </w:r>
      <w:r w:rsidRPr="00370A8C">
        <w:rPr>
          <w:szCs w:val="24"/>
        </w:rPr>
        <w:t>1.990.801</w:t>
      </w:r>
      <w:r>
        <w:rPr>
          <w:szCs w:val="24"/>
        </w:rPr>
        <w:t xml:space="preserve"> ton porsiyon balık için </w:t>
      </w:r>
      <w:r w:rsidRPr="00370A8C">
        <w:rPr>
          <w:szCs w:val="24"/>
        </w:rPr>
        <w:t>1.4</w:t>
      </w:r>
      <w:r>
        <w:rPr>
          <w:szCs w:val="24"/>
        </w:rPr>
        <w:t>74</w:t>
      </w:r>
      <w:r w:rsidRPr="00370A8C">
        <w:rPr>
          <w:szCs w:val="24"/>
        </w:rPr>
        <w:t>.</w:t>
      </w:r>
      <w:r>
        <w:rPr>
          <w:szCs w:val="24"/>
        </w:rPr>
        <w:t>350 TL ödenmesi için İl icmalleri Bakanlığımıza gönderilmiştir.</w:t>
      </w:r>
    </w:p>
    <w:p w:rsidR="00AE7B23" w:rsidRDefault="00AE7B23" w:rsidP="003F6ADC">
      <w:pPr>
        <w:rPr>
          <w:bCs/>
          <w:szCs w:val="24"/>
        </w:rPr>
      </w:pPr>
      <w:r w:rsidRPr="0072224F">
        <w:rPr>
          <w:bCs/>
          <w:szCs w:val="24"/>
        </w:rPr>
        <w:t xml:space="preserve">Bakanlığımızın </w:t>
      </w:r>
      <w:r w:rsidRPr="002C65B5">
        <w:rPr>
          <w:b/>
          <w:bCs/>
          <w:szCs w:val="24"/>
        </w:rPr>
        <w:t>Kırsal Kalkınma Yatırımlarının Desteklenmesi Programı</w:t>
      </w:r>
      <w:r w:rsidRPr="00B0648C">
        <w:rPr>
          <w:bCs/>
          <w:szCs w:val="24"/>
        </w:rPr>
        <w:t xml:space="preserve"> Kapsamında</w:t>
      </w:r>
      <w:r>
        <w:rPr>
          <w:bCs/>
          <w:szCs w:val="24"/>
        </w:rPr>
        <w:t xml:space="preserve"> </w:t>
      </w:r>
      <w:r w:rsidRPr="00B0648C">
        <w:rPr>
          <w:bCs/>
          <w:szCs w:val="24"/>
        </w:rPr>
        <w:t>Tarıma Dayalı Ekonomik Yatırımlar</w:t>
      </w:r>
      <w:r>
        <w:rPr>
          <w:bCs/>
          <w:szCs w:val="24"/>
        </w:rPr>
        <w:t xml:space="preserve"> çerçevesinde; </w:t>
      </w:r>
    </w:p>
    <w:p w:rsidR="00AE7B23" w:rsidRPr="00B0648C" w:rsidRDefault="00AE7B23" w:rsidP="003F6ADC">
      <w:pPr>
        <w:ind w:firstLine="709"/>
        <w:rPr>
          <w:bCs/>
          <w:szCs w:val="24"/>
        </w:rPr>
      </w:pPr>
      <w:r w:rsidRPr="00B0648C">
        <w:rPr>
          <w:bCs/>
          <w:szCs w:val="24"/>
        </w:rPr>
        <w:t>-</w:t>
      </w:r>
      <w:r>
        <w:rPr>
          <w:bCs/>
          <w:szCs w:val="24"/>
        </w:rPr>
        <w:t xml:space="preserve"> </w:t>
      </w:r>
      <w:r w:rsidRPr="00B0648C">
        <w:rPr>
          <w:bCs/>
          <w:szCs w:val="24"/>
        </w:rPr>
        <w:t>ÖZPEKLER İNŞ.TAAH.DAY.TÜK. MAL.SU ÜRÜNLERI SAN.VE TIC.LTD.ŞTI</w:t>
      </w:r>
      <w:r>
        <w:rPr>
          <w:bCs/>
          <w:szCs w:val="24"/>
        </w:rPr>
        <w:t xml:space="preserve"> </w:t>
      </w:r>
      <w:r w:rsidRPr="00B0648C">
        <w:rPr>
          <w:bCs/>
          <w:szCs w:val="24"/>
        </w:rPr>
        <w:t>2007 yılında 3</w:t>
      </w:r>
      <w:r>
        <w:rPr>
          <w:bCs/>
          <w:szCs w:val="24"/>
        </w:rPr>
        <w:t>.</w:t>
      </w:r>
      <w:r w:rsidRPr="00B0648C">
        <w:rPr>
          <w:bCs/>
          <w:szCs w:val="24"/>
        </w:rPr>
        <w:t xml:space="preserve"> etap kapsamında 328.530,00 TL yatırımın %50’lik Kısmı 164.265,00 TL hibe almıştır.</w:t>
      </w:r>
    </w:p>
    <w:p w:rsidR="00AE7B23" w:rsidRPr="0072224F" w:rsidRDefault="00AE7B23" w:rsidP="003F6ADC">
      <w:pPr>
        <w:ind w:firstLine="709"/>
        <w:rPr>
          <w:bCs/>
          <w:szCs w:val="24"/>
        </w:rPr>
      </w:pPr>
      <w:r w:rsidRPr="00B0648C">
        <w:rPr>
          <w:bCs/>
          <w:szCs w:val="24"/>
        </w:rPr>
        <w:t>- ÖZPEKLER İNŞ.TAAH.DAY.TÜK. MAL.SU ÜRÜNLERI SAN.VE TIC.LTD.ŞTI</w:t>
      </w:r>
      <w:r>
        <w:rPr>
          <w:bCs/>
          <w:szCs w:val="24"/>
        </w:rPr>
        <w:t xml:space="preserve"> </w:t>
      </w:r>
      <w:r w:rsidRPr="00B0648C">
        <w:rPr>
          <w:bCs/>
          <w:szCs w:val="24"/>
        </w:rPr>
        <w:t>2011 yılında 6. Etap kapsamında 362.000,00 Tl yatırımın %50 lik kısmı 181.00,00 TL hibe almıştır.</w:t>
      </w:r>
    </w:p>
    <w:p w:rsidR="00AE7B23" w:rsidRDefault="00AE7B23" w:rsidP="003F6ADC">
      <w:pPr>
        <w:rPr>
          <w:bCs/>
          <w:szCs w:val="24"/>
        </w:rPr>
      </w:pPr>
      <w:r w:rsidRPr="00BC0102">
        <w:rPr>
          <w:b/>
          <w:bCs/>
          <w:szCs w:val="24"/>
        </w:rPr>
        <w:t>Tarım ve Kırsal Kalkınmayı Destekleme Kurumu / TKDK tarafından</w:t>
      </w:r>
      <w:r>
        <w:rPr>
          <w:bCs/>
          <w:szCs w:val="24"/>
        </w:rPr>
        <w:t xml:space="preserve"> </w:t>
      </w:r>
      <w:r w:rsidRPr="0072224F">
        <w:rPr>
          <w:bCs/>
          <w:szCs w:val="24"/>
        </w:rPr>
        <w:t>Tarım ve Balıkçılık Ürünlerinin İşlenmesi ve Pazarlanmasının Yeniden Yapılandırılması ve Topluluk Standartlarına Ulaştırılmasına Yönelik Yatırımlar kapsamında Su Ürünlerinin İşlenmesi ve Pazarlanmasına Yönelik Yatırım Yapmak İsteyen Müteşebbislerin Desteklenmesi</w:t>
      </w:r>
      <w:r>
        <w:rPr>
          <w:bCs/>
          <w:szCs w:val="24"/>
        </w:rPr>
        <w:t xml:space="preserve"> kapsamında  Çameli İlçesinde MİTTOS SU ÜRÜNLERİ İŞLEME TESİSİ kurulmuştur.</w:t>
      </w:r>
    </w:p>
    <w:p w:rsidR="00AE7B23" w:rsidRDefault="00AE7B23" w:rsidP="003F6ADC">
      <w:pPr>
        <w:spacing w:before="60" w:after="60"/>
        <w:ind w:firstLine="709"/>
        <w:rPr>
          <w:bCs/>
          <w:szCs w:val="24"/>
        </w:rPr>
      </w:pPr>
    </w:p>
    <w:p w:rsidR="00AE7B23" w:rsidRPr="00D26684" w:rsidRDefault="00AE7B23" w:rsidP="003F6ADC">
      <w:pPr>
        <w:pStyle w:val="Balk2"/>
      </w:pPr>
      <w:bookmarkStart w:id="410" w:name="_Toc536432096"/>
      <w:bookmarkStart w:id="411" w:name="_Toc3807754"/>
      <w:r w:rsidRPr="00D26684">
        <w:t>BALIKLANDIRMA FAALİYETLERİ</w:t>
      </w:r>
      <w:bookmarkEnd w:id="408"/>
      <w:bookmarkEnd w:id="409"/>
      <w:bookmarkEnd w:id="410"/>
      <w:bookmarkEnd w:id="411"/>
      <w:r w:rsidRPr="00D26684">
        <w:t xml:space="preserve"> </w:t>
      </w:r>
    </w:p>
    <w:p w:rsidR="00AE7B23" w:rsidRPr="0072224F" w:rsidRDefault="00AE7B23" w:rsidP="003F6ADC">
      <w:pPr>
        <w:spacing w:before="60" w:after="60"/>
        <w:ind w:firstLine="709"/>
        <w:rPr>
          <w:szCs w:val="24"/>
        </w:rPr>
      </w:pPr>
      <w:r w:rsidRPr="0072224F">
        <w:rPr>
          <w:szCs w:val="24"/>
        </w:rPr>
        <w:t xml:space="preserve">Bakanlığımızca tarafından 1980 yılından bu yana uygulanmakta olan, İç Su Kaynaklarının Balıklandırılması Projesi’ çerçevesinde, </w:t>
      </w:r>
      <w:r>
        <w:rPr>
          <w:szCs w:val="24"/>
        </w:rPr>
        <w:t xml:space="preserve">hali hazırdaki göletlerde </w:t>
      </w:r>
      <w:r w:rsidRPr="0072224F">
        <w:rPr>
          <w:szCs w:val="24"/>
        </w:rPr>
        <w:t xml:space="preserve">mevcut popülasyonun </w:t>
      </w:r>
      <w:r>
        <w:rPr>
          <w:szCs w:val="24"/>
        </w:rPr>
        <w:t xml:space="preserve">korunarak </w:t>
      </w:r>
      <w:r w:rsidRPr="0072224F">
        <w:rPr>
          <w:szCs w:val="24"/>
        </w:rPr>
        <w:t>artı</w:t>
      </w:r>
      <w:r>
        <w:rPr>
          <w:szCs w:val="24"/>
        </w:rPr>
        <w:t xml:space="preserve">rılması, yeni açılan kaynakların da ekonomik türlerle su ürünleri stoğunun oluşturulması </w:t>
      </w:r>
      <w:r w:rsidRPr="0072224F">
        <w:rPr>
          <w:szCs w:val="24"/>
        </w:rPr>
        <w:t>amacıyla göl ve göletlerde balıklandırma çalışmaları yapılmaktadır.</w:t>
      </w:r>
    </w:p>
    <w:p w:rsidR="00AE7B23" w:rsidRPr="0072224F" w:rsidRDefault="00AE7B23" w:rsidP="003F6ADC">
      <w:pPr>
        <w:spacing w:before="60" w:after="120"/>
        <w:ind w:firstLine="709"/>
        <w:rPr>
          <w:szCs w:val="24"/>
        </w:rPr>
      </w:pPr>
      <w:r w:rsidRPr="0072224F">
        <w:rPr>
          <w:szCs w:val="24"/>
        </w:rPr>
        <w:t>Bu kapsamda; İlimiz sınırları dahilinde bulunan Devlet Su İşleri Genel Müdürlüğünün hüküm ve tasarrufu dışındaki göl ve göletl</w:t>
      </w:r>
      <w:r>
        <w:rPr>
          <w:szCs w:val="24"/>
        </w:rPr>
        <w:t>erde balıklandırmalar yapılmaktadır</w:t>
      </w:r>
      <w:r w:rsidRPr="0072224F">
        <w:rPr>
          <w:szCs w:val="24"/>
        </w:rPr>
        <w:t xml:space="preserve">. </w:t>
      </w:r>
      <w:r w:rsidRPr="0072224F">
        <w:rPr>
          <w:noProof/>
          <w:szCs w:val="24"/>
        </w:rPr>
        <w:t>2004–201</w:t>
      </w:r>
      <w:r>
        <w:rPr>
          <w:noProof/>
          <w:szCs w:val="24"/>
        </w:rPr>
        <w:t>8</w:t>
      </w:r>
      <w:r w:rsidRPr="0072224F">
        <w:rPr>
          <w:noProof/>
          <w:szCs w:val="24"/>
        </w:rPr>
        <w:t xml:space="preserve"> y</w:t>
      </w:r>
      <w:r w:rsidRPr="0072224F">
        <w:rPr>
          <w:szCs w:val="24"/>
        </w:rPr>
        <w:t>ılları arası yapılan balıklandırmalar aşağıdaki tabloda veril</w:t>
      </w:r>
      <w:r>
        <w:rPr>
          <w:szCs w:val="24"/>
        </w:rPr>
        <w:t>miştir.</w:t>
      </w:r>
      <w:r w:rsidRPr="0072224F">
        <w:rPr>
          <w:szCs w:val="24"/>
        </w:rPr>
        <w:t xml:space="preserve"> </w:t>
      </w:r>
      <w:r>
        <w:rPr>
          <w:szCs w:val="24"/>
        </w:rPr>
        <w:t>Ayrıca; g</w:t>
      </w:r>
      <w:r w:rsidRPr="00053603">
        <w:rPr>
          <w:szCs w:val="24"/>
        </w:rPr>
        <w:t>eçmiş yıllarda her yıl 20-30 bin arası yavru sazan balığı ile balıklandırma yapılırken, Şubemizin kurulmasıyla son üç yılda göletlerimize bırakılan yavru sazan balığı miktarı 340 bin adeti bulmuştur.</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924"/>
        <w:gridCol w:w="1436"/>
        <w:gridCol w:w="2099"/>
        <w:gridCol w:w="1153"/>
        <w:gridCol w:w="2249"/>
        <w:gridCol w:w="1766"/>
      </w:tblGrid>
      <w:tr w:rsidR="00AE7B23" w:rsidRPr="00BA6AB9" w:rsidTr="00CC189B">
        <w:trPr>
          <w:trHeight w:val="227"/>
        </w:trPr>
        <w:tc>
          <w:tcPr>
            <w:tcW w:w="480" w:type="pct"/>
            <w:shd w:val="clear" w:color="auto" w:fill="DEEAF6"/>
            <w:vAlign w:val="center"/>
            <w:hideMark/>
          </w:tcPr>
          <w:p w:rsidR="00AE7B23" w:rsidRPr="00BA6AB9" w:rsidRDefault="00AE7B23" w:rsidP="00CC189B">
            <w:pPr>
              <w:tabs>
                <w:tab w:val="left" w:pos="-140"/>
              </w:tabs>
              <w:jc w:val="center"/>
              <w:textAlignment w:val="baseline"/>
              <w:rPr>
                <w:b/>
                <w:bCs/>
                <w:szCs w:val="24"/>
              </w:rPr>
            </w:pPr>
            <w:r w:rsidRPr="00BA6AB9">
              <w:rPr>
                <w:rFonts w:eastAsia="Calibri"/>
                <w:b/>
                <w:bCs/>
                <w:kern w:val="24"/>
                <w:szCs w:val="24"/>
              </w:rPr>
              <w:t>Yıllar</w:t>
            </w:r>
          </w:p>
        </w:tc>
        <w:tc>
          <w:tcPr>
            <w:tcW w:w="746" w:type="pct"/>
            <w:shd w:val="clear" w:color="auto" w:fill="DEEAF6"/>
            <w:vAlign w:val="center"/>
            <w:hideMark/>
          </w:tcPr>
          <w:p w:rsidR="00AE7B23" w:rsidRPr="00BA6AB9" w:rsidRDefault="00AE7B23" w:rsidP="00CC189B">
            <w:pPr>
              <w:tabs>
                <w:tab w:val="left" w:pos="-140"/>
              </w:tabs>
              <w:jc w:val="center"/>
              <w:textAlignment w:val="baseline"/>
              <w:rPr>
                <w:b/>
                <w:bCs/>
                <w:szCs w:val="24"/>
              </w:rPr>
            </w:pPr>
            <w:r w:rsidRPr="00BA6AB9">
              <w:rPr>
                <w:rFonts w:eastAsia="Calibri"/>
                <w:b/>
                <w:bCs/>
                <w:kern w:val="24"/>
                <w:szCs w:val="24"/>
              </w:rPr>
              <w:t>İlçe Adı</w:t>
            </w:r>
          </w:p>
        </w:tc>
        <w:tc>
          <w:tcPr>
            <w:tcW w:w="1090" w:type="pct"/>
            <w:shd w:val="clear" w:color="auto" w:fill="DEEAF6"/>
            <w:vAlign w:val="center"/>
            <w:hideMark/>
          </w:tcPr>
          <w:p w:rsidR="00AE7B23" w:rsidRPr="00BA6AB9" w:rsidRDefault="00AE7B23" w:rsidP="00CC189B">
            <w:pPr>
              <w:tabs>
                <w:tab w:val="left" w:pos="-140"/>
              </w:tabs>
              <w:jc w:val="center"/>
              <w:textAlignment w:val="baseline"/>
              <w:rPr>
                <w:rFonts w:eastAsia="Calibri"/>
                <w:b/>
                <w:bCs/>
                <w:kern w:val="24"/>
                <w:szCs w:val="24"/>
              </w:rPr>
            </w:pPr>
            <w:r w:rsidRPr="00BA6AB9">
              <w:rPr>
                <w:rFonts w:eastAsia="Calibri"/>
                <w:b/>
                <w:bCs/>
                <w:kern w:val="24"/>
                <w:szCs w:val="24"/>
              </w:rPr>
              <w:t>Rezervuar</w:t>
            </w:r>
          </w:p>
          <w:p w:rsidR="00AE7B23" w:rsidRPr="00BA6AB9" w:rsidRDefault="00AE7B23" w:rsidP="00CC189B">
            <w:pPr>
              <w:tabs>
                <w:tab w:val="left" w:pos="-140"/>
              </w:tabs>
              <w:jc w:val="center"/>
              <w:textAlignment w:val="baseline"/>
              <w:rPr>
                <w:b/>
                <w:bCs/>
                <w:szCs w:val="24"/>
              </w:rPr>
            </w:pPr>
            <w:r w:rsidRPr="00BA6AB9">
              <w:rPr>
                <w:rFonts w:eastAsia="Calibri"/>
                <w:b/>
                <w:bCs/>
                <w:kern w:val="24"/>
                <w:szCs w:val="24"/>
              </w:rPr>
              <w:t xml:space="preserve"> Adı</w:t>
            </w:r>
          </w:p>
        </w:tc>
        <w:tc>
          <w:tcPr>
            <w:tcW w:w="599" w:type="pct"/>
            <w:shd w:val="clear" w:color="auto" w:fill="DEEAF6"/>
            <w:vAlign w:val="center"/>
            <w:hideMark/>
          </w:tcPr>
          <w:p w:rsidR="00AE7B23" w:rsidRPr="00BA6AB9" w:rsidRDefault="00AE7B23" w:rsidP="00CC189B">
            <w:pPr>
              <w:tabs>
                <w:tab w:val="left" w:pos="-140"/>
              </w:tabs>
              <w:jc w:val="center"/>
              <w:textAlignment w:val="baseline"/>
              <w:rPr>
                <w:b/>
                <w:bCs/>
                <w:szCs w:val="24"/>
              </w:rPr>
            </w:pPr>
            <w:r w:rsidRPr="00BA6AB9">
              <w:rPr>
                <w:rFonts w:eastAsia="Calibri"/>
                <w:b/>
                <w:bCs/>
                <w:kern w:val="24"/>
                <w:szCs w:val="24"/>
              </w:rPr>
              <w:t>Balık Türü</w:t>
            </w:r>
          </w:p>
        </w:tc>
        <w:tc>
          <w:tcPr>
            <w:tcW w:w="1168" w:type="pct"/>
            <w:shd w:val="clear" w:color="auto" w:fill="DEEAF6"/>
            <w:vAlign w:val="center"/>
            <w:hideMark/>
          </w:tcPr>
          <w:p w:rsidR="00AE7B23" w:rsidRPr="00BA6AB9" w:rsidRDefault="00AE7B23" w:rsidP="00CC189B">
            <w:pPr>
              <w:tabs>
                <w:tab w:val="left" w:pos="-140"/>
              </w:tabs>
              <w:jc w:val="center"/>
              <w:textAlignment w:val="baseline"/>
              <w:rPr>
                <w:b/>
                <w:bCs/>
                <w:szCs w:val="24"/>
              </w:rPr>
            </w:pPr>
            <w:r w:rsidRPr="00BA6AB9">
              <w:rPr>
                <w:rFonts w:eastAsia="Calibri"/>
                <w:b/>
                <w:bCs/>
                <w:kern w:val="24"/>
                <w:szCs w:val="24"/>
              </w:rPr>
              <w:t>Balık Miktarı (Adet)</w:t>
            </w:r>
          </w:p>
        </w:tc>
        <w:tc>
          <w:tcPr>
            <w:tcW w:w="917" w:type="pct"/>
            <w:shd w:val="clear" w:color="auto" w:fill="DEEAF6"/>
            <w:vAlign w:val="center"/>
          </w:tcPr>
          <w:p w:rsidR="00AE7B23" w:rsidRPr="00BA6AB9" w:rsidRDefault="00AE7B23" w:rsidP="00CC189B">
            <w:pPr>
              <w:tabs>
                <w:tab w:val="left" w:pos="-140"/>
              </w:tabs>
              <w:jc w:val="center"/>
              <w:textAlignment w:val="baseline"/>
              <w:rPr>
                <w:rFonts w:eastAsia="Calibri"/>
                <w:b/>
                <w:bCs/>
                <w:kern w:val="24"/>
                <w:szCs w:val="24"/>
              </w:rPr>
            </w:pPr>
            <w:r w:rsidRPr="00BA6AB9">
              <w:rPr>
                <w:rFonts w:eastAsia="Calibri"/>
                <w:b/>
                <w:bCs/>
                <w:kern w:val="24"/>
                <w:szCs w:val="24"/>
              </w:rPr>
              <w:t xml:space="preserve">TOPLAM </w:t>
            </w:r>
          </w:p>
          <w:p w:rsidR="00AE7B23" w:rsidRPr="00BA6AB9" w:rsidRDefault="00AE7B23" w:rsidP="00CC189B">
            <w:pPr>
              <w:tabs>
                <w:tab w:val="left" w:pos="-140"/>
              </w:tabs>
              <w:jc w:val="center"/>
              <w:textAlignment w:val="baseline"/>
              <w:rPr>
                <w:rFonts w:eastAsia="Calibri"/>
                <w:b/>
                <w:bCs/>
                <w:kern w:val="24"/>
                <w:szCs w:val="24"/>
              </w:rPr>
            </w:pPr>
            <w:r w:rsidRPr="00BA6AB9">
              <w:rPr>
                <w:rFonts w:eastAsia="Calibri"/>
                <w:b/>
                <w:bCs/>
                <w:kern w:val="24"/>
                <w:szCs w:val="24"/>
              </w:rPr>
              <w:t>(Adet)</w:t>
            </w:r>
          </w:p>
        </w:tc>
      </w:tr>
      <w:tr w:rsidR="00AE7B23" w:rsidRPr="00BA6AB9" w:rsidTr="00CC189B">
        <w:trPr>
          <w:trHeight w:val="227"/>
        </w:trPr>
        <w:tc>
          <w:tcPr>
            <w:tcW w:w="480" w:type="pct"/>
            <w:vMerge w:val="restart"/>
            <w:shd w:val="clear" w:color="auto" w:fill="auto"/>
            <w:vAlign w:val="center"/>
            <w:hideMark/>
          </w:tcPr>
          <w:p w:rsidR="00AE7B23" w:rsidRPr="00BA6AB9" w:rsidRDefault="00AE7B23" w:rsidP="00CC189B">
            <w:pPr>
              <w:tabs>
                <w:tab w:val="left" w:pos="-140"/>
              </w:tabs>
              <w:jc w:val="center"/>
              <w:textAlignment w:val="baseline"/>
              <w:rPr>
                <w:b/>
                <w:szCs w:val="24"/>
              </w:rPr>
            </w:pPr>
            <w:r w:rsidRPr="00BA6AB9">
              <w:rPr>
                <w:rFonts w:eastAsia="Calibri"/>
                <w:b/>
                <w:bCs/>
                <w:kern w:val="24"/>
                <w:szCs w:val="24"/>
              </w:rPr>
              <w:t>2014</w:t>
            </w:r>
          </w:p>
        </w:tc>
        <w:tc>
          <w:tcPr>
            <w:tcW w:w="746" w:type="pct"/>
            <w:shd w:val="clear" w:color="auto" w:fill="auto"/>
            <w:vAlign w:val="center"/>
            <w:hideMark/>
          </w:tcPr>
          <w:p w:rsidR="00AE7B23" w:rsidRPr="00BA6AB9" w:rsidRDefault="00AE7B23" w:rsidP="00CC189B">
            <w:pPr>
              <w:textAlignment w:val="baseline"/>
              <w:rPr>
                <w:szCs w:val="24"/>
              </w:rPr>
            </w:pPr>
            <w:r w:rsidRPr="00BA6AB9">
              <w:rPr>
                <w:rFonts w:eastAsia="Calibri"/>
                <w:bCs/>
                <w:kern w:val="24"/>
                <w:szCs w:val="24"/>
              </w:rPr>
              <w:t>Honaz</w:t>
            </w:r>
          </w:p>
        </w:tc>
        <w:tc>
          <w:tcPr>
            <w:tcW w:w="1090" w:type="pct"/>
            <w:shd w:val="clear" w:color="auto" w:fill="auto"/>
            <w:vAlign w:val="center"/>
            <w:hideMark/>
          </w:tcPr>
          <w:p w:rsidR="00AE7B23" w:rsidRPr="00BA6AB9" w:rsidRDefault="00AE7B23" w:rsidP="00CC189B">
            <w:pPr>
              <w:textAlignment w:val="baseline"/>
              <w:rPr>
                <w:szCs w:val="24"/>
              </w:rPr>
            </w:pPr>
            <w:r w:rsidRPr="00BA6AB9">
              <w:rPr>
                <w:rFonts w:eastAsia="Calibri"/>
                <w:bCs/>
                <w:kern w:val="24"/>
                <w:szCs w:val="24"/>
              </w:rPr>
              <w:t>Saklıgöl Gölü</w:t>
            </w:r>
          </w:p>
        </w:tc>
        <w:tc>
          <w:tcPr>
            <w:tcW w:w="599" w:type="pct"/>
            <w:vMerge w:val="restart"/>
            <w:shd w:val="clear" w:color="auto" w:fill="auto"/>
            <w:vAlign w:val="center"/>
            <w:hideMark/>
          </w:tcPr>
          <w:p w:rsidR="00AE7B23" w:rsidRPr="00BA6AB9" w:rsidRDefault="00AE7B23" w:rsidP="00CC189B">
            <w:pPr>
              <w:jc w:val="center"/>
              <w:textAlignment w:val="baseline"/>
              <w:rPr>
                <w:szCs w:val="24"/>
              </w:rPr>
            </w:pPr>
            <w:r w:rsidRPr="00BA6AB9">
              <w:rPr>
                <w:rFonts w:eastAsia="Calibri"/>
                <w:bCs/>
                <w:kern w:val="24"/>
                <w:szCs w:val="24"/>
              </w:rPr>
              <w:t>Sazan</w:t>
            </w:r>
          </w:p>
        </w:tc>
        <w:tc>
          <w:tcPr>
            <w:tcW w:w="1168" w:type="pct"/>
            <w:shd w:val="clear" w:color="auto" w:fill="auto"/>
            <w:vAlign w:val="center"/>
            <w:hideMark/>
          </w:tcPr>
          <w:p w:rsidR="00AE7B23" w:rsidRPr="00BA6AB9" w:rsidRDefault="00AE7B23" w:rsidP="00CC189B">
            <w:pPr>
              <w:jc w:val="right"/>
              <w:textAlignment w:val="baseline"/>
              <w:rPr>
                <w:szCs w:val="24"/>
              </w:rPr>
            </w:pPr>
            <w:r w:rsidRPr="00BA6AB9">
              <w:rPr>
                <w:rFonts w:eastAsia="Calibri"/>
                <w:bCs/>
                <w:kern w:val="24"/>
                <w:szCs w:val="24"/>
              </w:rPr>
              <w:t xml:space="preserve">5.000 </w:t>
            </w:r>
          </w:p>
        </w:tc>
        <w:tc>
          <w:tcPr>
            <w:tcW w:w="917" w:type="pct"/>
            <w:vMerge w:val="restart"/>
            <w:shd w:val="clear" w:color="auto" w:fill="auto"/>
            <w:vAlign w:val="center"/>
          </w:tcPr>
          <w:p w:rsidR="00AE7B23" w:rsidRPr="00BA6AB9" w:rsidRDefault="00AE7B23" w:rsidP="00CC189B">
            <w:pPr>
              <w:jc w:val="center"/>
              <w:textAlignment w:val="baseline"/>
              <w:rPr>
                <w:rFonts w:eastAsia="Calibri"/>
                <w:bCs/>
                <w:kern w:val="24"/>
                <w:szCs w:val="24"/>
              </w:rPr>
            </w:pPr>
            <w:r w:rsidRPr="00BA6AB9">
              <w:rPr>
                <w:rFonts w:eastAsia="Calibri"/>
                <w:bCs/>
                <w:kern w:val="24"/>
                <w:szCs w:val="24"/>
              </w:rPr>
              <w:t>25.000</w:t>
            </w:r>
          </w:p>
        </w:tc>
      </w:tr>
      <w:tr w:rsidR="00AE7B23" w:rsidRPr="00BA6AB9" w:rsidTr="00CC189B">
        <w:trPr>
          <w:trHeight w:val="227"/>
        </w:trPr>
        <w:tc>
          <w:tcPr>
            <w:tcW w:w="480" w:type="pct"/>
            <w:vMerge/>
            <w:shd w:val="clear" w:color="auto" w:fill="auto"/>
            <w:vAlign w:val="center"/>
            <w:hideMark/>
          </w:tcPr>
          <w:p w:rsidR="00AE7B23" w:rsidRPr="00BA6AB9" w:rsidRDefault="00AE7B23" w:rsidP="00CC189B">
            <w:pPr>
              <w:rPr>
                <w:b/>
                <w:szCs w:val="24"/>
              </w:rPr>
            </w:pPr>
          </w:p>
        </w:tc>
        <w:tc>
          <w:tcPr>
            <w:tcW w:w="746" w:type="pct"/>
            <w:shd w:val="clear" w:color="auto" w:fill="auto"/>
            <w:vAlign w:val="center"/>
            <w:hideMark/>
          </w:tcPr>
          <w:p w:rsidR="00AE7B23" w:rsidRPr="00BA6AB9" w:rsidRDefault="00AE7B23" w:rsidP="00CC189B">
            <w:pPr>
              <w:textAlignment w:val="baseline"/>
              <w:rPr>
                <w:szCs w:val="24"/>
              </w:rPr>
            </w:pPr>
            <w:r w:rsidRPr="00BA6AB9">
              <w:rPr>
                <w:rFonts w:eastAsia="Calibri"/>
                <w:bCs/>
                <w:kern w:val="24"/>
                <w:szCs w:val="24"/>
              </w:rPr>
              <w:t>Tavas</w:t>
            </w:r>
          </w:p>
        </w:tc>
        <w:tc>
          <w:tcPr>
            <w:tcW w:w="1090" w:type="pct"/>
            <w:shd w:val="clear" w:color="auto" w:fill="auto"/>
            <w:vAlign w:val="center"/>
            <w:hideMark/>
          </w:tcPr>
          <w:p w:rsidR="00AE7B23" w:rsidRPr="00BA6AB9" w:rsidRDefault="00AE7B23" w:rsidP="00CC189B">
            <w:pPr>
              <w:textAlignment w:val="baseline"/>
              <w:rPr>
                <w:szCs w:val="24"/>
              </w:rPr>
            </w:pPr>
            <w:r w:rsidRPr="00BA6AB9">
              <w:rPr>
                <w:rFonts w:eastAsia="Calibri"/>
                <w:bCs/>
                <w:kern w:val="24"/>
                <w:szCs w:val="24"/>
              </w:rPr>
              <w:t>Aydoğdu Göleti</w:t>
            </w:r>
          </w:p>
        </w:tc>
        <w:tc>
          <w:tcPr>
            <w:tcW w:w="599" w:type="pct"/>
            <w:vMerge/>
            <w:shd w:val="clear" w:color="auto" w:fill="auto"/>
            <w:vAlign w:val="center"/>
            <w:hideMark/>
          </w:tcPr>
          <w:p w:rsidR="00AE7B23" w:rsidRPr="00BA6AB9" w:rsidRDefault="00AE7B23" w:rsidP="00CC189B">
            <w:pPr>
              <w:rPr>
                <w:szCs w:val="24"/>
              </w:rPr>
            </w:pPr>
          </w:p>
        </w:tc>
        <w:tc>
          <w:tcPr>
            <w:tcW w:w="1168" w:type="pct"/>
            <w:shd w:val="clear" w:color="auto" w:fill="auto"/>
            <w:vAlign w:val="center"/>
            <w:hideMark/>
          </w:tcPr>
          <w:p w:rsidR="00AE7B23" w:rsidRPr="00BA6AB9" w:rsidRDefault="00AE7B23" w:rsidP="00CC189B">
            <w:pPr>
              <w:jc w:val="right"/>
              <w:textAlignment w:val="baseline"/>
              <w:rPr>
                <w:szCs w:val="24"/>
              </w:rPr>
            </w:pPr>
            <w:r w:rsidRPr="00BA6AB9">
              <w:rPr>
                <w:rFonts w:eastAsia="Calibri"/>
                <w:bCs/>
                <w:kern w:val="24"/>
                <w:szCs w:val="24"/>
              </w:rPr>
              <w:t xml:space="preserve">20.000 </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val="restart"/>
            <w:shd w:val="clear" w:color="auto" w:fill="auto"/>
            <w:vAlign w:val="center"/>
          </w:tcPr>
          <w:p w:rsidR="00AE7B23" w:rsidRPr="00BA6AB9" w:rsidRDefault="00AE7B23" w:rsidP="00CC189B">
            <w:pPr>
              <w:tabs>
                <w:tab w:val="left" w:pos="-140"/>
              </w:tabs>
              <w:jc w:val="center"/>
              <w:textAlignment w:val="baseline"/>
              <w:rPr>
                <w:b/>
                <w:szCs w:val="24"/>
              </w:rPr>
            </w:pPr>
            <w:r w:rsidRPr="00BA6AB9">
              <w:rPr>
                <w:rFonts w:eastAsia="Calibri"/>
                <w:b/>
                <w:bCs/>
                <w:kern w:val="24"/>
                <w:szCs w:val="24"/>
              </w:rPr>
              <w:t>2015</w:t>
            </w:r>
          </w:p>
        </w:tc>
        <w:tc>
          <w:tcPr>
            <w:tcW w:w="746" w:type="pct"/>
            <w:shd w:val="clear" w:color="auto" w:fill="auto"/>
            <w:vAlign w:val="center"/>
          </w:tcPr>
          <w:p w:rsidR="00AE7B23" w:rsidRPr="00BA6AB9" w:rsidRDefault="00AE7B23" w:rsidP="00CC189B">
            <w:pPr>
              <w:textAlignment w:val="baseline"/>
              <w:rPr>
                <w:szCs w:val="24"/>
              </w:rPr>
            </w:pPr>
            <w:r w:rsidRPr="00BA6AB9">
              <w:rPr>
                <w:rFonts w:eastAsia="Calibri"/>
                <w:bCs/>
                <w:kern w:val="24"/>
                <w:szCs w:val="24"/>
              </w:rPr>
              <w:t xml:space="preserve">Çal </w:t>
            </w:r>
          </w:p>
        </w:tc>
        <w:tc>
          <w:tcPr>
            <w:tcW w:w="1090" w:type="pct"/>
            <w:shd w:val="clear" w:color="auto" w:fill="auto"/>
            <w:vAlign w:val="center"/>
          </w:tcPr>
          <w:p w:rsidR="00AE7B23" w:rsidRPr="00BA6AB9" w:rsidRDefault="00AE7B23" w:rsidP="00CC189B">
            <w:pPr>
              <w:textAlignment w:val="baseline"/>
              <w:rPr>
                <w:szCs w:val="24"/>
              </w:rPr>
            </w:pPr>
            <w:r w:rsidRPr="00BA6AB9">
              <w:rPr>
                <w:rFonts w:eastAsia="Calibri"/>
                <w:bCs/>
                <w:kern w:val="24"/>
                <w:szCs w:val="24"/>
              </w:rPr>
              <w:t>Kaplanlar Göleti</w:t>
            </w:r>
          </w:p>
        </w:tc>
        <w:tc>
          <w:tcPr>
            <w:tcW w:w="599" w:type="pct"/>
            <w:vMerge w:val="restart"/>
            <w:shd w:val="clear" w:color="auto" w:fill="auto"/>
            <w:vAlign w:val="center"/>
          </w:tcPr>
          <w:p w:rsidR="00AE7B23" w:rsidRPr="00BA6AB9" w:rsidRDefault="00AE7B23" w:rsidP="00CC189B">
            <w:pPr>
              <w:jc w:val="center"/>
              <w:textAlignment w:val="baseline"/>
              <w:rPr>
                <w:szCs w:val="24"/>
              </w:rPr>
            </w:pPr>
            <w:r w:rsidRPr="00BA6AB9">
              <w:rPr>
                <w:rFonts w:eastAsia="Calibri"/>
                <w:bCs/>
                <w:kern w:val="24"/>
                <w:szCs w:val="24"/>
              </w:rPr>
              <w:t>Sazan</w:t>
            </w:r>
          </w:p>
        </w:tc>
        <w:tc>
          <w:tcPr>
            <w:tcW w:w="1168" w:type="pct"/>
            <w:shd w:val="clear" w:color="auto" w:fill="auto"/>
            <w:vAlign w:val="center"/>
          </w:tcPr>
          <w:p w:rsidR="00AE7B23" w:rsidRPr="00BA6AB9" w:rsidRDefault="00AE7B23" w:rsidP="00CC189B">
            <w:pPr>
              <w:jc w:val="right"/>
              <w:textAlignment w:val="baseline"/>
              <w:rPr>
                <w:szCs w:val="24"/>
              </w:rPr>
            </w:pPr>
            <w:r w:rsidRPr="00BA6AB9">
              <w:rPr>
                <w:rFonts w:eastAsia="Calibri"/>
                <w:bCs/>
                <w:kern w:val="24"/>
                <w:szCs w:val="24"/>
              </w:rPr>
              <w:t xml:space="preserve">9.000 </w:t>
            </w:r>
          </w:p>
        </w:tc>
        <w:tc>
          <w:tcPr>
            <w:tcW w:w="917" w:type="pct"/>
            <w:vMerge w:val="restart"/>
            <w:shd w:val="clear" w:color="auto" w:fill="auto"/>
            <w:vAlign w:val="center"/>
          </w:tcPr>
          <w:p w:rsidR="00AE7B23" w:rsidRPr="00BA6AB9" w:rsidRDefault="00AE7B23" w:rsidP="00CC189B">
            <w:pPr>
              <w:jc w:val="center"/>
              <w:textAlignment w:val="baseline"/>
              <w:rPr>
                <w:rFonts w:eastAsia="Calibri"/>
                <w:bCs/>
                <w:kern w:val="24"/>
                <w:szCs w:val="24"/>
              </w:rPr>
            </w:pPr>
            <w:r w:rsidRPr="00BA6AB9">
              <w:rPr>
                <w:rFonts w:eastAsia="Calibri"/>
                <w:bCs/>
                <w:kern w:val="24"/>
                <w:szCs w:val="24"/>
              </w:rPr>
              <w:t>24.000</w:t>
            </w:r>
          </w:p>
        </w:tc>
      </w:tr>
      <w:tr w:rsidR="00AE7B23" w:rsidRPr="00BA6AB9" w:rsidTr="00CC189B">
        <w:trPr>
          <w:trHeight w:val="227"/>
        </w:trPr>
        <w:tc>
          <w:tcPr>
            <w:tcW w:w="480" w:type="pct"/>
            <w:vMerge/>
            <w:shd w:val="clear" w:color="auto" w:fill="auto"/>
            <w:vAlign w:val="center"/>
          </w:tcPr>
          <w:p w:rsidR="00AE7B23" w:rsidRPr="00BA6AB9" w:rsidRDefault="00AE7B23" w:rsidP="00CC189B">
            <w:pPr>
              <w:rPr>
                <w:b/>
                <w:szCs w:val="24"/>
              </w:rPr>
            </w:pPr>
          </w:p>
        </w:tc>
        <w:tc>
          <w:tcPr>
            <w:tcW w:w="746" w:type="pct"/>
            <w:shd w:val="clear" w:color="auto" w:fill="auto"/>
            <w:vAlign w:val="center"/>
          </w:tcPr>
          <w:p w:rsidR="00AE7B23" w:rsidRPr="00BA6AB9" w:rsidRDefault="00AE7B23" w:rsidP="00CC189B">
            <w:pPr>
              <w:textAlignment w:val="baseline"/>
              <w:rPr>
                <w:szCs w:val="24"/>
              </w:rPr>
            </w:pPr>
            <w:r w:rsidRPr="00BA6AB9">
              <w:rPr>
                <w:rFonts w:eastAsia="Calibri"/>
                <w:bCs/>
                <w:kern w:val="24"/>
                <w:szCs w:val="24"/>
              </w:rPr>
              <w:t>Çardak</w:t>
            </w:r>
          </w:p>
        </w:tc>
        <w:tc>
          <w:tcPr>
            <w:tcW w:w="1090" w:type="pct"/>
            <w:shd w:val="clear" w:color="auto" w:fill="auto"/>
            <w:vAlign w:val="center"/>
          </w:tcPr>
          <w:p w:rsidR="00AE7B23" w:rsidRPr="00BA6AB9" w:rsidRDefault="00AE7B23" w:rsidP="00CC189B">
            <w:pPr>
              <w:textAlignment w:val="baseline"/>
              <w:rPr>
                <w:szCs w:val="24"/>
              </w:rPr>
            </w:pPr>
            <w:r w:rsidRPr="00BA6AB9">
              <w:rPr>
                <w:rFonts w:eastAsia="Calibri"/>
                <w:bCs/>
                <w:kern w:val="24"/>
                <w:szCs w:val="24"/>
              </w:rPr>
              <w:t>Söğüt Göleti</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szCs w:val="24"/>
              </w:rPr>
            </w:pPr>
            <w:r w:rsidRPr="00BA6AB9">
              <w:rPr>
                <w:rFonts w:eastAsia="Calibri"/>
                <w:bCs/>
                <w:kern w:val="24"/>
                <w:szCs w:val="24"/>
              </w:rPr>
              <w:t>15.000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val="restart"/>
            <w:shd w:val="clear" w:color="auto" w:fill="auto"/>
            <w:vAlign w:val="center"/>
          </w:tcPr>
          <w:p w:rsidR="00AE7B23" w:rsidRPr="00BA6AB9" w:rsidRDefault="00AE7B23" w:rsidP="00CC189B">
            <w:pPr>
              <w:jc w:val="center"/>
              <w:rPr>
                <w:b/>
                <w:szCs w:val="24"/>
              </w:rPr>
            </w:pPr>
            <w:r w:rsidRPr="00BA6AB9">
              <w:rPr>
                <w:b/>
                <w:szCs w:val="24"/>
              </w:rPr>
              <w:t>2016</w:t>
            </w:r>
          </w:p>
        </w:tc>
        <w:tc>
          <w:tcPr>
            <w:tcW w:w="746"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Beyağaç</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Eşen</w:t>
            </w:r>
          </w:p>
        </w:tc>
        <w:tc>
          <w:tcPr>
            <w:tcW w:w="599" w:type="pct"/>
            <w:vMerge w:val="restart"/>
            <w:shd w:val="clear" w:color="auto" w:fill="auto"/>
            <w:vAlign w:val="center"/>
          </w:tcPr>
          <w:p w:rsidR="00AE7B23" w:rsidRPr="00BA6AB9" w:rsidRDefault="00AE7B23" w:rsidP="00CC189B">
            <w:pPr>
              <w:jc w:val="center"/>
              <w:rPr>
                <w:szCs w:val="24"/>
              </w:rPr>
            </w:pPr>
            <w:r w:rsidRPr="00BA6AB9">
              <w:rPr>
                <w:rFonts w:eastAsia="Calibri"/>
                <w:bCs/>
                <w:kern w:val="24"/>
                <w:szCs w:val="24"/>
              </w:rPr>
              <w:t>Sazan</w:t>
            </w: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40.000</w:t>
            </w:r>
          </w:p>
        </w:tc>
        <w:tc>
          <w:tcPr>
            <w:tcW w:w="917" w:type="pct"/>
            <w:vMerge w:val="restart"/>
            <w:shd w:val="clear" w:color="auto" w:fill="auto"/>
            <w:vAlign w:val="center"/>
          </w:tcPr>
          <w:p w:rsidR="00AE7B23" w:rsidRPr="00BA6AB9" w:rsidRDefault="00AE7B23" w:rsidP="00CC189B">
            <w:pPr>
              <w:jc w:val="center"/>
              <w:textAlignment w:val="baseline"/>
              <w:rPr>
                <w:rFonts w:eastAsia="Calibri"/>
                <w:bCs/>
                <w:kern w:val="24"/>
                <w:szCs w:val="24"/>
              </w:rPr>
            </w:pPr>
            <w:r w:rsidRPr="00BA6AB9">
              <w:rPr>
                <w:rFonts w:eastAsia="Calibri"/>
                <w:bCs/>
                <w:kern w:val="24"/>
                <w:szCs w:val="24"/>
              </w:rPr>
              <w:t>118.000</w:t>
            </w: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b/>
                <w:szCs w:val="24"/>
              </w:rPr>
            </w:pPr>
          </w:p>
        </w:tc>
        <w:tc>
          <w:tcPr>
            <w:tcW w:w="746" w:type="pct"/>
            <w:vMerge w:val="restar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Bozkurt</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Karagöl</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20.000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b/>
                <w:szCs w:val="24"/>
              </w:rPr>
            </w:pPr>
          </w:p>
        </w:tc>
        <w:tc>
          <w:tcPr>
            <w:tcW w:w="746" w:type="pct"/>
            <w:vMerge/>
            <w:shd w:val="clear" w:color="auto" w:fill="auto"/>
            <w:vAlign w:val="center"/>
          </w:tcPr>
          <w:p w:rsidR="00AE7B23" w:rsidRPr="00BA6AB9" w:rsidRDefault="00AE7B23" w:rsidP="00CC189B">
            <w:pPr>
              <w:textAlignment w:val="baseline"/>
              <w:rPr>
                <w:rFonts w:eastAsia="Calibri"/>
                <w:bCs/>
                <w:kern w:val="24"/>
                <w:szCs w:val="24"/>
              </w:rPr>
            </w:pP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Kanlıcagöl</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25.000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b/>
                <w:szCs w:val="24"/>
              </w:rPr>
            </w:pPr>
          </w:p>
        </w:tc>
        <w:tc>
          <w:tcPr>
            <w:tcW w:w="746"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Çal</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Akkent</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3.000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b/>
                <w:szCs w:val="24"/>
              </w:rPr>
            </w:pPr>
          </w:p>
        </w:tc>
        <w:tc>
          <w:tcPr>
            <w:tcW w:w="746" w:type="pct"/>
            <w:vMerge w:val="restar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Tavas</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Aydoğdu</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12.000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b/>
                <w:szCs w:val="24"/>
              </w:rPr>
            </w:pPr>
          </w:p>
        </w:tc>
        <w:tc>
          <w:tcPr>
            <w:tcW w:w="746" w:type="pct"/>
            <w:vMerge/>
            <w:shd w:val="clear" w:color="auto" w:fill="auto"/>
            <w:vAlign w:val="center"/>
          </w:tcPr>
          <w:p w:rsidR="00AE7B23" w:rsidRPr="00BA6AB9" w:rsidRDefault="00AE7B23" w:rsidP="00CC189B">
            <w:pPr>
              <w:textAlignment w:val="baseline"/>
              <w:rPr>
                <w:rFonts w:eastAsia="Calibri"/>
                <w:bCs/>
                <w:kern w:val="24"/>
                <w:szCs w:val="24"/>
              </w:rPr>
            </w:pP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Akyar</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18.000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val="restart"/>
            <w:shd w:val="clear" w:color="auto" w:fill="auto"/>
            <w:vAlign w:val="center"/>
          </w:tcPr>
          <w:p w:rsidR="00AE7B23" w:rsidRPr="00BA6AB9" w:rsidRDefault="00AE7B23" w:rsidP="00CC189B">
            <w:pPr>
              <w:jc w:val="center"/>
              <w:rPr>
                <w:b/>
                <w:szCs w:val="24"/>
              </w:rPr>
            </w:pPr>
            <w:r w:rsidRPr="00BA6AB9">
              <w:rPr>
                <w:b/>
                <w:szCs w:val="24"/>
              </w:rPr>
              <w:t>2017</w:t>
            </w:r>
          </w:p>
        </w:tc>
        <w:tc>
          <w:tcPr>
            <w:tcW w:w="746" w:type="pct"/>
            <w:vMerge w:val="restar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Tavas</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Aydoğdu</w:t>
            </w:r>
          </w:p>
        </w:tc>
        <w:tc>
          <w:tcPr>
            <w:tcW w:w="599" w:type="pct"/>
            <w:vMerge w:val="restart"/>
            <w:shd w:val="clear" w:color="auto" w:fill="auto"/>
            <w:vAlign w:val="center"/>
          </w:tcPr>
          <w:p w:rsidR="00AE7B23" w:rsidRPr="00BA6AB9" w:rsidRDefault="00AE7B23" w:rsidP="00CC189B">
            <w:pPr>
              <w:jc w:val="center"/>
              <w:rPr>
                <w:szCs w:val="24"/>
              </w:rPr>
            </w:pPr>
            <w:r w:rsidRPr="00BA6AB9">
              <w:rPr>
                <w:szCs w:val="24"/>
              </w:rPr>
              <w:t>Sazan</w:t>
            </w: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25.000</w:t>
            </w:r>
          </w:p>
        </w:tc>
        <w:tc>
          <w:tcPr>
            <w:tcW w:w="917" w:type="pct"/>
            <w:vMerge w:val="restart"/>
            <w:shd w:val="clear" w:color="auto" w:fill="auto"/>
            <w:vAlign w:val="center"/>
          </w:tcPr>
          <w:p w:rsidR="00AE7B23" w:rsidRPr="00BA6AB9" w:rsidRDefault="00AE7B23" w:rsidP="00CC189B">
            <w:pPr>
              <w:jc w:val="center"/>
              <w:textAlignment w:val="baseline"/>
              <w:rPr>
                <w:rFonts w:eastAsia="Calibri"/>
                <w:bCs/>
                <w:kern w:val="24"/>
                <w:szCs w:val="24"/>
              </w:rPr>
            </w:pPr>
            <w:r w:rsidRPr="00BA6AB9">
              <w:rPr>
                <w:rFonts w:eastAsia="Calibri"/>
                <w:bCs/>
                <w:kern w:val="24"/>
                <w:szCs w:val="24"/>
              </w:rPr>
              <w:t>122.000</w:t>
            </w: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szCs w:val="24"/>
              </w:rPr>
            </w:pPr>
          </w:p>
        </w:tc>
        <w:tc>
          <w:tcPr>
            <w:tcW w:w="746" w:type="pct"/>
            <w:vMerge/>
            <w:shd w:val="clear" w:color="auto" w:fill="auto"/>
            <w:vAlign w:val="center"/>
          </w:tcPr>
          <w:p w:rsidR="00AE7B23" w:rsidRPr="00BA6AB9" w:rsidRDefault="00AE7B23" w:rsidP="00CC189B">
            <w:pPr>
              <w:textAlignment w:val="baseline"/>
              <w:rPr>
                <w:rFonts w:eastAsia="Calibri"/>
                <w:bCs/>
                <w:kern w:val="24"/>
                <w:szCs w:val="24"/>
              </w:rPr>
            </w:pP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Akyar</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15.000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szCs w:val="24"/>
              </w:rPr>
            </w:pPr>
          </w:p>
        </w:tc>
        <w:tc>
          <w:tcPr>
            <w:tcW w:w="746"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Beyağaç</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Eşen</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35.000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szCs w:val="24"/>
              </w:rPr>
            </w:pPr>
          </w:p>
        </w:tc>
        <w:tc>
          <w:tcPr>
            <w:tcW w:w="746"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Çal</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Akkent</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17.000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szCs w:val="24"/>
              </w:rPr>
            </w:pPr>
          </w:p>
        </w:tc>
        <w:tc>
          <w:tcPr>
            <w:tcW w:w="746"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Bozkurt</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Karagöl</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30.000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val="restart"/>
            <w:shd w:val="clear" w:color="auto" w:fill="auto"/>
            <w:vAlign w:val="center"/>
          </w:tcPr>
          <w:p w:rsidR="00AE7B23" w:rsidRPr="00BA6AB9" w:rsidRDefault="00AE7B23" w:rsidP="00CC189B">
            <w:pPr>
              <w:jc w:val="center"/>
              <w:rPr>
                <w:b/>
                <w:szCs w:val="24"/>
              </w:rPr>
            </w:pPr>
            <w:r w:rsidRPr="00BA6AB9">
              <w:rPr>
                <w:b/>
                <w:szCs w:val="24"/>
              </w:rPr>
              <w:t>2018</w:t>
            </w:r>
          </w:p>
        </w:tc>
        <w:tc>
          <w:tcPr>
            <w:tcW w:w="746"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Beyağaç</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Eşen</w:t>
            </w:r>
          </w:p>
        </w:tc>
        <w:tc>
          <w:tcPr>
            <w:tcW w:w="599" w:type="pct"/>
            <w:vMerge w:val="restart"/>
            <w:shd w:val="clear" w:color="auto" w:fill="auto"/>
            <w:vAlign w:val="center"/>
          </w:tcPr>
          <w:p w:rsidR="00AE7B23" w:rsidRPr="00BA6AB9" w:rsidRDefault="00AE7B23" w:rsidP="00CC189B">
            <w:pPr>
              <w:rPr>
                <w:szCs w:val="24"/>
              </w:rPr>
            </w:pPr>
            <w:r w:rsidRPr="00BA6AB9">
              <w:rPr>
                <w:szCs w:val="24"/>
              </w:rPr>
              <w:t xml:space="preserve">    Sazan</w:t>
            </w: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45.000</w:t>
            </w:r>
          </w:p>
        </w:tc>
        <w:tc>
          <w:tcPr>
            <w:tcW w:w="917" w:type="pct"/>
            <w:vMerge w:val="restart"/>
            <w:shd w:val="clear" w:color="auto" w:fill="auto"/>
            <w:vAlign w:val="center"/>
          </w:tcPr>
          <w:p w:rsidR="00AE7B23" w:rsidRPr="00BA6AB9" w:rsidRDefault="00AE7B23" w:rsidP="00CC189B">
            <w:pPr>
              <w:jc w:val="center"/>
              <w:textAlignment w:val="baseline"/>
              <w:rPr>
                <w:rFonts w:eastAsia="Calibri"/>
                <w:bCs/>
                <w:kern w:val="24"/>
                <w:szCs w:val="24"/>
              </w:rPr>
            </w:pPr>
            <w:r w:rsidRPr="00BA6AB9">
              <w:rPr>
                <w:rFonts w:eastAsia="Calibri"/>
                <w:bCs/>
                <w:kern w:val="24"/>
                <w:szCs w:val="24"/>
              </w:rPr>
              <w:t>100.000</w:t>
            </w: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szCs w:val="24"/>
              </w:rPr>
            </w:pPr>
          </w:p>
        </w:tc>
        <w:tc>
          <w:tcPr>
            <w:tcW w:w="746"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 xml:space="preserve">Bozkurt </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Karagöl</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10.000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szCs w:val="24"/>
              </w:rPr>
            </w:pPr>
          </w:p>
        </w:tc>
        <w:tc>
          <w:tcPr>
            <w:tcW w:w="746"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 xml:space="preserve">Çal </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Akkent</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5.000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szCs w:val="24"/>
              </w:rPr>
            </w:pPr>
          </w:p>
        </w:tc>
        <w:tc>
          <w:tcPr>
            <w:tcW w:w="746" w:type="pct"/>
            <w:vMerge w:val="restar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Tavas</w:t>
            </w: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Aydoğdu</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10.000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r w:rsidR="00AE7B23" w:rsidRPr="00BA6AB9" w:rsidTr="00CC189B">
        <w:trPr>
          <w:trHeight w:val="227"/>
        </w:trPr>
        <w:tc>
          <w:tcPr>
            <w:tcW w:w="480" w:type="pct"/>
            <w:vMerge/>
            <w:shd w:val="clear" w:color="auto" w:fill="auto"/>
            <w:vAlign w:val="center"/>
          </w:tcPr>
          <w:p w:rsidR="00AE7B23" w:rsidRPr="00BA6AB9" w:rsidRDefault="00AE7B23" w:rsidP="00CC189B">
            <w:pPr>
              <w:jc w:val="center"/>
              <w:rPr>
                <w:szCs w:val="24"/>
              </w:rPr>
            </w:pPr>
          </w:p>
        </w:tc>
        <w:tc>
          <w:tcPr>
            <w:tcW w:w="746" w:type="pct"/>
            <w:vMerge/>
            <w:shd w:val="clear" w:color="auto" w:fill="auto"/>
            <w:vAlign w:val="center"/>
          </w:tcPr>
          <w:p w:rsidR="00AE7B23" w:rsidRPr="00BA6AB9" w:rsidRDefault="00AE7B23" w:rsidP="00CC189B">
            <w:pPr>
              <w:textAlignment w:val="baseline"/>
              <w:rPr>
                <w:rFonts w:eastAsia="Calibri"/>
                <w:bCs/>
                <w:kern w:val="24"/>
                <w:szCs w:val="24"/>
              </w:rPr>
            </w:pPr>
          </w:p>
        </w:tc>
        <w:tc>
          <w:tcPr>
            <w:tcW w:w="1090" w:type="pct"/>
            <w:shd w:val="clear" w:color="auto" w:fill="auto"/>
            <w:vAlign w:val="center"/>
          </w:tcPr>
          <w:p w:rsidR="00AE7B23" w:rsidRPr="00BA6AB9" w:rsidRDefault="00AE7B23" w:rsidP="00CC189B">
            <w:pPr>
              <w:textAlignment w:val="baseline"/>
              <w:rPr>
                <w:rFonts w:eastAsia="Calibri"/>
                <w:bCs/>
                <w:kern w:val="24"/>
                <w:szCs w:val="24"/>
              </w:rPr>
            </w:pPr>
            <w:r w:rsidRPr="00BA6AB9">
              <w:rPr>
                <w:rFonts w:eastAsia="Calibri"/>
                <w:bCs/>
                <w:kern w:val="24"/>
                <w:szCs w:val="24"/>
              </w:rPr>
              <w:t>Akyar</w:t>
            </w:r>
          </w:p>
        </w:tc>
        <w:tc>
          <w:tcPr>
            <w:tcW w:w="599" w:type="pct"/>
            <w:vMerge/>
            <w:shd w:val="clear" w:color="auto" w:fill="auto"/>
            <w:vAlign w:val="center"/>
          </w:tcPr>
          <w:p w:rsidR="00AE7B23" w:rsidRPr="00BA6AB9" w:rsidRDefault="00AE7B23" w:rsidP="00CC189B">
            <w:pPr>
              <w:rPr>
                <w:szCs w:val="24"/>
              </w:rPr>
            </w:pPr>
          </w:p>
        </w:tc>
        <w:tc>
          <w:tcPr>
            <w:tcW w:w="1168" w:type="pct"/>
            <w:shd w:val="clear" w:color="auto" w:fill="auto"/>
            <w:vAlign w:val="center"/>
          </w:tcPr>
          <w:p w:rsidR="00AE7B23" w:rsidRPr="00BA6AB9" w:rsidRDefault="00AE7B23" w:rsidP="00CC189B">
            <w:pPr>
              <w:jc w:val="right"/>
              <w:textAlignment w:val="baseline"/>
              <w:rPr>
                <w:rFonts w:eastAsia="Calibri"/>
                <w:bCs/>
                <w:kern w:val="24"/>
                <w:szCs w:val="24"/>
              </w:rPr>
            </w:pPr>
            <w:r w:rsidRPr="00BA6AB9">
              <w:rPr>
                <w:rFonts w:eastAsia="Calibri"/>
                <w:bCs/>
                <w:kern w:val="24"/>
                <w:szCs w:val="24"/>
              </w:rPr>
              <w:t>30.000</w:t>
            </w:r>
          </w:p>
        </w:tc>
        <w:tc>
          <w:tcPr>
            <w:tcW w:w="917" w:type="pct"/>
            <w:vMerge/>
            <w:shd w:val="clear" w:color="auto" w:fill="auto"/>
            <w:vAlign w:val="center"/>
          </w:tcPr>
          <w:p w:rsidR="00AE7B23" w:rsidRPr="00BA6AB9" w:rsidRDefault="00AE7B23" w:rsidP="00CC189B">
            <w:pPr>
              <w:jc w:val="center"/>
              <w:textAlignment w:val="baseline"/>
              <w:rPr>
                <w:rFonts w:eastAsia="Calibri"/>
                <w:bCs/>
                <w:kern w:val="24"/>
                <w:szCs w:val="24"/>
              </w:rPr>
            </w:pPr>
          </w:p>
        </w:tc>
      </w:tr>
    </w:tbl>
    <w:p w:rsidR="00AE7B23" w:rsidRPr="008B4122" w:rsidRDefault="00AE7B23" w:rsidP="003F6ADC"/>
    <w:p w:rsidR="00AE7B23" w:rsidRPr="00D26684" w:rsidRDefault="00AE7B23" w:rsidP="003F6ADC">
      <w:pPr>
        <w:pStyle w:val="Balk2"/>
      </w:pPr>
      <w:bookmarkStart w:id="412" w:name="_Toc529537725"/>
      <w:bookmarkStart w:id="413" w:name="_Toc529978321"/>
      <w:bookmarkStart w:id="414" w:name="_Toc536432097"/>
      <w:bookmarkStart w:id="415" w:name="_Toc3807755"/>
      <w:r w:rsidRPr="00D26684">
        <w:t>SU ÜRÜNLERİ KORUMA, KONTROL VE DENETİM HİZMETLERİ</w:t>
      </w:r>
      <w:bookmarkEnd w:id="412"/>
      <w:bookmarkEnd w:id="413"/>
      <w:bookmarkEnd w:id="414"/>
      <w:bookmarkEnd w:id="415"/>
    </w:p>
    <w:p w:rsidR="00AE7B23" w:rsidRPr="0072224F" w:rsidRDefault="00AE7B23" w:rsidP="003F6ADC">
      <w:pPr>
        <w:ind w:firstLine="708"/>
        <w:rPr>
          <w:szCs w:val="24"/>
        </w:rPr>
      </w:pPr>
      <w:r w:rsidRPr="0072224F">
        <w:rPr>
          <w:szCs w:val="24"/>
        </w:rPr>
        <w:t>İlimizdeki tüm iç sularda 1380 sayılı Su Ürünleri Kanunu ve Kanun kapsamında çıkartılan yönetmelik, tebliğ ve genelgeler doğrultusunda koruma, kontrol ve dene</w:t>
      </w:r>
      <w:r>
        <w:rPr>
          <w:szCs w:val="24"/>
        </w:rPr>
        <w:t xml:space="preserve">tim hizmetlerine ait çalışmalar </w:t>
      </w:r>
      <w:r w:rsidRPr="0072224F">
        <w:rPr>
          <w:szCs w:val="24"/>
        </w:rPr>
        <w:t>yıl boyunca devam etmektedir. Su kaynaklarının Korunmasına yönelik denetimlerimiz özellikle ekonomik anlamda öneme sahip olan Çivril Işıklı Baraj Gölünde yoğun olarak yapılmakta olup bunun dışında ayrıca Adıgüzel, Cindere,  Yenidere,  Gökpınar Baraj Gölleri gibi diğer iç su kaynaklarımızda da denetimler yapılmaktadır. Tespit edilen olumsuzluklara bağlı olarak ger</w:t>
      </w:r>
      <w:r>
        <w:rPr>
          <w:szCs w:val="24"/>
        </w:rPr>
        <w:t>ekli yaptırımlar ve İ</w:t>
      </w:r>
      <w:r w:rsidRPr="0072224F">
        <w:rPr>
          <w:szCs w:val="24"/>
        </w:rPr>
        <w:t xml:space="preserve">dari </w:t>
      </w:r>
      <w:r>
        <w:rPr>
          <w:szCs w:val="24"/>
        </w:rPr>
        <w:t>P</w:t>
      </w:r>
      <w:r w:rsidRPr="0072224F">
        <w:rPr>
          <w:szCs w:val="24"/>
        </w:rPr>
        <w:t xml:space="preserve">ara </w:t>
      </w:r>
      <w:r>
        <w:rPr>
          <w:szCs w:val="24"/>
        </w:rPr>
        <w:t>C</w:t>
      </w:r>
      <w:r w:rsidRPr="0072224F">
        <w:rPr>
          <w:szCs w:val="24"/>
        </w:rPr>
        <w:t xml:space="preserve">ezaları uygulanmaktadır. </w:t>
      </w:r>
    </w:p>
    <w:p w:rsidR="00AE7B23" w:rsidRPr="0072224F" w:rsidRDefault="00AE7B23" w:rsidP="003F6ADC">
      <w:pPr>
        <w:pStyle w:val="ListeParagraf"/>
        <w:ind w:left="0" w:firstLine="709"/>
        <w:rPr>
          <w:szCs w:val="24"/>
        </w:rPr>
      </w:pPr>
      <w:r w:rsidRPr="0072224F">
        <w:rPr>
          <w:b/>
          <w:szCs w:val="24"/>
        </w:rPr>
        <w:t>201</w:t>
      </w:r>
      <w:r>
        <w:rPr>
          <w:b/>
          <w:szCs w:val="24"/>
        </w:rPr>
        <w:t>8</w:t>
      </w:r>
      <w:r w:rsidRPr="0072224F">
        <w:rPr>
          <w:b/>
          <w:szCs w:val="24"/>
        </w:rPr>
        <w:t xml:space="preserve"> </w:t>
      </w:r>
      <w:r>
        <w:rPr>
          <w:b/>
          <w:szCs w:val="24"/>
        </w:rPr>
        <w:t>yıl sonu</w:t>
      </w:r>
      <w:r w:rsidRPr="0072224F">
        <w:rPr>
          <w:b/>
          <w:szCs w:val="24"/>
        </w:rPr>
        <w:t xml:space="preserve"> itibarıyla </w:t>
      </w:r>
      <w:r w:rsidRPr="0072224F">
        <w:rPr>
          <w:szCs w:val="24"/>
        </w:rPr>
        <w:t xml:space="preserve">toplam </w:t>
      </w:r>
      <w:r>
        <w:rPr>
          <w:b/>
          <w:szCs w:val="24"/>
        </w:rPr>
        <w:t>614</w:t>
      </w:r>
      <w:r w:rsidRPr="0072224F">
        <w:rPr>
          <w:b/>
          <w:szCs w:val="24"/>
        </w:rPr>
        <w:t xml:space="preserve"> adet </w:t>
      </w:r>
      <w:r>
        <w:rPr>
          <w:b/>
          <w:szCs w:val="24"/>
        </w:rPr>
        <w:t xml:space="preserve">perakende satış yerinde ve 379 adet içsularda olmak üzere </w:t>
      </w:r>
      <w:r w:rsidRPr="0072224F">
        <w:rPr>
          <w:b/>
          <w:szCs w:val="24"/>
        </w:rPr>
        <w:t>kontrol ve denetim</w:t>
      </w:r>
      <w:r w:rsidRPr="0072224F">
        <w:rPr>
          <w:szCs w:val="24"/>
        </w:rPr>
        <w:t xml:space="preserve"> gerçekleştirilmiştir. Yapılan denetimlerde</w:t>
      </w:r>
      <w:r w:rsidRPr="00BE6B74">
        <w:rPr>
          <w:b/>
          <w:szCs w:val="24"/>
        </w:rPr>
        <w:t xml:space="preserve"> </w:t>
      </w:r>
      <w:r>
        <w:rPr>
          <w:b/>
          <w:szCs w:val="24"/>
        </w:rPr>
        <w:t xml:space="preserve">379 </w:t>
      </w:r>
      <w:r w:rsidRPr="00BE6B74">
        <w:rPr>
          <w:b/>
          <w:szCs w:val="24"/>
        </w:rPr>
        <w:t>adet</w:t>
      </w:r>
      <w:r w:rsidRPr="0072224F">
        <w:rPr>
          <w:b/>
          <w:szCs w:val="24"/>
        </w:rPr>
        <w:t xml:space="preserve"> numune</w:t>
      </w:r>
      <w:r w:rsidRPr="0072224F">
        <w:rPr>
          <w:szCs w:val="24"/>
        </w:rPr>
        <w:t xml:space="preserve"> alınmış</w:t>
      </w:r>
      <w:r>
        <w:rPr>
          <w:szCs w:val="24"/>
        </w:rPr>
        <w:t>ır. Analiz sonuçlarından olumsuz çıkanlar  İl Çevre ve Şehircilik Müdürlüğüne bildirilmektedir.</w:t>
      </w:r>
    </w:p>
    <w:p w:rsidR="00AE7B23" w:rsidRDefault="00AE7B23" w:rsidP="003F6ADC">
      <w:pPr>
        <w:pStyle w:val="ListeParagraf"/>
        <w:ind w:left="0" w:firstLine="709"/>
        <w:rPr>
          <w:szCs w:val="24"/>
        </w:rPr>
      </w:pPr>
      <w:r w:rsidRPr="0072224F">
        <w:rPr>
          <w:b/>
          <w:szCs w:val="24"/>
        </w:rPr>
        <w:t>201</w:t>
      </w:r>
      <w:r>
        <w:rPr>
          <w:b/>
          <w:szCs w:val="24"/>
        </w:rPr>
        <w:t>8</w:t>
      </w:r>
      <w:r w:rsidRPr="0072224F">
        <w:rPr>
          <w:b/>
          <w:szCs w:val="24"/>
        </w:rPr>
        <w:t xml:space="preserve"> </w:t>
      </w:r>
      <w:r>
        <w:rPr>
          <w:b/>
          <w:szCs w:val="24"/>
        </w:rPr>
        <w:t>yıl sonu</w:t>
      </w:r>
      <w:r w:rsidRPr="0072224F">
        <w:rPr>
          <w:b/>
          <w:szCs w:val="24"/>
        </w:rPr>
        <w:t xml:space="preserve"> itibarıyla </w:t>
      </w:r>
      <w:r w:rsidRPr="0072224F">
        <w:rPr>
          <w:szCs w:val="24"/>
        </w:rPr>
        <w:t>avcılık ve su</w:t>
      </w:r>
      <w:r>
        <w:rPr>
          <w:szCs w:val="24"/>
        </w:rPr>
        <w:t xml:space="preserve"> ürünleri tesisi kontrollerinde</w:t>
      </w:r>
      <w:r w:rsidRPr="0072224F">
        <w:rPr>
          <w:szCs w:val="24"/>
        </w:rPr>
        <w:t xml:space="preserve"> </w:t>
      </w:r>
      <w:r>
        <w:rPr>
          <w:b/>
          <w:szCs w:val="24"/>
        </w:rPr>
        <w:t>12</w:t>
      </w:r>
      <w:r w:rsidRPr="0072224F">
        <w:rPr>
          <w:b/>
          <w:szCs w:val="24"/>
        </w:rPr>
        <w:t xml:space="preserve"> adet</w:t>
      </w:r>
      <w:r w:rsidRPr="0072224F">
        <w:rPr>
          <w:szCs w:val="24"/>
        </w:rPr>
        <w:t xml:space="preserve"> İdari Para Cezası karşılığı </w:t>
      </w:r>
      <w:r>
        <w:rPr>
          <w:b/>
          <w:szCs w:val="24"/>
        </w:rPr>
        <w:t xml:space="preserve">23.699 </w:t>
      </w:r>
      <w:r w:rsidRPr="0072224F">
        <w:rPr>
          <w:b/>
          <w:szCs w:val="24"/>
        </w:rPr>
        <w:t>T</w:t>
      </w:r>
      <w:r>
        <w:rPr>
          <w:b/>
          <w:szCs w:val="24"/>
        </w:rPr>
        <w:t>L</w:t>
      </w:r>
      <w:r w:rsidRPr="0072224F">
        <w:rPr>
          <w:szCs w:val="24"/>
        </w:rPr>
        <w:t xml:space="preserve">  İdari Para Cezası kesilmiştir.</w:t>
      </w:r>
    </w:p>
    <w:p w:rsidR="00AE7B23" w:rsidRDefault="00AE7B23" w:rsidP="003F6ADC">
      <w:pPr>
        <w:pStyle w:val="ListeParagraf"/>
        <w:ind w:left="0" w:firstLine="709"/>
        <w:rPr>
          <w:szCs w:val="24"/>
        </w:rPr>
      </w:pPr>
      <w:r w:rsidRPr="0072224F">
        <w:rPr>
          <w:szCs w:val="24"/>
        </w:rPr>
        <w:t xml:space="preserve">Koruma Kontrol ve Denetim Hizmetleri Kapsamında yapmış olduğumuz denetimler ile kesmiş olduğumuz idari para cezalarının dökümü de aşağıdaki tabloda verilmiştir.  </w:t>
      </w:r>
    </w:p>
    <w:p w:rsidR="00AE7B23" w:rsidRDefault="00AE7B23" w:rsidP="003F6ADC">
      <w:pPr>
        <w:pStyle w:val="ListeParagraf"/>
        <w:spacing w:before="60" w:after="60" w:line="360" w:lineRule="auto"/>
        <w:ind w:left="0" w:firstLine="709"/>
      </w:pPr>
    </w:p>
    <w:p w:rsidR="00AE7B23" w:rsidRPr="0072224F" w:rsidRDefault="00AE7B23" w:rsidP="003F6ADC">
      <w:pPr>
        <w:pStyle w:val="ListeParagraf"/>
        <w:spacing w:before="60" w:after="60" w:line="360" w:lineRule="auto"/>
        <w:ind w:left="0" w:firstLine="709"/>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85"/>
        <w:gridCol w:w="711"/>
        <w:gridCol w:w="743"/>
        <w:gridCol w:w="743"/>
        <w:gridCol w:w="743"/>
        <w:gridCol w:w="743"/>
        <w:gridCol w:w="870"/>
        <w:gridCol w:w="751"/>
        <w:gridCol w:w="870"/>
        <w:gridCol w:w="868"/>
      </w:tblGrid>
      <w:tr w:rsidR="00AE7B23" w:rsidRPr="00BA6AB9" w:rsidTr="00CC189B">
        <w:trPr>
          <w:trHeight w:val="650"/>
        </w:trPr>
        <w:tc>
          <w:tcPr>
            <w:tcW w:w="1342" w:type="pct"/>
            <w:shd w:val="clear" w:color="auto" w:fill="DEEAF6"/>
            <w:vAlign w:val="center"/>
          </w:tcPr>
          <w:p w:rsidR="00AE7B23" w:rsidRPr="00BA6AB9" w:rsidRDefault="00AE7B23" w:rsidP="00CC189B">
            <w:pPr>
              <w:snapToGrid w:val="0"/>
              <w:jc w:val="center"/>
              <w:rPr>
                <w:szCs w:val="24"/>
              </w:rPr>
            </w:pPr>
          </w:p>
        </w:tc>
        <w:tc>
          <w:tcPr>
            <w:tcW w:w="369" w:type="pct"/>
            <w:shd w:val="clear" w:color="auto" w:fill="DEEAF6"/>
            <w:vAlign w:val="center"/>
            <w:hideMark/>
          </w:tcPr>
          <w:p w:rsidR="00AE7B23" w:rsidRPr="00BA6AB9" w:rsidRDefault="00AE7B23" w:rsidP="00CC189B">
            <w:pPr>
              <w:snapToGrid w:val="0"/>
              <w:jc w:val="center"/>
              <w:rPr>
                <w:b/>
                <w:szCs w:val="24"/>
              </w:rPr>
            </w:pPr>
            <w:r w:rsidRPr="00BA6AB9">
              <w:rPr>
                <w:b/>
                <w:szCs w:val="24"/>
              </w:rPr>
              <w:t>2010</w:t>
            </w:r>
          </w:p>
        </w:tc>
        <w:tc>
          <w:tcPr>
            <w:tcW w:w="386" w:type="pct"/>
            <w:shd w:val="clear" w:color="auto" w:fill="DEEAF6"/>
            <w:vAlign w:val="center"/>
            <w:hideMark/>
          </w:tcPr>
          <w:p w:rsidR="00AE7B23" w:rsidRPr="00BA6AB9" w:rsidRDefault="00AE7B23" w:rsidP="00CC189B">
            <w:pPr>
              <w:snapToGrid w:val="0"/>
              <w:jc w:val="center"/>
              <w:rPr>
                <w:b/>
                <w:szCs w:val="24"/>
              </w:rPr>
            </w:pPr>
            <w:r w:rsidRPr="00BA6AB9">
              <w:rPr>
                <w:b/>
                <w:szCs w:val="24"/>
              </w:rPr>
              <w:t>2011</w:t>
            </w:r>
          </w:p>
        </w:tc>
        <w:tc>
          <w:tcPr>
            <w:tcW w:w="386" w:type="pct"/>
            <w:shd w:val="clear" w:color="auto" w:fill="DEEAF6"/>
            <w:vAlign w:val="center"/>
            <w:hideMark/>
          </w:tcPr>
          <w:p w:rsidR="00AE7B23" w:rsidRPr="00BA6AB9" w:rsidRDefault="00AE7B23" w:rsidP="00CC189B">
            <w:pPr>
              <w:snapToGrid w:val="0"/>
              <w:jc w:val="center"/>
              <w:rPr>
                <w:b/>
                <w:szCs w:val="24"/>
              </w:rPr>
            </w:pPr>
            <w:r w:rsidRPr="00BA6AB9">
              <w:rPr>
                <w:b/>
                <w:szCs w:val="24"/>
              </w:rPr>
              <w:t>2012</w:t>
            </w:r>
          </w:p>
        </w:tc>
        <w:tc>
          <w:tcPr>
            <w:tcW w:w="386" w:type="pct"/>
            <w:shd w:val="clear" w:color="auto" w:fill="DEEAF6"/>
            <w:vAlign w:val="center"/>
            <w:hideMark/>
          </w:tcPr>
          <w:p w:rsidR="00AE7B23" w:rsidRPr="00BA6AB9" w:rsidRDefault="00AE7B23" w:rsidP="00CC189B">
            <w:pPr>
              <w:snapToGrid w:val="0"/>
              <w:jc w:val="center"/>
              <w:rPr>
                <w:b/>
                <w:szCs w:val="24"/>
              </w:rPr>
            </w:pPr>
            <w:r w:rsidRPr="00BA6AB9">
              <w:rPr>
                <w:b/>
                <w:szCs w:val="24"/>
              </w:rPr>
              <w:t>2013</w:t>
            </w:r>
          </w:p>
        </w:tc>
        <w:tc>
          <w:tcPr>
            <w:tcW w:w="386" w:type="pct"/>
            <w:shd w:val="clear" w:color="auto" w:fill="DEEAF6"/>
            <w:vAlign w:val="center"/>
          </w:tcPr>
          <w:p w:rsidR="00AE7B23" w:rsidRPr="00BA6AB9" w:rsidRDefault="00AE7B23" w:rsidP="00CC189B">
            <w:pPr>
              <w:snapToGrid w:val="0"/>
              <w:jc w:val="center"/>
              <w:rPr>
                <w:b/>
                <w:szCs w:val="24"/>
              </w:rPr>
            </w:pPr>
            <w:r w:rsidRPr="00BA6AB9">
              <w:rPr>
                <w:b/>
                <w:szCs w:val="24"/>
              </w:rPr>
              <w:t>2014</w:t>
            </w:r>
          </w:p>
        </w:tc>
        <w:tc>
          <w:tcPr>
            <w:tcW w:w="452" w:type="pct"/>
            <w:shd w:val="clear" w:color="auto" w:fill="DEEAF6"/>
            <w:vAlign w:val="center"/>
            <w:hideMark/>
          </w:tcPr>
          <w:p w:rsidR="00AE7B23" w:rsidRPr="00BA6AB9" w:rsidRDefault="00AE7B23" w:rsidP="00CC189B">
            <w:pPr>
              <w:snapToGrid w:val="0"/>
              <w:jc w:val="center"/>
              <w:rPr>
                <w:b/>
                <w:szCs w:val="24"/>
              </w:rPr>
            </w:pPr>
            <w:r w:rsidRPr="00BA6AB9">
              <w:rPr>
                <w:b/>
                <w:szCs w:val="24"/>
              </w:rPr>
              <w:t>2015</w:t>
            </w:r>
          </w:p>
        </w:tc>
        <w:tc>
          <w:tcPr>
            <w:tcW w:w="390" w:type="pct"/>
            <w:shd w:val="clear" w:color="auto" w:fill="DEEAF6"/>
            <w:vAlign w:val="center"/>
          </w:tcPr>
          <w:p w:rsidR="00AE7B23" w:rsidRPr="00BA6AB9" w:rsidRDefault="00AE7B23" w:rsidP="00CC189B">
            <w:pPr>
              <w:snapToGrid w:val="0"/>
              <w:jc w:val="center"/>
              <w:rPr>
                <w:b/>
                <w:szCs w:val="24"/>
              </w:rPr>
            </w:pPr>
            <w:r w:rsidRPr="00BA6AB9">
              <w:rPr>
                <w:b/>
                <w:szCs w:val="24"/>
              </w:rPr>
              <w:t>2016</w:t>
            </w:r>
          </w:p>
        </w:tc>
        <w:tc>
          <w:tcPr>
            <w:tcW w:w="452" w:type="pct"/>
            <w:shd w:val="clear" w:color="auto" w:fill="DEEAF6"/>
            <w:vAlign w:val="center"/>
          </w:tcPr>
          <w:p w:rsidR="00AE7B23" w:rsidRPr="00BA6AB9" w:rsidRDefault="00AE7B23" w:rsidP="00CC189B">
            <w:pPr>
              <w:snapToGrid w:val="0"/>
              <w:jc w:val="center"/>
              <w:rPr>
                <w:b/>
                <w:szCs w:val="24"/>
              </w:rPr>
            </w:pPr>
            <w:r w:rsidRPr="00BA6AB9">
              <w:rPr>
                <w:b/>
                <w:szCs w:val="24"/>
              </w:rPr>
              <w:t>2017</w:t>
            </w:r>
          </w:p>
        </w:tc>
        <w:tc>
          <w:tcPr>
            <w:tcW w:w="451" w:type="pct"/>
            <w:shd w:val="clear" w:color="auto" w:fill="DEEAF6"/>
            <w:vAlign w:val="center"/>
          </w:tcPr>
          <w:p w:rsidR="00AE7B23" w:rsidRPr="00BA6AB9" w:rsidRDefault="00AE7B23" w:rsidP="00CC189B">
            <w:pPr>
              <w:snapToGrid w:val="0"/>
              <w:jc w:val="center"/>
              <w:rPr>
                <w:b/>
                <w:szCs w:val="24"/>
              </w:rPr>
            </w:pPr>
            <w:r w:rsidRPr="00BA6AB9">
              <w:rPr>
                <w:b/>
                <w:szCs w:val="24"/>
              </w:rPr>
              <w:t>2018</w:t>
            </w:r>
          </w:p>
        </w:tc>
      </w:tr>
      <w:tr w:rsidR="00AE7B23" w:rsidRPr="00BA6AB9" w:rsidTr="00CC189B">
        <w:trPr>
          <w:trHeight w:val="583"/>
        </w:trPr>
        <w:tc>
          <w:tcPr>
            <w:tcW w:w="1342" w:type="pct"/>
            <w:shd w:val="clear" w:color="auto" w:fill="auto"/>
            <w:tcMar>
              <w:left w:w="0" w:type="dxa"/>
              <w:right w:w="0" w:type="dxa"/>
            </w:tcMar>
            <w:vAlign w:val="center"/>
          </w:tcPr>
          <w:p w:rsidR="00AE7B23" w:rsidRPr="00BA6AB9" w:rsidRDefault="00AE7B23" w:rsidP="00CC189B">
            <w:pPr>
              <w:snapToGrid w:val="0"/>
              <w:jc w:val="left"/>
              <w:rPr>
                <w:szCs w:val="24"/>
              </w:rPr>
            </w:pPr>
            <w:r w:rsidRPr="00BA6AB9">
              <w:rPr>
                <w:szCs w:val="24"/>
              </w:rPr>
              <w:t>Üretim Tesisi Denetimi</w:t>
            </w:r>
          </w:p>
        </w:tc>
        <w:tc>
          <w:tcPr>
            <w:tcW w:w="369" w:type="pct"/>
            <w:vMerge w:val="restart"/>
            <w:shd w:val="clear" w:color="auto" w:fill="auto"/>
            <w:tcMar>
              <w:left w:w="0" w:type="dxa"/>
              <w:right w:w="0" w:type="dxa"/>
            </w:tcMar>
            <w:vAlign w:val="center"/>
          </w:tcPr>
          <w:p w:rsidR="00AE7B23" w:rsidRPr="00921A6B" w:rsidRDefault="00AE7B23" w:rsidP="00CC189B">
            <w:pPr>
              <w:snapToGrid w:val="0"/>
              <w:jc w:val="right"/>
            </w:pPr>
            <w:r w:rsidRPr="00921A6B">
              <w:t>252</w:t>
            </w:r>
          </w:p>
        </w:tc>
        <w:tc>
          <w:tcPr>
            <w:tcW w:w="386" w:type="pct"/>
            <w:vMerge w:val="restart"/>
            <w:shd w:val="clear" w:color="auto" w:fill="auto"/>
            <w:tcMar>
              <w:left w:w="0" w:type="dxa"/>
              <w:right w:w="0" w:type="dxa"/>
            </w:tcMar>
            <w:vAlign w:val="center"/>
          </w:tcPr>
          <w:p w:rsidR="00AE7B23" w:rsidRPr="00921A6B" w:rsidRDefault="00AE7B23" w:rsidP="00CC189B">
            <w:pPr>
              <w:snapToGrid w:val="0"/>
              <w:jc w:val="right"/>
            </w:pPr>
            <w:r w:rsidRPr="00921A6B">
              <w:t>149</w:t>
            </w:r>
          </w:p>
        </w:tc>
        <w:tc>
          <w:tcPr>
            <w:tcW w:w="386" w:type="pct"/>
            <w:vMerge w:val="restart"/>
            <w:shd w:val="clear" w:color="auto" w:fill="auto"/>
            <w:tcMar>
              <w:left w:w="0" w:type="dxa"/>
              <w:right w:w="0" w:type="dxa"/>
            </w:tcMar>
            <w:vAlign w:val="center"/>
          </w:tcPr>
          <w:p w:rsidR="00AE7B23" w:rsidRPr="00921A6B" w:rsidRDefault="00AE7B23" w:rsidP="00CC189B">
            <w:pPr>
              <w:snapToGrid w:val="0"/>
              <w:jc w:val="right"/>
            </w:pPr>
            <w:r w:rsidRPr="00921A6B">
              <w:t>160</w:t>
            </w:r>
          </w:p>
        </w:tc>
        <w:tc>
          <w:tcPr>
            <w:tcW w:w="386" w:type="pct"/>
            <w:vMerge w:val="restart"/>
            <w:shd w:val="clear" w:color="auto" w:fill="auto"/>
            <w:tcMar>
              <w:left w:w="0" w:type="dxa"/>
              <w:right w:w="0" w:type="dxa"/>
            </w:tcMar>
            <w:vAlign w:val="center"/>
          </w:tcPr>
          <w:p w:rsidR="00AE7B23" w:rsidRPr="00921A6B" w:rsidRDefault="00AE7B23" w:rsidP="00CC189B">
            <w:pPr>
              <w:snapToGrid w:val="0"/>
              <w:jc w:val="right"/>
            </w:pPr>
            <w:r w:rsidRPr="00921A6B">
              <w:t>220</w:t>
            </w:r>
          </w:p>
        </w:tc>
        <w:tc>
          <w:tcPr>
            <w:tcW w:w="386" w:type="pct"/>
            <w:vMerge w:val="restart"/>
            <w:shd w:val="clear" w:color="auto" w:fill="auto"/>
            <w:tcMar>
              <w:left w:w="0" w:type="dxa"/>
              <w:right w:w="0" w:type="dxa"/>
            </w:tcMar>
            <w:vAlign w:val="center"/>
          </w:tcPr>
          <w:p w:rsidR="00AE7B23" w:rsidRPr="00921A6B" w:rsidRDefault="00AE7B23" w:rsidP="00CC189B">
            <w:pPr>
              <w:snapToGrid w:val="0"/>
              <w:jc w:val="right"/>
            </w:pPr>
            <w:r w:rsidRPr="00921A6B">
              <w:t>158</w:t>
            </w:r>
          </w:p>
        </w:tc>
        <w:tc>
          <w:tcPr>
            <w:tcW w:w="452" w:type="pct"/>
            <w:shd w:val="clear" w:color="auto" w:fill="auto"/>
            <w:tcMar>
              <w:left w:w="0" w:type="dxa"/>
              <w:right w:w="0" w:type="dxa"/>
            </w:tcMar>
            <w:vAlign w:val="center"/>
          </w:tcPr>
          <w:p w:rsidR="00AE7B23" w:rsidRPr="00BA6AB9" w:rsidRDefault="00AE7B23" w:rsidP="00CC189B">
            <w:pPr>
              <w:jc w:val="right"/>
              <w:rPr>
                <w:bCs/>
              </w:rPr>
            </w:pPr>
            <w:r w:rsidRPr="00BA6AB9">
              <w:rPr>
                <w:bCs/>
              </w:rPr>
              <w:t>156</w:t>
            </w:r>
          </w:p>
        </w:tc>
        <w:tc>
          <w:tcPr>
            <w:tcW w:w="390" w:type="pct"/>
            <w:shd w:val="clear" w:color="auto" w:fill="auto"/>
            <w:tcMar>
              <w:left w:w="0" w:type="dxa"/>
              <w:right w:w="0" w:type="dxa"/>
            </w:tcMar>
            <w:vAlign w:val="center"/>
          </w:tcPr>
          <w:p w:rsidR="00AE7B23" w:rsidRPr="00BA6AB9" w:rsidRDefault="00AE7B23" w:rsidP="00CC189B">
            <w:pPr>
              <w:jc w:val="right"/>
              <w:rPr>
                <w:bCs/>
              </w:rPr>
            </w:pPr>
            <w:r w:rsidRPr="00BA6AB9">
              <w:rPr>
                <w:bCs/>
              </w:rPr>
              <w:t>152</w:t>
            </w:r>
          </w:p>
        </w:tc>
        <w:tc>
          <w:tcPr>
            <w:tcW w:w="452" w:type="pct"/>
            <w:shd w:val="clear" w:color="auto" w:fill="auto"/>
            <w:tcMar>
              <w:left w:w="0" w:type="dxa"/>
              <w:right w:w="0" w:type="dxa"/>
            </w:tcMar>
            <w:vAlign w:val="center"/>
          </w:tcPr>
          <w:p w:rsidR="00AE7B23" w:rsidRPr="00BA6AB9" w:rsidRDefault="00AE7B23" w:rsidP="00CC189B">
            <w:pPr>
              <w:jc w:val="right"/>
              <w:rPr>
                <w:bCs/>
              </w:rPr>
            </w:pPr>
            <w:r w:rsidRPr="00BA6AB9">
              <w:rPr>
                <w:bCs/>
              </w:rPr>
              <w:t>126</w:t>
            </w:r>
          </w:p>
        </w:tc>
        <w:tc>
          <w:tcPr>
            <w:tcW w:w="451" w:type="pct"/>
            <w:shd w:val="clear" w:color="auto" w:fill="auto"/>
            <w:tcMar>
              <w:left w:w="0" w:type="dxa"/>
              <w:right w:w="0" w:type="dxa"/>
            </w:tcMar>
            <w:vAlign w:val="center"/>
          </w:tcPr>
          <w:p w:rsidR="00AE7B23" w:rsidRPr="00BA6AB9" w:rsidRDefault="00AE7B23" w:rsidP="00CC189B">
            <w:pPr>
              <w:jc w:val="right"/>
              <w:rPr>
                <w:b/>
                <w:bCs/>
              </w:rPr>
            </w:pPr>
            <w:r w:rsidRPr="00BA6AB9">
              <w:rPr>
                <w:b/>
                <w:bCs/>
              </w:rPr>
              <w:t>168</w:t>
            </w:r>
          </w:p>
        </w:tc>
      </w:tr>
      <w:tr w:rsidR="00AE7B23" w:rsidRPr="00BA6AB9" w:rsidTr="00CC189B">
        <w:trPr>
          <w:trHeight w:val="583"/>
        </w:trPr>
        <w:tc>
          <w:tcPr>
            <w:tcW w:w="1342" w:type="pct"/>
            <w:shd w:val="clear" w:color="auto" w:fill="auto"/>
            <w:tcMar>
              <w:left w:w="0" w:type="dxa"/>
              <w:right w:w="0" w:type="dxa"/>
            </w:tcMar>
            <w:vAlign w:val="center"/>
          </w:tcPr>
          <w:p w:rsidR="00AE7B23" w:rsidRPr="00BA6AB9" w:rsidRDefault="00AE7B23" w:rsidP="00CC189B">
            <w:pPr>
              <w:snapToGrid w:val="0"/>
              <w:jc w:val="left"/>
              <w:rPr>
                <w:szCs w:val="24"/>
              </w:rPr>
            </w:pPr>
            <w:r w:rsidRPr="00BA6AB9">
              <w:rPr>
                <w:szCs w:val="24"/>
              </w:rPr>
              <w:t>Balık Satış Yeri Denetimi</w:t>
            </w:r>
          </w:p>
        </w:tc>
        <w:tc>
          <w:tcPr>
            <w:tcW w:w="369" w:type="pct"/>
            <w:vMerge/>
            <w:shd w:val="clear" w:color="auto" w:fill="auto"/>
            <w:tcMar>
              <w:left w:w="0" w:type="dxa"/>
              <w:right w:w="0" w:type="dxa"/>
            </w:tcMar>
            <w:vAlign w:val="center"/>
          </w:tcPr>
          <w:p w:rsidR="00AE7B23" w:rsidRPr="00BA6AB9" w:rsidRDefault="00AE7B23" w:rsidP="00CC189B">
            <w:pPr>
              <w:snapToGrid w:val="0"/>
              <w:jc w:val="right"/>
              <w:rPr>
                <w:b/>
              </w:rPr>
            </w:pPr>
          </w:p>
        </w:tc>
        <w:tc>
          <w:tcPr>
            <w:tcW w:w="386" w:type="pct"/>
            <w:vMerge/>
            <w:shd w:val="clear" w:color="auto" w:fill="auto"/>
            <w:tcMar>
              <w:left w:w="0" w:type="dxa"/>
              <w:right w:w="0" w:type="dxa"/>
            </w:tcMar>
            <w:vAlign w:val="center"/>
          </w:tcPr>
          <w:p w:rsidR="00AE7B23" w:rsidRPr="00BA6AB9" w:rsidRDefault="00AE7B23" w:rsidP="00CC189B">
            <w:pPr>
              <w:snapToGrid w:val="0"/>
              <w:jc w:val="right"/>
              <w:rPr>
                <w:b/>
              </w:rPr>
            </w:pPr>
          </w:p>
        </w:tc>
        <w:tc>
          <w:tcPr>
            <w:tcW w:w="386" w:type="pct"/>
            <w:vMerge/>
            <w:shd w:val="clear" w:color="auto" w:fill="auto"/>
            <w:tcMar>
              <w:left w:w="0" w:type="dxa"/>
              <w:right w:w="0" w:type="dxa"/>
            </w:tcMar>
            <w:vAlign w:val="center"/>
          </w:tcPr>
          <w:p w:rsidR="00AE7B23" w:rsidRPr="00BA6AB9" w:rsidRDefault="00AE7B23" w:rsidP="00CC189B">
            <w:pPr>
              <w:snapToGrid w:val="0"/>
              <w:jc w:val="right"/>
              <w:rPr>
                <w:b/>
              </w:rPr>
            </w:pPr>
          </w:p>
        </w:tc>
        <w:tc>
          <w:tcPr>
            <w:tcW w:w="386" w:type="pct"/>
            <w:vMerge/>
            <w:shd w:val="clear" w:color="auto" w:fill="auto"/>
            <w:tcMar>
              <w:left w:w="0" w:type="dxa"/>
              <w:right w:w="0" w:type="dxa"/>
            </w:tcMar>
            <w:vAlign w:val="center"/>
          </w:tcPr>
          <w:p w:rsidR="00AE7B23" w:rsidRPr="00BA6AB9" w:rsidRDefault="00AE7B23" w:rsidP="00CC189B">
            <w:pPr>
              <w:snapToGrid w:val="0"/>
              <w:jc w:val="right"/>
              <w:rPr>
                <w:b/>
              </w:rPr>
            </w:pPr>
          </w:p>
        </w:tc>
        <w:tc>
          <w:tcPr>
            <w:tcW w:w="386" w:type="pct"/>
            <w:vMerge/>
            <w:shd w:val="clear" w:color="auto" w:fill="auto"/>
            <w:tcMar>
              <w:left w:w="0" w:type="dxa"/>
              <w:right w:w="0" w:type="dxa"/>
            </w:tcMar>
            <w:vAlign w:val="center"/>
          </w:tcPr>
          <w:p w:rsidR="00AE7B23" w:rsidRPr="00BA6AB9" w:rsidRDefault="00AE7B23" w:rsidP="00CC189B">
            <w:pPr>
              <w:snapToGrid w:val="0"/>
              <w:jc w:val="right"/>
              <w:rPr>
                <w:b/>
              </w:rPr>
            </w:pPr>
          </w:p>
        </w:tc>
        <w:tc>
          <w:tcPr>
            <w:tcW w:w="452" w:type="pct"/>
            <w:shd w:val="clear" w:color="auto" w:fill="auto"/>
            <w:tcMar>
              <w:left w:w="0" w:type="dxa"/>
              <w:right w:w="0" w:type="dxa"/>
            </w:tcMar>
            <w:vAlign w:val="center"/>
          </w:tcPr>
          <w:p w:rsidR="00AE7B23" w:rsidRPr="00921A6B" w:rsidRDefault="00AE7B23" w:rsidP="00CC189B">
            <w:pPr>
              <w:snapToGrid w:val="0"/>
              <w:jc w:val="right"/>
            </w:pPr>
            <w:r w:rsidRPr="00921A6B">
              <w:t>96</w:t>
            </w:r>
          </w:p>
        </w:tc>
        <w:tc>
          <w:tcPr>
            <w:tcW w:w="390" w:type="pct"/>
            <w:shd w:val="clear" w:color="auto" w:fill="auto"/>
            <w:tcMar>
              <w:left w:w="0" w:type="dxa"/>
              <w:right w:w="0" w:type="dxa"/>
            </w:tcMar>
            <w:vAlign w:val="center"/>
          </w:tcPr>
          <w:p w:rsidR="00AE7B23" w:rsidRPr="00921A6B" w:rsidRDefault="00AE7B23" w:rsidP="00CC189B">
            <w:pPr>
              <w:snapToGrid w:val="0"/>
              <w:jc w:val="right"/>
            </w:pPr>
            <w:r w:rsidRPr="00921A6B">
              <w:t>362</w:t>
            </w:r>
          </w:p>
        </w:tc>
        <w:tc>
          <w:tcPr>
            <w:tcW w:w="452" w:type="pct"/>
            <w:shd w:val="clear" w:color="auto" w:fill="auto"/>
            <w:tcMar>
              <w:left w:w="0" w:type="dxa"/>
              <w:right w:w="0" w:type="dxa"/>
            </w:tcMar>
            <w:vAlign w:val="center"/>
          </w:tcPr>
          <w:p w:rsidR="00AE7B23" w:rsidRPr="00BA6AB9" w:rsidRDefault="00AE7B23" w:rsidP="00CC189B">
            <w:pPr>
              <w:jc w:val="right"/>
              <w:rPr>
                <w:bCs/>
              </w:rPr>
            </w:pPr>
            <w:r w:rsidRPr="00BA6AB9">
              <w:rPr>
                <w:bCs/>
              </w:rPr>
              <w:t>391</w:t>
            </w:r>
          </w:p>
        </w:tc>
        <w:tc>
          <w:tcPr>
            <w:tcW w:w="451" w:type="pct"/>
            <w:shd w:val="clear" w:color="auto" w:fill="auto"/>
            <w:tcMar>
              <w:left w:w="0" w:type="dxa"/>
              <w:right w:w="0" w:type="dxa"/>
            </w:tcMar>
            <w:vAlign w:val="center"/>
          </w:tcPr>
          <w:p w:rsidR="00AE7B23" w:rsidRPr="00BA6AB9" w:rsidRDefault="00AE7B23" w:rsidP="00CC189B">
            <w:pPr>
              <w:jc w:val="right"/>
              <w:rPr>
                <w:b/>
                <w:bCs/>
              </w:rPr>
            </w:pPr>
            <w:r w:rsidRPr="00BA6AB9">
              <w:rPr>
                <w:b/>
                <w:bCs/>
              </w:rPr>
              <w:t>614</w:t>
            </w:r>
          </w:p>
        </w:tc>
      </w:tr>
      <w:tr w:rsidR="00AE7B23" w:rsidRPr="00BA6AB9" w:rsidTr="00CC189B">
        <w:trPr>
          <w:trHeight w:val="583"/>
        </w:trPr>
        <w:tc>
          <w:tcPr>
            <w:tcW w:w="1342" w:type="pct"/>
            <w:shd w:val="clear" w:color="auto" w:fill="auto"/>
            <w:tcMar>
              <w:left w:w="0" w:type="dxa"/>
              <w:right w:w="0" w:type="dxa"/>
            </w:tcMar>
            <w:vAlign w:val="center"/>
          </w:tcPr>
          <w:p w:rsidR="00AE7B23" w:rsidRPr="00BA6AB9" w:rsidRDefault="00AE7B23" w:rsidP="00CC189B">
            <w:pPr>
              <w:snapToGrid w:val="0"/>
              <w:jc w:val="left"/>
              <w:rPr>
                <w:szCs w:val="24"/>
              </w:rPr>
            </w:pPr>
            <w:r w:rsidRPr="00BA6AB9">
              <w:rPr>
                <w:szCs w:val="24"/>
              </w:rPr>
              <w:t>İstihsal Sahası                          Su Kirliliği Denetimi</w:t>
            </w:r>
          </w:p>
        </w:tc>
        <w:tc>
          <w:tcPr>
            <w:tcW w:w="369" w:type="pct"/>
            <w:shd w:val="clear" w:color="auto" w:fill="auto"/>
            <w:tcMar>
              <w:left w:w="0" w:type="dxa"/>
              <w:right w:w="0" w:type="dxa"/>
            </w:tcMar>
            <w:vAlign w:val="center"/>
          </w:tcPr>
          <w:p w:rsidR="00AE7B23" w:rsidRPr="00921A6B" w:rsidRDefault="00AE7B23" w:rsidP="00CC189B">
            <w:pPr>
              <w:snapToGrid w:val="0"/>
              <w:jc w:val="right"/>
            </w:pPr>
            <w:r w:rsidRPr="00921A6B">
              <w:t>259</w:t>
            </w:r>
          </w:p>
        </w:tc>
        <w:tc>
          <w:tcPr>
            <w:tcW w:w="386" w:type="pct"/>
            <w:shd w:val="clear" w:color="auto" w:fill="auto"/>
            <w:tcMar>
              <w:left w:w="0" w:type="dxa"/>
              <w:right w:w="0" w:type="dxa"/>
            </w:tcMar>
            <w:vAlign w:val="center"/>
          </w:tcPr>
          <w:p w:rsidR="00AE7B23" w:rsidRPr="00BA6AB9" w:rsidRDefault="00AE7B23" w:rsidP="00CC189B">
            <w:pPr>
              <w:jc w:val="right"/>
              <w:rPr>
                <w:bCs/>
              </w:rPr>
            </w:pPr>
            <w:r w:rsidRPr="00BA6AB9">
              <w:rPr>
                <w:bCs/>
              </w:rPr>
              <w:t>188</w:t>
            </w:r>
          </w:p>
        </w:tc>
        <w:tc>
          <w:tcPr>
            <w:tcW w:w="386" w:type="pct"/>
            <w:shd w:val="clear" w:color="auto" w:fill="auto"/>
            <w:tcMar>
              <w:left w:w="0" w:type="dxa"/>
              <w:right w:w="0" w:type="dxa"/>
            </w:tcMar>
            <w:vAlign w:val="center"/>
          </w:tcPr>
          <w:p w:rsidR="00AE7B23" w:rsidRPr="00BA6AB9" w:rsidRDefault="00AE7B23" w:rsidP="00CC189B">
            <w:pPr>
              <w:jc w:val="right"/>
              <w:rPr>
                <w:bCs/>
              </w:rPr>
            </w:pPr>
            <w:r w:rsidRPr="00BA6AB9">
              <w:rPr>
                <w:bCs/>
              </w:rPr>
              <w:t>270</w:t>
            </w:r>
          </w:p>
        </w:tc>
        <w:tc>
          <w:tcPr>
            <w:tcW w:w="386" w:type="pct"/>
            <w:shd w:val="clear" w:color="auto" w:fill="auto"/>
            <w:tcMar>
              <w:left w:w="0" w:type="dxa"/>
              <w:right w:w="0" w:type="dxa"/>
            </w:tcMar>
            <w:vAlign w:val="center"/>
          </w:tcPr>
          <w:p w:rsidR="00AE7B23" w:rsidRPr="00BA6AB9" w:rsidRDefault="00AE7B23" w:rsidP="00CC189B">
            <w:pPr>
              <w:jc w:val="right"/>
              <w:rPr>
                <w:bCs/>
              </w:rPr>
            </w:pPr>
            <w:r w:rsidRPr="00BA6AB9">
              <w:rPr>
                <w:bCs/>
              </w:rPr>
              <w:t>118</w:t>
            </w:r>
          </w:p>
        </w:tc>
        <w:tc>
          <w:tcPr>
            <w:tcW w:w="386" w:type="pct"/>
            <w:shd w:val="clear" w:color="auto" w:fill="auto"/>
            <w:tcMar>
              <w:left w:w="0" w:type="dxa"/>
              <w:right w:w="0" w:type="dxa"/>
            </w:tcMar>
            <w:vAlign w:val="center"/>
          </w:tcPr>
          <w:p w:rsidR="00AE7B23" w:rsidRPr="00BA6AB9" w:rsidRDefault="00AE7B23" w:rsidP="00CC189B">
            <w:pPr>
              <w:jc w:val="right"/>
              <w:rPr>
                <w:bCs/>
              </w:rPr>
            </w:pPr>
            <w:r w:rsidRPr="00BA6AB9">
              <w:rPr>
                <w:bCs/>
              </w:rPr>
              <w:t>184</w:t>
            </w:r>
          </w:p>
        </w:tc>
        <w:tc>
          <w:tcPr>
            <w:tcW w:w="452" w:type="pct"/>
            <w:shd w:val="clear" w:color="auto" w:fill="auto"/>
            <w:tcMar>
              <w:left w:w="0" w:type="dxa"/>
              <w:right w:w="0" w:type="dxa"/>
            </w:tcMar>
            <w:vAlign w:val="center"/>
          </w:tcPr>
          <w:p w:rsidR="00AE7B23" w:rsidRPr="00BA6AB9" w:rsidRDefault="00AE7B23" w:rsidP="00CC189B">
            <w:pPr>
              <w:jc w:val="right"/>
              <w:rPr>
                <w:bCs/>
              </w:rPr>
            </w:pPr>
            <w:r w:rsidRPr="00BA6AB9">
              <w:rPr>
                <w:bCs/>
              </w:rPr>
              <w:t>189</w:t>
            </w:r>
          </w:p>
        </w:tc>
        <w:tc>
          <w:tcPr>
            <w:tcW w:w="390" w:type="pct"/>
            <w:shd w:val="clear" w:color="auto" w:fill="auto"/>
            <w:tcMar>
              <w:left w:w="0" w:type="dxa"/>
              <w:right w:w="0" w:type="dxa"/>
            </w:tcMar>
            <w:vAlign w:val="center"/>
          </w:tcPr>
          <w:p w:rsidR="00AE7B23" w:rsidRPr="00BA6AB9" w:rsidRDefault="00AE7B23" w:rsidP="00CC189B">
            <w:pPr>
              <w:jc w:val="right"/>
              <w:rPr>
                <w:bCs/>
              </w:rPr>
            </w:pPr>
            <w:r w:rsidRPr="00BA6AB9">
              <w:rPr>
                <w:bCs/>
              </w:rPr>
              <w:t>263</w:t>
            </w:r>
          </w:p>
        </w:tc>
        <w:tc>
          <w:tcPr>
            <w:tcW w:w="452" w:type="pct"/>
            <w:shd w:val="clear" w:color="auto" w:fill="auto"/>
            <w:tcMar>
              <w:left w:w="0" w:type="dxa"/>
              <w:right w:w="0" w:type="dxa"/>
            </w:tcMar>
            <w:vAlign w:val="center"/>
          </w:tcPr>
          <w:p w:rsidR="00AE7B23" w:rsidRPr="00BA6AB9" w:rsidRDefault="00AE7B23" w:rsidP="00CC189B">
            <w:pPr>
              <w:jc w:val="right"/>
              <w:rPr>
                <w:bCs/>
              </w:rPr>
            </w:pPr>
            <w:r w:rsidRPr="00BA6AB9">
              <w:rPr>
                <w:bCs/>
              </w:rPr>
              <w:t>286</w:t>
            </w:r>
          </w:p>
        </w:tc>
        <w:tc>
          <w:tcPr>
            <w:tcW w:w="451" w:type="pct"/>
            <w:shd w:val="clear" w:color="auto" w:fill="auto"/>
            <w:tcMar>
              <w:left w:w="0" w:type="dxa"/>
              <w:right w:w="0" w:type="dxa"/>
            </w:tcMar>
            <w:vAlign w:val="center"/>
          </w:tcPr>
          <w:p w:rsidR="00AE7B23" w:rsidRPr="00BA6AB9" w:rsidRDefault="00AE7B23" w:rsidP="00CC189B">
            <w:pPr>
              <w:jc w:val="right"/>
              <w:rPr>
                <w:b/>
                <w:bCs/>
              </w:rPr>
            </w:pPr>
            <w:r w:rsidRPr="00BA6AB9">
              <w:rPr>
                <w:b/>
                <w:bCs/>
              </w:rPr>
              <w:t>379</w:t>
            </w:r>
          </w:p>
        </w:tc>
      </w:tr>
      <w:tr w:rsidR="00AE7B23" w:rsidRPr="00BA6AB9" w:rsidTr="00CC189B">
        <w:trPr>
          <w:trHeight w:val="583"/>
        </w:trPr>
        <w:tc>
          <w:tcPr>
            <w:tcW w:w="1342" w:type="pct"/>
            <w:shd w:val="clear" w:color="auto" w:fill="auto"/>
            <w:tcMar>
              <w:left w:w="0" w:type="dxa"/>
              <w:right w:w="0" w:type="dxa"/>
            </w:tcMar>
            <w:vAlign w:val="center"/>
            <w:hideMark/>
          </w:tcPr>
          <w:p w:rsidR="00AE7B23" w:rsidRPr="00BA6AB9" w:rsidRDefault="00AE7B23" w:rsidP="00CC189B">
            <w:pPr>
              <w:snapToGrid w:val="0"/>
              <w:jc w:val="left"/>
              <w:rPr>
                <w:szCs w:val="24"/>
              </w:rPr>
            </w:pPr>
            <w:r w:rsidRPr="00BA6AB9">
              <w:rPr>
                <w:szCs w:val="24"/>
              </w:rPr>
              <w:t xml:space="preserve">Alınan Numune </w:t>
            </w:r>
          </w:p>
        </w:tc>
        <w:tc>
          <w:tcPr>
            <w:tcW w:w="369" w:type="pct"/>
            <w:shd w:val="clear" w:color="auto" w:fill="auto"/>
            <w:tcMar>
              <w:left w:w="0" w:type="dxa"/>
              <w:right w:w="0" w:type="dxa"/>
            </w:tcMar>
            <w:vAlign w:val="center"/>
            <w:hideMark/>
          </w:tcPr>
          <w:p w:rsidR="00AE7B23" w:rsidRPr="00921A6B" w:rsidRDefault="00AE7B23" w:rsidP="00CC189B">
            <w:pPr>
              <w:snapToGrid w:val="0"/>
              <w:jc w:val="right"/>
            </w:pPr>
            <w:r w:rsidRPr="00921A6B">
              <w:t>158</w:t>
            </w:r>
          </w:p>
        </w:tc>
        <w:tc>
          <w:tcPr>
            <w:tcW w:w="386" w:type="pct"/>
            <w:shd w:val="clear" w:color="auto" w:fill="auto"/>
            <w:tcMar>
              <w:left w:w="0" w:type="dxa"/>
              <w:right w:w="0" w:type="dxa"/>
            </w:tcMar>
            <w:vAlign w:val="center"/>
            <w:hideMark/>
          </w:tcPr>
          <w:p w:rsidR="00AE7B23" w:rsidRPr="00BA6AB9" w:rsidRDefault="00AE7B23" w:rsidP="00CC189B">
            <w:pPr>
              <w:jc w:val="right"/>
              <w:rPr>
                <w:bCs/>
              </w:rPr>
            </w:pPr>
            <w:r w:rsidRPr="00BA6AB9">
              <w:rPr>
                <w:bCs/>
              </w:rPr>
              <w:t>161</w:t>
            </w:r>
          </w:p>
        </w:tc>
        <w:tc>
          <w:tcPr>
            <w:tcW w:w="386" w:type="pct"/>
            <w:shd w:val="clear" w:color="auto" w:fill="auto"/>
            <w:tcMar>
              <w:left w:w="0" w:type="dxa"/>
              <w:right w:w="0" w:type="dxa"/>
            </w:tcMar>
            <w:vAlign w:val="center"/>
            <w:hideMark/>
          </w:tcPr>
          <w:p w:rsidR="00AE7B23" w:rsidRPr="00BA6AB9" w:rsidRDefault="00AE7B23" w:rsidP="00CC189B">
            <w:pPr>
              <w:jc w:val="right"/>
              <w:rPr>
                <w:bCs/>
              </w:rPr>
            </w:pPr>
            <w:r w:rsidRPr="00BA6AB9">
              <w:rPr>
                <w:bCs/>
              </w:rPr>
              <w:t>238</w:t>
            </w:r>
          </w:p>
        </w:tc>
        <w:tc>
          <w:tcPr>
            <w:tcW w:w="386" w:type="pct"/>
            <w:shd w:val="clear" w:color="auto" w:fill="auto"/>
            <w:tcMar>
              <w:left w:w="0" w:type="dxa"/>
              <w:right w:w="0" w:type="dxa"/>
            </w:tcMar>
            <w:vAlign w:val="center"/>
            <w:hideMark/>
          </w:tcPr>
          <w:p w:rsidR="00AE7B23" w:rsidRPr="00BA6AB9" w:rsidRDefault="00AE7B23" w:rsidP="00CC189B">
            <w:pPr>
              <w:jc w:val="right"/>
              <w:rPr>
                <w:bCs/>
              </w:rPr>
            </w:pPr>
            <w:r w:rsidRPr="00BA6AB9">
              <w:rPr>
                <w:bCs/>
              </w:rPr>
              <w:t>215</w:t>
            </w:r>
          </w:p>
        </w:tc>
        <w:tc>
          <w:tcPr>
            <w:tcW w:w="386" w:type="pct"/>
            <w:shd w:val="clear" w:color="auto" w:fill="auto"/>
            <w:tcMar>
              <w:left w:w="0" w:type="dxa"/>
              <w:right w:w="0" w:type="dxa"/>
            </w:tcMar>
            <w:vAlign w:val="center"/>
          </w:tcPr>
          <w:p w:rsidR="00AE7B23" w:rsidRPr="00BA6AB9" w:rsidRDefault="00AE7B23" w:rsidP="00CC189B">
            <w:pPr>
              <w:jc w:val="right"/>
              <w:rPr>
                <w:bCs/>
              </w:rPr>
            </w:pPr>
            <w:r w:rsidRPr="00BA6AB9">
              <w:rPr>
                <w:bCs/>
              </w:rPr>
              <w:t>205</w:t>
            </w:r>
          </w:p>
        </w:tc>
        <w:tc>
          <w:tcPr>
            <w:tcW w:w="452" w:type="pct"/>
            <w:shd w:val="clear" w:color="auto" w:fill="auto"/>
            <w:tcMar>
              <w:left w:w="0" w:type="dxa"/>
              <w:right w:w="0" w:type="dxa"/>
            </w:tcMar>
            <w:vAlign w:val="center"/>
            <w:hideMark/>
          </w:tcPr>
          <w:p w:rsidR="00AE7B23" w:rsidRPr="00BA6AB9" w:rsidRDefault="00AE7B23" w:rsidP="00CC189B">
            <w:pPr>
              <w:jc w:val="right"/>
              <w:rPr>
                <w:bCs/>
              </w:rPr>
            </w:pPr>
            <w:r w:rsidRPr="00BA6AB9">
              <w:rPr>
                <w:bCs/>
              </w:rPr>
              <w:t>252</w:t>
            </w:r>
          </w:p>
        </w:tc>
        <w:tc>
          <w:tcPr>
            <w:tcW w:w="390" w:type="pct"/>
            <w:shd w:val="clear" w:color="auto" w:fill="auto"/>
            <w:tcMar>
              <w:left w:w="0" w:type="dxa"/>
              <w:right w:w="0" w:type="dxa"/>
            </w:tcMar>
            <w:vAlign w:val="center"/>
          </w:tcPr>
          <w:p w:rsidR="00AE7B23" w:rsidRPr="00BA6AB9" w:rsidRDefault="00AE7B23" w:rsidP="00CC189B">
            <w:pPr>
              <w:jc w:val="right"/>
              <w:rPr>
                <w:bCs/>
              </w:rPr>
            </w:pPr>
            <w:r w:rsidRPr="00BA6AB9">
              <w:rPr>
                <w:bCs/>
              </w:rPr>
              <w:t>246</w:t>
            </w:r>
          </w:p>
        </w:tc>
        <w:tc>
          <w:tcPr>
            <w:tcW w:w="452" w:type="pct"/>
            <w:shd w:val="clear" w:color="auto" w:fill="auto"/>
            <w:tcMar>
              <w:left w:w="0" w:type="dxa"/>
              <w:right w:w="0" w:type="dxa"/>
            </w:tcMar>
            <w:vAlign w:val="center"/>
          </w:tcPr>
          <w:p w:rsidR="00AE7B23" w:rsidRPr="00BA6AB9" w:rsidRDefault="00AE7B23" w:rsidP="00CC189B">
            <w:pPr>
              <w:jc w:val="right"/>
              <w:rPr>
                <w:bCs/>
              </w:rPr>
            </w:pPr>
            <w:r w:rsidRPr="00BA6AB9">
              <w:rPr>
                <w:bCs/>
              </w:rPr>
              <w:t>364</w:t>
            </w:r>
          </w:p>
        </w:tc>
        <w:tc>
          <w:tcPr>
            <w:tcW w:w="451" w:type="pct"/>
            <w:shd w:val="clear" w:color="auto" w:fill="auto"/>
            <w:tcMar>
              <w:left w:w="0" w:type="dxa"/>
              <w:right w:w="0" w:type="dxa"/>
            </w:tcMar>
            <w:vAlign w:val="center"/>
          </w:tcPr>
          <w:p w:rsidR="00AE7B23" w:rsidRPr="00BA6AB9" w:rsidRDefault="00AE7B23" w:rsidP="00CC189B">
            <w:pPr>
              <w:jc w:val="right"/>
              <w:rPr>
                <w:b/>
                <w:bCs/>
              </w:rPr>
            </w:pPr>
            <w:r w:rsidRPr="00BA6AB9">
              <w:rPr>
                <w:b/>
                <w:bCs/>
              </w:rPr>
              <w:t>352</w:t>
            </w:r>
          </w:p>
        </w:tc>
      </w:tr>
      <w:tr w:rsidR="00AE7B23" w:rsidRPr="00BA6AB9" w:rsidTr="00CC189B">
        <w:trPr>
          <w:trHeight w:val="583"/>
        </w:trPr>
        <w:tc>
          <w:tcPr>
            <w:tcW w:w="1342" w:type="pct"/>
            <w:shd w:val="clear" w:color="auto" w:fill="auto"/>
            <w:tcMar>
              <w:left w:w="0" w:type="dxa"/>
              <w:right w:w="0" w:type="dxa"/>
            </w:tcMar>
            <w:vAlign w:val="center"/>
            <w:hideMark/>
          </w:tcPr>
          <w:p w:rsidR="00AE7B23" w:rsidRPr="00BA6AB9" w:rsidRDefault="00AE7B23" w:rsidP="00CC189B">
            <w:pPr>
              <w:snapToGrid w:val="0"/>
              <w:jc w:val="left"/>
              <w:rPr>
                <w:szCs w:val="24"/>
              </w:rPr>
            </w:pPr>
            <w:r w:rsidRPr="00BA6AB9">
              <w:rPr>
                <w:szCs w:val="24"/>
              </w:rPr>
              <w:t>İdari Para Cezası Sayısı</w:t>
            </w:r>
          </w:p>
        </w:tc>
        <w:tc>
          <w:tcPr>
            <w:tcW w:w="369" w:type="pct"/>
            <w:shd w:val="clear" w:color="auto" w:fill="auto"/>
            <w:tcMar>
              <w:left w:w="0" w:type="dxa"/>
              <w:right w:w="0" w:type="dxa"/>
            </w:tcMar>
            <w:vAlign w:val="center"/>
            <w:hideMark/>
          </w:tcPr>
          <w:p w:rsidR="00AE7B23" w:rsidRPr="00921A6B" w:rsidRDefault="00AE7B23" w:rsidP="00CC189B">
            <w:pPr>
              <w:snapToGrid w:val="0"/>
              <w:jc w:val="right"/>
            </w:pPr>
            <w:r w:rsidRPr="00921A6B">
              <w:t>20</w:t>
            </w:r>
          </w:p>
        </w:tc>
        <w:tc>
          <w:tcPr>
            <w:tcW w:w="386" w:type="pct"/>
            <w:shd w:val="clear" w:color="auto" w:fill="auto"/>
            <w:tcMar>
              <w:left w:w="0" w:type="dxa"/>
              <w:right w:w="0" w:type="dxa"/>
            </w:tcMar>
            <w:vAlign w:val="center"/>
            <w:hideMark/>
          </w:tcPr>
          <w:p w:rsidR="00AE7B23" w:rsidRPr="00BA6AB9" w:rsidRDefault="00AE7B23" w:rsidP="00CC189B">
            <w:pPr>
              <w:jc w:val="right"/>
              <w:rPr>
                <w:bCs/>
              </w:rPr>
            </w:pPr>
            <w:r w:rsidRPr="00BA6AB9">
              <w:rPr>
                <w:bCs/>
              </w:rPr>
              <w:t>15</w:t>
            </w:r>
          </w:p>
        </w:tc>
        <w:tc>
          <w:tcPr>
            <w:tcW w:w="386" w:type="pct"/>
            <w:shd w:val="clear" w:color="auto" w:fill="auto"/>
            <w:tcMar>
              <w:left w:w="0" w:type="dxa"/>
              <w:right w:w="0" w:type="dxa"/>
            </w:tcMar>
            <w:vAlign w:val="center"/>
            <w:hideMark/>
          </w:tcPr>
          <w:p w:rsidR="00AE7B23" w:rsidRPr="00BA6AB9" w:rsidRDefault="00AE7B23" w:rsidP="00CC189B">
            <w:pPr>
              <w:jc w:val="right"/>
              <w:rPr>
                <w:bCs/>
              </w:rPr>
            </w:pPr>
            <w:r w:rsidRPr="00BA6AB9">
              <w:rPr>
                <w:bCs/>
              </w:rPr>
              <w:t>3</w:t>
            </w:r>
          </w:p>
        </w:tc>
        <w:tc>
          <w:tcPr>
            <w:tcW w:w="386" w:type="pct"/>
            <w:shd w:val="clear" w:color="auto" w:fill="auto"/>
            <w:tcMar>
              <w:left w:w="0" w:type="dxa"/>
              <w:right w:w="0" w:type="dxa"/>
            </w:tcMar>
            <w:vAlign w:val="center"/>
            <w:hideMark/>
          </w:tcPr>
          <w:p w:rsidR="00AE7B23" w:rsidRPr="00BA6AB9" w:rsidRDefault="00AE7B23" w:rsidP="00CC189B">
            <w:pPr>
              <w:jc w:val="right"/>
              <w:rPr>
                <w:bCs/>
              </w:rPr>
            </w:pPr>
            <w:r w:rsidRPr="00BA6AB9">
              <w:rPr>
                <w:bCs/>
              </w:rPr>
              <w:t>7</w:t>
            </w:r>
          </w:p>
        </w:tc>
        <w:tc>
          <w:tcPr>
            <w:tcW w:w="386" w:type="pct"/>
            <w:shd w:val="clear" w:color="auto" w:fill="auto"/>
            <w:tcMar>
              <w:left w:w="0" w:type="dxa"/>
              <w:right w:w="0" w:type="dxa"/>
            </w:tcMar>
            <w:vAlign w:val="center"/>
          </w:tcPr>
          <w:p w:rsidR="00AE7B23" w:rsidRPr="00BA6AB9" w:rsidRDefault="00AE7B23" w:rsidP="00CC189B">
            <w:pPr>
              <w:jc w:val="right"/>
              <w:rPr>
                <w:bCs/>
              </w:rPr>
            </w:pPr>
            <w:r w:rsidRPr="00BA6AB9">
              <w:rPr>
                <w:bCs/>
              </w:rPr>
              <w:t>20</w:t>
            </w:r>
          </w:p>
        </w:tc>
        <w:tc>
          <w:tcPr>
            <w:tcW w:w="452" w:type="pct"/>
            <w:shd w:val="clear" w:color="auto" w:fill="auto"/>
            <w:tcMar>
              <w:left w:w="0" w:type="dxa"/>
              <w:right w:w="0" w:type="dxa"/>
            </w:tcMar>
            <w:vAlign w:val="center"/>
            <w:hideMark/>
          </w:tcPr>
          <w:p w:rsidR="00AE7B23" w:rsidRPr="00BA6AB9" w:rsidRDefault="00AE7B23" w:rsidP="00CC189B">
            <w:pPr>
              <w:jc w:val="right"/>
              <w:rPr>
                <w:bCs/>
              </w:rPr>
            </w:pPr>
            <w:r w:rsidRPr="00BA6AB9">
              <w:rPr>
                <w:bCs/>
              </w:rPr>
              <w:t>32</w:t>
            </w:r>
          </w:p>
        </w:tc>
        <w:tc>
          <w:tcPr>
            <w:tcW w:w="390" w:type="pct"/>
            <w:shd w:val="clear" w:color="auto" w:fill="auto"/>
            <w:tcMar>
              <w:left w:w="0" w:type="dxa"/>
              <w:right w:w="0" w:type="dxa"/>
            </w:tcMar>
            <w:vAlign w:val="center"/>
          </w:tcPr>
          <w:p w:rsidR="00AE7B23" w:rsidRPr="00BA6AB9" w:rsidRDefault="00AE7B23" w:rsidP="00CC189B">
            <w:pPr>
              <w:jc w:val="right"/>
              <w:rPr>
                <w:bCs/>
              </w:rPr>
            </w:pPr>
            <w:r w:rsidRPr="00BA6AB9">
              <w:rPr>
                <w:bCs/>
              </w:rPr>
              <w:t>12</w:t>
            </w:r>
          </w:p>
        </w:tc>
        <w:tc>
          <w:tcPr>
            <w:tcW w:w="452" w:type="pct"/>
            <w:shd w:val="clear" w:color="auto" w:fill="auto"/>
            <w:tcMar>
              <w:left w:w="0" w:type="dxa"/>
              <w:right w:w="0" w:type="dxa"/>
            </w:tcMar>
            <w:vAlign w:val="center"/>
          </w:tcPr>
          <w:p w:rsidR="00AE7B23" w:rsidRPr="00BA6AB9" w:rsidRDefault="00AE7B23" w:rsidP="00CC189B">
            <w:pPr>
              <w:jc w:val="right"/>
              <w:rPr>
                <w:bCs/>
              </w:rPr>
            </w:pPr>
            <w:r w:rsidRPr="00BA6AB9">
              <w:rPr>
                <w:bCs/>
              </w:rPr>
              <w:t>23</w:t>
            </w:r>
          </w:p>
        </w:tc>
        <w:tc>
          <w:tcPr>
            <w:tcW w:w="451" w:type="pct"/>
            <w:shd w:val="clear" w:color="auto" w:fill="auto"/>
            <w:tcMar>
              <w:left w:w="0" w:type="dxa"/>
              <w:right w:w="0" w:type="dxa"/>
            </w:tcMar>
            <w:vAlign w:val="center"/>
          </w:tcPr>
          <w:p w:rsidR="00AE7B23" w:rsidRPr="00BA6AB9" w:rsidRDefault="00AE7B23" w:rsidP="00CC189B">
            <w:pPr>
              <w:jc w:val="right"/>
              <w:rPr>
                <w:b/>
                <w:bCs/>
              </w:rPr>
            </w:pPr>
            <w:r w:rsidRPr="00BA6AB9">
              <w:rPr>
                <w:b/>
                <w:bCs/>
              </w:rPr>
              <w:t>12</w:t>
            </w:r>
          </w:p>
        </w:tc>
      </w:tr>
      <w:tr w:rsidR="00AE7B23" w:rsidRPr="00BA6AB9" w:rsidTr="00CC189B">
        <w:trPr>
          <w:trHeight w:val="583"/>
        </w:trPr>
        <w:tc>
          <w:tcPr>
            <w:tcW w:w="1342" w:type="pct"/>
            <w:shd w:val="clear" w:color="auto" w:fill="auto"/>
            <w:tcMar>
              <w:left w:w="0" w:type="dxa"/>
              <w:right w:w="0" w:type="dxa"/>
            </w:tcMar>
            <w:vAlign w:val="center"/>
          </w:tcPr>
          <w:p w:rsidR="00AE7B23" w:rsidRPr="00BA6AB9" w:rsidRDefault="00AE7B23" w:rsidP="00CC189B">
            <w:pPr>
              <w:snapToGrid w:val="0"/>
              <w:jc w:val="left"/>
              <w:rPr>
                <w:szCs w:val="24"/>
              </w:rPr>
            </w:pPr>
            <w:r w:rsidRPr="00BA6AB9">
              <w:rPr>
                <w:szCs w:val="24"/>
              </w:rPr>
              <w:t>İdari Para Cezası Tutarı-TL</w:t>
            </w:r>
          </w:p>
        </w:tc>
        <w:tc>
          <w:tcPr>
            <w:tcW w:w="369" w:type="pct"/>
            <w:shd w:val="clear" w:color="auto" w:fill="auto"/>
            <w:tcMar>
              <w:left w:w="0" w:type="dxa"/>
              <w:right w:w="0" w:type="dxa"/>
            </w:tcMar>
            <w:vAlign w:val="center"/>
          </w:tcPr>
          <w:p w:rsidR="00AE7B23" w:rsidRPr="00921A6B" w:rsidRDefault="00AE7B23" w:rsidP="00CC189B">
            <w:pPr>
              <w:snapToGrid w:val="0"/>
              <w:jc w:val="right"/>
            </w:pPr>
            <w:r w:rsidRPr="00921A6B">
              <w:t>-</w:t>
            </w:r>
          </w:p>
        </w:tc>
        <w:tc>
          <w:tcPr>
            <w:tcW w:w="386" w:type="pct"/>
            <w:shd w:val="clear" w:color="auto" w:fill="auto"/>
            <w:tcMar>
              <w:left w:w="0" w:type="dxa"/>
              <w:right w:w="0" w:type="dxa"/>
            </w:tcMar>
            <w:vAlign w:val="center"/>
          </w:tcPr>
          <w:p w:rsidR="00AE7B23" w:rsidRPr="00BA6AB9" w:rsidRDefault="00AE7B23" w:rsidP="00CC189B">
            <w:pPr>
              <w:jc w:val="right"/>
              <w:rPr>
                <w:bCs/>
              </w:rPr>
            </w:pPr>
            <w:r w:rsidRPr="00BA6AB9">
              <w:rPr>
                <w:bCs/>
              </w:rPr>
              <w:t>-</w:t>
            </w:r>
          </w:p>
        </w:tc>
        <w:tc>
          <w:tcPr>
            <w:tcW w:w="386" w:type="pct"/>
            <w:shd w:val="clear" w:color="auto" w:fill="auto"/>
            <w:tcMar>
              <w:left w:w="0" w:type="dxa"/>
              <w:right w:w="0" w:type="dxa"/>
            </w:tcMar>
            <w:vAlign w:val="center"/>
          </w:tcPr>
          <w:p w:rsidR="00AE7B23" w:rsidRPr="00BA6AB9" w:rsidRDefault="00AE7B23" w:rsidP="00CC189B">
            <w:pPr>
              <w:jc w:val="right"/>
              <w:rPr>
                <w:bCs/>
              </w:rPr>
            </w:pPr>
            <w:r w:rsidRPr="00BA6AB9">
              <w:rPr>
                <w:bCs/>
              </w:rPr>
              <w:t>-</w:t>
            </w:r>
          </w:p>
        </w:tc>
        <w:tc>
          <w:tcPr>
            <w:tcW w:w="386" w:type="pct"/>
            <w:shd w:val="clear" w:color="auto" w:fill="auto"/>
            <w:tcMar>
              <w:left w:w="0" w:type="dxa"/>
              <w:right w:w="0" w:type="dxa"/>
            </w:tcMar>
            <w:vAlign w:val="center"/>
          </w:tcPr>
          <w:p w:rsidR="00AE7B23" w:rsidRPr="00BA6AB9" w:rsidRDefault="00AE7B23" w:rsidP="00CC189B">
            <w:pPr>
              <w:jc w:val="right"/>
              <w:rPr>
                <w:bCs/>
              </w:rPr>
            </w:pPr>
            <w:r w:rsidRPr="00BA6AB9">
              <w:rPr>
                <w:bCs/>
              </w:rPr>
              <w:t>-</w:t>
            </w:r>
          </w:p>
        </w:tc>
        <w:tc>
          <w:tcPr>
            <w:tcW w:w="386" w:type="pct"/>
            <w:shd w:val="clear" w:color="auto" w:fill="auto"/>
            <w:tcMar>
              <w:left w:w="0" w:type="dxa"/>
              <w:right w:w="0" w:type="dxa"/>
            </w:tcMar>
            <w:vAlign w:val="center"/>
          </w:tcPr>
          <w:p w:rsidR="00AE7B23" w:rsidRPr="00BA6AB9" w:rsidRDefault="00AE7B23" w:rsidP="00CC189B">
            <w:pPr>
              <w:jc w:val="right"/>
              <w:rPr>
                <w:bCs/>
              </w:rPr>
            </w:pPr>
            <w:r w:rsidRPr="00BA6AB9">
              <w:rPr>
                <w:bCs/>
              </w:rPr>
              <w:t>-</w:t>
            </w:r>
          </w:p>
        </w:tc>
        <w:tc>
          <w:tcPr>
            <w:tcW w:w="452" w:type="pct"/>
            <w:shd w:val="clear" w:color="auto" w:fill="auto"/>
            <w:tcMar>
              <w:left w:w="0" w:type="dxa"/>
              <w:right w:w="0" w:type="dxa"/>
            </w:tcMar>
            <w:vAlign w:val="center"/>
          </w:tcPr>
          <w:p w:rsidR="00AE7B23" w:rsidRPr="00BA6AB9" w:rsidRDefault="00AE7B23" w:rsidP="00CC189B">
            <w:pPr>
              <w:jc w:val="right"/>
              <w:rPr>
                <w:bCs/>
              </w:rPr>
            </w:pPr>
            <w:r w:rsidRPr="00BA6AB9">
              <w:rPr>
                <w:bCs/>
              </w:rPr>
              <w:t>27.072</w:t>
            </w:r>
          </w:p>
        </w:tc>
        <w:tc>
          <w:tcPr>
            <w:tcW w:w="390" w:type="pct"/>
            <w:shd w:val="clear" w:color="auto" w:fill="auto"/>
            <w:tcMar>
              <w:left w:w="0" w:type="dxa"/>
              <w:right w:w="0" w:type="dxa"/>
            </w:tcMar>
            <w:vAlign w:val="center"/>
          </w:tcPr>
          <w:p w:rsidR="00AE7B23" w:rsidRPr="00BA6AB9" w:rsidRDefault="00AE7B23" w:rsidP="00CC189B">
            <w:pPr>
              <w:jc w:val="right"/>
              <w:rPr>
                <w:bCs/>
              </w:rPr>
            </w:pPr>
            <w:r w:rsidRPr="00BA6AB9">
              <w:rPr>
                <w:bCs/>
              </w:rPr>
              <w:t>5.837</w:t>
            </w:r>
          </w:p>
        </w:tc>
        <w:tc>
          <w:tcPr>
            <w:tcW w:w="452" w:type="pct"/>
            <w:shd w:val="clear" w:color="auto" w:fill="auto"/>
            <w:tcMar>
              <w:left w:w="0" w:type="dxa"/>
              <w:right w:w="0" w:type="dxa"/>
            </w:tcMar>
            <w:vAlign w:val="center"/>
          </w:tcPr>
          <w:p w:rsidR="00AE7B23" w:rsidRPr="00BA6AB9" w:rsidRDefault="00AE7B23" w:rsidP="00CC189B">
            <w:pPr>
              <w:jc w:val="right"/>
              <w:rPr>
                <w:bCs/>
              </w:rPr>
            </w:pPr>
            <w:r w:rsidRPr="00BA6AB9">
              <w:rPr>
                <w:bCs/>
              </w:rPr>
              <w:t>36.264</w:t>
            </w:r>
          </w:p>
        </w:tc>
        <w:tc>
          <w:tcPr>
            <w:tcW w:w="451" w:type="pct"/>
            <w:shd w:val="clear" w:color="auto" w:fill="auto"/>
            <w:tcMar>
              <w:left w:w="0" w:type="dxa"/>
              <w:right w:w="0" w:type="dxa"/>
            </w:tcMar>
            <w:vAlign w:val="center"/>
          </w:tcPr>
          <w:p w:rsidR="00AE7B23" w:rsidRPr="00BA6AB9" w:rsidRDefault="00AE7B23" w:rsidP="00CC189B">
            <w:pPr>
              <w:jc w:val="right"/>
              <w:rPr>
                <w:b/>
                <w:bCs/>
              </w:rPr>
            </w:pPr>
            <w:r w:rsidRPr="00BA6AB9">
              <w:rPr>
                <w:b/>
                <w:bCs/>
              </w:rPr>
              <w:t>23.699</w:t>
            </w:r>
          </w:p>
        </w:tc>
      </w:tr>
    </w:tbl>
    <w:p w:rsidR="00AE7B23" w:rsidRPr="0072224F" w:rsidRDefault="00AE7B23" w:rsidP="003F6ADC">
      <w:pPr>
        <w:spacing w:after="200" w:line="276" w:lineRule="auto"/>
        <w:rPr>
          <w:b/>
          <w:szCs w:val="24"/>
        </w:rPr>
      </w:pPr>
      <w:r w:rsidRPr="0072224F">
        <w:rPr>
          <w:b/>
          <w:szCs w:val="24"/>
        </w:rPr>
        <w:t xml:space="preserve">   </w:t>
      </w:r>
    </w:p>
    <w:p w:rsidR="00AE7B23" w:rsidRPr="0072224F" w:rsidRDefault="00AE7B23" w:rsidP="003F6ADC">
      <w:pPr>
        <w:spacing w:after="200" w:line="276" w:lineRule="auto"/>
        <w:ind w:firstLine="709"/>
        <w:rPr>
          <w:b/>
          <w:szCs w:val="24"/>
          <w:u w:val="single"/>
        </w:rPr>
      </w:pPr>
      <w:r w:rsidRPr="0072224F">
        <w:rPr>
          <w:b/>
          <w:szCs w:val="24"/>
          <w:u w:val="single"/>
        </w:rPr>
        <w:t>Su Ürünleri İstihsal Sahalarındaki Alıcı Ortam İzlemeleri</w:t>
      </w:r>
    </w:p>
    <w:p w:rsidR="00AE7B23" w:rsidRPr="0072224F" w:rsidRDefault="00AE7B23" w:rsidP="003F6ADC">
      <w:pPr>
        <w:pStyle w:val="ListeParagraf"/>
        <w:ind w:left="0" w:firstLine="709"/>
        <w:rPr>
          <w:szCs w:val="24"/>
        </w:rPr>
      </w:pPr>
      <w:r w:rsidRPr="0072224F">
        <w:rPr>
          <w:szCs w:val="24"/>
        </w:rPr>
        <w:t>İlimizde alıcı ortam olarak kabul edilen tüm istihsal sahalarında su ürünleri popülasyonlarının doğal yaşam alanlarını korumaya yönelik olarak üç ayda bir düzenli olarak su numuneleri alınmakta ve ilgili Laboratuvara analizlerinin yapılması için aynı gün ulaştırılmaktadır.</w:t>
      </w:r>
    </w:p>
    <w:p w:rsidR="00AE7B23" w:rsidRDefault="00AE7B23" w:rsidP="003F6ADC">
      <w:pPr>
        <w:pStyle w:val="ListeParagraf"/>
        <w:ind w:left="0" w:firstLine="709"/>
        <w:rPr>
          <w:szCs w:val="24"/>
        </w:rPr>
      </w:pPr>
      <w:r w:rsidRPr="0072224F">
        <w:rPr>
          <w:szCs w:val="24"/>
        </w:rPr>
        <w:t xml:space="preserve">Alıcı ortamlar olarak belirlenmiş olan göl, gölet ve akarsulara ait </w:t>
      </w:r>
      <w:r w:rsidRPr="0072224F">
        <w:rPr>
          <w:b/>
          <w:szCs w:val="24"/>
        </w:rPr>
        <w:t>1</w:t>
      </w:r>
      <w:r>
        <w:rPr>
          <w:b/>
          <w:szCs w:val="24"/>
        </w:rPr>
        <w:t>7</w:t>
      </w:r>
      <w:r w:rsidRPr="0072224F">
        <w:rPr>
          <w:b/>
          <w:szCs w:val="24"/>
        </w:rPr>
        <w:t xml:space="preserve"> adet</w:t>
      </w:r>
      <w:r w:rsidRPr="0072224F">
        <w:rPr>
          <w:szCs w:val="24"/>
        </w:rPr>
        <w:t xml:space="preserve"> yüzey suyu istasyonundan alınan numunelerde </w:t>
      </w:r>
      <w:r w:rsidRPr="0072224F">
        <w:rPr>
          <w:b/>
          <w:szCs w:val="24"/>
        </w:rPr>
        <w:t>15 farklı</w:t>
      </w:r>
      <w:r w:rsidRPr="0072224F">
        <w:rPr>
          <w:szCs w:val="24"/>
        </w:rPr>
        <w:t xml:space="preserve"> parametrenin analizleri yaptırılmaktadır. </w:t>
      </w:r>
      <w:r>
        <w:rPr>
          <w:szCs w:val="24"/>
        </w:rPr>
        <w:t>E</w:t>
      </w:r>
      <w:r w:rsidRPr="0072224F">
        <w:rPr>
          <w:szCs w:val="24"/>
        </w:rPr>
        <w:t xml:space="preserve">lde edilen </w:t>
      </w:r>
      <w:r>
        <w:rPr>
          <w:szCs w:val="24"/>
        </w:rPr>
        <w:t>veriler</w:t>
      </w:r>
      <w:r w:rsidRPr="0072224F">
        <w:rPr>
          <w:szCs w:val="24"/>
        </w:rPr>
        <w:t xml:space="preserve"> Bakanlığımız </w:t>
      </w:r>
      <w:r>
        <w:rPr>
          <w:szCs w:val="24"/>
        </w:rPr>
        <w:t>Hayvan Bilgi Sistemine (SUBİS) aktarılmaktadır.</w:t>
      </w:r>
    </w:p>
    <w:p w:rsidR="00AE7B23" w:rsidRDefault="00AE7B23" w:rsidP="003F6ADC">
      <w:pPr>
        <w:pStyle w:val="ListeParagraf"/>
        <w:spacing w:line="360" w:lineRule="auto"/>
        <w:ind w:left="0" w:firstLine="709"/>
        <w:rPr>
          <w:szCs w:val="24"/>
        </w:rPr>
      </w:pPr>
    </w:p>
    <w:p w:rsidR="00AE7B23" w:rsidRPr="00006A97" w:rsidRDefault="00AE7B23" w:rsidP="003F6ADC">
      <w:pPr>
        <w:pStyle w:val="ListeParagraf"/>
        <w:spacing w:line="360" w:lineRule="auto"/>
        <w:rPr>
          <w:b/>
          <w:bCs/>
          <w:color w:val="000000"/>
          <w:szCs w:val="24"/>
          <w:u w:val="single"/>
        </w:rPr>
      </w:pPr>
      <w:r>
        <w:rPr>
          <w:b/>
          <w:bCs/>
          <w:color w:val="000000"/>
          <w:szCs w:val="24"/>
          <w:u w:val="single"/>
        </w:rPr>
        <w:t>Yüzeysel ve Yer Altı Su Kaynaklarında Nitrat  İzleme  Çalışmaları</w:t>
      </w:r>
    </w:p>
    <w:p w:rsidR="00AE7B23" w:rsidRPr="00006A97" w:rsidRDefault="00AE7B23" w:rsidP="003F6ADC">
      <w:pPr>
        <w:pStyle w:val="ListeParagraf"/>
        <w:ind w:left="0" w:firstLine="709"/>
        <w:rPr>
          <w:bCs/>
          <w:color w:val="000000"/>
          <w:szCs w:val="24"/>
        </w:rPr>
      </w:pPr>
      <w:r w:rsidRPr="00006A97">
        <w:rPr>
          <w:bCs/>
          <w:color w:val="000000"/>
          <w:szCs w:val="24"/>
        </w:rPr>
        <w:t xml:space="preserve">Bakanlığımızca yürütülmekte olan ‘Tarımsal Kaynaklı Nitrat Kirliliğine Karşı Suların Korunması Yönetmeliği’ kapsamında ülkemizin tüm tarım alanlarında bulunan yer altı ve yer üstü su kaynaklarında Nitrat parametresinin  izlemesi yapılmaktadır.  </w:t>
      </w:r>
    </w:p>
    <w:p w:rsidR="00AE7B23" w:rsidRPr="00006A97" w:rsidRDefault="00AE7B23" w:rsidP="003F6ADC">
      <w:pPr>
        <w:pStyle w:val="ListeParagraf"/>
        <w:ind w:left="0" w:firstLine="709"/>
        <w:rPr>
          <w:bCs/>
          <w:color w:val="000000"/>
          <w:szCs w:val="24"/>
        </w:rPr>
      </w:pPr>
      <w:r w:rsidRPr="00006A97">
        <w:rPr>
          <w:bCs/>
          <w:color w:val="000000"/>
          <w:szCs w:val="24"/>
        </w:rPr>
        <w:t xml:space="preserve">İlimizde bu amaç için 46 adet izleme istasyonu belirlenmiştir. 26 adet yer üstü istasyonundan her ay, 17 adet yer altı istasyonundan ise üç ayda bir düzenli olarak su numuneleri alınmaktadır. Numunelerin analizleri mobil laboratuvarda (Nitrat, Ph, Oksijen, Toplam Fosfor, Azot, Ciano bakteri) yapılmakta ve sonuçlar  Bakanlığımız Nitrat Bilgi Sistemine (NİBİS) aktarılmaktır. </w:t>
      </w:r>
    </w:p>
    <w:p w:rsidR="00AE7B23" w:rsidRDefault="00AE7B23" w:rsidP="003F6ADC">
      <w:pPr>
        <w:pStyle w:val="ListeParagraf"/>
        <w:ind w:left="0" w:firstLine="709"/>
        <w:rPr>
          <w:bCs/>
          <w:color w:val="000000"/>
          <w:szCs w:val="24"/>
        </w:rPr>
      </w:pPr>
      <w:r w:rsidRPr="00006A97">
        <w:rPr>
          <w:bCs/>
          <w:color w:val="000000"/>
          <w:szCs w:val="24"/>
        </w:rPr>
        <w:t>Bu yıla kadar alınan ve analizi yapılan numune sonuçlarına göre; İlimizde Nitrat Kirliliğine maruz kalan herhangi bir hassas alanımız bulunmamaktadır.</w:t>
      </w:r>
    </w:p>
    <w:p w:rsidR="00AE7B23" w:rsidRDefault="00AE7B23" w:rsidP="003F6ADC">
      <w:pPr>
        <w:pStyle w:val="ListeParagraf"/>
        <w:ind w:left="0" w:firstLine="709"/>
        <w:rPr>
          <w:bCs/>
          <w:color w:val="000000"/>
          <w:szCs w:val="24"/>
        </w:rPr>
      </w:pPr>
    </w:p>
    <w:p w:rsidR="00AE7B23" w:rsidRDefault="00AE7B23" w:rsidP="003F6ADC">
      <w:pPr>
        <w:pStyle w:val="ListeParagraf"/>
        <w:ind w:left="0" w:firstLine="709"/>
        <w:rPr>
          <w:bCs/>
          <w:color w:val="000000"/>
          <w:szCs w:val="24"/>
        </w:rPr>
      </w:pPr>
    </w:p>
    <w:p w:rsidR="00AE7B23" w:rsidRDefault="00AE7B23" w:rsidP="003F6ADC">
      <w:pPr>
        <w:pStyle w:val="ListeParagraf"/>
        <w:ind w:left="0" w:firstLine="709"/>
        <w:rPr>
          <w:bCs/>
          <w:color w:val="000000"/>
          <w:szCs w:val="24"/>
        </w:rPr>
      </w:pPr>
    </w:p>
    <w:p w:rsidR="00AE7B23" w:rsidRDefault="00AE7B23" w:rsidP="003F6ADC">
      <w:pPr>
        <w:pStyle w:val="ListeParagraf"/>
        <w:ind w:left="0" w:firstLine="709"/>
        <w:rPr>
          <w:bCs/>
          <w:color w:val="000000"/>
          <w:szCs w:val="24"/>
        </w:rPr>
      </w:pPr>
    </w:p>
    <w:p w:rsidR="00AE7B23" w:rsidRDefault="00AE7B23" w:rsidP="003F6ADC">
      <w:pPr>
        <w:pStyle w:val="ListeParagraf"/>
        <w:ind w:left="0" w:firstLine="709"/>
        <w:rPr>
          <w:bCs/>
          <w:color w:val="000000"/>
          <w:szCs w:val="24"/>
        </w:rPr>
      </w:pPr>
    </w:p>
    <w:p w:rsidR="00AE7B23" w:rsidRDefault="00AE7B23" w:rsidP="003F6ADC">
      <w:pPr>
        <w:pStyle w:val="ListeParagraf"/>
        <w:ind w:left="0" w:firstLine="709"/>
        <w:rPr>
          <w:bCs/>
          <w:color w:val="000000"/>
          <w:szCs w:val="24"/>
        </w:rPr>
      </w:pPr>
    </w:p>
    <w:p w:rsidR="00AE7B23" w:rsidRDefault="00AE7B23" w:rsidP="003F6ADC">
      <w:pPr>
        <w:pStyle w:val="ListeParagraf"/>
        <w:ind w:left="0" w:firstLine="709"/>
        <w:rPr>
          <w:bCs/>
          <w:color w:val="000000"/>
          <w:szCs w:val="24"/>
        </w:rPr>
      </w:pPr>
    </w:p>
    <w:p w:rsidR="00AE7B23" w:rsidRDefault="00AE7B23" w:rsidP="003F6ADC">
      <w:pPr>
        <w:pStyle w:val="ListeParagraf"/>
        <w:ind w:left="0" w:firstLine="709"/>
        <w:rPr>
          <w:bCs/>
          <w:color w:val="000000"/>
          <w:szCs w:val="24"/>
        </w:rPr>
      </w:pPr>
    </w:p>
    <w:p w:rsidR="00AE7B23" w:rsidRDefault="00AE7B23" w:rsidP="003F6ADC">
      <w:pPr>
        <w:pStyle w:val="ListeParagraf"/>
        <w:ind w:left="0" w:firstLine="709"/>
        <w:rPr>
          <w:bCs/>
          <w:color w:val="000000"/>
          <w:szCs w:val="24"/>
        </w:rPr>
      </w:pPr>
    </w:p>
    <w:p w:rsidR="00AE7B23" w:rsidRDefault="00AE7B23" w:rsidP="003F6ADC">
      <w:pPr>
        <w:pStyle w:val="ListeParagraf"/>
        <w:ind w:left="0" w:firstLine="709"/>
        <w:rPr>
          <w:bCs/>
          <w:color w:val="000000"/>
          <w:szCs w:val="24"/>
        </w:rPr>
      </w:pPr>
    </w:p>
    <w:p w:rsidR="00AE7B23" w:rsidRDefault="00AE7B23" w:rsidP="003F6ADC"/>
    <w:p w:rsidR="00AE7B23" w:rsidRDefault="00AE7B23" w:rsidP="003F6ADC"/>
    <w:p w:rsidR="00AE7B23" w:rsidRDefault="00AE7B23" w:rsidP="003F6ADC"/>
    <w:p w:rsidR="00AE7B23" w:rsidRPr="003F6ADC" w:rsidRDefault="00AE7B23" w:rsidP="003F6ADC"/>
    <w:p w:rsidR="00AE7B23" w:rsidRDefault="00AE7B23" w:rsidP="007957B3">
      <w:pPr>
        <w:pStyle w:val="Balk1"/>
      </w:pPr>
      <w:bookmarkStart w:id="416" w:name="_Toc529537727"/>
      <w:bookmarkStart w:id="417" w:name="_Toc529978323"/>
      <w:bookmarkStart w:id="418" w:name="_Toc536432098"/>
      <w:bookmarkStart w:id="419" w:name="_Toc3807756"/>
    </w:p>
    <w:p w:rsidR="00AE7B23" w:rsidRPr="00D26684" w:rsidRDefault="00AE7B23" w:rsidP="007957B3">
      <w:pPr>
        <w:pStyle w:val="Balk1"/>
      </w:pPr>
      <w:r w:rsidRPr="00D26684">
        <w:t>2018 YILI YATIRIMLARI GERÇEKLEŞME DURUMU</w:t>
      </w:r>
      <w:bookmarkEnd w:id="416"/>
      <w:bookmarkEnd w:id="417"/>
      <w:bookmarkEnd w:id="418"/>
      <w:bookmarkEnd w:id="419"/>
      <w:r w:rsidRPr="00D26684">
        <w:t xml:space="preserve"> </w:t>
      </w:r>
    </w:p>
    <w:p w:rsidR="00AE7B23" w:rsidRPr="001D5363" w:rsidRDefault="00AE7B23" w:rsidP="007957B3">
      <w:pPr>
        <w:rPr>
          <w:lang w:eastAsia="en-US"/>
        </w:rPr>
      </w:pPr>
    </w:p>
    <w:tbl>
      <w:tblPr>
        <w:tblW w:w="493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3014"/>
        <w:gridCol w:w="1647"/>
        <w:gridCol w:w="1912"/>
        <w:gridCol w:w="967"/>
        <w:gridCol w:w="1037"/>
        <w:gridCol w:w="919"/>
      </w:tblGrid>
      <w:tr w:rsidR="00AE7B23" w:rsidRPr="00BA6AB9" w:rsidTr="00CC189B">
        <w:trPr>
          <w:trHeight w:val="20"/>
        </w:trPr>
        <w:tc>
          <w:tcPr>
            <w:tcW w:w="1587" w:type="pct"/>
            <w:vMerge w:val="restart"/>
            <w:shd w:val="clear" w:color="auto" w:fill="DEEAF6"/>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Yatırımlar</w:t>
            </w:r>
          </w:p>
        </w:tc>
        <w:tc>
          <w:tcPr>
            <w:tcW w:w="867" w:type="pct"/>
            <w:vMerge w:val="restart"/>
            <w:shd w:val="clear" w:color="auto" w:fill="DEEAF6"/>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2018 Yılı</w:t>
            </w:r>
          </w:p>
          <w:p w:rsidR="00AE7B23" w:rsidRPr="00BA6AB9" w:rsidRDefault="00AE7B23" w:rsidP="00CC189B">
            <w:pPr>
              <w:jc w:val="center"/>
              <w:rPr>
                <w:rFonts w:eastAsia="Calibri"/>
                <w:b/>
                <w:szCs w:val="22"/>
                <w:lang w:eastAsia="en-US"/>
              </w:rPr>
            </w:pPr>
            <w:r w:rsidRPr="00BA6AB9">
              <w:rPr>
                <w:rFonts w:eastAsia="Calibri"/>
                <w:b/>
                <w:szCs w:val="22"/>
                <w:lang w:eastAsia="en-US"/>
              </w:rPr>
              <w:t>Ödeneği (TL)</w:t>
            </w:r>
          </w:p>
        </w:tc>
        <w:tc>
          <w:tcPr>
            <w:tcW w:w="1007" w:type="pct"/>
            <w:vMerge w:val="restart"/>
            <w:shd w:val="clear" w:color="auto" w:fill="DEEAF6"/>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2018 Yılı</w:t>
            </w:r>
          </w:p>
          <w:p w:rsidR="00AE7B23" w:rsidRPr="00BA6AB9" w:rsidRDefault="00AE7B23" w:rsidP="00CC189B">
            <w:pPr>
              <w:jc w:val="center"/>
              <w:rPr>
                <w:rFonts w:eastAsia="Calibri"/>
                <w:b/>
                <w:szCs w:val="22"/>
                <w:lang w:eastAsia="en-US"/>
              </w:rPr>
            </w:pPr>
            <w:r w:rsidRPr="00BA6AB9">
              <w:rPr>
                <w:rFonts w:eastAsia="Calibri"/>
                <w:b/>
                <w:szCs w:val="22"/>
                <w:lang w:eastAsia="en-US"/>
              </w:rPr>
              <w:t>Harcaması (TL)</w:t>
            </w:r>
          </w:p>
        </w:tc>
        <w:tc>
          <w:tcPr>
            <w:tcW w:w="1055" w:type="pct"/>
            <w:gridSpan w:val="2"/>
            <w:shd w:val="clear" w:color="auto" w:fill="DEEAF6"/>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Gerçekleşme (%)</w:t>
            </w:r>
          </w:p>
        </w:tc>
        <w:tc>
          <w:tcPr>
            <w:tcW w:w="485" w:type="pct"/>
            <w:vMerge w:val="restart"/>
            <w:shd w:val="clear" w:color="auto" w:fill="DEEAF6"/>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Proje</w:t>
            </w:r>
          </w:p>
          <w:p w:rsidR="00AE7B23" w:rsidRPr="00BA6AB9" w:rsidRDefault="00AE7B23" w:rsidP="00CC189B">
            <w:pPr>
              <w:jc w:val="center"/>
              <w:rPr>
                <w:rFonts w:eastAsia="Calibri"/>
                <w:b/>
                <w:szCs w:val="22"/>
                <w:lang w:eastAsia="en-US"/>
              </w:rPr>
            </w:pPr>
            <w:r w:rsidRPr="00BA6AB9">
              <w:rPr>
                <w:rFonts w:eastAsia="Calibri"/>
                <w:b/>
                <w:szCs w:val="22"/>
                <w:lang w:eastAsia="en-US"/>
              </w:rPr>
              <w:t>Sayısı</w:t>
            </w:r>
          </w:p>
        </w:tc>
      </w:tr>
      <w:tr w:rsidR="00AE7B23" w:rsidRPr="00BA6AB9" w:rsidTr="00CC189B">
        <w:trPr>
          <w:trHeight w:val="20"/>
        </w:trPr>
        <w:tc>
          <w:tcPr>
            <w:tcW w:w="1587" w:type="pct"/>
            <w:vMerge/>
            <w:shd w:val="clear" w:color="auto" w:fill="auto"/>
            <w:tcMar>
              <w:left w:w="0" w:type="dxa"/>
              <w:right w:w="0" w:type="dxa"/>
            </w:tcMar>
            <w:vAlign w:val="center"/>
            <w:hideMark/>
          </w:tcPr>
          <w:p w:rsidR="00AE7B23" w:rsidRPr="00BA6AB9" w:rsidRDefault="00AE7B23" w:rsidP="00CC189B">
            <w:pPr>
              <w:jc w:val="center"/>
              <w:rPr>
                <w:rFonts w:eastAsia="Calibri"/>
                <w:b/>
                <w:szCs w:val="22"/>
                <w:lang w:eastAsia="en-US"/>
              </w:rPr>
            </w:pPr>
          </w:p>
        </w:tc>
        <w:tc>
          <w:tcPr>
            <w:tcW w:w="867" w:type="pct"/>
            <w:vMerge/>
            <w:shd w:val="clear" w:color="auto" w:fill="auto"/>
            <w:tcMar>
              <w:left w:w="0" w:type="dxa"/>
              <w:right w:w="0" w:type="dxa"/>
            </w:tcMar>
            <w:vAlign w:val="center"/>
            <w:hideMark/>
          </w:tcPr>
          <w:p w:rsidR="00AE7B23" w:rsidRPr="00BA6AB9" w:rsidRDefault="00AE7B23" w:rsidP="00CC189B">
            <w:pPr>
              <w:jc w:val="center"/>
              <w:rPr>
                <w:rFonts w:eastAsia="Calibri"/>
                <w:b/>
                <w:szCs w:val="22"/>
                <w:lang w:eastAsia="en-US"/>
              </w:rPr>
            </w:pPr>
          </w:p>
        </w:tc>
        <w:tc>
          <w:tcPr>
            <w:tcW w:w="1007" w:type="pct"/>
            <w:vMerge/>
            <w:shd w:val="clear" w:color="auto" w:fill="auto"/>
            <w:tcMar>
              <w:left w:w="0" w:type="dxa"/>
              <w:right w:w="0" w:type="dxa"/>
            </w:tcMar>
            <w:vAlign w:val="center"/>
            <w:hideMark/>
          </w:tcPr>
          <w:p w:rsidR="00AE7B23" w:rsidRPr="00BA6AB9" w:rsidRDefault="00AE7B23" w:rsidP="00CC189B">
            <w:pPr>
              <w:jc w:val="center"/>
              <w:rPr>
                <w:rFonts w:eastAsia="Calibri"/>
                <w:b/>
                <w:szCs w:val="22"/>
                <w:lang w:eastAsia="en-US"/>
              </w:rPr>
            </w:pPr>
          </w:p>
        </w:tc>
        <w:tc>
          <w:tcPr>
            <w:tcW w:w="509" w:type="pct"/>
            <w:shd w:val="clear" w:color="auto" w:fill="DEEAF6"/>
            <w:tcMar>
              <w:left w:w="0" w:type="dxa"/>
              <w:right w:w="0" w:type="dxa"/>
            </w:tcMar>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Nakdi</w:t>
            </w:r>
          </w:p>
        </w:tc>
        <w:tc>
          <w:tcPr>
            <w:tcW w:w="546" w:type="pct"/>
            <w:shd w:val="clear" w:color="auto" w:fill="DEEAF6"/>
            <w:tcMar>
              <w:left w:w="0" w:type="dxa"/>
              <w:right w:w="0" w:type="dxa"/>
            </w:tcMar>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Fiziki</w:t>
            </w:r>
          </w:p>
        </w:tc>
        <w:tc>
          <w:tcPr>
            <w:tcW w:w="485" w:type="pct"/>
            <w:vMerge/>
            <w:shd w:val="clear" w:color="auto" w:fill="auto"/>
            <w:tcMar>
              <w:left w:w="0" w:type="dxa"/>
              <w:right w:w="0" w:type="dxa"/>
            </w:tcMar>
            <w:vAlign w:val="center"/>
            <w:hideMark/>
          </w:tcPr>
          <w:p w:rsidR="00AE7B23" w:rsidRPr="00BA6AB9" w:rsidRDefault="00AE7B23" w:rsidP="00CC189B">
            <w:pPr>
              <w:jc w:val="center"/>
              <w:rPr>
                <w:rFonts w:eastAsia="Calibri"/>
                <w:szCs w:val="22"/>
                <w:lang w:eastAsia="en-US"/>
              </w:rPr>
            </w:pPr>
          </w:p>
        </w:tc>
      </w:tr>
      <w:tr w:rsidR="00AE7B23" w:rsidRPr="00BA6AB9" w:rsidTr="00CC189B">
        <w:trPr>
          <w:trHeight w:val="552"/>
        </w:trPr>
        <w:tc>
          <w:tcPr>
            <w:tcW w:w="1587" w:type="pct"/>
            <w:shd w:val="clear" w:color="auto" w:fill="auto"/>
            <w:tcMar>
              <w:left w:w="0" w:type="dxa"/>
              <w:right w:w="0" w:type="dxa"/>
            </w:tcMar>
            <w:vAlign w:val="center"/>
            <w:hideMark/>
          </w:tcPr>
          <w:p w:rsidR="00AE7B23" w:rsidRPr="00BA6AB9" w:rsidRDefault="00AE7B23" w:rsidP="00CC189B">
            <w:pPr>
              <w:jc w:val="left"/>
              <w:rPr>
                <w:rFonts w:eastAsia="Calibri"/>
                <w:szCs w:val="22"/>
                <w:lang w:eastAsia="en-US"/>
              </w:rPr>
            </w:pPr>
            <w:r w:rsidRPr="00BA6AB9">
              <w:rPr>
                <w:rFonts w:eastAsia="Calibri"/>
                <w:szCs w:val="22"/>
                <w:lang w:eastAsia="en-US"/>
              </w:rPr>
              <w:t>Genel Bütçe Yatırımları</w:t>
            </w:r>
          </w:p>
        </w:tc>
        <w:tc>
          <w:tcPr>
            <w:tcW w:w="867" w:type="pct"/>
            <w:shd w:val="clear" w:color="auto" w:fill="auto"/>
            <w:tcMar>
              <w:left w:w="0" w:type="dxa"/>
              <w:right w:w="0" w:type="dxa"/>
            </w:tcMar>
            <w:vAlign w:val="center"/>
            <w:hideMark/>
          </w:tcPr>
          <w:p w:rsidR="00AE7B23" w:rsidRPr="00BA6AB9" w:rsidRDefault="00AE7B23" w:rsidP="00CC189B">
            <w:pPr>
              <w:jc w:val="right"/>
              <w:rPr>
                <w:rFonts w:eastAsia="Calibri"/>
                <w:szCs w:val="22"/>
                <w:lang w:eastAsia="en-US"/>
              </w:rPr>
            </w:pPr>
            <w:r w:rsidRPr="00BA6AB9">
              <w:rPr>
                <w:rFonts w:eastAsia="Calibri"/>
                <w:szCs w:val="22"/>
                <w:lang w:eastAsia="en-US"/>
              </w:rPr>
              <w:t>1.837.624,00</w:t>
            </w:r>
          </w:p>
        </w:tc>
        <w:tc>
          <w:tcPr>
            <w:tcW w:w="1007" w:type="pct"/>
            <w:shd w:val="clear" w:color="auto" w:fill="auto"/>
            <w:tcMar>
              <w:left w:w="0" w:type="dxa"/>
              <w:right w:w="0" w:type="dxa"/>
            </w:tcMar>
            <w:vAlign w:val="center"/>
            <w:hideMark/>
          </w:tcPr>
          <w:p w:rsidR="00AE7B23" w:rsidRPr="00BA6AB9" w:rsidRDefault="00AE7B23" w:rsidP="00CC189B">
            <w:pPr>
              <w:jc w:val="right"/>
              <w:rPr>
                <w:rFonts w:eastAsia="Calibri"/>
                <w:szCs w:val="22"/>
                <w:lang w:eastAsia="en-US"/>
              </w:rPr>
            </w:pPr>
            <w:r w:rsidRPr="00BA6AB9">
              <w:rPr>
                <w:rFonts w:eastAsia="Calibri"/>
                <w:szCs w:val="22"/>
                <w:lang w:eastAsia="en-US"/>
              </w:rPr>
              <w:t>1.817.192,00</w:t>
            </w:r>
          </w:p>
        </w:tc>
        <w:tc>
          <w:tcPr>
            <w:tcW w:w="509" w:type="pct"/>
            <w:shd w:val="clear" w:color="auto" w:fill="auto"/>
            <w:tcMar>
              <w:left w:w="0" w:type="dxa"/>
              <w:right w:w="0" w:type="dxa"/>
            </w:tcMar>
            <w:vAlign w:val="center"/>
            <w:hideMark/>
          </w:tcPr>
          <w:p w:rsidR="00AE7B23" w:rsidRPr="00BA6AB9" w:rsidRDefault="00AE7B23" w:rsidP="00CC189B">
            <w:pPr>
              <w:jc w:val="center"/>
              <w:rPr>
                <w:rFonts w:eastAsia="Calibri"/>
                <w:szCs w:val="22"/>
                <w:lang w:eastAsia="en-US"/>
              </w:rPr>
            </w:pPr>
            <w:r w:rsidRPr="00BA6AB9">
              <w:rPr>
                <w:rFonts w:eastAsia="Calibri"/>
                <w:szCs w:val="22"/>
                <w:lang w:eastAsia="en-US"/>
              </w:rPr>
              <w:t>99</w:t>
            </w:r>
          </w:p>
        </w:tc>
        <w:tc>
          <w:tcPr>
            <w:tcW w:w="546" w:type="pct"/>
            <w:shd w:val="clear" w:color="auto" w:fill="auto"/>
            <w:tcMar>
              <w:left w:w="0" w:type="dxa"/>
              <w:right w:w="0" w:type="dxa"/>
            </w:tcMar>
            <w:vAlign w:val="center"/>
            <w:hideMark/>
          </w:tcPr>
          <w:p w:rsidR="00AE7B23" w:rsidRPr="00BA6AB9" w:rsidRDefault="00AE7B23" w:rsidP="00CC189B">
            <w:pPr>
              <w:jc w:val="center"/>
              <w:rPr>
                <w:rFonts w:eastAsia="Calibri"/>
                <w:szCs w:val="22"/>
                <w:lang w:eastAsia="en-US"/>
              </w:rPr>
            </w:pPr>
            <w:r w:rsidRPr="00BA6AB9">
              <w:rPr>
                <w:rFonts w:eastAsia="Calibri"/>
                <w:szCs w:val="22"/>
                <w:lang w:eastAsia="en-US"/>
              </w:rPr>
              <w:t>100</w:t>
            </w:r>
          </w:p>
        </w:tc>
        <w:tc>
          <w:tcPr>
            <w:tcW w:w="485" w:type="pct"/>
            <w:shd w:val="clear" w:color="auto" w:fill="auto"/>
            <w:tcMar>
              <w:left w:w="0" w:type="dxa"/>
              <w:right w:w="0" w:type="dxa"/>
            </w:tcMar>
            <w:vAlign w:val="center"/>
            <w:hideMark/>
          </w:tcPr>
          <w:p w:rsidR="00AE7B23" w:rsidRPr="00BA6AB9" w:rsidRDefault="00AE7B23" w:rsidP="00CC189B">
            <w:pPr>
              <w:jc w:val="center"/>
              <w:rPr>
                <w:rFonts w:eastAsia="Calibri"/>
                <w:szCs w:val="22"/>
                <w:lang w:eastAsia="en-US"/>
              </w:rPr>
            </w:pPr>
            <w:r w:rsidRPr="00BA6AB9">
              <w:rPr>
                <w:rFonts w:eastAsia="Calibri"/>
                <w:szCs w:val="22"/>
                <w:lang w:eastAsia="en-US"/>
              </w:rPr>
              <w:t>19</w:t>
            </w:r>
          </w:p>
        </w:tc>
      </w:tr>
      <w:tr w:rsidR="00AE7B23" w:rsidRPr="00BA6AB9" w:rsidTr="00CC189B">
        <w:trPr>
          <w:trHeight w:val="552"/>
        </w:trPr>
        <w:tc>
          <w:tcPr>
            <w:tcW w:w="1587" w:type="pct"/>
            <w:shd w:val="clear" w:color="auto" w:fill="auto"/>
            <w:tcMar>
              <w:left w:w="0" w:type="dxa"/>
              <w:right w:w="0" w:type="dxa"/>
            </w:tcMar>
            <w:vAlign w:val="center"/>
            <w:hideMark/>
          </w:tcPr>
          <w:p w:rsidR="00AE7B23" w:rsidRPr="00BA6AB9" w:rsidRDefault="00AE7B23" w:rsidP="00CC189B">
            <w:pPr>
              <w:jc w:val="left"/>
              <w:rPr>
                <w:rFonts w:eastAsia="Calibri"/>
                <w:szCs w:val="22"/>
                <w:lang w:eastAsia="en-US"/>
              </w:rPr>
            </w:pPr>
            <w:r w:rsidRPr="00BA6AB9">
              <w:rPr>
                <w:rFonts w:eastAsia="Calibri"/>
                <w:szCs w:val="22"/>
                <w:lang w:eastAsia="en-US"/>
              </w:rPr>
              <w:t>Kırsal Kalkınma Yatırımları (Ekonomik)</w:t>
            </w:r>
          </w:p>
        </w:tc>
        <w:tc>
          <w:tcPr>
            <w:tcW w:w="867" w:type="pct"/>
            <w:shd w:val="clear" w:color="auto" w:fill="auto"/>
            <w:tcMar>
              <w:left w:w="0" w:type="dxa"/>
              <w:right w:w="0" w:type="dxa"/>
            </w:tcMar>
            <w:vAlign w:val="center"/>
            <w:hideMark/>
          </w:tcPr>
          <w:p w:rsidR="00AE7B23" w:rsidRPr="00BA6AB9" w:rsidRDefault="00AE7B23" w:rsidP="00CC189B">
            <w:pPr>
              <w:jc w:val="right"/>
              <w:rPr>
                <w:rFonts w:eastAsia="Calibri"/>
                <w:szCs w:val="22"/>
                <w:lang w:eastAsia="en-US"/>
              </w:rPr>
            </w:pPr>
            <w:r w:rsidRPr="00BA6AB9">
              <w:rPr>
                <w:rFonts w:eastAsia="Calibri"/>
                <w:szCs w:val="22"/>
                <w:lang w:eastAsia="en-US"/>
              </w:rPr>
              <w:t>11.645.482,65</w:t>
            </w:r>
          </w:p>
        </w:tc>
        <w:tc>
          <w:tcPr>
            <w:tcW w:w="1007" w:type="pct"/>
            <w:shd w:val="clear" w:color="auto" w:fill="auto"/>
            <w:tcMar>
              <w:left w:w="0" w:type="dxa"/>
              <w:right w:w="0" w:type="dxa"/>
            </w:tcMar>
            <w:vAlign w:val="center"/>
            <w:hideMark/>
          </w:tcPr>
          <w:p w:rsidR="00AE7B23" w:rsidRPr="00BA6AB9" w:rsidRDefault="00AE7B23" w:rsidP="00CC189B">
            <w:pPr>
              <w:jc w:val="right"/>
              <w:rPr>
                <w:rFonts w:eastAsia="Calibri"/>
                <w:szCs w:val="22"/>
                <w:lang w:eastAsia="en-US"/>
              </w:rPr>
            </w:pPr>
            <w:r w:rsidRPr="00BA6AB9">
              <w:rPr>
                <w:rFonts w:eastAsia="Calibri"/>
                <w:szCs w:val="22"/>
                <w:lang w:eastAsia="en-US"/>
              </w:rPr>
              <w:t>8.436.254,14</w:t>
            </w:r>
          </w:p>
        </w:tc>
        <w:tc>
          <w:tcPr>
            <w:tcW w:w="509" w:type="pct"/>
            <w:shd w:val="clear" w:color="auto" w:fill="auto"/>
            <w:tcMar>
              <w:left w:w="0" w:type="dxa"/>
              <w:right w:w="0" w:type="dxa"/>
            </w:tcMar>
            <w:vAlign w:val="center"/>
            <w:hideMark/>
          </w:tcPr>
          <w:p w:rsidR="00AE7B23" w:rsidRPr="00BA6AB9" w:rsidRDefault="00AE7B23" w:rsidP="00CC189B">
            <w:pPr>
              <w:jc w:val="center"/>
              <w:rPr>
                <w:rFonts w:eastAsia="Calibri"/>
                <w:szCs w:val="22"/>
                <w:lang w:eastAsia="en-US"/>
              </w:rPr>
            </w:pPr>
            <w:r w:rsidRPr="00BA6AB9">
              <w:rPr>
                <w:rFonts w:eastAsia="Calibri"/>
                <w:szCs w:val="22"/>
                <w:lang w:eastAsia="en-US"/>
              </w:rPr>
              <w:t>72</w:t>
            </w:r>
          </w:p>
        </w:tc>
        <w:tc>
          <w:tcPr>
            <w:tcW w:w="546" w:type="pct"/>
            <w:shd w:val="clear" w:color="auto" w:fill="auto"/>
            <w:tcMar>
              <w:left w:w="0" w:type="dxa"/>
              <w:right w:w="0" w:type="dxa"/>
            </w:tcMar>
            <w:vAlign w:val="center"/>
            <w:hideMark/>
          </w:tcPr>
          <w:p w:rsidR="00AE7B23" w:rsidRPr="00BA6AB9" w:rsidRDefault="00AE7B23" w:rsidP="00CC189B">
            <w:pPr>
              <w:jc w:val="center"/>
              <w:rPr>
                <w:rFonts w:eastAsia="Calibri"/>
                <w:szCs w:val="22"/>
                <w:lang w:eastAsia="en-US"/>
              </w:rPr>
            </w:pPr>
            <w:r w:rsidRPr="00BA6AB9">
              <w:rPr>
                <w:rFonts w:eastAsia="Calibri"/>
                <w:szCs w:val="22"/>
                <w:lang w:eastAsia="en-US"/>
              </w:rPr>
              <w:t>82</w:t>
            </w:r>
          </w:p>
        </w:tc>
        <w:tc>
          <w:tcPr>
            <w:tcW w:w="485" w:type="pct"/>
            <w:shd w:val="clear" w:color="auto" w:fill="auto"/>
            <w:tcMar>
              <w:left w:w="0" w:type="dxa"/>
              <w:right w:w="0" w:type="dxa"/>
            </w:tcMar>
            <w:vAlign w:val="center"/>
            <w:hideMark/>
          </w:tcPr>
          <w:p w:rsidR="00AE7B23" w:rsidRPr="00BA6AB9" w:rsidRDefault="00AE7B23" w:rsidP="00CC189B">
            <w:pPr>
              <w:jc w:val="center"/>
              <w:rPr>
                <w:rFonts w:eastAsia="Calibri"/>
                <w:szCs w:val="22"/>
                <w:lang w:eastAsia="en-US"/>
              </w:rPr>
            </w:pPr>
            <w:r w:rsidRPr="00BA6AB9">
              <w:rPr>
                <w:rFonts w:eastAsia="Calibri"/>
                <w:szCs w:val="22"/>
                <w:lang w:eastAsia="en-US"/>
              </w:rPr>
              <w:t>38</w:t>
            </w:r>
          </w:p>
        </w:tc>
      </w:tr>
      <w:tr w:rsidR="00AE7B23" w:rsidRPr="00BA6AB9" w:rsidTr="00CC189B">
        <w:trPr>
          <w:trHeight w:val="456"/>
        </w:trPr>
        <w:tc>
          <w:tcPr>
            <w:tcW w:w="1587" w:type="pct"/>
            <w:shd w:val="clear" w:color="auto" w:fill="DEEAF6"/>
            <w:tcMar>
              <w:left w:w="0" w:type="dxa"/>
              <w:right w:w="0" w:type="dxa"/>
            </w:tcMar>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TOPLAM</w:t>
            </w:r>
          </w:p>
        </w:tc>
        <w:tc>
          <w:tcPr>
            <w:tcW w:w="867" w:type="pct"/>
            <w:shd w:val="clear" w:color="auto" w:fill="DEEAF6"/>
            <w:tcMar>
              <w:left w:w="0" w:type="dxa"/>
              <w:right w:w="0" w:type="dxa"/>
            </w:tcMar>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13.483.106,65</w:t>
            </w:r>
          </w:p>
        </w:tc>
        <w:tc>
          <w:tcPr>
            <w:tcW w:w="1007" w:type="pct"/>
            <w:shd w:val="clear" w:color="auto" w:fill="DEEAF6"/>
            <w:tcMar>
              <w:left w:w="0" w:type="dxa"/>
              <w:right w:w="0" w:type="dxa"/>
            </w:tcMar>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10.253.446,14</w:t>
            </w:r>
          </w:p>
        </w:tc>
        <w:tc>
          <w:tcPr>
            <w:tcW w:w="509" w:type="pct"/>
            <w:shd w:val="clear" w:color="auto" w:fill="DEEAF6"/>
            <w:tcMar>
              <w:left w:w="0" w:type="dxa"/>
              <w:right w:w="0" w:type="dxa"/>
            </w:tcMar>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76</w:t>
            </w:r>
          </w:p>
        </w:tc>
        <w:tc>
          <w:tcPr>
            <w:tcW w:w="546" w:type="pct"/>
            <w:shd w:val="clear" w:color="auto" w:fill="DEEAF6"/>
            <w:tcMar>
              <w:left w:w="0" w:type="dxa"/>
              <w:right w:w="0" w:type="dxa"/>
            </w:tcMar>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91</w:t>
            </w:r>
          </w:p>
        </w:tc>
        <w:tc>
          <w:tcPr>
            <w:tcW w:w="485" w:type="pct"/>
            <w:shd w:val="clear" w:color="auto" w:fill="DEEAF6"/>
            <w:tcMar>
              <w:left w:w="0" w:type="dxa"/>
              <w:right w:w="0" w:type="dxa"/>
            </w:tcMar>
            <w:vAlign w:val="center"/>
            <w:hideMark/>
          </w:tcPr>
          <w:p w:rsidR="00AE7B23" w:rsidRPr="00BA6AB9" w:rsidRDefault="00AE7B23" w:rsidP="00CC189B">
            <w:pPr>
              <w:jc w:val="center"/>
              <w:rPr>
                <w:rFonts w:eastAsia="Calibri"/>
                <w:b/>
                <w:szCs w:val="22"/>
                <w:lang w:eastAsia="en-US"/>
              </w:rPr>
            </w:pPr>
            <w:r w:rsidRPr="00BA6AB9">
              <w:rPr>
                <w:rFonts w:eastAsia="Calibri"/>
                <w:b/>
                <w:szCs w:val="22"/>
                <w:lang w:eastAsia="en-US"/>
              </w:rPr>
              <w:t>57</w:t>
            </w:r>
          </w:p>
        </w:tc>
      </w:tr>
    </w:tbl>
    <w:p w:rsidR="00AE7B23" w:rsidRDefault="00AE7B23" w:rsidP="007957B3">
      <w:pPr>
        <w:ind w:firstLine="708"/>
        <w:rPr>
          <w:iCs/>
          <w:szCs w:val="24"/>
        </w:rPr>
      </w:pPr>
    </w:p>
    <w:p w:rsidR="00AE7B23" w:rsidRDefault="00AE7B23" w:rsidP="007957B3">
      <w:pPr>
        <w:ind w:firstLine="708"/>
        <w:rPr>
          <w:iCs/>
          <w:szCs w:val="24"/>
        </w:rPr>
      </w:pPr>
    </w:p>
    <w:p w:rsidR="00AE7B23" w:rsidRPr="00882330" w:rsidRDefault="00AE7B23" w:rsidP="007957B3">
      <w:pPr>
        <w:pStyle w:val="Balk1"/>
      </w:pPr>
      <w:bookmarkStart w:id="420" w:name="_Toc529537728"/>
      <w:bookmarkStart w:id="421" w:name="_Toc529978324"/>
      <w:bookmarkStart w:id="422" w:name="_Toc536432099"/>
      <w:bookmarkStart w:id="423" w:name="_Toc3807757"/>
      <w:r w:rsidRPr="00882330">
        <w:t>KIRSAL KALKINMA VE ÖRGÜTLENME ÇALIŞMALARI</w:t>
      </w:r>
      <w:bookmarkEnd w:id="420"/>
      <w:bookmarkEnd w:id="421"/>
      <w:bookmarkEnd w:id="422"/>
      <w:bookmarkEnd w:id="423"/>
    </w:p>
    <w:p w:rsidR="00AE7B23" w:rsidRPr="00882330" w:rsidRDefault="00AE7B23" w:rsidP="007957B3">
      <w:pPr>
        <w:rPr>
          <w:color w:val="FF0000"/>
        </w:rPr>
      </w:pPr>
      <w:bookmarkStart w:id="424" w:name="_Toc529537729"/>
      <w:bookmarkStart w:id="425" w:name="_Toc529978325"/>
      <w:bookmarkStart w:id="426" w:name="_Toc536432100"/>
    </w:p>
    <w:p w:rsidR="00AE7B23" w:rsidRPr="00882330" w:rsidRDefault="00AE7B23" w:rsidP="007957B3">
      <w:pPr>
        <w:pStyle w:val="Balk2"/>
      </w:pPr>
      <w:bookmarkStart w:id="427" w:name="_Toc3807758"/>
      <w:r w:rsidRPr="00882330">
        <w:t>İLİMİZDEKİ KOOPERATİFÇİLİK ÇALIŞMALARI</w:t>
      </w:r>
      <w:bookmarkEnd w:id="424"/>
      <w:bookmarkEnd w:id="425"/>
      <w:bookmarkEnd w:id="426"/>
      <w:bookmarkEnd w:id="427"/>
    </w:p>
    <w:p w:rsidR="00AE7B23" w:rsidRPr="00882330" w:rsidRDefault="00AE7B23" w:rsidP="007957B3">
      <w:pPr>
        <w:pStyle w:val="Balk3"/>
      </w:pPr>
      <w:bookmarkStart w:id="428" w:name="_Toc529537730"/>
      <w:bookmarkStart w:id="429" w:name="_Toc529978326"/>
      <w:bookmarkStart w:id="430" w:name="_Toc536432101"/>
      <w:bookmarkStart w:id="431" w:name="_Toc3807759"/>
      <w:r w:rsidRPr="00882330">
        <w:t>İlimizdeki Kooperatiflerle İlgili İstatistiki Bilgiler</w:t>
      </w:r>
      <w:bookmarkEnd w:id="428"/>
      <w:bookmarkEnd w:id="429"/>
      <w:bookmarkEnd w:id="430"/>
      <w:bookmarkEnd w:id="431"/>
    </w:p>
    <w:p w:rsidR="00AE7B23" w:rsidRPr="0052546E" w:rsidRDefault="00AE7B23" w:rsidP="007957B3">
      <w:pPr>
        <w:suppressAutoHyphens/>
        <w:ind w:firstLine="708"/>
        <w:rPr>
          <w:kern w:val="1"/>
          <w:szCs w:val="24"/>
          <w:lang w:eastAsia="ar-SA"/>
        </w:rPr>
      </w:pPr>
      <w:r w:rsidRPr="0052546E">
        <w:rPr>
          <w:kern w:val="1"/>
          <w:szCs w:val="24"/>
          <w:lang w:eastAsia="ar-SA"/>
        </w:rPr>
        <w:tab/>
        <w:t xml:space="preserve">İlimiz dahilinde Bakanlığımız çalışma alanına giren 190 adet </w:t>
      </w:r>
      <w:r w:rsidRPr="0052546E">
        <w:rPr>
          <w:b/>
          <w:kern w:val="1"/>
          <w:szCs w:val="24"/>
          <w:lang w:eastAsia="ar-SA"/>
        </w:rPr>
        <w:t>Tarımsal Kalkınma</w:t>
      </w:r>
      <w:r w:rsidRPr="0052546E">
        <w:rPr>
          <w:kern w:val="1"/>
          <w:szCs w:val="24"/>
          <w:lang w:eastAsia="ar-SA"/>
        </w:rPr>
        <w:t xml:space="preserve">,  83 adet </w:t>
      </w:r>
      <w:r w:rsidRPr="0052546E">
        <w:rPr>
          <w:b/>
          <w:kern w:val="1"/>
          <w:szCs w:val="24"/>
          <w:lang w:eastAsia="ar-SA"/>
        </w:rPr>
        <w:t xml:space="preserve">Sulama </w:t>
      </w:r>
      <w:r w:rsidRPr="0052546E">
        <w:rPr>
          <w:kern w:val="1"/>
          <w:szCs w:val="24"/>
          <w:lang w:eastAsia="ar-SA"/>
        </w:rPr>
        <w:t xml:space="preserve">ve 3 adet </w:t>
      </w:r>
      <w:r w:rsidRPr="0052546E">
        <w:rPr>
          <w:b/>
          <w:kern w:val="1"/>
          <w:szCs w:val="24"/>
          <w:lang w:eastAsia="ar-SA"/>
        </w:rPr>
        <w:t>Su Ürünleri Kooperatifi</w:t>
      </w:r>
      <w:r w:rsidRPr="0052546E">
        <w:rPr>
          <w:kern w:val="1"/>
          <w:szCs w:val="24"/>
          <w:lang w:eastAsia="ar-SA"/>
        </w:rPr>
        <w:t xml:space="preserve"> olmak üzere toplam 276 kooperatif, hukuken faaliyetini devam ettirmektedir. Kooperatiflere ortak olan çiftçi sayımız ise </w:t>
      </w:r>
      <w:r w:rsidRPr="0052546E">
        <w:rPr>
          <w:b/>
          <w:bCs/>
          <w:szCs w:val="24"/>
        </w:rPr>
        <w:t>42.423’</w:t>
      </w:r>
      <w:r w:rsidRPr="0052546E">
        <w:rPr>
          <w:kern w:val="1"/>
          <w:szCs w:val="24"/>
          <w:lang w:eastAsia="ar-SA"/>
        </w:rPr>
        <w:t xml:space="preserve">dir. </w:t>
      </w:r>
    </w:p>
    <w:p w:rsidR="00AE7B23" w:rsidRPr="0052546E" w:rsidRDefault="00AE7B23" w:rsidP="007957B3">
      <w:pPr>
        <w:suppressAutoHyphens/>
        <w:ind w:firstLine="708"/>
        <w:rPr>
          <w:kern w:val="1"/>
          <w:szCs w:val="24"/>
          <w:lang w:eastAsia="ar-SA"/>
        </w:rPr>
      </w:pPr>
      <w:r w:rsidRPr="0052546E">
        <w:rPr>
          <w:b/>
          <w:kern w:val="1"/>
          <w:szCs w:val="24"/>
          <w:lang w:eastAsia="ar-SA"/>
        </w:rPr>
        <w:t xml:space="preserve">Kooperatif Bölge </w:t>
      </w:r>
      <w:r w:rsidRPr="0052546E">
        <w:rPr>
          <w:b/>
          <w:bCs/>
          <w:kern w:val="1"/>
          <w:szCs w:val="24"/>
          <w:lang w:eastAsia="ar-SA"/>
        </w:rPr>
        <w:t>Üst Birlik Faaliyetleri olarak;</w:t>
      </w:r>
      <w:r w:rsidRPr="0052546E">
        <w:rPr>
          <w:kern w:val="1"/>
          <w:szCs w:val="24"/>
          <w:lang w:eastAsia="ar-SA"/>
        </w:rPr>
        <w:t xml:space="preserve"> Tarım Kooperatifleri Üst Birliği ile Hayvancılık Kooperatifleri Üst Birliği ve Sulama Kooperatifleri Üst Birliği hukuken faaliyetini devam ettirmektedir.</w:t>
      </w:r>
    </w:p>
    <w:p w:rsidR="00AE7B23" w:rsidRPr="0052546E" w:rsidRDefault="00AE7B23" w:rsidP="007957B3">
      <w:pPr>
        <w:suppressAutoHyphens/>
        <w:ind w:firstLine="708"/>
        <w:rPr>
          <w:b/>
          <w:bCs/>
          <w:kern w:val="1"/>
          <w:szCs w:val="24"/>
          <w:lang w:eastAsia="ar-SA"/>
        </w:rPr>
      </w:pPr>
      <w:r w:rsidRPr="0052546E">
        <w:rPr>
          <w:b/>
          <w:bCs/>
          <w:kern w:val="1"/>
          <w:szCs w:val="24"/>
          <w:lang w:eastAsia="ar-SA"/>
        </w:rPr>
        <w:t>5200 Sayılı Tarımsal Üretici Birlikleri</w:t>
      </w:r>
      <w:r w:rsidRPr="0052546E">
        <w:rPr>
          <w:kern w:val="1"/>
          <w:szCs w:val="24"/>
          <w:lang w:eastAsia="ar-SA"/>
        </w:rPr>
        <w:t xml:space="preserve"> Yasası kapsamında 21 üretici birliği faaliyetlerine devam etmektedirler. </w:t>
      </w:r>
    </w:p>
    <w:p w:rsidR="00AE7B23" w:rsidRDefault="00AE7B23" w:rsidP="007957B3">
      <w:pPr>
        <w:pStyle w:val="Balk3"/>
      </w:pPr>
      <w:bookmarkStart w:id="432" w:name="_Toc529537731"/>
      <w:bookmarkStart w:id="433" w:name="_Toc529978327"/>
    </w:p>
    <w:p w:rsidR="00AE7B23" w:rsidRPr="00882330" w:rsidRDefault="00AE7B23" w:rsidP="007957B3">
      <w:pPr>
        <w:pStyle w:val="Balk3"/>
      </w:pPr>
      <w:bookmarkStart w:id="434" w:name="_Toc536432102"/>
      <w:bookmarkStart w:id="435" w:name="_Toc3807760"/>
      <w:r w:rsidRPr="00882330">
        <w:t>İLÇELER BAZINDA KOOPERATİF VE ORTAK SAYILARI</w:t>
      </w:r>
      <w:bookmarkEnd w:id="432"/>
      <w:bookmarkEnd w:id="433"/>
      <w:bookmarkEnd w:id="434"/>
      <w:bookmarkEnd w:id="435"/>
    </w:p>
    <w:p w:rsidR="00AE7B23" w:rsidRPr="00862398" w:rsidRDefault="00AE7B23" w:rsidP="007957B3">
      <w:pPr>
        <w:jc w:val="left"/>
        <w:rPr>
          <w:szCs w:val="24"/>
        </w:rPr>
      </w:pPr>
      <w:r w:rsidRPr="00862398">
        <w:rPr>
          <w:noProof/>
          <w:szCs w:val="24"/>
        </w:rPr>
        <w:drawing>
          <wp:inline distT="0" distB="0" distL="0" distR="0" wp14:anchorId="20B51B25" wp14:editId="5EDF18A1">
            <wp:extent cx="6081395" cy="408368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1395" cy="4083685"/>
                    </a:xfrm>
                    <a:prstGeom prst="rect">
                      <a:avLst/>
                    </a:prstGeom>
                    <a:noFill/>
                    <a:ln>
                      <a:noFill/>
                    </a:ln>
                  </pic:spPr>
                </pic:pic>
              </a:graphicData>
            </a:graphic>
          </wp:inline>
        </w:drawing>
      </w:r>
    </w:p>
    <w:p w:rsidR="00AE7B23" w:rsidRDefault="00AE7B23" w:rsidP="007957B3"/>
    <w:p w:rsidR="00AE7B23" w:rsidRDefault="00AE7B23" w:rsidP="007957B3"/>
    <w:p w:rsidR="00AE7B23" w:rsidRPr="005A13EE" w:rsidRDefault="00AE7B23" w:rsidP="007957B3">
      <w:pPr>
        <w:pStyle w:val="Balk3"/>
      </w:pPr>
      <w:bookmarkStart w:id="436" w:name="_Toc529537732"/>
      <w:bookmarkStart w:id="437" w:name="_Toc529978328"/>
      <w:bookmarkStart w:id="438" w:name="_Toc536432103"/>
      <w:bookmarkStart w:id="439" w:name="_Toc3807761"/>
      <w:r w:rsidRPr="005A13EE">
        <w:t>YILLAR İTİBARİYLE KOOPERATİF SAYILARI</w:t>
      </w:r>
      <w:bookmarkEnd w:id="436"/>
      <w:bookmarkEnd w:id="437"/>
      <w:bookmarkEnd w:id="438"/>
      <w:bookmarkEnd w:id="439"/>
    </w:p>
    <w:p w:rsidR="00AE7B23" w:rsidRPr="0052546E" w:rsidRDefault="00AE7B23" w:rsidP="007957B3"/>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117"/>
        <w:gridCol w:w="696"/>
        <w:gridCol w:w="696"/>
        <w:gridCol w:w="696"/>
        <w:gridCol w:w="696"/>
        <w:gridCol w:w="910"/>
        <w:gridCol w:w="911"/>
        <w:gridCol w:w="911"/>
        <w:gridCol w:w="911"/>
        <w:gridCol w:w="1083"/>
      </w:tblGrid>
      <w:tr w:rsidR="00AE7B23" w:rsidRPr="00BA6AB9" w:rsidTr="00CC189B">
        <w:trPr>
          <w:trHeight w:val="264"/>
        </w:trPr>
        <w:tc>
          <w:tcPr>
            <w:tcW w:w="1109" w:type="pct"/>
            <w:vMerge w:val="restart"/>
            <w:shd w:val="clear" w:color="auto" w:fill="DEEAF6"/>
            <w:vAlign w:val="center"/>
            <w:hideMark/>
          </w:tcPr>
          <w:p w:rsidR="00AE7B23" w:rsidRPr="00BA6AB9" w:rsidRDefault="00AE7B23" w:rsidP="00CC189B">
            <w:pPr>
              <w:jc w:val="center"/>
              <w:rPr>
                <w:b/>
                <w:bCs/>
                <w:szCs w:val="22"/>
              </w:rPr>
            </w:pPr>
            <w:r w:rsidRPr="00BA6AB9">
              <w:rPr>
                <w:b/>
                <w:bCs/>
                <w:szCs w:val="22"/>
              </w:rPr>
              <w:t>Kooperatif Türü</w:t>
            </w:r>
          </w:p>
        </w:tc>
        <w:tc>
          <w:tcPr>
            <w:tcW w:w="353" w:type="pct"/>
            <w:vMerge w:val="restart"/>
            <w:shd w:val="clear" w:color="auto" w:fill="DEEAF6"/>
            <w:vAlign w:val="center"/>
            <w:hideMark/>
          </w:tcPr>
          <w:p w:rsidR="00AE7B23" w:rsidRPr="00BA6AB9" w:rsidRDefault="00AE7B23" w:rsidP="00CC189B">
            <w:pPr>
              <w:jc w:val="center"/>
              <w:rPr>
                <w:b/>
                <w:bCs/>
                <w:szCs w:val="22"/>
              </w:rPr>
            </w:pPr>
            <w:r w:rsidRPr="00BA6AB9">
              <w:rPr>
                <w:b/>
                <w:bCs/>
                <w:szCs w:val="22"/>
              </w:rPr>
              <w:t>2014</w:t>
            </w:r>
          </w:p>
        </w:tc>
        <w:tc>
          <w:tcPr>
            <w:tcW w:w="353" w:type="pct"/>
            <w:vMerge w:val="restart"/>
            <w:shd w:val="clear" w:color="auto" w:fill="DEEAF6"/>
            <w:vAlign w:val="center"/>
          </w:tcPr>
          <w:p w:rsidR="00AE7B23" w:rsidRPr="00BA6AB9" w:rsidRDefault="00AE7B23" w:rsidP="00CC189B">
            <w:pPr>
              <w:jc w:val="center"/>
              <w:rPr>
                <w:b/>
                <w:bCs/>
                <w:szCs w:val="22"/>
              </w:rPr>
            </w:pPr>
            <w:r w:rsidRPr="00BA6AB9">
              <w:rPr>
                <w:b/>
                <w:bCs/>
                <w:szCs w:val="22"/>
              </w:rPr>
              <w:t>2015</w:t>
            </w:r>
          </w:p>
        </w:tc>
        <w:tc>
          <w:tcPr>
            <w:tcW w:w="353" w:type="pct"/>
            <w:vMerge w:val="restart"/>
            <w:shd w:val="clear" w:color="auto" w:fill="DEEAF6"/>
            <w:vAlign w:val="center"/>
          </w:tcPr>
          <w:p w:rsidR="00AE7B23" w:rsidRPr="00BA6AB9" w:rsidRDefault="00AE7B23" w:rsidP="00CC189B">
            <w:pPr>
              <w:suppressAutoHyphens/>
              <w:jc w:val="center"/>
              <w:rPr>
                <w:b/>
                <w:bCs/>
                <w:szCs w:val="22"/>
              </w:rPr>
            </w:pPr>
            <w:r w:rsidRPr="00BA6AB9">
              <w:rPr>
                <w:b/>
                <w:bCs/>
                <w:szCs w:val="22"/>
              </w:rPr>
              <w:t>2016</w:t>
            </w:r>
          </w:p>
        </w:tc>
        <w:tc>
          <w:tcPr>
            <w:tcW w:w="353" w:type="pct"/>
            <w:vMerge w:val="restart"/>
            <w:shd w:val="clear" w:color="auto" w:fill="DEEAF6"/>
            <w:vAlign w:val="center"/>
          </w:tcPr>
          <w:p w:rsidR="00AE7B23" w:rsidRPr="00BA6AB9" w:rsidRDefault="00AE7B23" w:rsidP="00CC189B">
            <w:pPr>
              <w:jc w:val="center"/>
              <w:rPr>
                <w:b/>
                <w:bCs/>
                <w:szCs w:val="22"/>
              </w:rPr>
            </w:pPr>
            <w:r w:rsidRPr="00BA6AB9">
              <w:rPr>
                <w:b/>
                <w:bCs/>
                <w:szCs w:val="22"/>
              </w:rPr>
              <w:t>2017</w:t>
            </w:r>
          </w:p>
        </w:tc>
        <w:tc>
          <w:tcPr>
            <w:tcW w:w="1928" w:type="pct"/>
            <w:gridSpan w:val="4"/>
            <w:shd w:val="clear" w:color="auto" w:fill="DEEAF6"/>
            <w:noWrap/>
            <w:vAlign w:val="center"/>
            <w:hideMark/>
          </w:tcPr>
          <w:p w:rsidR="00AE7B23" w:rsidRPr="00BA6AB9" w:rsidRDefault="00AE7B23" w:rsidP="00CC189B">
            <w:pPr>
              <w:jc w:val="center"/>
              <w:rPr>
                <w:b/>
                <w:bCs/>
                <w:szCs w:val="22"/>
              </w:rPr>
            </w:pPr>
            <w:r w:rsidRPr="00BA6AB9">
              <w:rPr>
                <w:b/>
                <w:bCs/>
                <w:szCs w:val="22"/>
              </w:rPr>
              <w:t>2018</w:t>
            </w:r>
          </w:p>
        </w:tc>
        <w:tc>
          <w:tcPr>
            <w:tcW w:w="550" w:type="pct"/>
            <w:vMerge w:val="restart"/>
            <w:shd w:val="clear" w:color="auto" w:fill="DEEAF6"/>
            <w:vAlign w:val="center"/>
            <w:hideMark/>
          </w:tcPr>
          <w:p w:rsidR="00AE7B23" w:rsidRPr="00BA6AB9" w:rsidRDefault="00AE7B23" w:rsidP="00CC189B">
            <w:pPr>
              <w:jc w:val="center"/>
              <w:rPr>
                <w:b/>
                <w:bCs/>
                <w:szCs w:val="22"/>
              </w:rPr>
            </w:pPr>
            <w:r w:rsidRPr="00BA6AB9">
              <w:rPr>
                <w:b/>
                <w:bCs/>
                <w:szCs w:val="22"/>
              </w:rPr>
              <w:t>Kuruluş Aşaması</w:t>
            </w:r>
          </w:p>
        </w:tc>
      </w:tr>
      <w:tr w:rsidR="00AE7B23" w:rsidRPr="00BA6AB9" w:rsidTr="00CC189B">
        <w:trPr>
          <w:trHeight w:val="454"/>
        </w:trPr>
        <w:tc>
          <w:tcPr>
            <w:tcW w:w="1109" w:type="pct"/>
            <w:vMerge/>
            <w:shd w:val="clear" w:color="auto" w:fill="auto"/>
            <w:tcMar>
              <w:left w:w="0" w:type="dxa"/>
              <w:right w:w="0" w:type="dxa"/>
            </w:tcMar>
            <w:vAlign w:val="center"/>
            <w:hideMark/>
          </w:tcPr>
          <w:p w:rsidR="00AE7B23" w:rsidRPr="00BA6AB9" w:rsidRDefault="00AE7B23" w:rsidP="00CC189B">
            <w:pPr>
              <w:jc w:val="left"/>
              <w:rPr>
                <w:b/>
                <w:bCs/>
                <w:szCs w:val="22"/>
              </w:rPr>
            </w:pPr>
          </w:p>
        </w:tc>
        <w:tc>
          <w:tcPr>
            <w:tcW w:w="353" w:type="pct"/>
            <w:vMerge/>
            <w:shd w:val="clear" w:color="auto" w:fill="auto"/>
            <w:tcMar>
              <w:left w:w="0" w:type="dxa"/>
              <w:right w:w="0" w:type="dxa"/>
            </w:tcMar>
            <w:vAlign w:val="center"/>
            <w:hideMark/>
          </w:tcPr>
          <w:p w:rsidR="00AE7B23" w:rsidRPr="00BA6AB9" w:rsidRDefault="00AE7B23" w:rsidP="00CC189B">
            <w:pPr>
              <w:jc w:val="left"/>
              <w:rPr>
                <w:b/>
                <w:bCs/>
                <w:szCs w:val="22"/>
              </w:rPr>
            </w:pPr>
          </w:p>
        </w:tc>
        <w:tc>
          <w:tcPr>
            <w:tcW w:w="353" w:type="pct"/>
            <w:vMerge/>
            <w:shd w:val="clear" w:color="auto" w:fill="auto"/>
            <w:tcMar>
              <w:left w:w="0" w:type="dxa"/>
              <w:right w:w="0" w:type="dxa"/>
            </w:tcMar>
            <w:vAlign w:val="center"/>
          </w:tcPr>
          <w:p w:rsidR="00AE7B23" w:rsidRPr="00BA6AB9" w:rsidRDefault="00AE7B23" w:rsidP="00CC189B">
            <w:pPr>
              <w:jc w:val="left"/>
              <w:rPr>
                <w:b/>
                <w:bCs/>
                <w:szCs w:val="22"/>
              </w:rPr>
            </w:pPr>
          </w:p>
        </w:tc>
        <w:tc>
          <w:tcPr>
            <w:tcW w:w="353" w:type="pct"/>
            <w:vMerge/>
            <w:shd w:val="clear" w:color="auto" w:fill="auto"/>
            <w:tcMar>
              <w:left w:w="0" w:type="dxa"/>
              <w:right w:w="0" w:type="dxa"/>
            </w:tcMar>
            <w:vAlign w:val="center"/>
          </w:tcPr>
          <w:p w:rsidR="00AE7B23" w:rsidRPr="00BA6AB9" w:rsidRDefault="00AE7B23" w:rsidP="00CC189B">
            <w:pPr>
              <w:jc w:val="center"/>
              <w:rPr>
                <w:b/>
                <w:bCs/>
                <w:szCs w:val="22"/>
              </w:rPr>
            </w:pPr>
          </w:p>
        </w:tc>
        <w:tc>
          <w:tcPr>
            <w:tcW w:w="353" w:type="pct"/>
            <w:vMerge/>
            <w:shd w:val="clear" w:color="auto" w:fill="auto"/>
            <w:tcMar>
              <w:left w:w="0" w:type="dxa"/>
              <w:right w:w="0" w:type="dxa"/>
            </w:tcMar>
            <w:vAlign w:val="center"/>
          </w:tcPr>
          <w:p w:rsidR="00AE7B23" w:rsidRPr="00BA6AB9" w:rsidRDefault="00AE7B23" w:rsidP="00CC189B">
            <w:pPr>
              <w:jc w:val="left"/>
              <w:rPr>
                <w:b/>
                <w:bCs/>
                <w:szCs w:val="22"/>
              </w:rPr>
            </w:pPr>
          </w:p>
        </w:tc>
        <w:tc>
          <w:tcPr>
            <w:tcW w:w="482" w:type="pct"/>
            <w:shd w:val="clear" w:color="auto" w:fill="DEEAF6"/>
            <w:tcMar>
              <w:left w:w="0" w:type="dxa"/>
              <w:right w:w="0" w:type="dxa"/>
            </w:tcMar>
            <w:vAlign w:val="center"/>
            <w:hideMark/>
          </w:tcPr>
          <w:p w:rsidR="00AE7B23" w:rsidRPr="00BA6AB9" w:rsidRDefault="00AE7B23" w:rsidP="00CC189B">
            <w:pPr>
              <w:jc w:val="center"/>
              <w:rPr>
                <w:b/>
                <w:bCs/>
                <w:szCs w:val="22"/>
              </w:rPr>
            </w:pPr>
            <w:r w:rsidRPr="00BA6AB9">
              <w:rPr>
                <w:b/>
                <w:bCs/>
                <w:szCs w:val="22"/>
              </w:rPr>
              <w:t xml:space="preserve">I. Dönem </w:t>
            </w:r>
          </w:p>
        </w:tc>
        <w:tc>
          <w:tcPr>
            <w:tcW w:w="482" w:type="pct"/>
            <w:shd w:val="clear" w:color="auto" w:fill="DEEAF6"/>
            <w:tcMar>
              <w:left w:w="0" w:type="dxa"/>
              <w:right w:w="0" w:type="dxa"/>
            </w:tcMar>
            <w:vAlign w:val="center"/>
            <w:hideMark/>
          </w:tcPr>
          <w:p w:rsidR="00AE7B23" w:rsidRPr="00BA6AB9" w:rsidRDefault="00AE7B23" w:rsidP="00CC189B">
            <w:pPr>
              <w:jc w:val="center"/>
              <w:rPr>
                <w:b/>
                <w:bCs/>
                <w:szCs w:val="22"/>
              </w:rPr>
            </w:pPr>
            <w:r w:rsidRPr="00BA6AB9">
              <w:rPr>
                <w:b/>
                <w:bCs/>
                <w:szCs w:val="22"/>
              </w:rPr>
              <w:t xml:space="preserve">II. Dönem </w:t>
            </w:r>
          </w:p>
        </w:tc>
        <w:tc>
          <w:tcPr>
            <w:tcW w:w="482" w:type="pct"/>
            <w:shd w:val="clear" w:color="auto" w:fill="DEEAF6"/>
            <w:tcMar>
              <w:left w:w="0" w:type="dxa"/>
              <w:right w:w="0" w:type="dxa"/>
            </w:tcMar>
            <w:vAlign w:val="center"/>
            <w:hideMark/>
          </w:tcPr>
          <w:p w:rsidR="00AE7B23" w:rsidRPr="00BA6AB9" w:rsidRDefault="00AE7B23" w:rsidP="00CC189B">
            <w:pPr>
              <w:jc w:val="center"/>
              <w:rPr>
                <w:b/>
                <w:bCs/>
                <w:szCs w:val="22"/>
              </w:rPr>
            </w:pPr>
            <w:r w:rsidRPr="00BA6AB9">
              <w:rPr>
                <w:b/>
                <w:bCs/>
                <w:szCs w:val="22"/>
              </w:rPr>
              <w:t>III. Dönem</w:t>
            </w:r>
          </w:p>
        </w:tc>
        <w:tc>
          <w:tcPr>
            <w:tcW w:w="482" w:type="pct"/>
            <w:shd w:val="clear" w:color="auto" w:fill="DEEAF6"/>
            <w:tcMar>
              <w:left w:w="0" w:type="dxa"/>
              <w:right w:w="0" w:type="dxa"/>
            </w:tcMar>
            <w:vAlign w:val="center"/>
            <w:hideMark/>
          </w:tcPr>
          <w:p w:rsidR="00AE7B23" w:rsidRPr="00BA6AB9" w:rsidRDefault="00AE7B23" w:rsidP="00CC189B">
            <w:pPr>
              <w:jc w:val="center"/>
              <w:rPr>
                <w:b/>
                <w:bCs/>
                <w:szCs w:val="22"/>
              </w:rPr>
            </w:pPr>
            <w:r w:rsidRPr="00BA6AB9">
              <w:rPr>
                <w:b/>
                <w:bCs/>
                <w:szCs w:val="22"/>
              </w:rPr>
              <w:t xml:space="preserve">IV. Dönem </w:t>
            </w:r>
          </w:p>
        </w:tc>
        <w:tc>
          <w:tcPr>
            <w:tcW w:w="550" w:type="pct"/>
            <w:vMerge/>
            <w:shd w:val="clear" w:color="auto" w:fill="auto"/>
            <w:tcMar>
              <w:left w:w="0" w:type="dxa"/>
              <w:right w:w="0" w:type="dxa"/>
            </w:tcMar>
            <w:vAlign w:val="center"/>
            <w:hideMark/>
          </w:tcPr>
          <w:p w:rsidR="00AE7B23" w:rsidRPr="00BA6AB9" w:rsidRDefault="00AE7B23" w:rsidP="00CC189B">
            <w:pPr>
              <w:jc w:val="left"/>
              <w:rPr>
                <w:b/>
                <w:bCs/>
                <w:szCs w:val="22"/>
              </w:rPr>
            </w:pPr>
          </w:p>
        </w:tc>
      </w:tr>
      <w:tr w:rsidR="00AE7B23" w:rsidRPr="00BA6AB9" w:rsidTr="00CC189B">
        <w:trPr>
          <w:trHeight w:val="293"/>
        </w:trPr>
        <w:tc>
          <w:tcPr>
            <w:tcW w:w="1109" w:type="pct"/>
            <w:shd w:val="clear" w:color="auto" w:fill="auto"/>
            <w:tcMar>
              <w:left w:w="0" w:type="dxa"/>
              <w:right w:w="0" w:type="dxa"/>
            </w:tcMar>
            <w:vAlign w:val="center"/>
            <w:hideMark/>
          </w:tcPr>
          <w:p w:rsidR="00AE7B23" w:rsidRPr="00BA6AB9" w:rsidRDefault="00AE7B23" w:rsidP="00CC189B">
            <w:pPr>
              <w:jc w:val="left"/>
              <w:rPr>
                <w:bCs/>
                <w:szCs w:val="22"/>
              </w:rPr>
            </w:pPr>
            <w:r w:rsidRPr="00BA6AB9">
              <w:rPr>
                <w:bCs/>
                <w:szCs w:val="22"/>
              </w:rPr>
              <w:t>TARIMSAL KALKINMA</w:t>
            </w:r>
          </w:p>
        </w:tc>
        <w:tc>
          <w:tcPr>
            <w:tcW w:w="353" w:type="pct"/>
            <w:shd w:val="clear" w:color="auto" w:fill="auto"/>
            <w:noWrap/>
            <w:tcMar>
              <w:left w:w="0" w:type="dxa"/>
              <w:right w:w="0" w:type="dxa"/>
            </w:tcMar>
            <w:vAlign w:val="center"/>
            <w:hideMark/>
          </w:tcPr>
          <w:p w:rsidR="00AE7B23" w:rsidRPr="00BA6AB9" w:rsidRDefault="00AE7B23" w:rsidP="00CC189B">
            <w:pPr>
              <w:jc w:val="right"/>
              <w:rPr>
                <w:szCs w:val="22"/>
              </w:rPr>
            </w:pPr>
            <w:r w:rsidRPr="00BA6AB9">
              <w:rPr>
                <w:szCs w:val="22"/>
              </w:rPr>
              <w:t>195</w:t>
            </w:r>
          </w:p>
        </w:tc>
        <w:tc>
          <w:tcPr>
            <w:tcW w:w="353" w:type="pct"/>
            <w:shd w:val="clear" w:color="auto" w:fill="auto"/>
            <w:tcMar>
              <w:left w:w="0" w:type="dxa"/>
              <w:right w:w="0" w:type="dxa"/>
            </w:tcMar>
            <w:vAlign w:val="center"/>
          </w:tcPr>
          <w:p w:rsidR="00AE7B23" w:rsidRPr="00BA6AB9" w:rsidRDefault="00AE7B23" w:rsidP="00CC189B">
            <w:pPr>
              <w:jc w:val="right"/>
              <w:rPr>
                <w:szCs w:val="22"/>
              </w:rPr>
            </w:pPr>
            <w:r w:rsidRPr="00BA6AB9">
              <w:rPr>
                <w:szCs w:val="22"/>
              </w:rPr>
              <w:t>194</w:t>
            </w:r>
          </w:p>
        </w:tc>
        <w:tc>
          <w:tcPr>
            <w:tcW w:w="353" w:type="pct"/>
            <w:shd w:val="clear" w:color="auto" w:fill="auto"/>
            <w:tcMar>
              <w:left w:w="0" w:type="dxa"/>
              <w:right w:w="0" w:type="dxa"/>
            </w:tcMar>
            <w:vAlign w:val="center"/>
          </w:tcPr>
          <w:p w:rsidR="00AE7B23" w:rsidRPr="00BA6AB9" w:rsidRDefault="00AE7B23" w:rsidP="00CC189B">
            <w:pPr>
              <w:jc w:val="right"/>
              <w:rPr>
                <w:bCs/>
                <w:szCs w:val="22"/>
              </w:rPr>
            </w:pPr>
            <w:r w:rsidRPr="00BA6AB9">
              <w:rPr>
                <w:bCs/>
                <w:szCs w:val="22"/>
              </w:rPr>
              <w:t>191</w:t>
            </w:r>
          </w:p>
        </w:tc>
        <w:tc>
          <w:tcPr>
            <w:tcW w:w="353" w:type="pct"/>
            <w:shd w:val="clear" w:color="auto" w:fill="auto"/>
            <w:tcMar>
              <w:left w:w="0" w:type="dxa"/>
              <w:right w:w="0" w:type="dxa"/>
            </w:tcMar>
            <w:vAlign w:val="center"/>
          </w:tcPr>
          <w:p w:rsidR="00AE7B23" w:rsidRPr="00BA6AB9" w:rsidRDefault="00AE7B23" w:rsidP="00CC189B">
            <w:pPr>
              <w:jc w:val="right"/>
              <w:rPr>
                <w:szCs w:val="22"/>
              </w:rPr>
            </w:pPr>
            <w:r w:rsidRPr="00BA6AB9">
              <w:rPr>
                <w:szCs w:val="22"/>
              </w:rPr>
              <w:t>192</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192</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191</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190</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190</w:t>
            </w:r>
          </w:p>
        </w:tc>
        <w:tc>
          <w:tcPr>
            <w:tcW w:w="550" w:type="pct"/>
            <w:shd w:val="clear" w:color="auto" w:fill="auto"/>
            <w:noWrap/>
            <w:tcMar>
              <w:left w:w="0" w:type="dxa"/>
              <w:right w:w="0" w:type="dxa"/>
            </w:tcMar>
            <w:vAlign w:val="center"/>
            <w:hideMark/>
          </w:tcPr>
          <w:p w:rsidR="00AE7B23" w:rsidRPr="00BA6AB9" w:rsidRDefault="00AE7B23" w:rsidP="00CC189B">
            <w:pPr>
              <w:jc w:val="right"/>
              <w:rPr>
                <w:szCs w:val="22"/>
              </w:rPr>
            </w:pPr>
            <w:r w:rsidRPr="00BA6AB9">
              <w:rPr>
                <w:szCs w:val="22"/>
              </w:rPr>
              <w:t> </w:t>
            </w:r>
          </w:p>
        </w:tc>
      </w:tr>
      <w:tr w:rsidR="00AE7B23" w:rsidRPr="00BA6AB9" w:rsidTr="00CC189B">
        <w:trPr>
          <w:trHeight w:val="249"/>
        </w:trPr>
        <w:tc>
          <w:tcPr>
            <w:tcW w:w="1109" w:type="pct"/>
            <w:shd w:val="clear" w:color="auto" w:fill="auto"/>
            <w:tcMar>
              <w:left w:w="0" w:type="dxa"/>
              <w:right w:w="0" w:type="dxa"/>
            </w:tcMar>
            <w:vAlign w:val="center"/>
            <w:hideMark/>
          </w:tcPr>
          <w:p w:rsidR="00AE7B23" w:rsidRPr="00BA6AB9" w:rsidRDefault="00AE7B23" w:rsidP="00CC189B">
            <w:pPr>
              <w:jc w:val="left"/>
              <w:rPr>
                <w:bCs/>
                <w:szCs w:val="22"/>
              </w:rPr>
            </w:pPr>
            <w:r w:rsidRPr="00BA6AB9">
              <w:rPr>
                <w:bCs/>
                <w:szCs w:val="22"/>
              </w:rPr>
              <w:t>SULAMA</w:t>
            </w:r>
          </w:p>
        </w:tc>
        <w:tc>
          <w:tcPr>
            <w:tcW w:w="353" w:type="pct"/>
            <w:shd w:val="clear" w:color="auto" w:fill="auto"/>
            <w:noWrap/>
            <w:tcMar>
              <w:left w:w="0" w:type="dxa"/>
              <w:right w:w="0" w:type="dxa"/>
            </w:tcMar>
            <w:vAlign w:val="center"/>
            <w:hideMark/>
          </w:tcPr>
          <w:p w:rsidR="00AE7B23" w:rsidRPr="00BA6AB9" w:rsidRDefault="00AE7B23" w:rsidP="00CC189B">
            <w:pPr>
              <w:jc w:val="right"/>
              <w:rPr>
                <w:szCs w:val="22"/>
              </w:rPr>
            </w:pPr>
            <w:r w:rsidRPr="00BA6AB9">
              <w:rPr>
                <w:szCs w:val="22"/>
              </w:rPr>
              <w:t>78</w:t>
            </w:r>
          </w:p>
        </w:tc>
        <w:tc>
          <w:tcPr>
            <w:tcW w:w="353" w:type="pct"/>
            <w:shd w:val="clear" w:color="auto" w:fill="auto"/>
            <w:tcMar>
              <w:left w:w="0" w:type="dxa"/>
              <w:right w:w="0" w:type="dxa"/>
            </w:tcMar>
            <w:vAlign w:val="center"/>
          </w:tcPr>
          <w:p w:rsidR="00AE7B23" w:rsidRPr="00BA6AB9" w:rsidRDefault="00AE7B23" w:rsidP="00CC189B">
            <w:pPr>
              <w:jc w:val="right"/>
              <w:rPr>
                <w:szCs w:val="22"/>
              </w:rPr>
            </w:pPr>
            <w:r w:rsidRPr="00BA6AB9">
              <w:rPr>
                <w:szCs w:val="22"/>
              </w:rPr>
              <w:t>81</w:t>
            </w:r>
          </w:p>
        </w:tc>
        <w:tc>
          <w:tcPr>
            <w:tcW w:w="353" w:type="pct"/>
            <w:shd w:val="clear" w:color="auto" w:fill="auto"/>
            <w:tcMar>
              <w:left w:w="0" w:type="dxa"/>
              <w:right w:w="0" w:type="dxa"/>
            </w:tcMar>
            <w:vAlign w:val="center"/>
          </w:tcPr>
          <w:p w:rsidR="00AE7B23" w:rsidRPr="00BA6AB9" w:rsidRDefault="00AE7B23" w:rsidP="00CC189B">
            <w:pPr>
              <w:jc w:val="right"/>
              <w:rPr>
                <w:szCs w:val="22"/>
              </w:rPr>
            </w:pPr>
            <w:r w:rsidRPr="00BA6AB9">
              <w:rPr>
                <w:szCs w:val="22"/>
              </w:rPr>
              <w:t>84</w:t>
            </w:r>
          </w:p>
        </w:tc>
        <w:tc>
          <w:tcPr>
            <w:tcW w:w="353" w:type="pct"/>
            <w:shd w:val="clear" w:color="auto" w:fill="auto"/>
            <w:tcMar>
              <w:left w:w="0" w:type="dxa"/>
              <w:right w:w="0" w:type="dxa"/>
            </w:tcMar>
            <w:vAlign w:val="center"/>
          </w:tcPr>
          <w:p w:rsidR="00AE7B23" w:rsidRPr="00BA6AB9" w:rsidRDefault="00AE7B23" w:rsidP="00CC189B">
            <w:pPr>
              <w:jc w:val="right"/>
              <w:rPr>
                <w:szCs w:val="22"/>
              </w:rPr>
            </w:pPr>
            <w:r w:rsidRPr="00BA6AB9">
              <w:rPr>
                <w:szCs w:val="22"/>
              </w:rPr>
              <w:t>83</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83</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83</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83</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83</w:t>
            </w:r>
          </w:p>
        </w:tc>
        <w:tc>
          <w:tcPr>
            <w:tcW w:w="550" w:type="pct"/>
            <w:shd w:val="clear" w:color="auto" w:fill="auto"/>
            <w:noWrap/>
            <w:tcMar>
              <w:left w:w="0" w:type="dxa"/>
              <w:right w:w="0" w:type="dxa"/>
            </w:tcMar>
            <w:vAlign w:val="center"/>
          </w:tcPr>
          <w:p w:rsidR="00AE7B23" w:rsidRPr="00BA6AB9" w:rsidRDefault="00AE7B23" w:rsidP="00CC189B">
            <w:pPr>
              <w:jc w:val="right"/>
              <w:rPr>
                <w:szCs w:val="22"/>
              </w:rPr>
            </w:pPr>
          </w:p>
        </w:tc>
      </w:tr>
      <w:tr w:rsidR="00AE7B23" w:rsidRPr="00BA6AB9" w:rsidTr="00CC189B">
        <w:trPr>
          <w:trHeight w:val="253"/>
        </w:trPr>
        <w:tc>
          <w:tcPr>
            <w:tcW w:w="1109" w:type="pct"/>
            <w:shd w:val="clear" w:color="auto" w:fill="auto"/>
            <w:tcMar>
              <w:left w:w="0" w:type="dxa"/>
              <w:right w:w="0" w:type="dxa"/>
            </w:tcMar>
            <w:vAlign w:val="center"/>
            <w:hideMark/>
          </w:tcPr>
          <w:p w:rsidR="00AE7B23" w:rsidRPr="00BA6AB9" w:rsidRDefault="00AE7B23" w:rsidP="00CC189B">
            <w:pPr>
              <w:jc w:val="left"/>
              <w:rPr>
                <w:bCs/>
                <w:szCs w:val="22"/>
              </w:rPr>
            </w:pPr>
            <w:r w:rsidRPr="00BA6AB9">
              <w:rPr>
                <w:bCs/>
                <w:szCs w:val="22"/>
              </w:rPr>
              <w:t>SU ÜRÜNLERİ</w:t>
            </w:r>
          </w:p>
        </w:tc>
        <w:tc>
          <w:tcPr>
            <w:tcW w:w="353" w:type="pct"/>
            <w:shd w:val="clear" w:color="auto" w:fill="auto"/>
            <w:noWrap/>
            <w:tcMar>
              <w:left w:w="0" w:type="dxa"/>
              <w:right w:w="0" w:type="dxa"/>
            </w:tcMar>
            <w:vAlign w:val="center"/>
            <w:hideMark/>
          </w:tcPr>
          <w:p w:rsidR="00AE7B23" w:rsidRPr="00BA6AB9" w:rsidRDefault="00AE7B23" w:rsidP="00CC189B">
            <w:pPr>
              <w:jc w:val="right"/>
              <w:rPr>
                <w:szCs w:val="22"/>
              </w:rPr>
            </w:pPr>
            <w:r w:rsidRPr="00BA6AB9">
              <w:rPr>
                <w:szCs w:val="22"/>
              </w:rPr>
              <w:t>4</w:t>
            </w:r>
          </w:p>
        </w:tc>
        <w:tc>
          <w:tcPr>
            <w:tcW w:w="353" w:type="pct"/>
            <w:shd w:val="clear" w:color="auto" w:fill="auto"/>
            <w:tcMar>
              <w:left w:w="0" w:type="dxa"/>
              <w:right w:w="0" w:type="dxa"/>
            </w:tcMar>
            <w:vAlign w:val="center"/>
          </w:tcPr>
          <w:p w:rsidR="00AE7B23" w:rsidRPr="00BA6AB9" w:rsidRDefault="00AE7B23" w:rsidP="00CC189B">
            <w:pPr>
              <w:jc w:val="right"/>
              <w:rPr>
                <w:szCs w:val="22"/>
              </w:rPr>
            </w:pPr>
            <w:r w:rsidRPr="00BA6AB9">
              <w:rPr>
                <w:szCs w:val="22"/>
              </w:rPr>
              <w:t>4</w:t>
            </w:r>
          </w:p>
        </w:tc>
        <w:tc>
          <w:tcPr>
            <w:tcW w:w="353" w:type="pct"/>
            <w:shd w:val="clear" w:color="auto" w:fill="auto"/>
            <w:tcMar>
              <w:left w:w="0" w:type="dxa"/>
              <w:right w:w="0" w:type="dxa"/>
            </w:tcMar>
            <w:vAlign w:val="center"/>
          </w:tcPr>
          <w:p w:rsidR="00AE7B23" w:rsidRPr="00BA6AB9" w:rsidRDefault="00AE7B23" w:rsidP="00CC189B">
            <w:pPr>
              <w:jc w:val="right"/>
              <w:rPr>
                <w:szCs w:val="22"/>
              </w:rPr>
            </w:pPr>
            <w:r w:rsidRPr="00BA6AB9">
              <w:rPr>
                <w:szCs w:val="22"/>
              </w:rPr>
              <w:t>3</w:t>
            </w:r>
          </w:p>
        </w:tc>
        <w:tc>
          <w:tcPr>
            <w:tcW w:w="353" w:type="pct"/>
            <w:shd w:val="clear" w:color="auto" w:fill="auto"/>
            <w:tcMar>
              <w:left w:w="0" w:type="dxa"/>
              <w:right w:w="0" w:type="dxa"/>
            </w:tcMar>
            <w:vAlign w:val="center"/>
          </w:tcPr>
          <w:p w:rsidR="00AE7B23" w:rsidRPr="00BA6AB9" w:rsidRDefault="00AE7B23" w:rsidP="00CC189B">
            <w:pPr>
              <w:jc w:val="right"/>
              <w:rPr>
                <w:szCs w:val="22"/>
              </w:rPr>
            </w:pPr>
            <w:r w:rsidRPr="00BA6AB9">
              <w:rPr>
                <w:szCs w:val="22"/>
              </w:rPr>
              <w:t>3</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3</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3</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3</w:t>
            </w:r>
          </w:p>
        </w:tc>
        <w:tc>
          <w:tcPr>
            <w:tcW w:w="482" w:type="pct"/>
            <w:shd w:val="clear" w:color="auto" w:fill="auto"/>
            <w:noWrap/>
            <w:tcMar>
              <w:left w:w="0" w:type="dxa"/>
              <w:right w:w="0" w:type="dxa"/>
            </w:tcMar>
            <w:vAlign w:val="center"/>
          </w:tcPr>
          <w:p w:rsidR="00AE7B23" w:rsidRPr="00BA6AB9" w:rsidRDefault="00AE7B23" w:rsidP="00CC189B">
            <w:pPr>
              <w:jc w:val="right"/>
              <w:rPr>
                <w:szCs w:val="22"/>
              </w:rPr>
            </w:pPr>
            <w:r w:rsidRPr="00BA6AB9">
              <w:rPr>
                <w:szCs w:val="22"/>
              </w:rPr>
              <w:t>3</w:t>
            </w:r>
          </w:p>
        </w:tc>
        <w:tc>
          <w:tcPr>
            <w:tcW w:w="550" w:type="pct"/>
            <w:shd w:val="clear" w:color="auto" w:fill="auto"/>
            <w:noWrap/>
            <w:tcMar>
              <w:left w:w="0" w:type="dxa"/>
              <w:right w:w="0" w:type="dxa"/>
            </w:tcMar>
            <w:vAlign w:val="center"/>
          </w:tcPr>
          <w:p w:rsidR="00AE7B23" w:rsidRPr="00BA6AB9" w:rsidRDefault="00AE7B23" w:rsidP="00CC189B">
            <w:pPr>
              <w:jc w:val="right"/>
              <w:rPr>
                <w:szCs w:val="22"/>
              </w:rPr>
            </w:pPr>
          </w:p>
        </w:tc>
      </w:tr>
      <w:tr w:rsidR="00AE7B23" w:rsidRPr="00BA6AB9" w:rsidTr="00CC189B">
        <w:trPr>
          <w:trHeight w:val="249"/>
        </w:trPr>
        <w:tc>
          <w:tcPr>
            <w:tcW w:w="1109" w:type="pct"/>
            <w:shd w:val="clear" w:color="auto" w:fill="DEEAF6"/>
            <w:tcMar>
              <w:left w:w="0" w:type="dxa"/>
              <w:right w:w="0" w:type="dxa"/>
            </w:tcMar>
            <w:vAlign w:val="center"/>
            <w:hideMark/>
          </w:tcPr>
          <w:p w:rsidR="00AE7B23" w:rsidRPr="00BA6AB9" w:rsidRDefault="00AE7B23" w:rsidP="00CC189B">
            <w:pPr>
              <w:jc w:val="center"/>
              <w:rPr>
                <w:b/>
                <w:bCs/>
                <w:szCs w:val="22"/>
              </w:rPr>
            </w:pPr>
            <w:r w:rsidRPr="00BA6AB9">
              <w:rPr>
                <w:b/>
                <w:bCs/>
                <w:szCs w:val="22"/>
              </w:rPr>
              <w:t>TOPLAM</w:t>
            </w:r>
          </w:p>
        </w:tc>
        <w:tc>
          <w:tcPr>
            <w:tcW w:w="353" w:type="pct"/>
            <w:shd w:val="clear" w:color="auto" w:fill="DEEAF6"/>
            <w:tcMar>
              <w:left w:w="0" w:type="dxa"/>
              <w:right w:w="0" w:type="dxa"/>
            </w:tcMar>
            <w:vAlign w:val="center"/>
            <w:hideMark/>
          </w:tcPr>
          <w:p w:rsidR="00AE7B23" w:rsidRPr="00BA6AB9" w:rsidRDefault="00AE7B23" w:rsidP="00CC189B">
            <w:pPr>
              <w:jc w:val="right"/>
              <w:rPr>
                <w:b/>
                <w:bCs/>
                <w:szCs w:val="22"/>
              </w:rPr>
            </w:pPr>
            <w:r w:rsidRPr="00BA6AB9">
              <w:rPr>
                <w:b/>
                <w:bCs/>
                <w:szCs w:val="22"/>
              </w:rPr>
              <w:t>277</w:t>
            </w:r>
          </w:p>
        </w:tc>
        <w:tc>
          <w:tcPr>
            <w:tcW w:w="353" w:type="pct"/>
            <w:shd w:val="clear" w:color="auto" w:fill="DEEAF6"/>
            <w:tcMar>
              <w:left w:w="0" w:type="dxa"/>
              <w:right w:w="0" w:type="dxa"/>
            </w:tcMar>
            <w:vAlign w:val="center"/>
          </w:tcPr>
          <w:p w:rsidR="00AE7B23" w:rsidRPr="00BA6AB9" w:rsidRDefault="00AE7B23" w:rsidP="00CC189B">
            <w:pPr>
              <w:jc w:val="right"/>
              <w:rPr>
                <w:b/>
                <w:bCs/>
                <w:szCs w:val="22"/>
              </w:rPr>
            </w:pPr>
            <w:r w:rsidRPr="00BA6AB9">
              <w:rPr>
                <w:b/>
                <w:bCs/>
                <w:szCs w:val="22"/>
              </w:rPr>
              <w:t>279</w:t>
            </w:r>
          </w:p>
        </w:tc>
        <w:tc>
          <w:tcPr>
            <w:tcW w:w="353" w:type="pct"/>
            <w:shd w:val="clear" w:color="auto" w:fill="DEEAF6"/>
            <w:tcMar>
              <w:left w:w="0" w:type="dxa"/>
              <w:right w:w="0" w:type="dxa"/>
            </w:tcMar>
            <w:vAlign w:val="center"/>
          </w:tcPr>
          <w:p w:rsidR="00AE7B23" w:rsidRPr="00BA6AB9" w:rsidRDefault="00AE7B23" w:rsidP="00CC189B">
            <w:pPr>
              <w:jc w:val="right"/>
              <w:rPr>
                <w:b/>
                <w:szCs w:val="22"/>
              </w:rPr>
            </w:pPr>
            <w:r w:rsidRPr="00BA6AB9">
              <w:rPr>
                <w:b/>
                <w:szCs w:val="22"/>
              </w:rPr>
              <w:t>278</w:t>
            </w:r>
          </w:p>
        </w:tc>
        <w:tc>
          <w:tcPr>
            <w:tcW w:w="353" w:type="pct"/>
            <w:shd w:val="clear" w:color="auto" w:fill="DEEAF6"/>
            <w:tcMar>
              <w:left w:w="0" w:type="dxa"/>
              <w:right w:w="0" w:type="dxa"/>
            </w:tcMar>
            <w:vAlign w:val="center"/>
          </w:tcPr>
          <w:p w:rsidR="00AE7B23" w:rsidRPr="00BA6AB9" w:rsidRDefault="00AE7B23" w:rsidP="00CC189B">
            <w:pPr>
              <w:jc w:val="right"/>
              <w:rPr>
                <w:b/>
                <w:bCs/>
                <w:szCs w:val="22"/>
              </w:rPr>
            </w:pPr>
            <w:r w:rsidRPr="00BA6AB9">
              <w:rPr>
                <w:b/>
                <w:bCs/>
                <w:szCs w:val="22"/>
              </w:rPr>
              <w:t>278</w:t>
            </w:r>
          </w:p>
        </w:tc>
        <w:tc>
          <w:tcPr>
            <w:tcW w:w="482" w:type="pct"/>
            <w:shd w:val="clear" w:color="auto" w:fill="DEEAF6"/>
            <w:tcMar>
              <w:left w:w="0" w:type="dxa"/>
              <w:right w:w="0" w:type="dxa"/>
            </w:tcMar>
            <w:vAlign w:val="center"/>
          </w:tcPr>
          <w:p w:rsidR="00AE7B23" w:rsidRPr="00BA6AB9" w:rsidRDefault="00AE7B23" w:rsidP="00CC189B">
            <w:pPr>
              <w:jc w:val="right"/>
              <w:rPr>
                <w:b/>
                <w:bCs/>
                <w:szCs w:val="22"/>
              </w:rPr>
            </w:pPr>
            <w:r w:rsidRPr="00BA6AB9">
              <w:rPr>
                <w:b/>
                <w:bCs/>
                <w:szCs w:val="22"/>
              </w:rPr>
              <w:t>278</w:t>
            </w:r>
          </w:p>
        </w:tc>
        <w:tc>
          <w:tcPr>
            <w:tcW w:w="482" w:type="pct"/>
            <w:shd w:val="clear" w:color="auto" w:fill="DEEAF6"/>
            <w:tcMar>
              <w:left w:w="0" w:type="dxa"/>
              <w:right w:w="0" w:type="dxa"/>
            </w:tcMar>
            <w:vAlign w:val="center"/>
          </w:tcPr>
          <w:p w:rsidR="00AE7B23" w:rsidRPr="00BA6AB9" w:rsidRDefault="00AE7B23" w:rsidP="00CC189B">
            <w:pPr>
              <w:jc w:val="right"/>
              <w:rPr>
                <w:b/>
                <w:bCs/>
                <w:szCs w:val="22"/>
              </w:rPr>
            </w:pPr>
            <w:r w:rsidRPr="00BA6AB9">
              <w:rPr>
                <w:b/>
                <w:bCs/>
                <w:szCs w:val="22"/>
              </w:rPr>
              <w:t>277</w:t>
            </w:r>
          </w:p>
        </w:tc>
        <w:tc>
          <w:tcPr>
            <w:tcW w:w="482" w:type="pct"/>
            <w:shd w:val="clear" w:color="auto" w:fill="DEEAF6"/>
            <w:tcMar>
              <w:left w:w="0" w:type="dxa"/>
              <w:right w:w="0" w:type="dxa"/>
            </w:tcMar>
            <w:vAlign w:val="center"/>
          </w:tcPr>
          <w:p w:rsidR="00AE7B23" w:rsidRPr="00BA6AB9" w:rsidRDefault="00AE7B23" w:rsidP="00CC189B">
            <w:pPr>
              <w:jc w:val="right"/>
              <w:rPr>
                <w:b/>
                <w:bCs/>
                <w:szCs w:val="22"/>
              </w:rPr>
            </w:pPr>
            <w:r w:rsidRPr="00BA6AB9">
              <w:rPr>
                <w:b/>
                <w:bCs/>
                <w:szCs w:val="22"/>
              </w:rPr>
              <w:t>276</w:t>
            </w:r>
          </w:p>
        </w:tc>
        <w:tc>
          <w:tcPr>
            <w:tcW w:w="482" w:type="pct"/>
            <w:shd w:val="clear" w:color="auto" w:fill="DEEAF6"/>
            <w:tcMar>
              <w:left w:w="0" w:type="dxa"/>
              <w:right w:w="0" w:type="dxa"/>
            </w:tcMar>
            <w:vAlign w:val="center"/>
          </w:tcPr>
          <w:p w:rsidR="00AE7B23" w:rsidRPr="00BA6AB9" w:rsidRDefault="00AE7B23" w:rsidP="00CC189B">
            <w:pPr>
              <w:jc w:val="right"/>
              <w:rPr>
                <w:b/>
                <w:bCs/>
                <w:szCs w:val="22"/>
              </w:rPr>
            </w:pPr>
            <w:r w:rsidRPr="00BA6AB9">
              <w:rPr>
                <w:b/>
                <w:bCs/>
                <w:szCs w:val="22"/>
              </w:rPr>
              <w:t>276</w:t>
            </w:r>
          </w:p>
        </w:tc>
        <w:tc>
          <w:tcPr>
            <w:tcW w:w="550" w:type="pct"/>
            <w:shd w:val="clear" w:color="auto" w:fill="DEEAF6"/>
            <w:tcMar>
              <w:left w:w="0" w:type="dxa"/>
              <w:right w:w="0" w:type="dxa"/>
            </w:tcMar>
            <w:vAlign w:val="center"/>
          </w:tcPr>
          <w:p w:rsidR="00AE7B23" w:rsidRPr="00BA6AB9" w:rsidRDefault="00AE7B23" w:rsidP="00CC189B">
            <w:pPr>
              <w:jc w:val="right"/>
              <w:rPr>
                <w:b/>
                <w:bCs/>
                <w:szCs w:val="22"/>
              </w:rPr>
            </w:pPr>
          </w:p>
        </w:tc>
      </w:tr>
    </w:tbl>
    <w:p w:rsidR="00AE7B23" w:rsidRPr="008B4122" w:rsidRDefault="00AE7B23" w:rsidP="007957B3">
      <w:pPr>
        <w:jc w:val="center"/>
        <w:rPr>
          <w:b/>
          <w:bCs/>
          <w:szCs w:val="24"/>
        </w:rPr>
      </w:pPr>
    </w:p>
    <w:p w:rsidR="00AE7B23" w:rsidRPr="008B4122" w:rsidRDefault="00AE7B23" w:rsidP="007957B3">
      <w:pPr>
        <w:jc w:val="center"/>
        <w:rPr>
          <w:b/>
          <w:bCs/>
          <w:szCs w:val="24"/>
        </w:rPr>
      </w:pPr>
    </w:p>
    <w:p w:rsidR="00AE7B23" w:rsidRPr="005A13EE" w:rsidRDefault="00AE7B23" w:rsidP="007957B3">
      <w:pPr>
        <w:pStyle w:val="Balk3"/>
      </w:pPr>
      <w:bookmarkStart w:id="440" w:name="_Toc529537733"/>
      <w:bookmarkStart w:id="441" w:name="_Toc529978329"/>
      <w:bookmarkStart w:id="442" w:name="_Toc536432104"/>
      <w:bookmarkStart w:id="443" w:name="_Toc3807762"/>
      <w:r w:rsidRPr="005A13EE">
        <w:t>YILLAR İTİBARİYLE KOOPERATİF ORTAKLARI SAYISI</w:t>
      </w:r>
      <w:bookmarkEnd w:id="440"/>
      <w:bookmarkEnd w:id="441"/>
      <w:bookmarkEnd w:id="442"/>
      <w:bookmarkEnd w:id="443"/>
    </w:p>
    <w:p w:rsidR="00AE7B23" w:rsidRPr="0052546E" w:rsidRDefault="00AE7B23" w:rsidP="007957B3"/>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3560"/>
        <w:gridCol w:w="1423"/>
        <w:gridCol w:w="1078"/>
        <w:gridCol w:w="1246"/>
        <w:gridCol w:w="1067"/>
        <w:gridCol w:w="1253"/>
      </w:tblGrid>
      <w:tr w:rsidR="00AE7B23" w:rsidRPr="00BA6AB9" w:rsidTr="00CC189B">
        <w:trPr>
          <w:trHeight w:val="309"/>
        </w:trPr>
        <w:tc>
          <w:tcPr>
            <w:tcW w:w="1849" w:type="pct"/>
            <w:shd w:val="clear" w:color="auto" w:fill="DEEAF6"/>
            <w:noWrap/>
          </w:tcPr>
          <w:p w:rsidR="00AE7B23" w:rsidRPr="00BA6AB9" w:rsidRDefault="00AE7B23" w:rsidP="00CC189B">
            <w:pPr>
              <w:jc w:val="left"/>
              <w:rPr>
                <w:b/>
                <w:bCs/>
                <w:szCs w:val="24"/>
              </w:rPr>
            </w:pPr>
            <w:r w:rsidRPr="00BA6AB9">
              <w:rPr>
                <w:b/>
                <w:bCs/>
                <w:szCs w:val="24"/>
              </w:rPr>
              <w:t>Kooperatif Türü</w:t>
            </w:r>
          </w:p>
        </w:tc>
        <w:tc>
          <w:tcPr>
            <w:tcW w:w="739" w:type="pct"/>
            <w:shd w:val="clear" w:color="auto" w:fill="DEEAF6"/>
          </w:tcPr>
          <w:p w:rsidR="00AE7B23" w:rsidRPr="00BA6AB9" w:rsidRDefault="00AE7B23" w:rsidP="00CC189B">
            <w:pPr>
              <w:jc w:val="center"/>
              <w:rPr>
                <w:b/>
                <w:bCs/>
                <w:szCs w:val="24"/>
              </w:rPr>
            </w:pPr>
            <w:r w:rsidRPr="00BA6AB9">
              <w:rPr>
                <w:b/>
                <w:bCs/>
                <w:szCs w:val="24"/>
              </w:rPr>
              <w:t>2014</w:t>
            </w:r>
          </w:p>
        </w:tc>
        <w:tc>
          <w:tcPr>
            <w:tcW w:w="560" w:type="pct"/>
            <w:shd w:val="clear" w:color="auto" w:fill="DEEAF6"/>
            <w:noWrap/>
          </w:tcPr>
          <w:p w:rsidR="00AE7B23" w:rsidRPr="00BA6AB9" w:rsidRDefault="00AE7B23" w:rsidP="00CC189B">
            <w:pPr>
              <w:jc w:val="center"/>
              <w:rPr>
                <w:b/>
                <w:bCs/>
                <w:szCs w:val="24"/>
              </w:rPr>
            </w:pPr>
            <w:r w:rsidRPr="00BA6AB9">
              <w:rPr>
                <w:b/>
                <w:bCs/>
                <w:szCs w:val="24"/>
              </w:rPr>
              <w:t>2015</w:t>
            </w:r>
          </w:p>
        </w:tc>
        <w:tc>
          <w:tcPr>
            <w:tcW w:w="647" w:type="pct"/>
            <w:shd w:val="clear" w:color="auto" w:fill="DEEAF6"/>
          </w:tcPr>
          <w:p w:rsidR="00AE7B23" w:rsidRPr="00BA6AB9" w:rsidRDefault="00AE7B23" w:rsidP="00CC189B">
            <w:pPr>
              <w:jc w:val="center"/>
              <w:rPr>
                <w:b/>
                <w:bCs/>
                <w:szCs w:val="24"/>
              </w:rPr>
            </w:pPr>
            <w:r w:rsidRPr="00BA6AB9">
              <w:rPr>
                <w:b/>
                <w:bCs/>
                <w:szCs w:val="24"/>
              </w:rPr>
              <w:t>2016</w:t>
            </w:r>
          </w:p>
        </w:tc>
        <w:tc>
          <w:tcPr>
            <w:tcW w:w="554" w:type="pct"/>
            <w:shd w:val="clear" w:color="auto" w:fill="DEEAF6"/>
          </w:tcPr>
          <w:p w:rsidR="00AE7B23" w:rsidRPr="00BA6AB9" w:rsidRDefault="00AE7B23" w:rsidP="00CC189B">
            <w:pPr>
              <w:jc w:val="center"/>
              <w:rPr>
                <w:b/>
                <w:bCs/>
                <w:szCs w:val="24"/>
              </w:rPr>
            </w:pPr>
            <w:r w:rsidRPr="00BA6AB9">
              <w:rPr>
                <w:b/>
                <w:bCs/>
                <w:szCs w:val="24"/>
              </w:rPr>
              <w:t>2017</w:t>
            </w:r>
          </w:p>
        </w:tc>
        <w:tc>
          <w:tcPr>
            <w:tcW w:w="652" w:type="pct"/>
            <w:shd w:val="clear" w:color="auto" w:fill="DEEAF6"/>
          </w:tcPr>
          <w:p w:rsidR="00AE7B23" w:rsidRPr="00BA6AB9" w:rsidRDefault="00AE7B23" w:rsidP="00CC189B">
            <w:pPr>
              <w:jc w:val="center"/>
              <w:rPr>
                <w:b/>
                <w:bCs/>
                <w:szCs w:val="24"/>
              </w:rPr>
            </w:pPr>
            <w:r w:rsidRPr="00BA6AB9">
              <w:rPr>
                <w:b/>
                <w:bCs/>
                <w:szCs w:val="24"/>
              </w:rPr>
              <w:t>2018</w:t>
            </w:r>
          </w:p>
        </w:tc>
      </w:tr>
      <w:tr w:rsidR="00AE7B23" w:rsidRPr="00BA6AB9" w:rsidTr="00CC189B">
        <w:trPr>
          <w:trHeight w:val="309"/>
        </w:trPr>
        <w:tc>
          <w:tcPr>
            <w:tcW w:w="1849" w:type="pct"/>
            <w:shd w:val="clear" w:color="auto" w:fill="auto"/>
            <w:noWrap/>
            <w:tcMar>
              <w:left w:w="0" w:type="dxa"/>
              <w:right w:w="0" w:type="dxa"/>
            </w:tcMar>
          </w:tcPr>
          <w:p w:rsidR="00AE7B23" w:rsidRPr="00BA6AB9" w:rsidRDefault="00AE7B23" w:rsidP="00CC189B">
            <w:pPr>
              <w:jc w:val="left"/>
              <w:rPr>
                <w:bCs/>
                <w:szCs w:val="24"/>
              </w:rPr>
            </w:pPr>
            <w:r w:rsidRPr="00BA6AB9">
              <w:rPr>
                <w:bCs/>
                <w:szCs w:val="24"/>
              </w:rPr>
              <w:t>TARIMSAL KALKINMA</w:t>
            </w:r>
          </w:p>
        </w:tc>
        <w:tc>
          <w:tcPr>
            <w:tcW w:w="739" w:type="pct"/>
            <w:shd w:val="clear" w:color="auto" w:fill="auto"/>
            <w:noWrap/>
            <w:tcMar>
              <w:left w:w="0" w:type="dxa"/>
              <w:right w:w="0" w:type="dxa"/>
            </w:tcMar>
          </w:tcPr>
          <w:p w:rsidR="00AE7B23" w:rsidRPr="00BA6AB9" w:rsidRDefault="00AE7B23" w:rsidP="00CC189B">
            <w:pPr>
              <w:jc w:val="right"/>
              <w:rPr>
                <w:szCs w:val="24"/>
              </w:rPr>
            </w:pPr>
            <w:r w:rsidRPr="00BA6AB9">
              <w:rPr>
                <w:szCs w:val="24"/>
              </w:rPr>
              <w:t>27.582</w:t>
            </w:r>
          </w:p>
        </w:tc>
        <w:tc>
          <w:tcPr>
            <w:tcW w:w="560" w:type="pct"/>
            <w:shd w:val="clear" w:color="auto" w:fill="auto"/>
            <w:noWrap/>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28.200</w:t>
            </w:r>
          </w:p>
        </w:tc>
        <w:tc>
          <w:tcPr>
            <w:tcW w:w="647" w:type="pct"/>
            <w:shd w:val="clear" w:color="auto" w:fill="auto"/>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28.309</w:t>
            </w:r>
          </w:p>
        </w:tc>
        <w:tc>
          <w:tcPr>
            <w:tcW w:w="554" w:type="pct"/>
            <w:shd w:val="clear" w:color="auto" w:fill="auto"/>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27.977</w:t>
            </w:r>
          </w:p>
        </w:tc>
        <w:tc>
          <w:tcPr>
            <w:tcW w:w="652" w:type="pct"/>
            <w:shd w:val="clear" w:color="auto" w:fill="auto"/>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28.074</w:t>
            </w:r>
          </w:p>
        </w:tc>
      </w:tr>
      <w:tr w:rsidR="00AE7B23" w:rsidRPr="00BA6AB9" w:rsidTr="00CC189B">
        <w:trPr>
          <w:trHeight w:val="309"/>
        </w:trPr>
        <w:tc>
          <w:tcPr>
            <w:tcW w:w="1849" w:type="pct"/>
            <w:shd w:val="clear" w:color="auto" w:fill="auto"/>
            <w:noWrap/>
            <w:tcMar>
              <w:left w:w="0" w:type="dxa"/>
              <w:right w:w="0" w:type="dxa"/>
            </w:tcMar>
          </w:tcPr>
          <w:p w:rsidR="00AE7B23" w:rsidRPr="00BA6AB9" w:rsidRDefault="00AE7B23" w:rsidP="00CC189B">
            <w:pPr>
              <w:jc w:val="left"/>
              <w:rPr>
                <w:bCs/>
                <w:szCs w:val="24"/>
              </w:rPr>
            </w:pPr>
            <w:r w:rsidRPr="00BA6AB9">
              <w:rPr>
                <w:bCs/>
                <w:szCs w:val="24"/>
              </w:rPr>
              <w:t>ULAMA</w:t>
            </w:r>
          </w:p>
        </w:tc>
        <w:tc>
          <w:tcPr>
            <w:tcW w:w="739" w:type="pct"/>
            <w:shd w:val="clear" w:color="auto" w:fill="auto"/>
            <w:noWrap/>
            <w:tcMar>
              <w:left w:w="0" w:type="dxa"/>
              <w:right w:w="0" w:type="dxa"/>
            </w:tcMar>
          </w:tcPr>
          <w:p w:rsidR="00AE7B23" w:rsidRPr="00BA6AB9" w:rsidRDefault="00AE7B23" w:rsidP="00CC189B">
            <w:pPr>
              <w:jc w:val="right"/>
              <w:rPr>
                <w:szCs w:val="24"/>
              </w:rPr>
            </w:pPr>
            <w:r w:rsidRPr="00BA6AB9">
              <w:rPr>
                <w:szCs w:val="24"/>
              </w:rPr>
              <w:t>13.650</w:t>
            </w:r>
          </w:p>
        </w:tc>
        <w:tc>
          <w:tcPr>
            <w:tcW w:w="560" w:type="pct"/>
            <w:shd w:val="clear" w:color="auto" w:fill="auto"/>
            <w:noWrap/>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13.347</w:t>
            </w:r>
          </w:p>
        </w:tc>
        <w:tc>
          <w:tcPr>
            <w:tcW w:w="647" w:type="pct"/>
            <w:shd w:val="clear" w:color="auto" w:fill="auto"/>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13.596</w:t>
            </w:r>
          </w:p>
        </w:tc>
        <w:tc>
          <w:tcPr>
            <w:tcW w:w="554" w:type="pct"/>
            <w:shd w:val="clear" w:color="auto" w:fill="auto"/>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13.687</w:t>
            </w:r>
          </w:p>
        </w:tc>
        <w:tc>
          <w:tcPr>
            <w:tcW w:w="652" w:type="pct"/>
            <w:shd w:val="clear" w:color="auto" w:fill="auto"/>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14.219</w:t>
            </w:r>
          </w:p>
        </w:tc>
      </w:tr>
      <w:tr w:rsidR="00AE7B23" w:rsidRPr="00BA6AB9" w:rsidTr="00CC189B">
        <w:trPr>
          <w:trHeight w:val="309"/>
        </w:trPr>
        <w:tc>
          <w:tcPr>
            <w:tcW w:w="1849" w:type="pct"/>
            <w:shd w:val="clear" w:color="auto" w:fill="auto"/>
            <w:noWrap/>
            <w:tcMar>
              <w:left w:w="0" w:type="dxa"/>
              <w:right w:w="0" w:type="dxa"/>
            </w:tcMar>
          </w:tcPr>
          <w:p w:rsidR="00AE7B23" w:rsidRPr="00BA6AB9" w:rsidRDefault="00AE7B23" w:rsidP="00CC189B">
            <w:pPr>
              <w:jc w:val="left"/>
              <w:rPr>
                <w:bCs/>
                <w:szCs w:val="24"/>
              </w:rPr>
            </w:pPr>
            <w:r w:rsidRPr="00BA6AB9">
              <w:rPr>
                <w:bCs/>
                <w:szCs w:val="24"/>
              </w:rPr>
              <w:t>SU ÜRÜNLERİ</w:t>
            </w:r>
          </w:p>
        </w:tc>
        <w:tc>
          <w:tcPr>
            <w:tcW w:w="739" w:type="pct"/>
            <w:shd w:val="clear" w:color="auto" w:fill="auto"/>
            <w:noWrap/>
            <w:tcMar>
              <w:left w:w="0" w:type="dxa"/>
              <w:right w:w="0" w:type="dxa"/>
            </w:tcMar>
          </w:tcPr>
          <w:p w:rsidR="00AE7B23" w:rsidRPr="00BA6AB9" w:rsidRDefault="00AE7B23" w:rsidP="00CC189B">
            <w:pPr>
              <w:jc w:val="right"/>
              <w:rPr>
                <w:szCs w:val="24"/>
              </w:rPr>
            </w:pPr>
            <w:r w:rsidRPr="00BA6AB9">
              <w:rPr>
                <w:szCs w:val="24"/>
              </w:rPr>
              <w:t>146</w:t>
            </w:r>
          </w:p>
        </w:tc>
        <w:tc>
          <w:tcPr>
            <w:tcW w:w="560" w:type="pct"/>
            <w:shd w:val="clear" w:color="auto" w:fill="auto"/>
            <w:noWrap/>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146</w:t>
            </w:r>
          </w:p>
        </w:tc>
        <w:tc>
          <w:tcPr>
            <w:tcW w:w="647" w:type="pct"/>
            <w:shd w:val="clear" w:color="auto" w:fill="auto"/>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124</w:t>
            </w:r>
          </w:p>
        </w:tc>
        <w:tc>
          <w:tcPr>
            <w:tcW w:w="554" w:type="pct"/>
            <w:shd w:val="clear" w:color="auto" w:fill="auto"/>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124</w:t>
            </w:r>
          </w:p>
        </w:tc>
        <w:tc>
          <w:tcPr>
            <w:tcW w:w="652" w:type="pct"/>
            <w:shd w:val="clear" w:color="auto" w:fill="auto"/>
            <w:tcMar>
              <w:left w:w="0" w:type="dxa"/>
              <w:right w:w="0" w:type="dxa"/>
            </w:tcMar>
          </w:tcPr>
          <w:p w:rsidR="00AE7B23" w:rsidRPr="00BA6AB9" w:rsidRDefault="00AE7B23" w:rsidP="00CC189B">
            <w:pPr>
              <w:suppressAutoHyphens/>
              <w:jc w:val="right"/>
              <w:rPr>
                <w:kern w:val="1"/>
                <w:szCs w:val="24"/>
                <w:lang w:eastAsia="ar-SA"/>
              </w:rPr>
            </w:pPr>
            <w:r w:rsidRPr="00BA6AB9">
              <w:rPr>
                <w:kern w:val="1"/>
                <w:szCs w:val="24"/>
                <w:lang w:eastAsia="ar-SA"/>
              </w:rPr>
              <w:t>130</w:t>
            </w:r>
          </w:p>
        </w:tc>
      </w:tr>
      <w:tr w:rsidR="00AE7B23" w:rsidRPr="00BA6AB9" w:rsidTr="00CC189B">
        <w:trPr>
          <w:trHeight w:val="309"/>
        </w:trPr>
        <w:tc>
          <w:tcPr>
            <w:tcW w:w="1849" w:type="pct"/>
            <w:shd w:val="clear" w:color="auto" w:fill="DEEAF6"/>
            <w:noWrap/>
            <w:tcMar>
              <w:left w:w="0" w:type="dxa"/>
              <w:right w:w="0" w:type="dxa"/>
            </w:tcMar>
          </w:tcPr>
          <w:p w:rsidR="00AE7B23" w:rsidRPr="00BA6AB9" w:rsidRDefault="00AE7B23" w:rsidP="00CC189B">
            <w:pPr>
              <w:jc w:val="left"/>
              <w:rPr>
                <w:b/>
                <w:bCs/>
                <w:szCs w:val="24"/>
              </w:rPr>
            </w:pPr>
            <w:r w:rsidRPr="00BA6AB9">
              <w:rPr>
                <w:b/>
                <w:bCs/>
                <w:szCs w:val="24"/>
              </w:rPr>
              <w:t>TOPLAM</w:t>
            </w:r>
          </w:p>
        </w:tc>
        <w:tc>
          <w:tcPr>
            <w:tcW w:w="739" w:type="pct"/>
            <w:shd w:val="clear" w:color="auto" w:fill="DEEAF6"/>
            <w:noWrap/>
            <w:tcMar>
              <w:left w:w="0" w:type="dxa"/>
              <w:right w:w="0" w:type="dxa"/>
            </w:tcMar>
          </w:tcPr>
          <w:p w:rsidR="00AE7B23" w:rsidRPr="00BA6AB9" w:rsidRDefault="00AE7B23" w:rsidP="00CC189B">
            <w:pPr>
              <w:jc w:val="right"/>
              <w:rPr>
                <w:b/>
                <w:bCs/>
                <w:szCs w:val="24"/>
              </w:rPr>
            </w:pPr>
            <w:r w:rsidRPr="00BA6AB9">
              <w:rPr>
                <w:b/>
                <w:bCs/>
                <w:szCs w:val="24"/>
              </w:rPr>
              <w:t>41.378</w:t>
            </w:r>
          </w:p>
        </w:tc>
        <w:tc>
          <w:tcPr>
            <w:tcW w:w="560" w:type="pct"/>
            <w:shd w:val="clear" w:color="auto" w:fill="DEEAF6"/>
            <w:noWrap/>
            <w:tcMar>
              <w:left w:w="0" w:type="dxa"/>
              <w:right w:w="0" w:type="dxa"/>
            </w:tcMar>
          </w:tcPr>
          <w:p w:rsidR="00AE7B23" w:rsidRPr="00BA6AB9" w:rsidRDefault="00AE7B23" w:rsidP="00CC189B">
            <w:pPr>
              <w:suppressAutoHyphens/>
              <w:jc w:val="right"/>
              <w:rPr>
                <w:b/>
                <w:bCs/>
                <w:kern w:val="1"/>
                <w:szCs w:val="24"/>
                <w:lang w:eastAsia="ar-SA"/>
              </w:rPr>
            </w:pPr>
            <w:r w:rsidRPr="00BA6AB9">
              <w:rPr>
                <w:b/>
                <w:bCs/>
                <w:kern w:val="1"/>
                <w:szCs w:val="24"/>
                <w:lang w:eastAsia="ar-SA"/>
              </w:rPr>
              <w:t>41.693</w:t>
            </w:r>
          </w:p>
        </w:tc>
        <w:tc>
          <w:tcPr>
            <w:tcW w:w="647" w:type="pct"/>
            <w:shd w:val="clear" w:color="auto" w:fill="DEEAF6"/>
            <w:tcMar>
              <w:left w:w="0" w:type="dxa"/>
              <w:right w:w="0" w:type="dxa"/>
            </w:tcMar>
          </w:tcPr>
          <w:p w:rsidR="00AE7B23" w:rsidRPr="00BA6AB9" w:rsidRDefault="00AE7B23" w:rsidP="00CC189B">
            <w:pPr>
              <w:suppressAutoHyphens/>
              <w:jc w:val="right"/>
              <w:rPr>
                <w:b/>
                <w:bCs/>
                <w:kern w:val="1"/>
                <w:szCs w:val="24"/>
                <w:lang w:eastAsia="ar-SA"/>
              </w:rPr>
            </w:pPr>
            <w:r w:rsidRPr="00BA6AB9">
              <w:rPr>
                <w:b/>
                <w:bCs/>
                <w:kern w:val="1"/>
                <w:szCs w:val="24"/>
                <w:lang w:eastAsia="ar-SA"/>
              </w:rPr>
              <w:t>42.029</w:t>
            </w:r>
          </w:p>
        </w:tc>
        <w:tc>
          <w:tcPr>
            <w:tcW w:w="554" w:type="pct"/>
            <w:shd w:val="clear" w:color="auto" w:fill="DEEAF6"/>
            <w:tcMar>
              <w:left w:w="0" w:type="dxa"/>
              <w:right w:w="0" w:type="dxa"/>
            </w:tcMar>
          </w:tcPr>
          <w:p w:rsidR="00AE7B23" w:rsidRPr="00BA6AB9" w:rsidRDefault="00AE7B23" w:rsidP="00CC189B">
            <w:pPr>
              <w:suppressAutoHyphens/>
              <w:jc w:val="right"/>
              <w:rPr>
                <w:b/>
                <w:bCs/>
                <w:kern w:val="1"/>
                <w:szCs w:val="24"/>
                <w:lang w:eastAsia="ar-SA"/>
              </w:rPr>
            </w:pPr>
            <w:r w:rsidRPr="00BA6AB9">
              <w:rPr>
                <w:b/>
                <w:bCs/>
                <w:kern w:val="1"/>
                <w:szCs w:val="24"/>
                <w:lang w:eastAsia="ar-SA"/>
              </w:rPr>
              <w:t>41.788</w:t>
            </w:r>
          </w:p>
        </w:tc>
        <w:tc>
          <w:tcPr>
            <w:tcW w:w="652" w:type="pct"/>
            <w:shd w:val="clear" w:color="auto" w:fill="DEEAF6"/>
            <w:tcMar>
              <w:left w:w="0" w:type="dxa"/>
              <w:right w:w="0" w:type="dxa"/>
            </w:tcMar>
          </w:tcPr>
          <w:p w:rsidR="00AE7B23" w:rsidRPr="00BA6AB9" w:rsidRDefault="00AE7B23" w:rsidP="00CC189B">
            <w:pPr>
              <w:suppressAutoHyphens/>
              <w:jc w:val="right"/>
              <w:rPr>
                <w:b/>
                <w:bCs/>
                <w:kern w:val="1"/>
                <w:szCs w:val="24"/>
                <w:lang w:eastAsia="ar-SA"/>
              </w:rPr>
            </w:pPr>
            <w:r w:rsidRPr="00BA6AB9">
              <w:rPr>
                <w:b/>
                <w:bCs/>
                <w:kern w:val="1"/>
                <w:szCs w:val="24"/>
                <w:lang w:eastAsia="ar-SA"/>
              </w:rPr>
              <w:t>42.423</w:t>
            </w:r>
          </w:p>
        </w:tc>
      </w:tr>
    </w:tbl>
    <w:p w:rsidR="00AE7B23" w:rsidRPr="0052546E" w:rsidRDefault="00AE7B23" w:rsidP="007957B3"/>
    <w:p w:rsidR="00AE7B23" w:rsidRDefault="00AE7B23" w:rsidP="007957B3">
      <w:bookmarkStart w:id="444" w:name="_Toc529537734"/>
      <w:bookmarkStart w:id="445" w:name="_Toc529978330"/>
      <w:bookmarkStart w:id="446" w:name="_Toc536432105"/>
    </w:p>
    <w:p w:rsidR="00AE7B23" w:rsidRDefault="00AE7B23" w:rsidP="007957B3"/>
    <w:p w:rsidR="00AE7B23" w:rsidRPr="005A13EE" w:rsidRDefault="00AE7B23" w:rsidP="007957B3">
      <w:pPr>
        <w:pStyle w:val="Balk3"/>
      </w:pPr>
      <w:bookmarkStart w:id="447" w:name="_Toc3807763"/>
      <w:r w:rsidRPr="005A13EE">
        <w:t>YILLAR İTİBARİYLE TARIMSAL AMAÇLI KOOPERATİF VE ORTAK SAYILARI</w:t>
      </w:r>
      <w:bookmarkEnd w:id="444"/>
      <w:bookmarkEnd w:id="445"/>
      <w:bookmarkEnd w:id="446"/>
      <w:bookmarkEnd w:id="447"/>
    </w:p>
    <w:p w:rsidR="00AE7B23" w:rsidRPr="008B4122" w:rsidRDefault="00AE7B23" w:rsidP="007957B3">
      <w:pPr>
        <w:jc w:val="center"/>
        <w:rPr>
          <w:b/>
          <w:bCs/>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91"/>
        <w:gridCol w:w="1262"/>
        <w:gridCol w:w="1113"/>
        <w:gridCol w:w="934"/>
        <w:gridCol w:w="1121"/>
        <w:gridCol w:w="934"/>
        <w:gridCol w:w="1121"/>
        <w:gridCol w:w="934"/>
        <w:gridCol w:w="1117"/>
      </w:tblGrid>
      <w:tr w:rsidR="00AE7B23" w:rsidRPr="00BA6AB9" w:rsidTr="00CC189B">
        <w:trPr>
          <w:trHeight w:val="390"/>
        </w:trPr>
        <w:tc>
          <w:tcPr>
            <w:tcW w:w="567" w:type="pct"/>
            <w:shd w:val="clear" w:color="auto" w:fill="DEEAF6"/>
            <w:noWrap/>
            <w:hideMark/>
          </w:tcPr>
          <w:p w:rsidR="00AE7B23" w:rsidRPr="00BA6AB9" w:rsidRDefault="00AE7B23" w:rsidP="00CC189B">
            <w:pPr>
              <w:jc w:val="center"/>
              <w:rPr>
                <w:b/>
                <w:bCs/>
                <w:szCs w:val="24"/>
              </w:rPr>
            </w:pPr>
            <w:r w:rsidRPr="00BA6AB9">
              <w:rPr>
                <w:b/>
                <w:bCs/>
                <w:szCs w:val="24"/>
              </w:rPr>
              <w:t>Türü</w:t>
            </w:r>
          </w:p>
        </w:tc>
        <w:tc>
          <w:tcPr>
            <w:tcW w:w="1233" w:type="pct"/>
            <w:gridSpan w:val="2"/>
            <w:shd w:val="clear" w:color="auto" w:fill="DEEAF6"/>
            <w:noWrap/>
            <w:hideMark/>
          </w:tcPr>
          <w:p w:rsidR="00AE7B23" w:rsidRPr="00BA6AB9" w:rsidRDefault="00AE7B23" w:rsidP="00CC189B">
            <w:pPr>
              <w:jc w:val="center"/>
              <w:rPr>
                <w:b/>
                <w:bCs/>
                <w:szCs w:val="24"/>
              </w:rPr>
            </w:pPr>
            <w:r w:rsidRPr="00BA6AB9">
              <w:rPr>
                <w:b/>
                <w:bCs/>
                <w:szCs w:val="24"/>
              </w:rPr>
              <w:t>Tarımsal Kalkınma</w:t>
            </w:r>
          </w:p>
        </w:tc>
        <w:tc>
          <w:tcPr>
            <w:tcW w:w="1067" w:type="pct"/>
            <w:gridSpan w:val="2"/>
            <w:shd w:val="clear" w:color="auto" w:fill="DEEAF6"/>
            <w:noWrap/>
            <w:hideMark/>
          </w:tcPr>
          <w:p w:rsidR="00AE7B23" w:rsidRPr="00BA6AB9" w:rsidRDefault="00AE7B23" w:rsidP="00CC189B">
            <w:pPr>
              <w:jc w:val="center"/>
              <w:rPr>
                <w:b/>
                <w:bCs/>
                <w:szCs w:val="24"/>
              </w:rPr>
            </w:pPr>
            <w:r w:rsidRPr="00BA6AB9">
              <w:rPr>
                <w:b/>
                <w:bCs/>
                <w:szCs w:val="24"/>
              </w:rPr>
              <w:t>Sulama</w:t>
            </w:r>
          </w:p>
        </w:tc>
        <w:tc>
          <w:tcPr>
            <w:tcW w:w="1067" w:type="pct"/>
            <w:gridSpan w:val="2"/>
            <w:shd w:val="clear" w:color="auto" w:fill="DEEAF6"/>
            <w:noWrap/>
            <w:hideMark/>
          </w:tcPr>
          <w:p w:rsidR="00AE7B23" w:rsidRPr="00BA6AB9" w:rsidRDefault="00AE7B23" w:rsidP="00CC189B">
            <w:pPr>
              <w:jc w:val="center"/>
              <w:rPr>
                <w:b/>
                <w:bCs/>
                <w:szCs w:val="24"/>
              </w:rPr>
            </w:pPr>
            <w:r w:rsidRPr="00BA6AB9">
              <w:rPr>
                <w:b/>
                <w:bCs/>
                <w:szCs w:val="24"/>
              </w:rPr>
              <w:t>Su Ürünleri</w:t>
            </w:r>
          </w:p>
        </w:tc>
        <w:tc>
          <w:tcPr>
            <w:tcW w:w="1067" w:type="pct"/>
            <w:gridSpan w:val="2"/>
            <w:shd w:val="clear" w:color="auto" w:fill="DEEAF6"/>
            <w:noWrap/>
            <w:hideMark/>
          </w:tcPr>
          <w:p w:rsidR="00AE7B23" w:rsidRPr="00BA6AB9" w:rsidRDefault="00AE7B23" w:rsidP="00CC189B">
            <w:pPr>
              <w:jc w:val="center"/>
              <w:rPr>
                <w:b/>
                <w:bCs/>
                <w:szCs w:val="24"/>
              </w:rPr>
            </w:pPr>
            <w:r w:rsidRPr="00BA6AB9">
              <w:rPr>
                <w:b/>
                <w:bCs/>
                <w:szCs w:val="24"/>
              </w:rPr>
              <w:t>Toplam</w:t>
            </w:r>
          </w:p>
        </w:tc>
      </w:tr>
      <w:tr w:rsidR="00AE7B23" w:rsidRPr="00BA6AB9" w:rsidTr="00CC189B">
        <w:trPr>
          <w:trHeight w:val="405"/>
        </w:trPr>
        <w:tc>
          <w:tcPr>
            <w:tcW w:w="567" w:type="pct"/>
            <w:shd w:val="clear" w:color="auto" w:fill="auto"/>
            <w:noWrap/>
            <w:tcMar>
              <w:left w:w="0" w:type="dxa"/>
              <w:right w:w="0" w:type="dxa"/>
            </w:tcMar>
            <w:hideMark/>
          </w:tcPr>
          <w:p w:rsidR="00AE7B23" w:rsidRPr="00BA6AB9" w:rsidRDefault="00AE7B23" w:rsidP="00CC189B">
            <w:pPr>
              <w:jc w:val="center"/>
              <w:rPr>
                <w:bCs/>
                <w:szCs w:val="24"/>
              </w:rPr>
            </w:pPr>
            <w:r w:rsidRPr="00BA6AB9">
              <w:rPr>
                <w:bCs/>
                <w:szCs w:val="24"/>
              </w:rPr>
              <w:t>YILLAR</w:t>
            </w:r>
          </w:p>
        </w:tc>
        <w:tc>
          <w:tcPr>
            <w:tcW w:w="656" w:type="pct"/>
            <w:shd w:val="clear" w:color="auto" w:fill="auto"/>
            <w:noWrap/>
            <w:tcMar>
              <w:left w:w="0" w:type="dxa"/>
              <w:right w:w="0" w:type="dxa"/>
            </w:tcMar>
            <w:hideMark/>
          </w:tcPr>
          <w:p w:rsidR="00AE7B23" w:rsidRPr="00BA6AB9" w:rsidRDefault="00AE7B23" w:rsidP="00CC189B">
            <w:pPr>
              <w:jc w:val="center"/>
              <w:rPr>
                <w:bCs/>
                <w:szCs w:val="24"/>
              </w:rPr>
            </w:pPr>
            <w:r w:rsidRPr="00BA6AB9">
              <w:rPr>
                <w:bCs/>
                <w:szCs w:val="24"/>
              </w:rPr>
              <w:t>KOOP</w:t>
            </w:r>
          </w:p>
        </w:tc>
        <w:tc>
          <w:tcPr>
            <w:tcW w:w="578" w:type="pct"/>
            <w:shd w:val="clear" w:color="auto" w:fill="auto"/>
            <w:noWrap/>
            <w:tcMar>
              <w:left w:w="0" w:type="dxa"/>
              <w:right w:w="0" w:type="dxa"/>
            </w:tcMar>
            <w:hideMark/>
          </w:tcPr>
          <w:p w:rsidR="00AE7B23" w:rsidRPr="00BA6AB9" w:rsidRDefault="00AE7B23" w:rsidP="00CC189B">
            <w:pPr>
              <w:jc w:val="center"/>
              <w:rPr>
                <w:bCs/>
                <w:szCs w:val="24"/>
              </w:rPr>
            </w:pPr>
            <w:r w:rsidRPr="00BA6AB9">
              <w:rPr>
                <w:bCs/>
                <w:szCs w:val="24"/>
              </w:rPr>
              <w:t>ORTAK</w:t>
            </w:r>
          </w:p>
        </w:tc>
        <w:tc>
          <w:tcPr>
            <w:tcW w:w="485" w:type="pct"/>
            <w:shd w:val="clear" w:color="auto" w:fill="auto"/>
            <w:noWrap/>
            <w:tcMar>
              <w:left w:w="0" w:type="dxa"/>
              <w:right w:w="0" w:type="dxa"/>
            </w:tcMar>
            <w:hideMark/>
          </w:tcPr>
          <w:p w:rsidR="00AE7B23" w:rsidRPr="00BA6AB9" w:rsidRDefault="00AE7B23" w:rsidP="00CC189B">
            <w:pPr>
              <w:jc w:val="center"/>
              <w:rPr>
                <w:bCs/>
                <w:szCs w:val="24"/>
              </w:rPr>
            </w:pPr>
            <w:r w:rsidRPr="00BA6AB9">
              <w:rPr>
                <w:bCs/>
                <w:szCs w:val="24"/>
              </w:rPr>
              <w:t>KOOP</w:t>
            </w:r>
          </w:p>
        </w:tc>
        <w:tc>
          <w:tcPr>
            <w:tcW w:w="582" w:type="pct"/>
            <w:shd w:val="clear" w:color="auto" w:fill="auto"/>
            <w:noWrap/>
            <w:tcMar>
              <w:left w:w="0" w:type="dxa"/>
              <w:right w:w="0" w:type="dxa"/>
            </w:tcMar>
            <w:hideMark/>
          </w:tcPr>
          <w:p w:rsidR="00AE7B23" w:rsidRPr="00BA6AB9" w:rsidRDefault="00AE7B23" w:rsidP="00CC189B">
            <w:pPr>
              <w:jc w:val="center"/>
              <w:rPr>
                <w:bCs/>
                <w:szCs w:val="24"/>
              </w:rPr>
            </w:pPr>
            <w:r w:rsidRPr="00BA6AB9">
              <w:rPr>
                <w:bCs/>
                <w:szCs w:val="24"/>
              </w:rPr>
              <w:t>ORTAK</w:t>
            </w:r>
          </w:p>
        </w:tc>
        <w:tc>
          <w:tcPr>
            <w:tcW w:w="485" w:type="pct"/>
            <w:shd w:val="clear" w:color="auto" w:fill="auto"/>
            <w:noWrap/>
            <w:tcMar>
              <w:left w:w="0" w:type="dxa"/>
              <w:right w:w="0" w:type="dxa"/>
            </w:tcMar>
            <w:hideMark/>
          </w:tcPr>
          <w:p w:rsidR="00AE7B23" w:rsidRPr="00BA6AB9" w:rsidRDefault="00AE7B23" w:rsidP="00CC189B">
            <w:pPr>
              <w:jc w:val="center"/>
              <w:rPr>
                <w:bCs/>
                <w:szCs w:val="24"/>
              </w:rPr>
            </w:pPr>
            <w:r w:rsidRPr="00BA6AB9">
              <w:rPr>
                <w:bCs/>
                <w:szCs w:val="24"/>
              </w:rPr>
              <w:t>KOOP</w:t>
            </w:r>
          </w:p>
        </w:tc>
        <w:tc>
          <w:tcPr>
            <w:tcW w:w="582" w:type="pct"/>
            <w:shd w:val="clear" w:color="auto" w:fill="auto"/>
            <w:noWrap/>
            <w:tcMar>
              <w:left w:w="0" w:type="dxa"/>
              <w:right w:w="0" w:type="dxa"/>
            </w:tcMar>
            <w:hideMark/>
          </w:tcPr>
          <w:p w:rsidR="00AE7B23" w:rsidRPr="00BA6AB9" w:rsidRDefault="00AE7B23" w:rsidP="00CC189B">
            <w:pPr>
              <w:jc w:val="center"/>
              <w:rPr>
                <w:bCs/>
                <w:szCs w:val="24"/>
              </w:rPr>
            </w:pPr>
            <w:r w:rsidRPr="00BA6AB9">
              <w:rPr>
                <w:bCs/>
                <w:szCs w:val="24"/>
              </w:rPr>
              <w:t>ORTAK</w:t>
            </w:r>
          </w:p>
        </w:tc>
        <w:tc>
          <w:tcPr>
            <w:tcW w:w="485" w:type="pct"/>
            <w:shd w:val="clear" w:color="auto" w:fill="auto"/>
            <w:noWrap/>
            <w:tcMar>
              <w:left w:w="0" w:type="dxa"/>
              <w:right w:w="0" w:type="dxa"/>
            </w:tcMar>
            <w:hideMark/>
          </w:tcPr>
          <w:p w:rsidR="00AE7B23" w:rsidRPr="00BA6AB9" w:rsidRDefault="00AE7B23" w:rsidP="00CC189B">
            <w:pPr>
              <w:jc w:val="center"/>
              <w:rPr>
                <w:bCs/>
                <w:szCs w:val="24"/>
              </w:rPr>
            </w:pPr>
            <w:r w:rsidRPr="00BA6AB9">
              <w:rPr>
                <w:bCs/>
                <w:szCs w:val="24"/>
              </w:rPr>
              <w:t>KOOP</w:t>
            </w:r>
          </w:p>
        </w:tc>
        <w:tc>
          <w:tcPr>
            <w:tcW w:w="582" w:type="pct"/>
            <w:shd w:val="clear" w:color="auto" w:fill="auto"/>
            <w:noWrap/>
            <w:tcMar>
              <w:left w:w="0" w:type="dxa"/>
              <w:right w:w="0" w:type="dxa"/>
            </w:tcMar>
            <w:hideMark/>
          </w:tcPr>
          <w:p w:rsidR="00AE7B23" w:rsidRPr="00BA6AB9" w:rsidRDefault="00AE7B23" w:rsidP="00CC189B">
            <w:pPr>
              <w:jc w:val="center"/>
              <w:rPr>
                <w:bCs/>
                <w:szCs w:val="24"/>
              </w:rPr>
            </w:pPr>
            <w:r w:rsidRPr="00BA6AB9">
              <w:rPr>
                <w:bCs/>
                <w:szCs w:val="24"/>
              </w:rPr>
              <w:t>ORTAK</w:t>
            </w:r>
          </w:p>
        </w:tc>
      </w:tr>
      <w:tr w:rsidR="00AE7B23" w:rsidRPr="00BA6AB9" w:rsidTr="00CC189B">
        <w:trPr>
          <w:trHeight w:val="255"/>
        </w:trPr>
        <w:tc>
          <w:tcPr>
            <w:tcW w:w="567" w:type="pct"/>
            <w:shd w:val="clear" w:color="auto" w:fill="auto"/>
            <w:noWrap/>
            <w:tcMar>
              <w:left w:w="0" w:type="dxa"/>
              <w:right w:w="0" w:type="dxa"/>
            </w:tcMar>
            <w:hideMark/>
          </w:tcPr>
          <w:p w:rsidR="00AE7B23" w:rsidRPr="00BA6AB9" w:rsidRDefault="00AE7B23" w:rsidP="00CC189B">
            <w:pPr>
              <w:jc w:val="center"/>
              <w:rPr>
                <w:szCs w:val="24"/>
              </w:rPr>
            </w:pPr>
            <w:r w:rsidRPr="00BA6AB9">
              <w:rPr>
                <w:szCs w:val="24"/>
              </w:rPr>
              <w:t>2014</w:t>
            </w:r>
          </w:p>
        </w:tc>
        <w:tc>
          <w:tcPr>
            <w:tcW w:w="656"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195</w:t>
            </w:r>
          </w:p>
        </w:tc>
        <w:tc>
          <w:tcPr>
            <w:tcW w:w="578"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27.582</w:t>
            </w:r>
          </w:p>
        </w:tc>
        <w:tc>
          <w:tcPr>
            <w:tcW w:w="485"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78</w:t>
            </w:r>
          </w:p>
        </w:tc>
        <w:tc>
          <w:tcPr>
            <w:tcW w:w="582"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13.650</w:t>
            </w:r>
          </w:p>
        </w:tc>
        <w:tc>
          <w:tcPr>
            <w:tcW w:w="485"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4</w:t>
            </w:r>
          </w:p>
        </w:tc>
        <w:tc>
          <w:tcPr>
            <w:tcW w:w="582"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146</w:t>
            </w:r>
          </w:p>
        </w:tc>
        <w:tc>
          <w:tcPr>
            <w:tcW w:w="485" w:type="pct"/>
            <w:shd w:val="clear" w:color="auto" w:fill="auto"/>
            <w:noWrap/>
            <w:tcMar>
              <w:left w:w="0" w:type="dxa"/>
              <w:right w:w="0" w:type="dxa"/>
            </w:tcMar>
            <w:hideMark/>
          </w:tcPr>
          <w:p w:rsidR="00AE7B23" w:rsidRPr="00BA6AB9" w:rsidRDefault="00AE7B23" w:rsidP="00CC189B">
            <w:pPr>
              <w:jc w:val="right"/>
              <w:rPr>
                <w:b/>
                <w:bCs/>
                <w:szCs w:val="24"/>
              </w:rPr>
            </w:pPr>
            <w:r w:rsidRPr="00BA6AB9">
              <w:rPr>
                <w:b/>
                <w:bCs/>
                <w:szCs w:val="24"/>
              </w:rPr>
              <w:t>277</w:t>
            </w:r>
          </w:p>
        </w:tc>
        <w:tc>
          <w:tcPr>
            <w:tcW w:w="582" w:type="pct"/>
            <w:shd w:val="clear" w:color="auto" w:fill="auto"/>
            <w:noWrap/>
            <w:tcMar>
              <w:left w:w="0" w:type="dxa"/>
              <w:right w:w="0" w:type="dxa"/>
            </w:tcMar>
            <w:hideMark/>
          </w:tcPr>
          <w:p w:rsidR="00AE7B23" w:rsidRPr="00BA6AB9" w:rsidRDefault="00AE7B23" w:rsidP="00CC189B">
            <w:pPr>
              <w:jc w:val="right"/>
              <w:rPr>
                <w:b/>
                <w:bCs/>
                <w:szCs w:val="24"/>
              </w:rPr>
            </w:pPr>
            <w:r w:rsidRPr="00BA6AB9">
              <w:rPr>
                <w:b/>
                <w:bCs/>
                <w:szCs w:val="24"/>
              </w:rPr>
              <w:t>41.378</w:t>
            </w:r>
          </w:p>
        </w:tc>
      </w:tr>
      <w:tr w:rsidR="00AE7B23" w:rsidRPr="00BA6AB9" w:rsidTr="00CC189B">
        <w:trPr>
          <w:trHeight w:val="255"/>
        </w:trPr>
        <w:tc>
          <w:tcPr>
            <w:tcW w:w="567" w:type="pct"/>
            <w:shd w:val="clear" w:color="auto" w:fill="auto"/>
            <w:noWrap/>
            <w:tcMar>
              <w:left w:w="0" w:type="dxa"/>
              <w:right w:w="0" w:type="dxa"/>
            </w:tcMar>
            <w:hideMark/>
          </w:tcPr>
          <w:p w:rsidR="00AE7B23" w:rsidRPr="00BA6AB9" w:rsidRDefault="00AE7B23" w:rsidP="00CC189B">
            <w:pPr>
              <w:jc w:val="center"/>
              <w:rPr>
                <w:szCs w:val="24"/>
              </w:rPr>
            </w:pPr>
            <w:r w:rsidRPr="00BA6AB9">
              <w:rPr>
                <w:szCs w:val="24"/>
              </w:rPr>
              <w:t>2015</w:t>
            </w:r>
          </w:p>
        </w:tc>
        <w:tc>
          <w:tcPr>
            <w:tcW w:w="656"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194</w:t>
            </w:r>
          </w:p>
        </w:tc>
        <w:tc>
          <w:tcPr>
            <w:tcW w:w="578"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28.200</w:t>
            </w:r>
          </w:p>
        </w:tc>
        <w:tc>
          <w:tcPr>
            <w:tcW w:w="485"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81</w:t>
            </w:r>
          </w:p>
        </w:tc>
        <w:tc>
          <w:tcPr>
            <w:tcW w:w="582"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13.347</w:t>
            </w:r>
          </w:p>
        </w:tc>
        <w:tc>
          <w:tcPr>
            <w:tcW w:w="485"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4</w:t>
            </w:r>
          </w:p>
        </w:tc>
        <w:tc>
          <w:tcPr>
            <w:tcW w:w="582"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146</w:t>
            </w:r>
          </w:p>
        </w:tc>
        <w:tc>
          <w:tcPr>
            <w:tcW w:w="485" w:type="pct"/>
            <w:shd w:val="clear" w:color="auto" w:fill="auto"/>
            <w:noWrap/>
            <w:tcMar>
              <w:left w:w="0" w:type="dxa"/>
              <w:right w:w="0" w:type="dxa"/>
            </w:tcMar>
            <w:hideMark/>
          </w:tcPr>
          <w:p w:rsidR="00AE7B23" w:rsidRPr="00BA6AB9" w:rsidRDefault="00AE7B23" w:rsidP="00CC189B">
            <w:pPr>
              <w:jc w:val="right"/>
              <w:rPr>
                <w:b/>
                <w:bCs/>
                <w:szCs w:val="24"/>
              </w:rPr>
            </w:pPr>
            <w:r w:rsidRPr="00BA6AB9">
              <w:rPr>
                <w:b/>
                <w:bCs/>
                <w:szCs w:val="24"/>
              </w:rPr>
              <w:t>279</w:t>
            </w:r>
          </w:p>
        </w:tc>
        <w:tc>
          <w:tcPr>
            <w:tcW w:w="582" w:type="pct"/>
            <w:shd w:val="clear" w:color="auto" w:fill="auto"/>
            <w:noWrap/>
            <w:tcMar>
              <w:left w:w="0" w:type="dxa"/>
              <w:right w:w="0" w:type="dxa"/>
            </w:tcMar>
            <w:hideMark/>
          </w:tcPr>
          <w:p w:rsidR="00AE7B23" w:rsidRPr="00BA6AB9" w:rsidRDefault="00AE7B23" w:rsidP="00CC189B">
            <w:pPr>
              <w:jc w:val="right"/>
              <w:rPr>
                <w:b/>
                <w:bCs/>
                <w:szCs w:val="24"/>
              </w:rPr>
            </w:pPr>
            <w:r w:rsidRPr="00BA6AB9">
              <w:rPr>
                <w:b/>
                <w:bCs/>
                <w:szCs w:val="24"/>
              </w:rPr>
              <w:t>41.693</w:t>
            </w:r>
          </w:p>
        </w:tc>
      </w:tr>
      <w:tr w:rsidR="00AE7B23" w:rsidRPr="00BA6AB9" w:rsidTr="00CC189B">
        <w:trPr>
          <w:trHeight w:val="255"/>
        </w:trPr>
        <w:tc>
          <w:tcPr>
            <w:tcW w:w="567" w:type="pct"/>
            <w:shd w:val="clear" w:color="auto" w:fill="auto"/>
            <w:noWrap/>
            <w:tcMar>
              <w:left w:w="0" w:type="dxa"/>
              <w:right w:w="0" w:type="dxa"/>
            </w:tcMar>
            <w:hideMark/>
          </w:tcPr>
          <w:p w:rsidR="00AE7B23" w:rsidRPr="00BA6AB9" w:rsidRDefault="00AE7B23" w:rsidP="00CC189B">
            <w:pPr>
              <w:jc w:val="center"/>
              <w:rPr>
                <w:szCs w:val="24"/>
              </w:rPr>
            </w:pPr>
            <w:r w:rsidRPr="00BA6AB9">
              <w:rPr>
                <w:szCs w:val="24"/>
              </w:rPr>
              <w:t>2016</w:t>
            </w:r>
          </w:p>
        </w:tc>
        <w:tc>
          <w:tcPr>
            <w:tcW w:w="656"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191</w:t>
            </w:r>
          </w:p>
        </w:tc>
        <w:tc>
          <w:tcPr>
            <w:tcW w:w="578"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28.309</w:t>
            </w:r>
          </w:p>
        </w:tc>
        <w:tc>
          <w:tcPr>
            <w:tcW w:w="485"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84</w:t>
            </w:r>
          </w:p>
        </w:tc>
        <w:tc>
          <w:tcPr>
            <w:tcW w:w="582"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13.596</w:t>
            </w:r>
          </w:p>
        </w:tc>
        <w:tc>
          <w:tcPr>
            <w:tcW w:w="485"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3</w:t>
            </w:r>
          </w:p>
        </w:tc>
        <w:tc>
          <w:tcPr>
            <w:tcW w:w="582"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124</w:t>
            </w:r>
          </w:p>
        </w:tc>
        <w:tc>
          <w:tcPr>
            <w:tcW w:w="485" w:type="pct"/>
            <w:shd w:val="clear" w:color="auto" w:fill="auto"/>
            <w:noWrap/>
            <w:tcMar>
              <w:left w:w="0" w:type="dxa"/>
              <w:right w:w="0" w:type="dxa"/>
            </w:tcMar>
            <w:hideMark/>
          </w:tcPr>
          <w:p w:rsidR="00AE7B23" w:rsidRPr="00BA6AB9" w:rsidRDefault="00AE7B23" w:rsidP="00CC189B">
            <w:pPr>
              <w:jc w:val="right"/>
              <w:rPr>
                <w:b/>
                <w:bCs/>
                <w:szCs w:val="24"/>
              </w:rPr>
            </w:pPr>
            <w:r w:rsidRPr="00BA6AB9">
              <w:rPr>
                <w:b/>
                <w:bCs/>
                <w:szCs w:val="24"/>
              </w:rPr>
              <w:t>278</w:t>
            </w:r>
          </w:p>
        </w:tc>
        <w:tc>
          <w:tcPr>
            <w:tcW w:w="582" w:type="pct"/>
            <w:shd w:val="clear" w:color="auto" w:fill="auto"/>
            <w:noWrap/>
            <w:tcMar>
              <w:left w:w="0" w:type="dxa"/>
              <w:right w:w="0" w:type="dxa"/>
            </w:tcMar>
            <w:hideMark/>
          </w:tcPr>
          <w:p w:rsidR="00AE7B23" w:rsidRPr="00BA6AB9" w:rsidRDefault="00AE7B23" w:rsidP="00CC189B">
            <w:pPr>
              <w:jc w:val="right"/>
              <w:rPr>
                <w:b/>
                <w:bCs/>
                <w:szCs w:val="24"/>
              </w:rPr>
            </w:pPr>
            <w:r w:rsidRPr="00BA6AB9">
              <w:rPr>
                <w:b/>
                <w:bCs/>
                <w:szCs w:val="24"/>
              </w:rPr>
              <w:t>42.029</w:t>
            </w:r>
          </w:p>
        </w:tc>
      </w:tr>
      <w:tr w:rsidR="00AE7B23" w:rsidRPr="00BA6AB9" w:rsidTr="00CC189B">
        <w:trPr>
          <w:trHeight w:val="255"/>
        </w:trPr>
        <w:tc>
          <w:tcPr>
            <w:tcW w:w="567" w:type="pct"/>
            <w:shd w:val="clear" w:color="auto" w:fill="auto"/>
            <w:noWrap/>
            <w:tcMar>
              <w:left w:w="0" w:type="dxa"/>
              <w:right w:w="0" w:type="dxa"/>
            </w:tcMar>
            <w:hideMark/>
          </w:tcPr>
          <w:p w:rsidR="00AE7B23" w:rsidRPr="00BA6AB9" w:rsidRDefault="00AE7B23" w:rsidP="00CC189B">
            <w:pPr>
              <w:jc w:val="center"/>
              <w:rPr>
                <w:szCs w:val="24"/>
              </w:rPr>
            </w:pPr>
            <w:r w:rsidRPr="00BA6AB9">
              <w:rPr>
                <w:szCs w:val="24"/>
              </w:rPr>
              <w:t>2017</w:t>
            </w:r>
          </w:p>
        </w:tc>
        <w:tc>
          <w:tcPr>
            <w:tcW w:w="656"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192</w:t>
            </w:r>
          </w:p>
        </w:tc>
        <w:tc>
          <w:tcPr>
            <w:tcW w:w="578"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27.977</w:t>
            </w:r>
          </w:p>
        </w:tc>
        <w:tc>
          <w:tcPr>
            <w:tcW w:w="485"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83</w:t>
            </w:r>
          </w:p>
        </w:tc>
        <w:tc>
          <w:tcPr>
            <w:tcW w:w="582"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13.687</w:t>
            </w:r>
          </w:p>
        </w:tc>
        <w:tc>
          <w:tcPr>
            <w:tcW w:w="485"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3</w:t>
            </w:r>
          </w:p>
        </w:tc>
        <w:tc>
          <w:tcPr>
            <w:tcW w:w="582" w:type="pct"/>
            <w:shd w:val="clear" w:color="auto" w:fill="auto"/>
            <w:noWrap/>
            <w:tcMar>
              <w:left w:w="0" w:type="dxa"/>
              <w:right w:w="0" w:type="dxa"/>
            </w:tcMar>
            <w:hideMark/>
          </w:tcPr>
          <w:p w:rsidR="00AE7B23" w:rsidRPr="00BA6AB9" w:rsidRDefault="00AE7B23" w:rsidP="00CC189B">
            <w:pPr>
              <w:jc w:val="right"/>
              <w:rPr>
                <w:szCs w:val="24"/>
              </w:rPr>
            </w:pPr>
            <w:r w:rsidRPr="00BA6AB9">
              <w:rPr>
                <w:szCs w:val="24"/>
              </w:rPr>
              <w:t>124</w:t>
            </w:r>
          </w:p>
        </w:tc>
        <w:tc>
          <w:tcPr>
            <w:tcW w:w="485" w:type="pct"/>
            <w:shd w:val="clear" w:color="auto" w:fill="auto"/>
            <w:noWrap/>
            <w:tcMar>
              <w:left w:w="0" w:type="dxa"/>
              <w:right w:w="0" w:type="dxa"/>
            </w:tcMar>
            <w:hideMark/>
          </w:tcPr>
          <w:p w:rsidR="00AE7B23" w:rsidRPr="00BA6AB9" w:rsidRDefault="00AE7B23" w:rsidP="00CC189B">
            <w:pPr>
              <w:jc w:val="right"/>
              <w:rPr>
                <w:b/>
                <w:bCs/>
                <w:szCs w:val="24"/>
              </w:rPr>
            </w:pPr>
            <w:r w:rsidRPr="00BA6AB9">
              <w:rPr>
                <w:b/>
                <w:bCs/>
                <w:szCs w:val="24"/>
              </w:rPr>
              <w:t>278</w:t>
            </w:r>
          </w:p>
        </w:tc>
        <w:tc>
          <w:tcPr>
            <w:tcW w:w="582" w:type="pct"/>
            <w:shd w:val="clear" w:color="auto" w:fill="auto"/>
            <w:noWrap/>
            <w:tcMar>
              <w:left w:w="0" w:type="dxa"/>
              <w:right w:w="0" w:type="dxa"/>
            </w:tcMar>
            <w:hideMark/>
          </w:tcPr>
          <w:p w:rsidR="00AE7B23" w:rsidRPr="00BA6AB9" w:rsidRDefault="00AE7B23" w:rsidP="00CC189B">
            <w:pPr>
              <w:jc w:val="right"/>
              <w:rPr>
                <w:b/>
                <w:bCs/>
                <w:szCs w:val="24"/>
              </w:rPr>
            </w:pPr>
            <w:r w:rsidRPr="00BA6AB9">
              <w:rPr>
                <w:b/>
                <w:bCs/>
                <w:szCs w:val="24"/>
              </w:rPr>
              <w:t>41.788</w:t>
            </w:r>
          </w:p>
        </w:tc>
      </w:tr>
      <w:tr w:rsidR="00AE7B23" w:rsidRPr="00BA6AB9" w:rsidTr="00CC189B">
        <w:trPr>
          <w:trHeight w:val="255"/>
        </w:trPr>
        <w:tc>
          <w:tcPr>
            <w:tcW w:w="567" w:type="pct"/>
            <w:shd w:val="clear" w:color="auto" w:fill="auto"/>
            <w:noWrap/>
            <w:tcMar>
              <w:left w:w="0" w:type="dxa"/>
              <w:right w:w="0" w:type="dxa"/>
            </w:tcMar>
          </w:tcPr>
          <w:p w:rsidR="00AE7B23" w:rsidRPr="00BA6AB9" w:rsidRDefault="00AE7B23" w:rsidP="00CC189B">
            <w:pPr>
              <w:jc w:val="center"/>
              <w:rPr>
                <w:szCs w:val="24"/>
              </w:rPr>
            </w:pPr>
            <w:r w:rsidRPr="00BA6AB9">
              <w:rPr>
                <w:szCs w:val="24"/>
              </w:rPr>
              <w:t>2018</w:t>
            </w:r>
          </w:p>
        </w:tc>
        <w:tc>
          <w:tcPr>
            <w:tcW w:w="656" w:type="pct"/>
            <w:shd w:val="clear" w:color="auto" w:fill="auto"/>
            <w:noWrap/>
            <w:tcMar>
              <w:left w:w="0" w:type="dxa"/>
              <w:right w:w="0" w:type="dxa"/>
            </w:tcMar>
          </w:tcPr>
          <w:p w:rsidR="00AE7B23" w:rsidRPr="00BA6AB9" w:rsidRDefault="00AE7B23" w:rsidP="00CC189B">
            <w:pPr>
              <w:jc w:val="right"/>
              <w:rPr>
                <w:szCs w:val="24"/>
              </w:rPr>
            </w:pPr>
            <w:r w:rsidRPr="00BA6AB9">
              <w:rPr>
                <w:szCs w:val="24"/>
              </w:rPr>
              <w:t>190</w:t>
            </w:r>
          </w:p>
        </w:tc>
        <w:tc>
          <w:tcPr>
            <w:tcW w:w="578" w:type="pct"/>
            <w:shd w:val="clear" w:color="auto" w:fill="auto"/>
            <w:noWrap/>
            <w:tcMar>
              <w:left w:w="0" w:type="dxa"/>
              <w:right w:w="0" w:type="dxa"/>
            </w:tcMar>
          </w:tcPr>
          <w:p w:rsidR="00AE7B23" w:rsidRPr="00BA6AB9" w:rsidRDefault="00AE7B23" w:rsidP="00CC189B">
            <w:pPr>
              <w:jc w:val="right"/>
              <w:rPr>
                <w:szCs w:val="24"/>
              </w:rPr>
            </w:pPr>
            <w:r w:rsidRPr="00BA6AB9">
              <w:rPr>
                <w:szCs w:val="24"/>
              </w:rPr>
              <w:t>28.074</w:t>
            </w:r>
          </w:p>
        </w:tc>
        <w:tc>
          <w:tcPr>
            <w:tcW w:w="485" w:type="pct"/>
            <w:shd w:val="clear" w:color="auto" w:fill="auto"/>
            <w:noWrap/>
            <w:tcMar>
              <w:left w:w="0" w:type="dxa"/>
              <w:right w:w="0" w:type="dxa"/>
            </w:tcMar>
          </w:tcPr>
          <w:p w:rsidR="00AE7B23" w:rsidRPr="00BA6AB9" w:rsidRDefault="00AE7B23" w:rsidP="00CC189B">
            <w:pPr>
              <w:jc w:val="right"/>
              <w:rPr>
                <w:szCs w:val="24"/>
              </w:rPr>
            </w:pPr>
            <w:r w:rsidRPr="00BA6AB9">
              <w:rPr>
                <w:szCs w:val="24"/>
              </w:rPr>
              <w:t>83</w:t>
            </w:r>
          </w:p>
        </w:tc>
        <w:tc>
          <w:tcPr>
            <w:tcW w:w="582" w:type="pct"/>
            <w:shd w:val="clear" w:color="auto" w:fill="auto"/>
            <w:noWrap/>
            <w:tcMar>
              <w:left w:w="0" w:type="dxa"/>
              <w:right w:w="0" w:type="dxa"/>
            </w:tcMar>
          </w:tcPr>
          <w:p w:rsidR="00AE7B23" w:rsidRPr="00BA6AB9" w:rsidRDefault="00AE7B23" w:rsidP="00CC189B">
            <w:pPr>
              <w:jc w:val="right"/>
              <w:rPr>
                <w:szCs w:val="24"/>
              </w:rPr>
            </w:pPr>
            <w:r w:rsidRPr="00BA6AB9">
              <w:rPr>
                <w:szCs w:val="24"/>
              </w:rPr>
              <w:t>14.219</w:t>
            </w:r>
          </w:p>
        </w:tc>
        <w:tc>
          <w:tcPr>
            <w:tcW w:w="485" w:type="pct"/>
            <w:shd w:val="clear" w:color="auto" w:fill="auto"/>
            <w:noWrap/>
            <w:tcMar>
              <w:left w:w="0" w:type="dxa"/>
              <w:right w:w="0" w:type="dxa"/>
            </w:tcMar>
          </w:tcPr>
          <w:p w:rsidR="00AE7B23" w:rsidRPr="00BA6AB9" w:rsidRDefault="00AE7B23" w:rsidP="00CC189B">
            <w:pPr>
              <w:jc w:val="right"/>
              <w:rPr>
                <w:szCs w:val="24"/>
              </w:rPr>
            </w:pPr>
            <w:r w:rsidRPr="00BA6AB9">
              <w:rPr>
                <w:szCs w:val="24"/>
              </w:rPr>
              <w:t>3</w:t>
            </w:r>
          </w:p>
        </w:tc>
        <w:tc>
          <w:tcPr>
            <w:tcW w:w="582" w:type="pct"/>
            <w:shd w:val="clear" w:color="auto" w:fill="auto"/>
            <w:noWrap/>
            <w:tcMar>
              <w:left w:w="0" w:type="dxa"/>
              <w:right w:w="0" w:type="dxa"/>
            </w:tcMar>
          </w:tcPr>
          <w:p w:rsidR="00AE7B23" w:rsidRPr="00BA6AB9" w:rsidRDefault="00AE7B23" w:rsidP="00CC189B">
            <w:pPr>
              <w:jc w:val="right"/>
              <w:rPr>
                <w:szCs w:val="24"/>
              </w:rPr>
            </w:pPr>
            <w:r w:rsidRPr="00BA6AB9">
              <w:rPr>
                <w:szCs w:val="24"/>
              </w:rPr>
              <w:t>130</w:t>
            </w:r>
          </w:p>
        </w:tc>
        <w:tc>
          <w:tcPr>
            <w:tcW w:w="485" w:type="pct"/>
            <w:shd w:val="clear" w:color="auto" w:fill="auto"/>
            <w:noWrap/>
            <w:tcMar>
              <w:left w:w="0" w:type="dxa"/>
              <w:right w:w="0" w:type="dxa"/>
            </w:tcMar>
          </w:tcPr>
          <w:p w:rsidR="00AE7B23" w:rsidRPr="00BA6AB9" w:rsidRDefault="00AE7B23" w:rsidP="00CC189B">
            <w:pPr>
              <w:jc w:val="right"/>
              <w:rPr>
                <w:b/>
                <w:bCs/>
                <w:szCs w:val="24"/>
              </w:rPr>
            </w:pPr>
            <w:r w:rsidRPr="00BA6AB9">
              <w:rPr>
                <w:b/>
                <w:bCs/>
                <w:szCs w:val="24"/>
              </w:rPr>
              <w:t>276</w:t>
            </w:r>
          </w:p>
        </w:tc>
        <w:tc>
          <w:tcPr>
            <w:tcW w:w="582" w:type="pct"/>
            <w:shd w:val="clear" w:color="auto" w:fill="auto"/>
            <w:noWrap/>
            <w:tcMar>
              <w:left w:w="0" w:type="dxa"/>
              <w:right w:w="0" w:type="dxa"/>
            </w:tcMar>
          </w:tcPr>
          <w:p w:rsidR="00AE7B23" w:rsidRPr="00BA6AB9" w:rsidRDefault="00AE7B23" w:rsidP="00CC189B">
            <w:pPr>
              <w:jc w:val="right"/>
              <w:rPr>
                <w:b/>
                <w:bCs/>
                <w:szCs w:val="24"/>
              </w:rPr>
            </w:pPr>
            <w:r w:rsidRPr="00BA6AB9">
              <w:rPr>
                <w:b/>
                <w:bCs/>
                <w:szCs w:val="24"/>
              </w:rPr>
              <w:t>42.423</w:t>
            </w:r>
          </w:p>
        </w:tc>
      </w:tr>
    </w:tbl>
    <w:p w:rsidR="00AE7B23" w:rsidRPr="008B4122" w:rsidRDefault="00AE7B23" w:rsidP="007957B3"/>
    <w:p w:rsidR="00AE7B23" w:rsidRDefault="00AE7B23" w:rsidP="007957B3">
      <w:bookmarkStart w:id="448" w:name="_Toc529537735"/>
      <w:bookmarkStart w:id="449" w:name="_Toc529978331"/>
      <w:bookmarkStart w:id="450" w:name="_Toc536432106"/>
    </w:p>
    <w:p w:rsidR="00AE7B23" w:rsidRPr="005A13EE" w:rsidRDefault="00AE7B23" w:rsidP="007957B3">
      <w:pPr>
        <w:pStyle w:val="Balk3"/>
      </w:pPr>
      <w:bookmarkStart w:id="451" w:name="_Toc3807764"/>
      <w:r w:rsidRPr="005A13EE">
        <w:t>İLİMİZDE KURULU BULUNAN KOOPERATİF BÖLGE ÜST BİRLİKLERİ</w:t>
      </w:r>
      <w:bookmarkEnd w:id="448"/>
      <w:bookmarkEnd w:id="449"/>
      <w:bookmarkEnd w:id="450"/>
      <w:bookmarkEnd w:id="451"/>
    </w:p>
    <w:p w:rsidR="00AE7B23" w:rsidRPr="008B4122" w:rsidRDefault="00AE7B23" w:rsidP="007957B3"/>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2037"/>
        <w:gridCol w:w="4731"/>
        <w:gridCol w:w="1398"/>
        <w:gridCol w:w="1461"/>
      </w:tblGrid>
      <w:tr w:rsidR="00AE7B23" w:rsidRPr="00BA6AB9" w:rsidTr="00CC189B">
        <w:trPr>
          <w:trHeight w:val="884"/>
        </w:trPr>
        <w:tc>
          <w:tcPr>
            <w:tcW w:w="1058" w:type="pct"/>
            <w:shd w:val="clear" w:color="auto" w:fill="DEEAF6"/>
          </w:tcPr>
          <w:p w:rsidR="00AE7B23" w:rsidRPr="00BA6AB9" w:rsidRDefault="00AE7B23" w:rsidP="00CC189B">
            <w:pPr>
              <w:jc w:val="center"/>
              <w:rPr>
                <w:b/>
                <w:bCs/>
                <w:szCs w:val="24"/>
              </w:rPr>
            </w:pPr>
            <w:r w:rsidRPr="00BA6AB9">
              <w:rPr>
                <w:b/>
                <w:bCs/>
                <w:szCs w:val="24"/>
              </w:rPr>
              <w:t>Birlik Türü</w:t>
            </w:r>
          </w:p>
        </w:tc>
        <w:tc>
          <w:tcPr>
            <w:tcW w:w="2457" w:type="pct"/>
            <w:shd w:val="clear" w:color="auto" w:fill="DEEAF6"/>
          </w:tcPr>
          <w:p w:rsidR="00AE7B23" w:rsidRPr="00BA6AB9" w:rsidRDefault="00AE7B23" w:rsidP="00CC189B">
            <w:pPr>
              <w:jc w:val="center"/>
              <w:rPr>
                <w:b/>
                <w:bCs/>
                <w:szCs w:val="24"/>
              </w:rPr>
            </w:pPr>
            <w:r w:rsidRPr="00BA6AB9">
              <w:rPr>
                <w:b/>
                <w:bCs/>
                <w:szCs w:val="24"/>
              </w:rPr>
              <w:t>Adı</w:t>
            </w:r>
          </w:p>
        </w:tc>
        <w:tc>
          <w:tcPr>
            <w:tcW w:w="726" w:type="pct"/>
            <w:shd w:val="clear" w:color="auto" w:fill="DEEAF6"/>
          </w:tcPr>
          <w:p w:rsidR="00AE7B23" w:rsidRPr="00BA6AB9" w:rsidRDefault="00AE7B23" w:rsidP="00CC189B">
            <w:pPr>
              <w:jc w:val="center"/>
              <w:rPr>
                <w:b/>
                <w:bCs/>
                <w:szCs w:val="24"/>
              </w:rPr>
            </w:pPr>
            <w:r w:rsidRPr="00BA6AB9">
              <w:rPr>
                <w:b/>
                <w:bCs/>
                <w:szCs w:val="24"/>
              </w:rPr>
              <w:t>Ortak Koop. Sayısı</w:t>
            </w:r>
          </w:p>
        </w:tc>
        <w:tc>
          <w:tcPr>
            <w:tcW w:w="759" w:type="pct"/>
            <w:shd w:val="clear" w:color="auto" w:fill="DEEAF6"/>
          </w:tcPr>
          <w:p w:rsidR="00AE7B23" w:rsidRPr="00BA6AB9" w:rsidRDefault="00AE7B23" w:rsidP="00CC189B">
            <w:pPr>
              <w:jc w:val="center"/>
              <w:rPr>
                <w:b/>
                <w:bCs/>
                <w:szCs w:val="24"/>
              </w:rPr>
            </w:pPr>
            <w:r w:rsidRPr="00BA6AB9">
              <w:rPr>
                <w:b/>
                <w:bCs/>
                <w:szCs w:val="24"/>
              </w:rPr>
              <w:t>Ortak Çiftçi Sayısı</w:t>
            </w:r>
          </w:p>
        </w:tc>
      </w:tr>
      <w:tr w:rsidR="00AE7B23" w:rsidRPr="00BA6AB9" w:rsidTr="00CC189B">
        <w:trPr>
          <w:trHeight w:val="366"/>
        </w:trPr>
        <w:tc>
          <w:tcPr>
            <w:tcW w:w="1058" w:type="pct"/>
            <w:shd w:val="clear" w:color="auto" w:fill="auto"/>
            <w:tcMar>
              <w:left w:w="0" w:type="dxa"/>
              <w:right w:w="0" w:type="dxa"/>
            </w:tcMar>
          </w:tcPr>
          <w:p w:rsidR="00AE7B23" w:rsidRPr="00BA6AB9" w:rsidRDefault="00AE7B23" w:rsidP="00CC189B">
            <w:pPr>
              <w:jc w:val="left"/>
              <w:rPr>
                <w:bCs/>
                <w:szCs w:val="24"/>
              </w:rPr>
            </w:pPr>
            <w:r w:rsidRPr="00BA6AB9">
              <w:rPr>
                <w:bCs/>
                <w:szCs w:val="24"/>
              </w:rPr>
              <w:t>HAYVANCILIK</w:t>
            </w:r>
          </w:p>
        </w:tc>
        <w:tc>
          <w:tcPr>
            <w:tcW w:w="2457" w:type="pct"/>
            <w:shd w:val="clear" w:color="auto" w:fill="auto"/>
            <w:tcMar>
              <w:left w:w="0" w:type="dxa"/>
              <w:right w:w="0" w:type="dxa"/>
            </w:tcMar>
          </w:tcPr>
          <w:p w:rsidR="00AE7B23" w:rsidRPr="00BA6AB9" w:rsidRDefault="00AE7B23" w:rsidP="00CC189B">
            <w:pPr>
              <w:jc w:val="left"/>
              <w:rPr>
                <w:szCs w:val="24"/>
              </w:rPr>
            </w:pPr>
            <w:r w:rsidRPr="00BA6AB9">
              <w:rPr>
                <w:szCs w:val="24"/>
              </w:rPr>
              <w:t>S.S. Denizli Bölgesi Hayvancılık Koop. Birliği</w:t>
            </w:r>
          </w:p>
        </w:tc>
        <w:tc>
          <w:tcPr>
            <w:tcW w:w="726" w:type="pct"/>
            <w:shd w:val="clear" w:color="auto" w:fill="auto"/>
            <w:tcMar>
              <w:left w:w="0" w:type="dxa"/>
              <w:right w:w="0" w:type="dxa"/>
            </w:tcMar>
          </w:tcPr>
          <w:p w:rsidR="00AE7B23" w:rsidRPr="00BA6AB9" w:rsidRDefault="00AE7B23" w:rsidP="00CC189B">
            <w:pPr>
              <w:jc w:val="right"/>
              <w:rPr>
                <w:szCs w:val="24"/>
              </w:rPr>
            </w:pPr>
            <w:r w:rsidRPr="00BA6AB9">
              <w:rPr>
                <w:szCs w:val="24"/>
              </w:rPr>
              <w:t>140</w:t>
            </w:r>
          </w:p>
        </w:tc>
        <w:tc>
          <w:tcPr>
            <w:tcW w:w="759" w:type="pct"/>
            <w:shd w:val="clear" w:color="auto" w:fill="auto"/>
            <w:tcMar>
              <w:left w:w="0" w:type="dxa"/>
              <w:right w:w="0" w:type="dxa"/>
            </w:tcMar>
          </w:tcPr>
          <w:p w:rsidR="00AE7B23" w:rsidRPr="00BA6AB9" w:rsidRDefault="00AE7B23" w:rsidP="00CC189B">
            <w:pPr>
              <w:jc w:val="right"/>
              <w:rPr>
                <w:szCs w:val="24"/>
              </w:rPr>
            </w:pPr>
            <w:r w:rsidRPr="00BA6AB9">
              <w:rPr>
                <w:szCs w:val="24"/>
              </w:rPr>
              <w:t>17.184</w:t>
            </w:r>
          </w:p>
        </w:tc>
      </w:tr>
      <w:tr w:rsidR="00AE7B23" w:rsidRPr="00BA6AB9" w:rsidTr="00CC189B">
        <w:trPr>
          <w:trHeight w:val="366"/>
        </w:trPr>
        <w:tc>
          <w:tcPr>
            <w:tcW w:w="1058" w:type="pct"/>
            <w:shd w:val="clear" w:color="auto" w:fill="auto"/>
            <w:tcMar>
              <w:left w:w="0" w:type="dxa"/>
              <w:right w:w="0" w:type="dxa"/>
            </w:tcMar>
          </w:tcPr>
          <w:p w:rsidR="00AE7B23" w:rsidRPr="00BA6AB9" w:rsidRDefault="00AE7B23" w:rsidP="00CC189B">
            <w:pPr>
              <w:jc w:val="left"/>
              <w:rPr>
                <w:bCs/>
                <w:szCs w:val="24"/>
              </w:rPr>
            </w:pPr>
            <w:r w:rsidRPr="00BA6AB9">
              <w:rPr>
                <w:bCs/>
                <w:szCs w:val="24"/>
              </w:rPr>
              <w:t>SULAMA</w:t>
            </w:r>
          </w:p>
        </w:tc>
        <w:tc>
          <w:tcPr>
            <w:tcW w:w="2457" w:type="pct"/>
            <w:shd w:val="clear" w:color="auto" w:fill="auto"/>
            <w:tcMar>
              <w:left w:w="0" w:type="dxa"/>
              <w:right w:w="0" w:type="dxa"/>
            </w:tcMar>
          </w:tcPr>
          <w:p w:rsidR="00AE7B23" w:rsidRPr="00BA6AB9" w:rsidRDefault="00AE7B23" w:rsidP="00CC189B">
            <w:pPr>
              <w:jc w:val="left"/>
              <w:rPr>
                <w:szCs w:val="24"/>
              </w:rPr>
            </w:pPr>
            <w:r w:rsidRPr="00BA6AB9">
              <w:rPr>
                <w:szCs w:val="24"/>
              </w:rPr>
              <w:t>S.S. Denizli Bölgesi Sulama Koop.Birliği</w:t>
            </w:r>
          </w:p>
        </w:tc>
        <w:tc>
          <w:tcPr>
            <w:tcW w:w="726" w:type="pct"/>
            <w:shd w:val="clear" w:color="auto" w:fill="auto"/>
            <w:tcMar>
              <w:left w:w="0" w:type="dxa"/>
              <w:right w:w="0" w:type="dxa"/>
            </w:tcMar>
          </w:tcPr>
          <w:p w:rsidR="00AE7B23" w:rsidRPr="00BA6AB9" w:rsidRDefault="00AE7B23" w:rsidP="00CC189B">
            <w:pPr>
              <w:jc w:val="right"/>
              <w:rPr>
                <w:szCs w:val="24"/>
              </w:rPr>
            </w:pPr>
            <w:r w:rsidRPr="00BA6AB9">
              <w:rPr>
                <w:szCs w:val="24"/>
              </w:rPr>
              <w:t>32</w:t>
            </w:r>
          </w:p>
        </w:tc>
        <w:tc>
          <w:tcPr>
            <w:tcW w:w="759" w:type="pct"/>
            <w:shd w:val="clear" w:color="auto" w:fill="auto"/>
            <w:tcMar>
              <w:left w:w="0" w:type="dxa"/>
              <w:right w:w="0" w:type="dxa"/>
            </w:tcMar>
          </w:tcPr>
          <w:p w:rsidR="00AE7B23" w:rsidRPr="00BA6AB9" w:rsidRDefault="00AE7B23" w:rsidP="00CC189B">
            <w:pPr>
              <w:jc w:val="right"/>
              <w:rPr>
                <w:szCs w:val="24"/>
              </w:rPr>
            </w:pPr>
            <w:r w:rsidRPr="00BA6AB9">
              <w:rPr>
                <w:szCs w:val="24"/>
              </w:rPr>
              <w:t>7.750</w:t>
            </w:r>
          </w:p>
        </w:tc>
      </w:tr>
      <w:tr w:rsidR="00AE7B23" w:rsidRPr="00BA6AB9" w:rsidTr="00CC189B">
        <w:trPr>
          <w:trHeight w:val="383"/>
        </w:trPr>
        <w:tc>
          <w:tcPr>
            <w:tcW w:w="1058" w:type="pct"/>
            <w:shd w:val="clear" w:color="auto" w:fill="auto"/>
            <w:tcMar>
              <w:left w:w="0" w:type="dxa"/>
              <w:right w:w="0" w:type="dxa"/>
            </w:tcMar>
          </w:tcPr>
          <w:p w:rsidR="00AE7B23" w:rsidRPr="00BA6AB9" w:rsidRDefault="00AE7B23" w:rsidP="00CC189B">
            <w:pPr>
              <w:jc w:val="left"/>
              <w:rPr>
                <w:bCs/>
                <w:szCs w:val="24"/>
              </w:rPr>
            </w:pPr>
            <w:r w:rsidRPr="00BA6AB9">
              <w:rPr>
                <w:bCs/>
                <w:szCs w:val="24"/>
              </w:rPr>
              <w:t>TARIM</w:t>
            </w:r>
          </w:p>
        </w:tc>
        <w:tc>
          <w:tcPr>
            <w:tcW w:w="2457" w:type="pct"/>
            <w:shd w:val="clear" w:color="auto" w:fill="auto"/>
            <w:tcMar>
              <w:left w:w="0" w:type="dxa"/>
              <w:right w:w="0" w:type="dxa"/>
            </w:tcMar>
          </w:tcPr>
          <w:p w:rsidR="00AE7B23" w:rsidRPr="00BA6AB9" w:rsidRDefault="00AE7B23" w:rsidP="00CC189B">
            <w:pPr>
              <w:jc w:val="left"/>
              <w:rPr>
                <w:szCs w:val="24"/>
              </w:rPr>
            </w:pPr>
            <w:r w:rsidRPr="00BA6AB9">
              <w:rPr>
                <w:szCs w:val="24"/>
              </w:rPr>
              <w:t>S.S. Denizli Bölgesi Tarım Koop. Birliği</w:t>
            </w:r>
          </w:p>
        </w:tc>
        <w:tc>
          <w:tcPr>
            <w:tcW w:w="726" w:type="pct"/>
            <w:shd w:val="clear" w:color="auto" w:fill="auto"/>
            <w:tcMar>
              <w:left w:w="0" w:type="dxa"/>
              <w:right w:w="0" w:type="dxa"/>
            </w:tcMar>
          </w:tcPr>
          <w:p w:rsidR="00AE7B23" w:rsidRPr="00BA6AB9" w:rsidRDefault="00AE7B23" w:rsidP="00CC189B">
            <w:pPr>
              <w:jc w:val="right"/>
              <w:rPr>
                <w:szCs w:val="24"/>
              </w:rPr>
            </w:pPr>
            <w:r w:rsidRPr="00BA6AB9">
              <w:rPr>
                <w:szCs w:val="24"/>
              </w:rPr>
              <w:t>58</w:t>
            </w:r>
          </w:p>
        </w:tc>
        <w:tc>
          <w:tcPr>
            <w:tcW w:w="759" w:type="pct"/>
            <w:shd w:val="clear" w:color="auto" w:fill="auto"/>
            <w:tcMar>
              <w:left w:w="0" w:type="dxa"/>
              <w:right w:w="0" w:type="dxa"/>
            </w:tcMar>
          </w:tcPr>
          <w:p w:rsidR="00AE7B23" w:rsidRPr="00BA6AB9" w:rsidRDefault="00AE7B23" w:rsidP="00CC189B">
            <w:pPr>
              <w:jc w:val="right"/>
              <w:rPr>
                <w:szCs w:val="24"/>
              </w:rPr>
            </w:pPr>
            <w:r w:rsidRPr="00BA6AB9">
              <w:rPr>
                <w:szCs w:val="24"/>
              </w:rPr>
              <w:t>7.450</w:t>
            </w:r>
          </w:p>
        </w:tc>
      </w:tr>
      <w:tr w:rsidR="00AE7B23" w:rsidRPr="00BA6AB9" w:rsidTr="00CC189B">
        <w:trPr>
          <w:trHeight w:val="383"/>
        </w:trPr>
        <w:tc>
          <w:tcPr>
            <w:tcW w:w="3515" w:type="pct"/>
            <w:gridSpan w:val="2"/>
            <w:shd w:val="clear" w:color="auto" w:fill="DEEAF6"/>
            <w:tcMar>
              <w:left w:w="0" w:type="dxa"/>
              <w:right w:w="0" w:type="dxa"/>
            </w:tcMar>
          </w:tcPr>
          <w:p w:rsidR="00AE7B23" w:rsidRPr="00BA6AB9" w:rsidRDefault="00AE7B23" w:rsidP="00CC189B">
            <w:pPr>
              <w:jc w:val="left"/>
              <w:rPr>
                <w:b/>
                <w:bCs/>
                <w:szCs w:val="24"/>
              </w:rPr>
            </w:pPr>
            <w:r w:rsidRPr="00BA6AB9">
              <w:rPr>
                <w:b/>
                <w:bCs/>
                <w:szCs w:val="24"/>
              </w:rPr>
              <w:t>TOPLAM</w:t>
            </w:r>
          </w:p>
        </w:tc>
        <w:tc>
          <w:tcPr>
            <w:tcW w:w="726" w:type="pct"/>
            <w:shd w:val="clear" w:color="auto" w:fill="DEEAF6"/>
            <w:tcMar>
              <w:left w:w="0" w:type="dxa"/>
              <w:right w:w="0" w:type="dxa"/>
            </w:tcMar>
          </w:tcPr>
          <w:p w:rsidR="00AE7B23" w:rsidRPr="00BA6AB9" w:rsidRDefault="00AE7B23" w:rsidP="00CC189B">
            <w:pPr>
              <w:jc w:val="right"/>
              <w:rPr>
                <w:b/>
                <w:bCs/>
                <w:szCs w:val="24"/>
              </w:rPr>
            </w:pPr>
            <w:r w:rsidRPr="00BA6AB9">
              <w:rPr>
                <w:b/>
                <w:bCs/>
                <w:szCs w:val="24"/>
              </w:rPr>
              <w:t>230</w:t>
            </w:r>
          </w:p>
        </w:tc>
        <w:tc>
          <w:tcPr>
            <w:tcW w:w="759" w:type="pct"/>
            <w:shd w:val="clear" w:color="auto" w:fill="DEEAF6"/>
            <w:tcMar>
              <w:left w:w="0" w:type="dxa"/>
              <w:right w:w="0" w:type="dxa"/>
            </w:tcMar>
          </w:tcPr>
          <w:p w:rsidR="00AE7B23" w:rsidRPr="00BA6AB9" w:rsidRDefault="00AE7B23" w:rsidP="00CC189B">
            <w:pPr>
              <w:jc w:val="right"/>
              <w:rPr>
                <w:b/>
                <w:bCs/>
                <w:szCs w:val="24"/>
              </w:rPr>
            </w:pPr>
            <w:r w:rsidRPr="00BA6AB9">
              <w:rPr>
                <w:b/>
                <w:bCs/>
                <w:szCs w:val="24"/>
              </w:rPr>
              <w:t>32.384</w:t>
            </w:r>
          </w:p>
        </w:tc>
      </w:tr>
    </w:tbl>
    <w:p w:rsidR="00AE7B23" w:rsidRDefault="00AE7B23" w:rsidP="007957B3">
      <w:bookmarkStart w:id="452" w:name="_Toc529537736"/>
      <w:bookmarkStart w:id="453" w:name="_Toc529978332"/>
      <w:bookmarkStart w:id="454" w:name="_Toc536432107"/>
    </w:p>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Pr>
        <w:pStyle w:val="Balk3"/>
      </w:pPr>
      <w:bookmarkStart w:id="455" w:name="_Toc3807765"/>
      <w:r w:rsidRPr="005A13EE">
        <w:t>İLİMİZDE KURULU BULUNAN ÜRETİCİ BİRLİKLERİ</w:t>
      </w:r>
      <w:bookmarkEnd w:id="452"/>
      <w:bookmarkEnd w:id="453"/>
      <w:bookmarkEnd w:id="454"/>
      <w:bookmarkEnd w:id="455"/>
    </w:p>
    <w:p w:rsidR="00AE7B23" w:rsidRPr="00FC3D99" w:rsidRDefault="00AE7B23" w:rsidP="007957B3"/>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476"/>
        <w:gridCol w:w="3867"/>
        <w:gridCol w:w="2533"/>
        <w:gridCol w:w="822"/>
        <w:gridCol w:w="929"/>
      </w:tblGrid>
      <w:tr w:rsidR="00AE7B23" w:rsidRPr="00BA6AB9" w:rsidTr="00CC189B">
        <w:trPr>
          <w:trHeight w:val="20"/>
        </w:trPr>
        <w:tc>
          <w:tcPr>
            <w:tcW w:w="769" w:type="pct"/>
            <w:shd w:val="clear" w:color="auto" w:fill="DEEAF6"/>
            <w:noWrap/>
            <w:hideMark/>
          </w:tcPr>
          <w:p w:rsidR="00AE7B23" w:rsidRPr="00BA6AB9" w:rsidRDefault="00AE7B23" w:rsidP="00CC189B">
            <w:pPr>
              <w:jc w:val="center"/>
              <w:rPr>
                <w:b/>
                <w:bCs/>
                <w:sz w:val="22"/>
                <w:szCs w:val="24"/>
              </w:rPr>
            </w:pPr>
            <w:r w:rsidRPr="00BA6AB9">
              <w:rPr>
                <w:b/>
                <w:bCs/>
                <w:sz w:val="22"/>
                <w:szCs w:val="24"/>
              </w:rPr>
              <w:t>Ürün Grubu</w:t>
            </w:r>
          </w:p>
        </w:tc>
        <w:tc>
          <w:tcPr>
            <w:tcW w:w="2011" w:type="pct"/>
            <w:shd w:val="clear" w:color="auto" w:fill="DEEAF6"/>
            <w:hideMark/>
          </w:tcPr>
          <w:p w:rsidR="00AE7B23" w:rsidRPr="00BA6AB9" w:rsidRDefault="00AE7B23" w:rsidP="00CC189B">
            <w:pPr>
              <w:jc w:val="center"/>
              <w:rPr>
                <w:b/>
                <w:bCs/>
                <w:sz w:val="22"/>
                <w:szCs w:val="24"/>
              </w:rPr>
            </w:pPr>
            <w:r w:rsidRPr="00BA6AB9">
              <w:rPr>
                <w:b/>
                <w:bCs/>
                <w:sz w:val="22"/>
                <w:szCs w:val="24"/>
              </w:rPr>
              <w:t>Birliğin Adı</w:t>
            </w:r>
          </w:p>
        </w:tc>
        <w:tc>
          <w:tcPr>
            <w:tcW w:w="1318" w:type="pct"/>
            <w:shd w:val="clear" w:color="auto" w:fill="DEEAF6"/>
            <w:hideMark/>
          </w:tcPr>
          <w:p w:rsidR="00AE7B23" w:rsidRPr="00BA6AB9" w:rsidRDefault="00AE7B23" w:rsidP="00CC189B">
            <w:pPr>
              <w:jc w:val="center"/>
              <w:rPr>
                <w:b/>
                <w:bCs/>
                <w:sz w:val="22"/>
                <w:szCs w:val="24"/>
              </w:rPr>
            </w:pPr>
            <w:r w:rsidRPr="00BA6AB9">
              <w:rPr>
                <w:b/>
                <w:bCs/>
                <w:sz w:val="22"/>
                <w:szCs w:val="24"/>
              </w:rPr>
              <w:t>Tescil Tarihi Ve No</w:t>
            </w:r>
          </w:p>
        </w:tc>
        <w:tc>
          <w:tcPr>
            <w:tcW w:w="417" w:type="pct"/>
            <w:shd w:val="clear" w:color="auto" w:fill="DEEAF6"/>
            <w:hideMark/>
          </w:tcPr>
          <w:p w:rsidR="00AE7B23" w:rsidRPr="00BA6AB9" w:rsidRDefault="00AE7B23" w:rsidP="00CC189B">
            <w:pPr>
              <w:jc w:val="center"/>
              <w:rPr>
                <w:b/>
                <w:bCs/>
                <w:sz w:val="22"/>
                <w:szCs w:val="24"/>
              </w:rPr>
            </w:pPr>
            <w:r w:rsidRPr="00BA6AB9">
              <w:rPr>
                <w:b/>
                <w:bCs/>
                <w:sz w:val="22"/>
                <w:szCs w:val="24"/>
              </w:rPr>
              <w:t>Üye Sayısı </w:t>
            </w:r>
          </w:p>
        </w:tc>
        <w:tc>
          <w:tcPr>
            <w:tcW w:w="485" w:type="pct"/>
            <w:shd w:val="clear" w:color="auto" w:fill="DEEAF6"/>
          </w:tcPr>
          <w:p w:rsidR="00AE7B23" w:rsidRPr="00BA6AB9" w:rsidRDefault="00AE7B23" w:rsidP="00CC189B">
            <w:pPr>
              <w:jc w:val="center"/>
              <w:rPr>
                <w:b/>
                <w:bCs/>
                <w:sz w:val="22"/>
                <w:szCs w:val="24"/>
              </w:rPr>
            </w:pPr>
            <w:r w:rsidRPr="00BA6AB9">
              <w:rPr>
                <w:b/>
                <w:bCs/>
                <w:sz w:val="22"/>
                <w:szCs w:val="24"/>
              </w:rPr>
              <w:t>Not</w:t>
            </w: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Alabalık</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Çameli Alabalık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27.05.2005/35</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95</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Kırmızı Et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Denizli İli Acıpayam ve Serinhisar İlçeleri Kırmızı Et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03.01.2014/954</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156</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Kırmızı Et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Çivril, Baklan ve Bekilli İlçeleri Kırmızı Et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12.11.2012/873</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184</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Kırmızı Et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Denizli İli Merkezefendi, Pamukkale, Sarayköy, Çal, Buldan, Güney İlçeleri Kırmızı Et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28.01.2013/890</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365</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tcPr>
          <w:p w:rsidR="00AE7B23" w:rsidRPr="00BA6AB9" w:rsidRDefault="00AE7B23" w:rsidP="00CC189B">
            <w:pPr>
              <w:jc w:val="left"/>
              <w:rPr>
                <w:sz w:val="22"/>
                <w:szCs w:val="24"/>
              </w:rPr>
            </w:pPr>
            <w:r w:rsidRPr="00BA6AB9">
              <w:rPr>
                <w:sz w:val="22"/>
                <w:szCs w:val="24"/>
              </w:rPr>
              <w:t>Kırmızı Et</w:t>
            </w:r>
          </w:p>
        </w:tc>
        <w:tc>
          <w:tcPr>
            <w:tcW w:w="2011" w:type="pct"/>
            <w:shd w:val="clear" w:color="auto" w:fill="auto"/>
            <w:tcMar>
              <w:left w:w="0" w:type="dxa"/>
              <w:right w:w="0" w:type="dxa"/>
            </w:tcMar>
          </w:tcPr>
          <w:p w:rsidR="00AE7B23" w:rsidRPr="00BA6AB9" w:rsidRDefault="00AE7B23" w:rsidP="00CC189B">
            <w:pPr>
              <w:jc w:val="left"/>
              <w:rPr>
                <w:sz w:val="22"/>
                <w:szCs w:val="24"/>
              </w:rPr>
            </w:pPr>
            <w:r w:rsidRPr="00BA6AB9">
              <w:rPr>
                <w:sz w:val="22"/>
                <w:szCs w:val="24"/>
              </w:rPr>
              <w:t>Denizli İli Tavas, Kale, Beyağaç İlçeleri Kırmızı Et Üreticileri Birliği</w:t>
            </w:r>
          </w:p>
        </w:tc>
        <w:tc>
          <w:tcPr>
            <w:tcW w:w="1318"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03.11.2017/E.2745106</w:t>
            </w:r>
          </w:p>
        </w:tc>
        <w:tc>
          <w:tcPr>
            <w:tcW w:w="417"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96</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Kanatlı</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Çivril Kanatlı Hayvan Eti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23.06.2017/E1547723</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20</w:t>
            </w:r>
          </w:p>
        </w:tc>
        <w:tc>
          <w:tcPr>
            <w:tcW w:w="485" w:type="pct"/>
            <w:shd w:val="clear" w:color="auto" w:fill="auto"/>
            <w:tcMar>
              <w:left w:w="0" w:type="dxa"/>
              <w:right w:w="0" w:type="dxa"/>
            </w:tcMar>
          </w:tcPr>
          <w:p w:rsidR="00AE7B23" w:rsidRPr="00BA6AB9" w:rsidRDefault="00AE7B23" w:rsidP="00CC189B">
            <w:pPr>
              <w:jc w:val="righ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Meyve</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Buldan İlçesi Meyve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25.11.2010/662</w:t>
            </w:r>
          </w:p>
        </w:tc>
        <w:tc>
          <w:tcPr>
            <w:tcW w:w="417"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52</w:t>
            </w:r>
          </w:p>
        </w:tc>
        <w:tc>
          <w:tcPr>
            <w:tcW w:w="485"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Tasfiye halinde</w:t>
            </w: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Meyve</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Çameli İlçesi Meyve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19.12.2005/115</w:t>
            </w:r>
          </w:p>
        </w:tc>
        <w:tc>
          <w:tcPr>
            <w:tcW w:w="417"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34</w:t>
            </w:r>
          </w:p>
        </w:tc>
        <w:tc>
          <w:tcPr>
            <w:tcW w:w="485"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 </w:t>
            </w: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Meyve</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Denizli İli Honaz İlçesi Meyve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08.10.2015/1033</w:t>
            </w:r>
          </w:p>
        </w:tc>
        <w:tc>
          <w:tcPr>
            <w:tcW w:w="417"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58</w:t>
            </w:r>
          </w:p>
        </w:tc>
        <w:tc>
          <w:tcPr>
            <w:tcW w:w="485"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 </w:t>
            </w:r>
          </w:p>
        </w:tc>
      </w:tr>
      <w:tr w:rsidR="00AE7B23" w:rsidRPr="00BA6AB9" w:rsidTr="00CC189B">
        <w:trPr>
          <w:trHeight w:val="20"/>
        </w:trPr>
        <w:tc>
          <w:tcPr>
            <w:tcW w:w="769" w:type="pct"/>
            <w:shd w:val="clear" w:color="auto" w:fill="auto"/>
            <w:noWrap/>
            <w:tcMar>
              <w:left w:w="0" w:type="dxa"/>
              <w:right w:w="0" w:type="dxa"/>
            </w:tcMar>
          </w:tcPr>
          <w:p w:rsidR="00AE7B23" w:rsidRPr="00BA6AB9" w:rsidRDefault="00AE7B23" w:rsidP="00CC189B">
            <w:pPr>
              <w:jc w:val="left"/>
              <w:rPr>
                <w:sz w:val="22"/>
                <w:szCs w:val="24"/>
              </w:rPr>
            </w:pPr>
            <w:r w:rsidRPr="00BA6AB9">
              <w:rPr>
                <w:sz w:val="22"/>
                <w:szCs w:val="24"/>
              </w:rPr>
              <w:t>Meyve</w:t>
            </w:r>
          </w:p>
        </w:tc>
        <w:tc>
          <w:tcPr>
            <w:tcW w:w="2011" w:type="pct"/>
            <w:shd w:val="clear" w:color="auto" w:fill="auto"/>
            <w:tcMar>
              <w:left w:w="0" w:type="dxa"/>
              <w:right w:w="0" w:type="dxa"/>
            </w:tcMar>
          </w:tcPr>
          <w:p w:rsidR="00AE7B23" w:rsidRPr="00BA6AB9" w:rsidRDefault="00AE7B23" w:rsidP="00CC189B">
            <w:pPr>
              <w:jc w:val="left"/>
              <w:rPr>
                <w:sz w:val="22"/>
                <w:szCs w:val="24"/>
              </w:rPr>
            </w:pPr>
            <w:r w:rsidRPr="00BA6AB9">
              <w:rPr>
                <w:sz w:val="22"/>
                <w:szCs w:val="24"/>
              </w:rPr>
              <w:t>Denizli İli Tavas, Kale, Beyağaç İlçeleri Meyve Üreticileri Birliği</w:t>
            </w:r>
          </w:p>
        </w:tc>
        <w:tc>
          <w:tcPr>
            <w:tcW w:w="1318"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03.11.2017/E.2745049</w:t>
            </w:r>
          </w:p>
        </w:tc>
        <w:tc>
          <w:tcPr>
            <w:tcW w:w="417"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54</w:t>
            </w:r>
          </w:p>
        </w:tc>
        <w:tc>
          <w:tcPr>
            <w:tcW w:w="485" w:type="pct"/>
            <w:shd w:val="clear" w:color="auto" w:fill="auto"/>
            <w:tcMar>
              <w:left w:w="0" w:type="dxa"/>
              <w:right w:w="0" w:type="dxa"/>
            </w:tcMar>
          </w:tcPr>
          <w:p w:rsidR="00AE7B23" w:rsidRPr="00BA6AB9" w:rsidRDefault="00AE7B23" w:rsidP="00CC189B">
            <w:pPr>
              <w:jc w:val="center"/>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Üzüm</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Çal İlçesi Üzüm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26.12.2005/120</w:t>
            </w:r>
          </w:p>
        </w:tc>
        <w:tc>
          <w:tcPr>
            <w:tcW w:w="417"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114</w:t>
            </w:r>
          </w:p>
        </w:tc>
        <w:tc>
          <w:tcPr>
            <w:tcW w:w="485"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Tasfiye halinde</w:t>
            </w: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Tütün</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Denizli İli Tavas, Kale ve Beyağaç İlçeleri Tütün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31.08.2015/1032</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1205</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Süt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Denizli İli Acıpayam ve Serinhisar İlçeleri Süt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05.09.2006/278</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1017</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Süt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Denizli İli Buldan İlçesi Süt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22.12.2012/880</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30</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Süt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Denizli İli Çameli İlçesi Süt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08.01.2007/325</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841</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Süt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Çardak ve Bozkurt İlçeleri Süt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04.09.2009/572</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36</w:t>
            </w:r>
          </w:p>
        </w:tc>
        <w:tc>
          <w:tcPr>
            <w:tcW w:w="485" w:type="pct"/>
            <w:shd w:val="clear" w:color="auto" w:fill="auto"/>
            <w:tcMar>
              <w:left w:w="0" w:type="dxa"/>
              <w:right w:w="0" w:type="dxa"/>
            </w:tcMar>
          </w:tcPr>
          <w:p w:rsidR="00AE7B23" w:rsidRPr="00BA6AB9" w:rsidRDefault="00AE7B23" w:rsidP="00CC189B">
            <w:pPr>
              <w:jc w:val="left"/>
              <w:rPr>
                <w:sz w:val="22"/>
                <w:szCs w:val="24"/>
              </w:rPr>
            </w:pPr>
            <w:r w:rsidRPr="00BA6AB9">
              <w:rPr>
                <w:sz w:val="22"/>
                <w:szCs w:val="24"/>
              </w:rPr>
              <w:t>Gayri faal</w:t>
            </w: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Süt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Çivril ve Bekilli İlçeleri Süt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21.04.2011/718</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353</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Süt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Denizli İli Süt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26.04.2006/203</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2228</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Süt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Denizli İli Honaz İlçesi Süt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05.10.2009/580</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493</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hideMark/>
          </w:tcPr>
          <w:p w:rsidR="00AE7B23" w:rsidRPr="00BA6AB9" w:rsidRDefault="00AE7B23" w:rsidP="00CC189B">
            <w:pPr>
              <w:jc w:val="left"/>
              <w:rPr>
                <w:sz w:val="22"/>
                <w:szCs w:val="24"/>
              </w:rPr>
            </w:pPr>
            <w:r w:rsidRPr="00BA6AB9">
              <w:rPr>
                <w:sz w:val="22"/>
                <w:szCs w:val="24"/>
              </w:rPr>
              <w:t>Süt</w:t>
            </w:r>
          </w:p>
        </w:tc>
        <w:tc>
          <w:tcPr>
            <w:tcW w:w="2011" w:type="pct"/>
            <w:shd w:val="clear" w:color="auto" w:fill="auto"/>
            <w:tcMar>
              <w:left w:w="0" w:type="dxa"/>
              <w:right w:w="0" w:type="dxa"/>
            </w:tcMar>
            <w:hideMark/>
          </w:tcPr>
          <w:p w:rsidR="00AE7B23" w:rsidRPr="00BA6AB9" w:rsidRDefault="00AE7B23" w:rsidP="00CC189B">
            <w:pPr>
              <w:jc w:val="left"/>
              <w:rPr>
                <w:sz w:val="22"/>
                <w:szCs w:val="24"/>
              </w:rPr>
            </w:pPr>
            <w:r w:rsidRPr="00BA6AB9">
              <w:rPr>
                <w:sz w:val="22"/>
                <w:szCs w:val="24"/>
              </w:rPr>
              <w:t>Denizli İli Tavas ve Beyağaç İlçeleri Süt Üreticileri Birliği</w:t>
            </w:r>
          </w:p>
        </w:tc>
        <w:tc>
          <w:tcPr>
            <w:tcW w:w="1318"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17.04.2006/199</w:t>
            </w:r>
          </w:p>
        </w:tc>
        <w:tc>
          <w:tcPr>
            <w:tcW w:w="417" w:type="pct"/>
            <w:shd w:val="clear" w:color="auto" w:fill="auto"/>
            <w:tcMar>
              <w:left w:w="0" w:type="dxa"/>
              <w:right w:w="0" w:type="dxa"/>
            </w:tcMar>
            <w:hideMark/>
          </w:tcPr>
          <w:p w:rsidR="00AE7B23" w:rsidRPr="00BA6AB9" w:rsidRDefault="00AE7B23" w:rsidP="00CC189B">
            <w:pPr>
              <w:jc w:val="center"/>
              <w:rPr>
                <w:sz w:val="22"/>
                <w:szCs w:val="24"/>
              </w:rPr>
            </w:pPr>
            <w:r w:rsidRPr="00BA6AB9">
              <w:rPr>
                <w:sz w:val="22"/>
                <w:szCs w:val="24"/>
              </w:rPr>
              <w:t>756</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769" w:type="pct"/>
            <w:shd w:val="clear" w:color="auto" w:fill="auto"/>
            <w:noWrap/>
            <w:tcMar>
              <w:left w:w="0" w:type="dxa"/>
              <w:right w:w="0" w:type="dxa"/>
            </w:tcMar>
          </w:tcPr>
          <w:p w:rsidR="00AE7B23" w:rsidRPr="00BA6AB9" w:rsidRDefault="00AE7B23" w:rsidP="00CC189B">
            <w:pPr>
              <w:jc w:val="left"/>
              <w:rPr>
                <w:sz w:val="22"/>
                <w:szCs w:val="24"/>
              </w:rPr>
            </w:pPr>
            <w:r w:rsidRPr="00BA6AB9">
              <w:rPr>
                <w:sz w:val="22"/>
                <w:szCs w:val="24"/>
              </w:rPr>
              <w:t>Sebze</w:t>
            </w:r>
          </w:p>
        </w:tc>
        <w:tc>
          <w:tcPr>
            <w:tcW w:w="2011" w:type="pct"/>
            <w:shd w:val="clear" w:color="auto" w:fill="auto"/>
            <w:tcMar>
              <w:left w:w="0" w:type="dxa"/>
              <w:right w:w="0" w:type="dxa"/>
            </w:tcMar>
          </w:tcPr>
          <w:p w:rsidR="00AE7B23" w:rsidRPr="00BA6AB9" w:rsidRDefault="00AE7B23" w:rsidP="00CC189B">
            <w:pPr>
              <w:jc w:val="left"/>
              <w:rPr>
                <w:sz w:val="22"/>
                <w:szCs w:val="24"/>
              </w:rPr>
            </w:pPr>
            <w:r w:rsidRPr="00BA6AB9">
              <w:rPr>
                <w:sz w:val="22"/>
                <w:szCs w:val="24"/>
              </w:rPr>
              <w:t>Denizli İli Tavas, Kale, Beyağaç İlçeleri Sebze Üreticileri Birliği</w:t>
            </w:r>
          </w:p>
        </w:tc>
        <w:tc>
          <w:tcPr>
            <w:tcW w:w="1318"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03.11.2017/E.2744902</w:t>
            </w:r>
          </w:p>
        </w:tc>
        <w:tc>
          <w:tcPr>
            <w:tcW w:w="417" w:type="pct"/>
            <w:shd w:val="clear" w:color="auto" w:fill="auto"/>
            <w:tcMar>
              <w:left w:w="0" w:type="dxa"/>
              <w:right w:w="0" w:type="dxa"/>
            </w:tcMar>
          </w:tcPr>
          <w:p w:rsidR="00AE7B23" w:rsidRPr="00BA6AB9" w:rsidRDefault="00AE7B23" w:rsidP="00CC189B">
            <w:pPr>
              <w:jc w:val="center"/>
              <w:rPr>
                <w:sz w:val="22"/>
                <w:szCs w:val="24"/>
              </w:rPr>
            </w:pPr>
            <w:r w:rsidRPr="00BA6AB9">
              <w:rPr>
                <w:sz w:val="22"/>
                <w:szCs w:val="24"/>
              </w:rPr>
              <w:t>53</w:t>
            </w:r>
          </w:p>
        </w:tc>
        <w:tc>
          <w:tcPr>
            <w:tcW w:w="485" w:type="pct"/>
            <w:shd w:val="clear" w:color="auto" w:fill="auto"/>
            <w:tcMar>
              <w:left w:w="0" w:type="dxa"/>
              <w:right w:w="0" w:type="dxa"/>
            </w:tcMar>
          </w:tcPr>
          <w:p w:rsidR="00AE7B23" w:rsidRPr="00BA6AB9" w:rsidRDefault="00AE7B23" w:rsidP="00CC189B">
            <w:pPr>
              <w:jc w:val="left"/>
              <w:rPr>
                <w:sz w:val="22"/>
                <w:szCs w:val="24"/>
              </w:rPr>
            </w:pPr>
          </w:p>
        </w:tc>
      </w:tr>
      <w:tr w:rsidR="00AE7B23" w:rsidRPr="00BA6AB9" w:rsidTr="00CC189B">
        <w:trPr>
          <w:trHeight w:val="20"/>
        </w:trPr>
        <w:tc>
          <w:tcPr>
            <w:tcW w:w="4098" w:type="pct"/>
            <w:gridSpan w:val="3"/>
            <w:shd w:val="clear" w:color="auto" w:fill="DEEAF6"/>
            <w:noWrap/>
            <w:tcMar>
              <w:left w:w="0" w:type="dxa"/>
              <w:right w:w="0" w:type="dxa"/>
            </w:tcMar>
          </w:tcPr>
          <w:p w:rsidR="00AE7B23" w:rsidRPr="00BA6AB9" w:rsidRDefault="00AE7B23" w:rsidP="00CC189B">
            <w:pPr>
              <w:jc w:val="center"/>
              <w:rPr>
                <w:b/>
                <w:sz w:val="22"/>
                <w:szCs w:val="24"/>
              </w:rPr>
            </w:pPr>
            <w:r w:rsidRPr="00BA6AB9">
              <w:rPr>
                <w:b/>
                <w:sz w:val="22"/>
                <w:szCs w:val="24"/>
              </w:rPr>
              <w:t>TOPLAM : 21</w:t>
            </w:r>
          </w:p>
        </w:tc>
        <w:tc>
          <w:tcPr>
            <w:tcW w:w="417" w:type="pct"/>
            <w:shd w:val="clear" w:color="auto" w:fill="DEEAF6"/>
            <w:tcMar>
              <w:left w:w="0" w:type="dxa"/>
              <w:right w:w="0" w:type="dxa"/>
            </w:tcMar>
          </w:tcPr>
          <w:p w:rsidR="00AE7B23" w:rsidRPr="00BA6AB9" w:rsidRDefault="00AE7B23" w:rsidP="00CC189B">
            <w:pPr>
              <w:jc w:val="center"/>
              <w:rPr>
                <w:b/>
                <w:sz w:val="22"/>
                <w:szCs w:val="24"/>
              </w:rPr>
            </w:pPr>
            <w:r w:rsidRPr="00BA6AB9">
              <w:rPr>
                <w:b/>
                <w:sz w:val="22"/>
                <w:szCs w:val="24"/>
              </w:rPr>
              <w:t>8.240</w:t>
            </w:r>
          </w:p>
        </w:tc>
        <w:tc>
          <w:tcPr>
            <w:tcW w:w="485" w:type="pct"/>
            <w:shd w:val="clear" w:color="auto" w:fill="DEEAF6"/>
            <w:tcMar>
              <w:left w:w="0" w:type="dxa"/>
              <w:right w:w="0" w:type="dxa"/>
            </w:tcMar>
          </w:tcPr>
          <w:p w:rsidR="00AE7B23" w:rsidRPr="00BA6AB9" w:rsidRDefault="00AE7B23" w:rsidP="00CC189B">
            <w:pPr>
              <w:jc w:val="left"/>
              <w:rPr>
                <w:b/>
                <w:sz w:val="22"/>
                <w:szCs w:val="24"/>
              </w:rPr>
            </w:pPr>
          </w:p>
        </w:tc>
      </w:tr>
    </w:tbl>
    <w:p w:rsidR="00AE7B23" w:rsidRDefault="00AE7B23" w:rsidP="007957B3">
      <w:bookmarkStart w:id="456" w:name="_Toc529537737"/>
      <w:bookmarkStart w:id="457" w:name="_Toc529978333"/>
      <w:bookmarkStart w:id="458" w:name="_Toc536432108"/>
    </w:p>
    <w:p w:rsidR="00AE7B23" w:rsidRDefault="00AE7B23" w:rsidP="007957B3">
      <w:pPr>
        <w:pStyle w:val="Balk3"/>
      </w:pPr>
      <w:bookmarkStart w:id="459" w:name="_Toc3807766"/>
      <w:r w:rsidRPr="000B1270">
        <w:t>İLİMİZDE KURULU BULUNAN ISLAH AMAÇLI YETİŞTİRİCİ BİRLİKLERİ</w:t>
      </w:r>
      <w:bookmarkEnd w:id="456"/>
      <w:bookmarkEnd w:id="457"/>
      <w:bookmarkEnd w:id="458"/>
      <w:bookmarkEnd w:id="459"/>
    </w:p>
    <w:tbl>
      <w:tblPr>
        <w:tblW w:w="900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6062"/>
        <w:gridCol w:w="2944"/>
      </w:tblGrid>
      <w:tr w:rsidR="00AE7B23" w:rsidRPr="00BA6AB9" w:rsidTr="00CC189B">
        <w:trPr>
          <w:trHeight w:val="17"/>
        </w:trPr>
        <w:tc>
          <w:tcPr>
            <w:tcW w:w="6062" w:type="dxa"/>
            <w:shd w:val="clear" w:color="auto" w:fill="DEEAF6"/>
            <w:noWrap/>
          </w:tcPr>
          <w:p w:rsidR="00AE7B23" w:rsidRPr="00BA6AB9" w:rsidRDefault="00AE7B23" w:rsidP="00CC189B">
            <w:pPr>
              <w:jc w:val="center"/>
              <w:rPr>
                <w:b/>
                <w:bCs/>
                <w:szCs w:val="24"/>
              </w:rPr>
            </w:pPr>
            <w:r w:rsidRPr="00BA6AB9">
              <w:rPr>
                <w:b/>
                <w:bCs/>
                <w:szCs w:val="24"/>
              </w:rPr>
              <w:t>Birliğin Türü</w:t>
            </w:r>
          </w:p>
        </w:tc>
        <w:tc>
          <w:tcPr>
            <w:tcW w:w="2944" w:type="dxa"/>
            <w:shd w:val="clear" w:color="auto" w:fill="DEEAF6"/>
            <w:noWrap/>
          </w:tcPr>
          <w:p w:rsidR="00AE7B23" w:rsidRPr="00BA6AB9" w:rsidRDefault="00AE7B23" w:rsidP="00CC189B">
            <w:pPr>
              <w:jc w:val="center"/>
              <w:rPr>
                <w:b/>
                <w:szCs w:val="24"/>
              </w:rPr>
            </w:pPr>
            <w:r w:rsidRPr="00BA6AB9">
              <w:rPr>
                <w:b/>
                <w:szCs w:val="24"/>
              </w:rPr>
              <w:t>Kayıtlı Asil Üye Sayısı</w:t>
            </w:r>
          </w:p>
        </w:tc>
      </w:tr>
      <w:tr w:rsidR="00AE7B23" w:rsidRPr="00BA6AB9" w:rsidTr="00CC189B">
        <w:trPr>
          <w:trHeight w:val="17"/>
        </w:trPr>
        <w:tc>
          <w:tcPr>
            <w:tcW w:w="6062" w:type="dxa"/>
            <w:shd w:val="clear" w:color="auto" w:fill="auto"/>
            <w:noWrap/>
            <w:tcMar>
              <w:left w:w="0" w:type="dxa"/>
              <w:right w:w="0" w:type="dxa"/>
            </w:tcMar>
          </w:tcPr>
          <w:p w:rsidR="00AE7B23" w:rsidRPr="00BA6AB9" w:rsidRDefault="00AE7B23" w:rsidP="00CC189B">
            <w:pPr>
              <w:jc w:val="left"/>
              <w:rPr>
                <w:szCs w:val="24"/>
              </w:rPr>
            </w:pPr>
            <w:r w:rsidRPr="00BA6AB9">
              <w:rPr>
                <w:szCs w:val="24"/>
              </w:rPr>
              <w:t>Damızlık Sığır Yetiştiricileri Birliği</w:t>
            </w:r>
          </w:p>
        </w:tc>
        <w:tc>
          <w:tcPr>
            <w:tcW w:w="2944" w:type="dxa"/>
            <w:shd w:val="clear" w:color="auto" w:fill="auto"/>
            <w:noWrap/>
            <w:tcMar>
              <w:left w:w="0" w:type="dxa"/>
              <w:right w:w="0" w:type="dxa"/>
            </w:tcMar>
          </w:tcPr>
          <w:p w:rsidR="00AE7B23" w:rsidRPr="00BA6AB9" w:rsidRDefault="00AE7B23" w:rsidP="00CC189B">
            <w:pPr>
              <w:jc w:val="right"/>
              <w:rPr>
                <w:szCs w:val="24"/>
              </w:rPr>
            </w:pPr>
            <w:r w:rsidRPr="00BA6AB9">
              <w:rPr>
                <w:szCs w:val="24"/>
              </w:rPr>
              <w:t>2779</w:t>
            </w:r>
          </w:p>
        </w:tc>
      </w:tr>
      <w:tr w:rsidR="00AE7B23" w:rsidRPr="00BA6AB9" w:rsidTr="00CC189B">
        <w:trPr>
          <w:trHeight w:val="17"/>
        </w:trPr>
        <w:tc>
          <w:tcPr>
            <w:tcW w:w="6062" w:type="dxa"/>
            <w:shd w:val="clear" w:color="auto" w:fill="auto"/>
            <w:noWrap/>
            <w:tcMar>
              <w:left w:w="0" w:type="dxa"/>
              <w:right w:w="0" w:type="dxa"/>
            </w:tcMar>
          </w:tcPr>
          <w:p w:rsidR="00AE7B23" w:rsidRPr="00BA6AB9" w:rsidRDefault="00AE7B23" w:rsidP="00CC189B">
            <w:pPr>
              <w:jc w:val="left"/>
              <w:rPr>
                <w:szCs w:val="24"/>
              </w:rPr>
            </w:pPr>
            <w:r w:rsidRPr="00BA6AB9">
              <w:rPr>
                <w:szCs w:val="24"/>
              </w:rPr>
              <w:t>Damızlık Koyun Keçi Yetiştiricileri Birliği</w:t>
            </w:r>
          </w:p>
        </w:tc>
        <w:tc>
          <w:tcPr>
            <w:tcW w:w="2944" w:type="dxa"/>
            <w:shd w:val="clear" w:color="auto" w:fill="auto"/>
            <w:noWrap/>
            <w:tcMar>
              <w:left w:w="0" w:type="dxa"/>
              <w:right w:w="0" w:type="dxa"/>
            </w:tcMar>
          </w:tcPr>
          <w:p w:rsidR="00AE7B23" w:rsidRPr="00BA6AB9" w:rsidRDefault="00AE7B23" w:rsidP="00CC189B">
            <w:pPr>
              <w:jc w:val="right"/>
              <w:rPr>
                <w:szCs w:val="24"/>
              </w:rPr>
            </w:pPr>
            <w:r w:rsidRPr="00BA6AB9">
              <w:rPr>
                <w:szCs w:val="24"/>
              </w:rPr>
              <w:t>543</w:t>
            </w:r>
          </w:p>
        </w:tc>
      </w:tr>
      <w:tr w:rsidR="00AE7B23" w:rsidRPr="00BA6AB9" w:rsidTr="00CC189B">
        <w:trPr>
          <w:trHeight w:val="17"/>
        </w:trPr>
        <w:tc>
          <w:tcPr>
            <w:tcW w:w="6062" w:type="dxa"/>
            <w:shd w:val="clear" w:color="auto" w:fill="auto"/>
            <w:noWrap/>
            <w:tcMar>
              <w:left w:w="0" w:type="dxa"/>
              <w:right w:w="0" w:type="dxa"/>
            </w:tcMar>
          </w:tcPr>
          <w:p w:rsidR="00AE7B23" w:rsidRPr="00BA6AB9" w:rsidRDefault="00AE7B23" w:rsidP="00CC189B">
            <w:pPr>
              <w:jc w:val="left"/>
              <w:rPr>
                <w:szCs w:val="24"/>
              </w:rPr>
            </w:pPr>
            <w:r w:rsidRPr="00BA6AB9">
              <w:rPr>
                <w:szCs w:val="24"/>
              </w:rPr>
              <w:t>Arı Yetişticileri Birliği</w:t>
            </w:r>
          </w:p>
        </w:tc>
        <w:tc>
          <w:tcPr>
            <w:tcW w:w="2944" w:type="dxa"/>
            <w:shd w:val="clear" w:color="auto" w:fill="auto"/>
            <w:noWrap/>
            <w:tcMar>
              <w:left w:w="0" w:type="dxa"/>
              <w:right w:w="0" w:type="dxa"/>
            </w:tcMar>
          </w:tcPr>
          <w:p w:rsidR="00AE7B23" w:rsidRPr="00BA6AB9" w:rsidRDefault="00AE7B23" w:rsidP="00CC189B">
            <w:pPr>
              <w:jc w:val="right"/>
              <w:rPr>
                <w:szCs w:val="24"/>
              </w:rPr>
            </w:pPr>
            <w:r w:rsidRPr="00BA6AB9">
              <w:rPr>
                <w:szCs w:val="24"/>
              </w:rPr>
              <w:t>949</w:t>
            </w:r>
          </w:p>
        </w:tc>
      </w:tr>
      <w:tr w:rsidR="00AE7B23" w:rsidRPr="00BA6AB9" w:rsidTr="00CC189B">
        <w:trPr>
          <w:trHeight w:val="17"/>
        </w:trPr>
        <w:tc>
          <w:tcPr>
            <w:tcW w:w="6062" w:type="dxa"/>
            <w:shd w:val="clear" w:color="auto" w:fill="DEEAF6"/>
            <w:noWrap/>
            <w:tcMar>
              <w:left w:w="0" w:type="dxa"/>
              <w:right w:w="0" w:type="dxa"/>
            </w:tcMar>
          </w:tcPr>
          <w:p w:rsidR="00AE7B23" w:rsidRPr="00BA6AB9" w:rsidRDefault="00AE7B23" w:rsidP="00CC189B">
            <w:pPr>
              <w:jc w:val="center"/>
              <w:rPr>
                <w:b/>
                <w:bCs/>
                <w:szCs w:val="24"/>
              </w:rPr>
            </w:pPr>
            <w:r w:rsidRPr="00BA6AB9">
              <w:rPr>
                <w:b/>
                <w:bCs/>
                <w:szCs w:val="24"/>
              </w:rPr>
              <w:t>TOPLAM</w:t>
            </w:r>
          </w:p>
        </w:tc>
        <w:tc>
          <w:tcPr>
            <w:tcW w:w="2944" w:type="dxa"/>
            <w:shd w:val="clear" w:color="auto" w:fill="DEEAF6"/>
            <w:noWrap/>
            <w:tcMar>
              <w:left w:w="0" w:type="dxa"/>
              <w:right w:w="0" w:type="dxa"/>
            </w:tcMar>
          </w:tcPr>
          <w:p w:rsidR="00AE7B23" w:rsidRPr="00BA6AB9" w:rsidRDefault="00AE7B23" w:rsidP="00CC189B">
            <w:pPr>
              <w:jc w:val="right"/>
              <w:rPr>
                <w:b/>
                <w:szCs w:val="24"/>
              </w:rPr>
            </w:pPr>
            <w:r w:rsidRPr="00BA6AB9">
              <w:rPr>
                <w:b/>
                <w:szCs w:val="24"/>
              </w:rPr>
              <w:t>4.271</w:t>
            </w:r>
          </w:p>
        </w:tc>
      </w:tr>
    </w:tbl>
    <w:p w:rsidR="00AE7B23" w:rsidRDefault="00AE7B23" w:rsidP="007957B3"/>
    <w:p w:rsidR="00AE7B23" w:rsidRDefault="00AE7B23" w:rsidP="007957B3"/>
    <w:p w:rsidR="00AE7B23" w:rsidRDefault="00AE7B23" w:rsidP="007957B3">
      <w:pPr>
        <w:pStyle w:val="Balk3"/>
      </w:pPr>
      <w:bookmarkStart w:id="460" w:name="_Toc529537738"/>
      <w:bookmarkStart w:id="461" w:name="_Toc529978334"/>
      <w:bookmarkStart w:id="462" w:name="_Toc536432109"/>
      <w:bookmarkStart w:id="463" w:name="_Toc3807767"/>
      <w:r w:rsidRPr="000B1270">
        <w:t>HAYVANCILIK PROJESİ UYGULAYAN KOOPERATİFLER</w:t>
      </w:r>
      <w:bookmarkEnd w:id="460"/>
      <w:bookmarkEnd w:id="461"/>
      <w:bookmarkEnd w:id="462"/>
      <w:bookmarkEnd w:id="463"/>
    </w:p>
    <w:tbl>
      <w:tblPr>
        <w:tblW w:w="505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1364"/>
        <w:gridCol w:w="667"/>
        <w:gridCol w:w="593"/>
        <w:gridCol w:w="198"/>
        <w:gridCol w:w="1136"/>
        <w:gridCol w:w="2939"/>
        <w:gridCol w:w="686"/>
        <w:gridCol w:w="817"/>
        <w:gridCol w:w="1327"/>
      </w:tblGrid>
      <w:tr w:rsidR="00AE7B23" w:rsidRPr="00BA6AB9" w:rsidTr="00CC189B">
        <w:trPr>
          <w:trHeight w:val="20"/>
        </w:trPr>
        <w:tc>
          <w:tcPr>
            <w:tcW w:w="706" w:type="pct"/>
            <w:shd w:val="clear" w:color="auto" w:fill="DEEAF6"/>
            <w:vAlign w:val="center"/>
          </w:tcPr>
          <w:p w:rsidR="00AE7B23" w:rsidRPr="00BA6AB9" w:rsidRDefault="00AE7B23" w:rsidP="00CC189B">
            <w:pPr>
              <w:jc w:val="center"/>
              <w:rPr>
                <w:b/>
                <w:bCs/>
                <w:sz w:val="18"/>
                <w:szCs w:val="24"/>
              </w:rPr>
            </w:pPr>
            <w:r w:rsidRPr="00BA6AB9">
              <w:rPr>
                <w:b/>
                <w:bCs/>
                <w:sz w:val="18"/>
                <w:szCs w:val="24"/>
              </w:rPr>
              <w:t>Proje Konusu</w:t>
            </w:r>
          </w:p>
        </w:tc>
        <w:tc>
          <w:tcPr>
            <w:tcW w:w="335" w:type="pct"/>
            <w:shd w:val="clear" w:color="auto" w:fill="DEEAF6"/>
            <w:vAlign w:val="center"/>
          </w:tcPr>
          <w:p w:rsidR="00AE7B23" w:rsidRPr="00BA6AB9" w:rsidRDefault="00AE7B23" w:rsidP="00CC189B">
            <w:pPr>
              <w:jc w:val="center"/>
              <w:rPr>
                <w:b/>
                <w:bCs/>
                <w:sz w:val="18"/>
                <w:szCs w:val="24"/>
              </w:rPr>
            </w:pPr>
            <w:r w:rsidRPr="00BA6AB9">
              <w:rPr>
                <w:b/>
                <w:bCs/>
                <w:sz w:val="18"/>
                <w:szCs w:val="24"/>
              </w:rPr>
              <w:t>Sayısı</w:t>
            </w:r>
          </w:p>
        </w:tc>
        <w:tc>
          <w:tcPr>
            <w:tcW w:w="309" w:type="pct"/>
            <w:shd w:val="clear" w:color="auto" w:fill="DEEAF6"/>
            <w:vAlign w:val="center"/>
          </w:tcPr>
          <w:p w:rsidR="00AE7B23" w:rsidRPr="00BA6AB9" w:rsidRDefault="00AE7B23" w:rsidP="00CC189B">
            <w:pPr>
              <w:jc w:val="center"/>
              <w:rPr>
                <w:b/>
                <w:bCs/>
                <w:sz w:val="18"/>
                <w:szCs w:val="24"/>
              </w:rPr>
            </w:pPr>
            <w:r w:rsidRPr="00BA6AB9">
              <w:rPr>
                <w:b/>
                <w:bCs/>
                <w:sz w:val="18"/>
                <w:szCs w:val="24"/>
              </w:rPr>
              <w:t>Prg Yılı</w:t>
            </w:r>
          </w:p>
        </w:tc>
        <w:tc>
          <w:tcPr>
            <w:tcW w:w="694" w:type="pct"/>
            <w:gridSpan w:val="2"/>
            <w:shd w:val="clear" w:color="auto" w:fill="DEEAF6"/>
            <w:vAlign w:val="center"/>
          </w:tcPr>
          <w:p w:rsidR="00AE7B23" w:rsidRPr="00BA6AB9" w:rsidRDefault="00AE7B23" w:rsidP="00CC189B">
            <w:pPr>
              <w:jc w:val="center"/>
              <w:rPr>
                <w:b/>
                <w:bCs/>
                <w:sz w:val="18"/>
                <w:szCs w:val="24"/>
              </w:rPr>
            </w:pPr>
            <w:r w:rsidRPr="00BA6AB9">
              <w:rPr>
                <w:b/>
                <w:bCs/>
                <w:sz w:val="18"/>
                <w:szCs w:val="24"/>
              </w:rPr>
              <w:t>Hayvanların Verildiği Tarih</w:t>
            </w:r>
          </w:p>
        </w:tc>
        <w:tc>
          <w:tcPr>
            <w:tcW w:w="1515" w:type="pct"/>
            <w:shd w:val="clear" w:color="auto" w:fill="DEEAF6"/>
            <w:vAlign w:val="center"/>
          </w:tcPr>
          <w:p w:rsidR="00AE7B23" w:rsidRPr="00BA6AB9" w:rsidRDefault="00AE7B23" w:rsidP="00CC189B">
            <w:pPr>
              <w:jc w:val="center"/>
              <w:rPr>
                <w:b/>
                <w:bCs/>
                <w:sz w:val="18"/>
                <w:szCs w:val="24"/>
              </w:rPr>
            </w:pPr>
            <w:r w:rsidRPr="00BA6AB9">
              <w:rPr>
                <w:b/>
                <w:bCs/>
                <w:sz w:val="18"/>
                <w:szCs w:val="24"/>
              </w:rPr>
              <w:t>Uygulayan Kooperatif</w:t>
            </w:r>
          </w:p>
        </w:tc>
        <w:tc>
          <w:tcPr>
            <w:tcW w:w="345" w:type="pct"/>
            <w:shd w:val="clear" w:color="auto" w:fill="DEEAF6"/>
            <w:vAlign w:val="center"/>
          </w:tcPr>
          <w:p w:rsidR="00AE7B23" w:rsidRPr="00BA6AB9" w:rsidRDefault="00AE7B23" w:rsidP="00CC189B">
            <w:pPr>
              <w:jc w:val="center"/>
              <w:rPr>
                <w:b/>
                <w:bCs/>
                <w:sz w:val="18"/>
                <w:szCs w:val="24"/>
              </w:rPr>
            </w:pPr>
            <w:r w:rsidRPr="00BA6AB9">
              <w:rPr>
                <w:b/>
                <w:bCs/>
                <w:sz w:val="18"/>
                <w:szCs w:val="24"/>
              </w:rPr>
              <w:t>Ortak Sayısı</w:t>
            </w:r>
          </w:p>
        </w:tc>
        <w:tc>
          <w:tcPr>
            <w:tcW w:w="410" w:type="pct"/>
            <w:shd w:val="clear" w:color="auto" w:fill="DEEAF6"/>
            <w:vAlign w:val="center"/>
          </w:tcPr>
          <w:p w:rsidR="00AE7B23" w:rsidRPr="00BA6AB9" w:rsidRDefault="00AE7B23" w:rsidP="00CC189B">
            <w:pPr>
              <w:jc w:val="center"/>
              <w:rPr>
                <w:b/>
                <w:bCs/>
                <w:sz w:val="18"/>
                <w:szCs w:val="24"/>
              </w:rPr>
            </w:pPr>
            <w:r w:rsidRPr="00BA6AB9">
              <w:rPr>
                <w:b/>
                <w:bCs/>
                <w:sz w:val="18"/>
                <w:szCs w:val="24"/>
              </w:rPr>
              <w:t>Verilen Hayvan Sayısı</w:t>
            </w:r>
          </w:p>
        </w:tc>
        <w:tc>
          <w:tcPr>
            <w:tcW w:w="686" w:type="pct"/>
            <w:shd w:val="clear" w:color="auto" w:fill="DEEAF6"/>
            <w:vAlign w:val="center"/>
          </w:tcPr>
          <w:p w:rsidR="00AE7B23" w:rsidRPr="00BA6AB9" w:rsidRDefault="00AE7B23" w:rsidP="00CC189B">
            <w:pPr>
              <w:jc w:val="center"/>
              <w:rPr>
                <w:b/>
                <w:bCs/>
                <w:sz w:val="18"/>
                <w:szCs w:val="24"/>
              </w:rPr>
            </w:pPr>
            <w:r w:rsidRPr="00BA6AB9">
              <w:rPr>
                <w:b/>
                <w:bCs/>
                <w:sz w:val="18"/>
                <w:szCs w:val="24"/>
              </w:rPr>
              <w:t>Kullanılan Yatırım Kredisi</w:t>
            </w:r>
          </w:p>
        </w:tc>
      </w:tr>
      <w:tr w:rsidR="00AE7B23" w:rsidRPr="00BA6AB9" w:rsidTr="00CC189B">
        <w:trPr>
          <w:trHeight w:val="20"/>
        </w:trPr>
        <w:tc>
          <w:tcPr>
            <w:tcW w:w="706"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Ortaklar Mülkiyetinde 300 Baş           (50 Aile x 6 Baş) Dam. Sığır Yet.</w:t>
            </w:r>
          </w:p>
        </w:tc>
        <w:tc>
          <w:tcPr>
            <w:tcW w:w="335"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w:t>
            </w: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2005</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09.01.2006</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Altınova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300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1.390.203,00</w:t>
            </w:r>
          </w:p>
        </w:tc>
      </w:tr>
      <w:tr w:rsidR="00AE7B23" w:rsidRPr="00BA6AB9" w:rsidTr="00CC189B">
        <w:trPr>
          <w:trHeight w:val="20"/>
        </w:trPr>
        <w:tc>
          <w:tcPr>
            <w:tcW w:w="706" w:type="pct"/>
            <w:vMerge w:val="restar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Ortaklar Mülkiyetinde 200 Baş  (50 Aile x 4 Baş) Dam. Sığır Yet.</w:t>
            </w:r>
          </w:p>
        </w:tc>
        <w:tc>
          <w:tcPr>
            <w:tcW w:w="335" w:type="pct"/>
            <w:vMerge w:val="restar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4</w:t>
            </w: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2002</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29.05.2003</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Sofular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551.125,00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2004</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04.10.2004</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Çal Dayılar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792.839,88</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2006</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14.02.2007</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Baklan Beyelli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911.080,00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14.11.2007</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Çardak Gölcük SK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830.850,00</w:t>
            </w:r>
          </w:p>
        </w:tc>
      </w:tr>
      <w:tr w:rsidR="00AE7B23" w:rsidRPr="00BA6AB9" w:rsidTr="00CC189B">
        <w:trPr>
          <w:trHeight w:val="20"/>
        </w:trPr>
        <w:tc>
          <w:tcPr>
            <w:tcW w:w="3559" w:type="pct"/>
            <w:gridSpan w:val="6"/>
            <w:shd w:val="clear" w:color="auto" w:fill="auto"/>
            <w:tcMar>
              <w:left w:w="0" w:type="dxa"/>
              <w:right w:w="0" w:type="dxa"/>
            </w:tcMar>
            <w:vAlign w:val="center"/>
          </w:tcPr>
          <w:p w:rsidR="00AE7B23" w:rsidRPr="00BA6AB9" w:rsidRDefault="00AE7B23" w:rsidP="00CC189B">
            <w:pPr>
              <w:jc w:val="center"/>
              <w:rPr>
                <w:b/>
                <w:bCs/>
                <w:sz w:val="20"/>
                <w:szCs w:val="24"/>
              </w:rPr>
            </w:pPr>
            <w:r w:rsidRPr="00BA6AB9">
              <w:rPr>
                <w:b/>
                <w:bCs/>
                <w:sz w:val="20"/>
                <w:szCs w:val="24"/>
              </w:rPr>
              <w:t xml:space="preserve">GENEL BÜTÇE TOPLAMI  </w:t>
            </w:r>
          </w:p>
        </w:tc>
        <w:tc>
          <w:tcPr>
            <w:tcW w:w="345" w:type="pct"/>
            <w:shd w:val="clear" w:color="auto" w:fill="auto"/>
            <w:tcMar>
              <w:left w:w="0" w:type="dxa"/>
              <w:right w:w="0" w:type="dxa"/>
            </w:tcMar>
            <w:vAlign w:val="center"/>
          </w:tcPr>
          <w:p w:rsidR="00AE7B23" w:rsidRPr="00BA6AB9" w:rsidRDefault="00AE7B23" w:rsidP="00CC189B">
            <w:pPr>
              <w:jc w:val="right"/>
              <w:rPr>
                <w:b/>
                <w:bCs/>
                <w:sz w:val="20"/>
                <w:szCs w:val="24"/>
              </w:rPr>
            </w:pPr>
            <w:r w:rsidRPr="00BA6AB9">
              <w:rPr>
                <w:b/>
                <w:bCs/>
                <w:sz w:val="20"/>
                <w:szCs w:val="24"/>
              </w:rPr>
              <w:t>250</w:t>
            </w:r>
          </w:p>
        </w:tc>
        <w:tc>
          <w:tcPr>
            <w:tcW w:w="410" w:type="pct"/>
            <w:shd w:val="clear" w:color="auto" w:fill="auto"/>
            <w:tcMar>
              <w:left w:w="0" w:type="dxa"/>
              <w:right w:w="0" w:type="dxa"/>
            </w:tcMar>
            <w:vAlign w:val="center"/>
          </w:tcPr>
          <w:p w:rsidR="00AE7B23" w:rsidRPr="00BA6AB9" w:rsidRDefault="00AE7B23" w:rsidP="00CC189B">
            <w:pPr>
              <w:jc w:val="right"/>
              <w:rPr>
                <w:b/>
                <w:bCs/>
                <w:sz w:val="20"/>
                <w:szCs w:val="24"/>
              </w:rPr>
            </w:pPr>
            <w:r w:rsidRPr="00BA6AB9">
              <w:rPr>
                <w:b/>
                <w:bCs/>
                <w:sz w:val="20"/>
                <w:szCs w:val="24"/>
              </w:rPr>
              <w:t>1100</w:t>
            </w:r>
          </w:p>
        </w:tc>
        <w:tc>
          <w:tcPr>
            <w:tcW w:w="686" w:type="pct"/>
            <w:shd w:val="clear" w:color="auto" w:fill="auto"/>
            <w:tcMar>
              <w:left w:w="0" w:type="dxa"/>
              <w:right w:w="0" w:type="dxa"/>
            </w:tcMar>
            <w:vAlign w:val="center"/>
          </w:tcPr>
          <w:p w:rsidR="00AE7B23" w:rsidRPr="00BA6AB9" w:rsidRDefault="00AE7B23" w:rsidP="00CC189B">
            <w:pPr>
              <w:jc w:val="right"/>
              <w:rPr>
                <w:b/>
                <w:bCs/>
                <w:sz w:val="20"/>
                <w:szCs w:val="24"/>
              </w:rPr>
            </w:pPr>
            <w:r w:rsidRPr="00BA6AB9">
              <w:rPr>
                <w:b/>
                <w:bCs/>
                <w:sz w:val="20"/>
                <w:szCs w:val="24"/>
              </w:rPr>
              <w:t>4.476.097,88</w:t>
            </w:r>
          </w:p>
        </w:tc>
      </w:tr>
      <w:tr w:rsidR="00AE7B23" w:rsidRPr="00BA6AB9" w:rsidTr="00CC189B">
        <w:trPr>
          <w:trHeight w:val="20"/>
        </w:trPr>
        <w:tc>
          <w:tcPr>
            <w:tcW w:w="706" w:type="pct"/>
            <w:vMerge w:val="restar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 xml:space="preserve">KIRSAL ALANDA SOSYAL DESTEK PROJESİ (KASDP)                      Ortaklar Mülkiyetinde  Süt Sığırcılığı </w:t>
            </w:r>
          </w:p>
        </w:tc>
        <w:tc>
          <w:tcPr>
            <w:tcW w:w="335" w:type="pct"/>
            <w:vMerge w:val="restar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42</w:t>
            </w: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2006</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08.11.2006</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Acıpayam Akşar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466.270,00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29.06.2009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Acıpayam Dedebağı SK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1.028.050,00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20/10/2009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Acıpayam Dedebağı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1.233.717,00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08.02.2008</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Acıpayam Karahöyükavşarı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503.770,00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11.06.2009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Acıpayam Yassıhöyük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1.241.068,10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03.05.2010</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Acıpayam Yeşildere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1.608.917,00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2003</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22.12.2003</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Acıpayam Yumrutaş SK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791.733,00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28.09.2009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Akköy Belenardıç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705.020,00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26.06.2009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Akköy Merkez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517.500,00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2005</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11.08.2006</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Baklan Dağal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97</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194</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920.453,00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11.02.2010</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Bozkurt Cumalı SK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63</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126</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685.870,00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10.04.2009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Buldan Alandız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591.950,00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27.09.2009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Buldan Hasanbeyler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75</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150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896.550,00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30.10.2009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Buldan Kadıköy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68</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136</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762.790,00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13.08.2010</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Buldan Karaköy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73</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146</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1.149.650,00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07.06.2010</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Buldan Türlübey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816.050,00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11.06.2010</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Buldan Yayla Kovanoluk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738.550,00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2005</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08.02.2006</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Çal Bayıralan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69</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138</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596.528,24</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22.12.2009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Çameli Kalınkoz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110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220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1.119.617,00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24/11/2009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Çameli Taşçılar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616.050,00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04.10.2007</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 xml:space="preserve">Çivril Kızılcayer TKK </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597.280,00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16.11.2009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Çivril Özdemirci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1.327.177,00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01.12.2009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Güney Aydoğdu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600.050,00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2005</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28.12.2005</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Güney Ertuğrul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469.182,00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03/11/2010</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Kale Gökçeören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76</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152</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1.185.700,00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06.05.2009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Kale Gölbaşı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68</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136</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802.444,00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04.01.2010</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Kale İlçesi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96</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192</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1.273.167,00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2004</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18.05.2004</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Kale Narlı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875.633,00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2004</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10.11.2004</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Merkez Kurtluca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803.203,00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16.10.2007</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 xml:space="preserve">Merkez Uzunpınar TKK </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56</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112</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635.060,00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2005</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19.12.2005</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Avdan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869.753,00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2005</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27.04.2006</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Baharlar-Keçeliler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200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904.353,00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25.02.2010</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Bahçe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633.050,00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26.01.2009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Çağırgan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635.780,00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16.01.2009</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Denizoluk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636.780,00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20.01.2010</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Derinkuyu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631.050,00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27.12.2007</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 xml:space="preserve">Tavas Garipköy SK </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586.780,00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30.01.2008</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Güzelköy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120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673.180,00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2006</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19.12.2006</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Kayaca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98</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196</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921.810,00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22.11.2007</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Kozlar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55</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110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548.170,00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2007</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14.12.2007</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Medet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50</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100</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420.770,00</w:t>
            </w:r>
          </w:p>
        </w:tc>
      </w:tr>
      <w:tr w:rsidR="00AE7B23" w:rsidRPr="00BA6AB9" w:rsidTr="00CC189B">
        <w:trPr>
          <w:trHeight w:val="20"/>
        </w:trPr>
        <w:tc>
          <w:tcPr>
            <w:tcW w:w="706"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35" w:type="pct"/>
            <w:vMerge/>
            <w:shd w:val="clear" w:color="auto" w:fill="auto"/>
            <w:tcMar>
              <w:left w:w="0" w:type="dxa"/>
              <w:right w:w="0" w:type="dxa"/>
            </w:tcMar>
            <w:vAlign w:val="center"/>
          </w:tcPr>
          <w:p w:rsidR="00AE7B23" w:rsidRPr="00BA6AB9" w:rsidRDefault="00AE7B23" w:rsidP="00CC189B">
            <w:pPr>
              <w:jc w:val="left"/>
              <w:rPr>
                <w:sz w:val="20"/>
                <w:szCs w:val="24"/>
              </w:rPr>
            </w:pPr>
          </w:p>
        </w:tc>
        <w:tc>
          <w:tcPr>
            <w:tcW w:w="309" w:type="pct"/>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2008</w:t>
            </w:r>
          </w:p>
        </w:tc>
        <w:tc>
          <w:tcPr>
            <w:tcW w:w="694" w:type="pct"/>
            <w:gridSpan w:val="2"/>
            <w:shd w:val="clear" w:color="auto" w:fill="auto"/>
            <w:tcMar>
              <w:left w:w="0" w:type="dxa"/>
              <w:right w:w="0" w:type="dxa"/>
            </w:tcMar>
            <w:vAlign w:val="center"/>
          </w:tcPr>
          <w:p w:rsidR="00AE7B23" w:rsidRPr="00BA6AB9" w:rsidRDefault="00AE7B23" w:rsidP="00CC189B">
            <w:pPr>
              <w:jc w:val="center"/>
              <w:rPr>
                <w:sz w:val="20"/>
                <w:szCs w:val="24"/>
              </w:rPr>
            </w:pPr>
            <w:r w:rsidRPr="00BA6AB9">
              <w:rPr>
                <w:sz w:val="20"/>
                <w:szCs w:val="24"/>
              </w:rPr>
              <w:t>04.01.2010</w:t>
            </w:r>
          </w:p>
        </w:tc>
        <w:tc>
          <w:tcPr>
            <w:tcW w:w="1515" w:type="pct"/>
            <w:shd w:val="clear" w:color="auto" w:fill="auto"/>
            <w:tcMar>
              <w:left w:w="0" w:type="dxa"/>
              <w:right w:w="0" w:type="dxa"/>
            </w:tcMar>
            <w:vAlign w:val="center"/>
          </w:tcPr>
          <w:p w:rsidR="00AE7B23" w:rsidRPr="00BA6AB9" w:rsidRDefault="00AE7B23" w:rsidP="00CC189B">
            <w:pPr>
              <w:jc w:val="left"/>
              <w:rPr>
                <w:sz w:val="20"/>
                <w:szCs w:val="24"/>
              </w:rPr>
            </w:pPr>
            <w:r w:rsidRPr="00BA6AB9">
              <w:rPr>
                <w:sz w:val="20"/>
                <w:szCs w:val="24"/>
              </w:rPr>
              <w:t>Tavas Sarıabat TKK</w:t>
            </w:r>
          </w:p>
        </w:tc>
        <w:tc>
          <w:tcPr>
            <w:tcW w:w="345"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53</w:t>
            </w:r>
          </w:p>
        </w:tc>
        <w:tc>
          <w:tcPr>
            <w:tcW w:w="410"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106</w:t>
            </w:r>
          </w:p>
        </w:tc>
        <w:tc>
          <w:tcPr>
            <w:tcW w:w="686" w:type="pct"/>
            <w:shd w:val="clear" w:color="auto" w:fill="auto"/>
            <w:tcMar>
              <w:left w:w="0" w:type="dxa"/>
              <w:right w:w="0" w:type="dxa"/>
            </w:tcMar>
            <w:vAlign w:val="center"/>
          </w:tcPr>
          <w:p w:rsidR="00AE7B23" w:rsidRPr="00BA6AB9" w:rsidRDefault="00AE7B23" w:rsidP="00CC189B">
            <w:pPr>
              <w:jc w:val="right"/>
              <w:rPr>
                <w:sz w:val="20"/>
                <w:szCs w:val="24"/>
              </w:rPr>
            </w:pPr>
            <w:r w:rsidRPr="00BA6AB9">
              <w:rPr>
                <w:sz w:val="20"/>
                <w:szCs w:val="24"/>
              </w:rPr>
              <w:t>644.770,00</w:t>
            </w:r>
          </w:p>
        </w:tc>
      </w:tr>
      <w:tr w:rsidR="00AE7B23" w:rsidRPr="00BA6AB9" w:rsidTr="00CC189B">
        <w:trPr>
          <w:trHeight w:val="20"/>
        </w:trPr>
        <w:tc>
          <w:tcPr>
            <w:tcW w:w="3559" w:type="pct"/>
            <w:gridSpan w:val="6"/>
            <w:shd w:val="clear" w:color="auto" w:fill="auto"/>
            <w:tcMar>
              <w:left w:w="0" w:type="dxa"/>
              <w:right w:w="0" w:type="dxa"/>
            </w:tcMar>
            <w:vAlign w:val="center"/>
          </w:tcPr>
          <w:p w:rsidR="00AE7B23" w:rsidRPr="00BA6AB9" w:rsidRDefault="00AE7B23" w:rsidP="00CC189B">
            <w:pPr>
              <w:jc w:val="center"/>
              <w:rPr>
                <w:b/>
                <w:bCs/>
                <w:sz w:val="20"/>
                <w:szCs w:val="24"/>
              </w:rPr>
            </w:pPr>
            <w:r w:rsidRPr="00BA6AB9">
              <w:rPr>
                <w:b/>
                <w:bCs/>
                <w:sz w:val="20"/>
                <w:szCs w:val="24"/>
              </w:rPr>
              <w:t>KASDP TOPLAMI</w:t>
            </w:r>
          </w:p>
        </w:tc>
        <w:tc>
          <w:tcPr>
            <w:tcW w:w="345" w:type="pct"/>
            <w:shd w:val="clear" w:color="auto" w:fill="auto"/>
            <w:tcMar>
              <w:left w:w="0" w:type="dxa"/>
              <w:right w:w="0" w:type="dxa"/>
            </w:tcMar>
            <w:vAlign w:val="center"/>
          </w:tcPr>
          <w:p w:rsidR="00AE7B23" w:rsidRPr="00BA6AB9" w:rsidRDefault="00AE7B23" w:rsidP="00CC189B">
            <w:pPr>
              <w:jc w:val="right"/>
              <w:rPr>
                <w:b/>
                <w:bCs/>
                <w:sz w:val="20"/>
                <w:szCs w:val="24"/>
              </w:rPr>
            </w:pPr>
            <w:r w:rsidRPr="00BA6AB9">
              <w:rPr>
                <w:b/>
                <w:bCs/>
                <w:sz w:val="20"/>
                <w:szCs w:val="24"/>
              </w:rPr>
              <w:t>2967</w:t>
            </w:r>
          </w:p>
        </w:tc>
        <w:tc>
          <w:tcPr>
            <w:tcW w:w="410" w:type="pct"/>
            <w:shd w:val="clear" w:color="auto" w:fill="auto"/>
            <w:tcMar>
              <w:left w:w="0" w:type="dxa"/>
              <w:right w:w="0" w:type="dxa"/>
            </w:tcMar>
            <w:vAlign w:val="center"/>
          </w:tcPr>
          <w:p w:rsidR="00AE7B23" w:rsidRPr="00BA6AB9" w:rsidRDefault="00AE7B23" w:rsidP="00CC189B">
            <w:pPr>
              <w:jc w:val="right"/>
              <w:rPr>
                <w:b/>
                <w:bCs/>
                <w:sz w:val="20"/>
                <w:szCs w:val="24"/>
              </w:rPr>
            </w:pPr>
            <w:r w:rsidRPr="00BA6AB9">
              <w:rPr>
                <w:b/>
                <w:bCs/>
                <w:sz w:val="20"/>
                <w:szCs w:val="24"/>
              </w:rPr>
              <w:t>5934</w:t>
            </w:r>
          </w:p>
        </w:tc>
        <w:tc>
          <w:tcPr>
            <w:tcW w:w="686" w:type="pct"/>
            <w:shd w:val="clear" w:color="auto" w:fill="auto"/>
            <w:tcMar>
              <w:left w:w="0" w:type="dxa"/>
              <w:right w:w="0" w:type="dxa"/>
            </w:tcMar>
            <w:vAlign w:val="center"/>
          </w:tcPr>
          <w:p w:rsidR="00AE7B23" w:rsidRPr="00BA6AB9" w:rsidRDefault="00AE7B23" w:rsidP="00CC189B">
            <w:pPr>
              <w:jc w:val="right"/>
              <w:rPr>
                <w:b/>
                <w:bCs/>
                <w:sz w:val="20"/>
                <w:szCs w:val="24"/>
              </w:rPr>
            </w:pPr>
            <w:r w:rsidRPr="00BA6AB9">
              <w:rPr>
                <w:b/>
                <w:bCs/>
                <w:sz w:val="20"/>
                <w:szCs w:val="24"/>
              </w:rPr>
              <w:t>33.665.245,34</w:t>
            </w:r>
          </w:p>
        </w:tc>
      </w:tr>
      <w:tr w:rsidR="00AE7B23" w:rsidRPr="00BA6AB9" w:rsidTr="00CC189B">
        <w:trPr>
          <w:trHeight w:val="20"/>
        </w:trPr>
        <w:tc>
          <w:tcPr>
            <w:tcW w:w="1456" w:type="pct"/>
            <w:gridSpan w:val="4"/>
            <w:shd w:val="clear" w:color="auto" w:fill="DEEAF6"/>
            <w:tcMar>
              <w:left w:w="0" w:type="dxa"/>
              <w:right w:w="0" w:type="dxa"/>
            </w:tcMar>
            <w:vAlign w:val="center"/>
          </w:tcPr>
          <w:p w:rsidR="00AE7B23" w:rsidRPr="00BA6AB9" w:rsidRDefault="00AE7B23" w:rsidP="00CC189B">
            <w:pPr>
              <w:jc w:val="center"/>
              <w:rPr>
                <w:b/>
                <w:bCs/>
                <w:sz w:val="20"/>
                <w:szCs w:val="24"/>
              </w:rPr>
            </w:pPr>
            <w:r w:rsidRPr="00BA6AB9">
              <w:rPr>
                <w:b/>
                <w:bCs/>
                <w:sz w:val="20"/>
                <w:szCs w:val="24"/>
              </w:rPr>
              <w:t>GENEL TOPLAM</w:t>
            </w:r>
          </w:p>
        </w:tc>
        <w:tc>
          <w:tcPr>
            <w:tcW w:w="588" w:type="pct"/>
            <w:shd w:val="clear" w:color="auto" w:fill="DEEAF6"/>
            <w:tcMar>
              <w:left w:w="0" w:type="dxa"/>
              <w:right w:w="0" w:type="dxa"/>
            </w:tcMar>
            <w:vAlign w:val="center"/>
          </w:tcPr>
          <w:p w:rsidR="00AE7B23" w:rsidRPr="00BA6AB9" w:rsidRDefault="00AE7B23" w:rsidP="00CC189B">
            <w:pPr>
              <w:jc w:val="center"/>
              <w:rPr>
                <w:b/>
                <w:bCs/>
                <w:sz w:val="20"/>
                <w:szCs w:val="24"/>
              </w:rPr>
            </w:pPr>
            <w:r w:rsidRPr="00BA6AB9">
              <w:rPr>
                <w:b/>
                <w:bCs/>
                <w:sz w:val="20"/>
                <w:szCs w:val="24"/>
              </w:rPr>
              <w:t>47 PROJE</w:t>
            </w:r>
          </w:p>
        </w:tc>
        <w:tc>
          <w:tcPr>
            <w:tcW w:w="1515" w:type="pct"/>
            <w:shd w:val="clear" w:color="auto" w:fill="DEEAF6"/>
            <w:tcMar>
              <w:left w:w="0" w:type="dxa"/>
              <w:right w:w="0" w:type="dxa"/>
            </w:tcMar>
            <w:vAlign w:val="center"/>
          </w:tcPr>
          <w:p w:rsidR="00AE7B23" w:rsidRPr="00BA6AB9" w:rsidRDefault="00AE7B23" w:rsidP="00CC189B">
            <w:pPr>
              <w:jc w:val="center"/>
              <w:rPr>
                <w:b/>
                <w:bCs/>
                <w:sz w:val="20"/>
                <w:szCs w:val="24"/>
              </w:rPr>
            </w:pPr>
            <w:r w:rsidRPr="00BA6AB9">
              <w:rPr>
                <w:b/>
                <w:bCs/>
                <w:sz w:val="20"/>
                <w:szCs w:val="24"/>
              </w:rPr>
              <w:t>5 BAKANLIK + 42 KASDP</w:t>
            </w:r>
          </w:p>
        </w:tc>
        <w:tc>
          <w:tcPr>
            <w:tcW w:w="345" w:type="pct"/>
            <w:shd w:val="clear" w:color="auto" w:fill="DEEAF6"/>
            <w:tcMar>
              <w:left w:w="0" w:type="dxa"/>
              <w:right w:w="0" w:type="dxa"/>
            </w:tcMar>
            <w:vAlign w:val="center"/>
          </w:tcPr>
          <w:p w:rsidR="00AE7B23" w:rsidRPr="00BA6AB9" w:rsidRDefault="00AE7B23" w:rsidP="00CC189B">
            <w:pPr>
              <w:jc w:val="right"/>
              <w:rPr>
                <w:b/>
                <w:bCs/>
                <w:sz w:val="20"/>
                <w:szCs w:val="24"/>
              </w:rPr>
            </w:pPr>
            <w:r w:rsidRPr="00BA6AB9">
              <w:rPr>
                <w:b/>
                <w:bCs/>
                <w:sz w:val="20"/>
                <w:szCs w:val="24"/>
              </w:rPr>
              <w:t>3217</w:t>
            </w:r>
          </w:p>
        </w:tc>
        <w:tc>
          <w:tcPr>
            <w:tcW w:w="410" w:type="pct"/>
            <w:shd w:val="clear" w:color="auto" w:fill="DEEAF6"/>
            <w:tcMar>
              <w:left w:w="0" w:type="dxa"/>
              <w:right w:w="0" w:type="dxa"/>
            </w:tcMar>
            <w:vAlign w:val="center"/>
          </w:tcPr>
          <w:p w:rsidR="00AE7B23" w:rsidRPr="00BA6AB9" w:rsidRDefault="00AE7B23" w:rsidP="00CC189B">
            <w:pPr>
              <w:jc w:val="right"/>
              <w:rPr>
                <w:b/>
                <w:bCs/>
                <w:sz w:val="20"/>
                <w:szCs w:val="24"/>
              </w:rPr>
            </w:pPr>
            <w:r w:rsidRPr="00BA6AB9">
              <w:rPr>
                <w:b/>
                <w:bCs/>
                <w:sz w:val="20"/>
                <w:szCs w:val="24"/>
              </w:rPr>
              <w:t>7034</w:t>
            </w:r>
          </w:p>
        </w:tc>
        <w:tc>
          <w:tcPr>
            <w:tcW w:w="686" w:type="pct"/>
            <w:shd w:val="clear" w:color="auto" w:fill="DEEAF6"/>
            <w:tcMar>
              <w:left w:w="0" w:type="dxa"/>
              <w:right w:w="0" w:type="dxa"/>
            </w:tcMar>
            <w:vAlign w:val="center"/>
          </w:tcPr>
          <w:p w:rsidR="00AE7B23" w:rsidRPr="00BA6AB9" w:rsidRDefault="00AE7B23" w:rsidP="00CC189B">
            <w:pPr>
              <w:jc w:val="right"/>
              <w:rPr>
                <w:b/>
                <w:bCs/>
                <w:sz w:val="20"/>
                <w:szCs w:val="24"/>
              </w:rPr>
            </w:pPr>
            <w:r w:rsidRPr="00BA6AB9">
              <w:rPr>
                <w:b/>
                <w:bCs/>
                <w:sz w:val="20"/>
                <w:szCs w:val="24"/>
              </w:rPr>
              <w:t>38.141.343,22</w:t>
            </w:r>
          </w:p>
        </w:tc>
      </w:tr>
    </w:tbl>
    <w:p w:rsidR="00AE7B23" w:rsidRPr="00FC3D99" w:rsidRDefault="00AE7B23" w:rsidP="007957B3">
      <w:pPr>
        <w:pStyle w:val="Balk3"/>
      </w:pPr>
      <w:bookmarkStart w:id="464" w:name="_Toc529537739"/>
      <w:bookmarkStart w:id="465" w:name="_Toc529978335"/>
      <w:bookmarkStart w:id="466" w:name="_Toc536432110"/>
      <w:bookmarkStart w:id="467" w:name="_Toc3807768"/>
      <w:r w:rsidRPr="00FC3D99">
        <w:t>HAYVANCILIK PROJESİ UYGULAYAN KOOPERATİFLERDE TAKİBİ DURAN ORTAKLAR</w:t>
      </w:r>
      <w:bookmarkEnd w:id="464"/>
      <w:bookmarkEnd w:id="465"/>
      <w:bookmarkEnd w:id="466"/>
      <w:bookmarkEnd w:id="467"/>
    </w:p>
    <w:p w:rsidR="00AE7B23" w:rsidRPr="008B4122" w:rsidRDefault="00AE7B23" w:rsidP="007957B3">
      <w:pPr>
        <w:jc w:val="center"/>
        <w:rPr>
          <w:b/>
          <w:bCs/>
          <w:sz w:val="22"/>
        </w:rPr>
      </w:pPr>
      <w:r w:rsidRPr="008B4122">
        <w:rPr>
          <w:noProof/>
          <w:sz w:val="22"/>
        </w:rPr>
        <w:drawing>
          <wp:inline distT="0" distB="0" distL="0" distR="0" wp14:anchorId="2FC0CF8D" wp14:editId="12E71FC1">
            <wp:extent cx="6294120" cy="876236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4120" cy="8762365"/>
                    </a:xfrm>
                    <a:prstGeom prst="rect">
                      <a:avLst/>
                    </a:prstGeom>
                    <a:noFill/>
                    <a:ln>
                      <a:noFill/>
                    </a:ln>
                  </pic:spPr>
                </pic:pic>
              </a:graphicData>
            </a:graphic>
          </wp:inline>
        </w:drawing>
      </w:r>
    </w:p>
    <w:p w:rsidR="00AE7B23" w:rsidRPr="008B4122" w:rsidRDefault="00AE7B23" w:rsidP="007957B3">
      <w:pPr>
        <w:jc w:val="center"/>
        <w:rPr>
          <w:b/>
          <w:bCs/>
          <w:szCs w:val="24"/>
        </w:rPr>
      </w:pPr>
    </w:p>
    <w:p w:rsidR="00AE7B23" w:rsidRDefault="00AE7B23" w:rsidP="007957B3">
      <w:pPr>
        <w:pStyle w:val="Balk3"/>
      </w:pPr>
      <w:bookmarkStart w:id="468" w:name="_Toc529537740"/>
      <w:bookmarkStart w:id="469" w:name="_Toc529978336"/>
      <w:bookmarkStart w:id="470" w:name="_Toc536432111"/>
    </w:p>
    <w:p w:rsidR="00AE7B23" w:rsidRPr="00FC3D99" w:rsidRDefault="00AE7B23" w:rsidP="007957B3">
      <w:pPr>
        <w:pStyle w:val="Balk3"/>
      </w:pPr>
      <w:bookmarkStart w:id="471" w:name="_Toc3807769"/>
      <w:r w:rsidRPr="00FC3D99">
        <w:t>TARIMSAL SANAYİİ PROJESİ UYGULAYAN KOOPERATİFLER</w:t>
      </w:r>
      <w:bookmarkEnd w:id="468"/>
      <w:bookmarkEnd w:id="469"/>
      <w:bookmarkEnd w:id="470"/>
      <w:bookmarkEnd w:id="471"/>
    </w:p>
    <w:p w:rsidR="00AE7B23" w:rsidRPr="0052546E" w:rsidRDefault="00AE7B23" w:rsidP="007957B3">
      <w:pPr>
        <w:ind w:firstLine="709"/>
        <w:rPr>
          <w:color w:val="00B050"/>
          <w:szCs w:val="24"/>
        </w:rPr>
      </w:pPr>
    </w:p>
    <w:p w:rsidR="00AE7B23" w:rsidRPr="008B4122" w:rsidRDefault="00AE7B23" w:rsidP="007957B3">
      <w:pPr>
        <w:ind w:firstLine="709"/>
        <w:rPr>
          <w:szCs w:val="24"/>
        </w:rPr>
      </w:pPr>
      <w:r w:rsidRPr="008B4122">
        <w:rPr>
          <w:szCs w:val="24"/>
        </w:rPr>
        <w:t>İlimizde kooperatifler bünyesinde;  çeşitli tarımsal sanayi tesisleri farklı kaynaklardan desteklenmiştir.</w:t>
      </w:r>
    </w:p>
    <w:p w:rsidR="00AE7B23" w:rsidRPr="008B4122" w:rsidRDefault="00AE7B23" w:rsidP="007957B3">
      <w:pPr>
        <w:ind w:firstLine="709"/>
        <w:rPr>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2524"/>
        <w:gridCol w:w="817"/>
        <w:gridCol w:w="723"/>
        <w:gridCol w:w="2498"/>
        <w:gridCol w:w="1146"/>
        <w:gridCol w:w="1919"/>
      </w:tblGrid>
      <w:tr w:rsidR="00AE7B23" w:rsidRPr="00BA6AB9" w:rsidTr="00CC189B">
        <w:trPr>
          <w:trHeight w:val="645"/>
        </w:trPr>
        <w:tc>
          <w:tcPr>
            <w:tcW w:w="1313" w:type="pct"/>
            <w:shd w:val="clear" w:color="auto" w:fill="DEEAF6"/>
          </w:tcPr>
          <w:p w:rsidR="00AE7B23" w:rsidRPr="00BA6AB9" w:rsidRDefault="00AE7B23" w:rsidP="00CC189B">
            <w:pPr>
              <w:jc w:val="center"/>
              <w:rPr>
                <w:b/>
                <w:bCs/>
                <w:szCs w:val="24"/>
              </w:rPr>
            </w:pPr>
            <w:r w:rsidRPr="00BA6AB9">
              <w:rPr>
                <w:b/>
                <w:bCs/>
                <w:szCs w:val="24"/>
              </w:rPr>
              <w:t>Proje Konusu</w:t>
            </w:r>
          </w:p>
        </w:tc>
        <w:tc>
          <w:tcPr>
            <w:tcW w:w="416" w:type="pct"/>
            <w:shd w:val="clear" w:color="auto" w:fill="DEEAF6"/>
          </w:tcPr>
          <w:p w:rsidR="00AE7B23" w:rsidRPr="00BA6AB9" w:rsidRDefault="00AE7B23" w:rsidP="00CC189B">
            <w:pPr>
              <w:jc w:val="center"/>
              <w:rPr>
                <w:b/>
                <w:bCs/>
                <w:szCs w:val="24"/>
              </w:rPr>
            </w:pPr>
            <w:r w:rsidRPr="00BA6AB9">
              <w:rPr>
                <w:b/>
                <w:bCs/>
                <w:szCs w:val="24"/>
              </w:rPr>
              <w:t>Sayısı</w:t>
            </w:r>
          </w:p>
        </w:tc>
        <w:tc>
          <w:tcPr>
            <w:tcW w:w="377" w:type="pct"/>
            <w:shd w:val="clear" w:color="auto" w:fill="DEEAF6"/>
          </w:tcPr>
          <w:p w:rsidR="00AE7B23" w:rsidRPr="00BA6AB9" w:rsidRDefault="00AE7B23" w:rsidP="00CC189B">
            <w:pPr>
              <w:jc w:val="center"/>
              <w:rPr>
                <w:b/>
                <w:bCs/>
                <w:szCs w:val="24"/>
              </w:rPr>
            </w:pPr>
            <w:r w:rsidRPr="00BA6AB9">
              <w:rPr>
                <w:b/>
                <w:bCs/>
                <w:szCs w:val="24"/>
              </w:rPr>
              <w:t>Uyg. Yılı</w:t>
            </w:r>
          </w:p>
        </w:tc>
        <w:tc>
          <w:tcPr>
            <w:tcW w:w="1299" w:type="pct"/>
            <w:shd w:val="clear" w:color="auto" w:fill="DEEAF6"/>
          </w:tcPr>
          <w:p w:rsidR="00AE7B23" w:rsidRPr="00BA6AB9" w:rsidRDefault="00AE7B23" w:rsidP="00CC189B">
            <w:pPr>
              <w:jc w:val="center"/>
              <w:rPr>
                <w:b/>
                <w:bCs/>
                <w:szCs w:val="24"/>
              </w:rPr>
            </w:pPr>
            <w:r w:rsidRPr="00BA6AB9">
              <w:rPr>
                <w:b/>
                <w:bCs/>
                <w:szCs w:val="24"/>
              </w:rPr>
              <w:t>Uygulayan Kooperatif</w:t>
            </w:r>
          </w:p>
        </w:tc>
        <w:tc>
          <w:tcPr>
            <w:tcW w:w="597" w:type="pct"/>
            <w:shd w:val="clear" w:color="auto" w:fill="DEEAF6"/>
          </w:tcPr>
          <w:p w:rsidR="00AE7B23" w:rsidRPr="00BA6AB9" w:rsidRDefault="00AE7B23" w:rsidP="00CC189B">
            <w:pPr>
              <w:jc w:val="center"/>
              <w:rPr>
                <w:b/>
                <w:bCs/>
                <w:szCs w:val="24"/>
              </w:rPr>
            </w:pPr>
            <w:r w:rsidRPr="00BA6AB9">
              <w:rPr>
                <w:b/>
                <w:bCs/>
                <w:szCs w:val="24"/>
              </w:rPr>
              <w:t>Kaynak</w:t>
            </w:r>
          </w:p>
        </w:tc>
        <w:tc>
          <w:tcPr>
            <w:tcW w:w="998" w:type="pct"/>
            <w:shd w:val="clear" w:color="auto" w:fill="DEEAF6"/>
          </w:tcPr>
          <w:p w:rsidR="00AE7B23" w:rsidRPr="00BA6AB9" w:rsidRDefault="00AE7B23" w:rsidP="00CC189B">
            <w:pPr>
              <w:jc w:val="center"/>
              <w:rPr>
                <w:b/>
                <w:bCs/>
                <w:szCs w:val="24"/>
              </w:rPr>
            </w:pPr>
            <w:r w:rsidRPr="00BA6AB9">
              <w:rPr>
                <w:b/>
                <w:bCs/>
                <w:szCs w:val="24"/>
              </w:rPr>
              <w:t>Son Durum</w:t>
            </w:r>
          </w:p>
        </w:tc>
      </w:tr>
      <w:tr w:rsidR="00AE7B23" w:rsidRPr="00BA6AB9" w:rsidTr="00CC189B">
        <w:trPr>
          <w:trHeight w:val="499"/>
        </w:trPr>
        <w:tc>
          <w:tcPr>
            <w:tcW w:w="1313" w:type="pct"/>
            <w:vMerge w:val="restart"/>
            <w:shd w:val="clear" w:color="auto" w:fill="auto"/>
            <w:tcMar>
              <w:left w:w="0" w:type="dxa"/>
              <w:right w:w="0" w:type="dxa"/>
            </w:tcMar>
          </w:tcPr>
          <w:p w:rsidR="00AE7B23" w:rsidRPr="00BA6AB9" w:rsidRDefault="00AE7B23" w:rsidP="00CC189B">
            <w:pPr>
              <w:jc w:val="center"/>
              <w:rPr>
                <w:szCs w:val="24"/>
              </w:rPr>
            </w:pPr>
            <w:r w:rsidRPr="00BA6AB9">
              <w:rPr>
                <w:szCs w:val="24"/>
              </w:rPr>
              <w:t>Soğuk Hava Deposu</w:t>
            </w:r>
          </w:p>
        </w:tc>
        <w:tc>
          <w:tcPr>
            <w:tcW w:w="416" w:type="pct"/>
            <w:vMerge w:val="restart"/>
            <w:shd w:val="clear" w:color="auto" w:fill="auto"/>
            <w:tcMar>
              <w:left w:w="0" w:type="dxa"/>
              <w:right w:w="0" w:type="dxa"/>
            </w:tcMar>
          </w:tcPr>
          <w:p w:rsidR="00AE7B23" w:rsidRPr="00BA6AB9" w:rsidRDefault="00AE7B23" w:rsidP="00CC189B">
            <w:pPr>
              <w:jc w:val="center"/>
              <w:rPr>
                <w:szCs w:val="24"/>
              </w:rPr>
            </w:pPr>
            <w:r w:rsidRPr="00BA6AB9">
              <w:rPr>
                <w:szCs w:val="24"/>
              </w:rPr>
              <w:t>6</w:t>
            </w: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1975</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Çal Hançalar TKK. 1000T/Y</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Bakanlık</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 xml:space="preserve">14.11.2014 tarih ve 8694 sayı ile ticaret sicilden silindi. </w:t>
            </w:r>
          </w:p>
        </w:tc>
      </w:tr>
      <w:tr w:rsidR="00AE7B23" w:rsidRPr="00BA6AB9" w:rsidTr="00CC189B">
        <w:trPr>
          <w:trHeight w:val="499"/>
        </w:trPr>
        <w:tc>
          <w:tcPr>
            <w:tcW w:w="1313" w:type="pct"/>
            <w:vMerge/>
            <w:shd w:val="clear" w:color="auto" w:fill="auto"/>
            <w:tcMar>
              <w:left w:w="0" w:type="dxa"/>
              <w:right w:w="0" w:type="dxa"/>
            </w:tcMar>
          </w:tcPr>
          <w:p w:rsidR="00AE7B23" w:rsidRPr="00BA6AB9" w:rsidRDefault="00AE7B23" w:rsidP="00CC189B">
            <w:pPr>
              <w:jc w:val="left"/>
              <w:rPr>
                <w:szCs w:val="24"/>
              </w:rPr>
            </w:pPr>
          </w:p>
        </w:tc>
        <w:tc>
          <w:tcPr>
            <w:tcW w:w="416" w:type="pct"/>
            <w:vMerge/>
            <w:shd w:val="clear" w:color="auto" w:fill="auto"/>
            <w:tcMar>
              <w:left w:w="0" w:type="dxa"/>
              <w:right w:w="0" w:type="dxa"/>
            </w:tcMar>
          </w:tcPr>
          <w:p w:rsidR="00AE7B23" w:rsidRPr="00BA6AB9" w:rsidRDefault="00AE7B23" w:rsidP="00CC189B">
            <w:pPr>
              <w:jc w:val="left"/>
              <w:rPr>
                <w:szCs w:val="24"/>
              </w:rPr>
            </w:pP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1982</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Çameli Kızılyaka TKK. 1000T/Y</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Bakanlık</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 xml:space="preserve">Faal </w:t>
            </w:r>
          </w:p>
        </w:tc>
      </w:tr>
      <w:tr w:rsidR="00AE7B23" w:rsidRPr="00BA6AB9" w:rsidTr="00CC189B">
        <w:trPr>
          <w:trHeight w:val="499"/>
        </w:trPr>
        <w:tc>
          <w:tcPr>
            <w:tcW w:w="1313" w:type="pct"/>
            <w:vMerge/>
            <w:shd w:val="clear" w:color="auto" w:fill="auto"/>
            <w:tcMar>
              <w:left w:w="0" w:type="dxa"/>
              <w:right w:w="0" w:type="dxa"/>
            </w:tcMar>
          </w:tcPr>
          <w:p w:rsidR="00AE7B23" w:rsidRPr="00BA6AB9" w:rsidRDefault="00AE7B23" w:rsidP="00CC189B">
            <w:pPr>
              <w:jc w:val="left"/>
              <w:rPr>
                <w:szCs w:val="24"/>
              </w:rPr>
            </w:pPr>
          </w:p>
        </w:tc>
        <w:tc>
          <w:tcPr>
            <w:tcW w:w="416" w:type="pct"/>
            <w:vMerge/>
            <w:shd w:val="clear" w:color="auto" w:fill="auto"/>
            <w:tcMar>
              <w:left w:w="0" w:type="dxa"/>
              <w:right w:w="0" w:type="dxa"/>
            </w:tcMar>
          </w:tcPr>
          <w:p w:rsidR="00AE7B23" w:rsidRPr="00BA6AB9" w:rsidRDefault="00AE7B23" w:rsidP="00CC189B">
            <w:pPr>
              <w:jc w:val="left"/>
              <w:rPr>
                <w:szCs w:val="24"/>
              </w:rPr>
            </w:pP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1986 1990</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Çivril Çevre TKK. 4000T/Y</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Bakanlık</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 xml:space="preserve">G.Faal </w:t>
            </w:r>
          </w:p>
        </w:tc>
      </w:tr>
      <w:tr w:rsidR="00AE7B23" w:rsidRPr="00BA6AB9" w:rsidTr="00CC189B">
        <w:trPr>
          <w:trHeight w:val="499"/>
        </w:trPr>
        <w:tc>
          <w:tcPr>
            <w:tcW w:w="1313" w:type="pct"/>
            <w:vMerge/>
            <w:shd w:val="clear" w:color="auto" w:fill="auto"/>
            <w:tcMar>
              <w:left w:w="0" w:type="dxa"/>
              <w:right w:w="0" w:type="dxa"/>
            </w:tcMar>
          </w:tcPr>
          <w:p w:rsidR="00AE7B23" w:rsidRPr="00BA6AB9" w:rsidRDefault="00AE7B23" w:rsidP="00CC189B">
            <w:pPr>
              <w:jc w:val="left"/>
              <w:rPr>
                <w:szCs w:val="24"/>
              </w:rPr>
            </w:pPr>
          </w:p>
        </w:tc>
        <w:tc>
          <w:tcPr>
            <w:tcW w:w="416" w:type="pct"/>
            <w:vMerge/>
            <w:shd w:val="clear" w:color="auto" w:fill="auto"/>
            <w:tcMar>
              <w:left w:w="0" w:type="dxa"/>
              <w:right w:w="0" w:type="dxa"/>
            </w:tcMar>
          </w:tcPr>
          <w:p w:rsidR="00AE7B23" w:rsidRPr="00BA6AB9" w:rsidRDefault="00AE7B23" w:rsidP="00CC189B">
            <w:pPr>
              <w:jc w:val="left"/>
              <w:rPr>
                <w:szCs w:val="24"/>
              </w:rPr>
            </w:pP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1981  1988</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Çivril Kızılcasöğüt TKK. 3000T/Y</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Bakanlık</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 xml:space="preserve">G.Faal </w:t>
            </w:r>
          </w:p>
        </w:tc>
      </w:tr>
      <w:tr w:rsidR="00AE7B23" w:rsidRPr="00BA6AB9" w:rsidTr="00CC189B">
        <w:trPr>
          <w:trHeight w:val="499"/>
        </w:trPr>
        <w:tc>
          <w:tcPr>
            <w:tcW w:w="1313" w:type="pct"/>
            <w:vMerge/>
            <w:shd w:val="clear" w:color="auto" w:fill="auto"/>
            <w:tcMar>
              <w:left w:w="0" w:type="dxa"/>
              <w:right w:w="0" w:type="dxa"/>
            </w:tcMar>
          </w:tcPr>
          <w:p w:rsidR="00AE7B23" w:rsidRPr="00BA6AB9" w:rsidRDefault="00AE7B23" w:rsidP="00CC189B">
            <w:pPr>
              <w:jc w:val="left"/>
              <w:rPr>
                <w:szCs w:val="24"/>
              </w:rPr>
            </w:pPr>
          </w:p>
        </w:tc>
        <w:tc>
          <w:tcPr>
            <w:tcW w:w="416" w:type="pct"/>
            <w:vMerge/>
            <w:shd w:val="clear" w:color="auto" w:fill="auto"/>
            <w:tcMar>
              <w:left w:w="0" w:type="dxa"/>
              <w:right w:w="0" w:type="dxa"/>
            </w:tcMar>
          </w:tcPr>
          <w:p w:rsidR="00AE7B23" w:rsidRPr="00BA6AB9" w:rsidRDefault="00AE7B23" w:rsidP="00CC189B">
            <w:pPr>
              <w:jc w:val="left"/>
              <w:rPr>
                <w:szCs w:val="24"/>
              </w:rPr>
            </w:pP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2004</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Pamukkale Akdere 1000T/Y</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Bakanlık</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 xml:space="preserve">G.Faal </w:t>
            </w:r>
          </w:p>
        </w:tc>
      </w:tr>
      <w:tr w:rsidR="00AE7B23" w:rsidRPr="00BA6AB9" w:rsidTr="00CC189B">
        <w:trPr>
          <w:trHeight w:val="499"/>
        </w:trPr>
        <w:tc>
          <w:tcPr>
            <w:tcW w:w="1313" w:type="pct"/>
            <w:vMerge/>
            <w:shd w:val="clear" w:color="auto" w:fill="auto"/>
            <w:tcMar>
              <w:left w:w="0" w:type="dxa"/>
              <w:right w:w="0" w:type="dxa"/>
            </w:tcMar>
          </w:tcPr>
          <w:p w:rsidR="00AE7B23" w:rsidRPr="00BA6AB9" w:rsidRDefault="00AE7B23" w:rsidP="00CC189B">
            <w:pPr>
              <w:jc w:val="left"/>
              <w:rPr>
                <w:szCs w:val="24"/>
              </w:rPr>
            </w:pPr>
          </w:p>
        </w:tc>
        <w:tc>
          <w:tcPr>
            <w:tcW w:w="416" w:type="pct"/>
            <w:vMerge/>
            <w:shd w:val="clear" w:color="auto" w:fill="auto"/>
            <w:tcMar>
              <w:left w:w="0" w:type="dxa"/>
              <w:right w:w="0" w:type="dxa"/>
            </w:tcMar>
          </w:tcPr>
          <w:p w:rsidR="00AE7B23" w:rsidRPr="00BA6AB9" w:rsidRDefault="00AE7B23" w:rsidP="00CC189B">
            <w:pPr>
              <w:jc w:val="left"/>
              <w:rPr>
                <w:szCs w:val="24"/>
              </w:rPr>
            </w:pP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2008</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Çal İsabey TKK 2000T/Y</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Bakanlık</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 xml:space="preserve">Faal </w:t>
            </w:r>
          </w:p>
        </w:tc>
      </w:tr>
      <w:tr w:rsidR="00AE7B23" w:rsidRPr="00BA6AB9" w:rsidTr="00CC189B">
        <w:trPr>
          <w:trHeight w:val="499"/>
        </w:trPr>
        <w:tc>
          <w:tcPr>
            <w:tcW w:w="1313" w:type="pct"/>
            <w:shd w:val="clear" w:color="auto" w:fill="auto"/>
            <w:tcMar>
              <w:left w:w="0" w:type="dxa"/>
              <w:right w:w="0" w:type="dxa"/>
            </w:tcMar>
          </w:tcPr>
          <w:p w:rsidR="00AE7B23" w:rsidRPr="00BA6AB9" w:rsidRDefault="00AE7B23" w:rsidP="00CC189B">
            <w:pPr>
              <w:jc w:val="center"/>
              <w:rPr>
                <w:szCs w:val="24"/>
              </w:rPr>
            </w:pPr>
            <w:r w:rsidRPr="00BA6AB9">
              <w:rPr>
                <w:szCs w:val="24"/>
              </w:rPr>
              <w:t>600T/Y Kekik ve Kekik Yağı İşl.Tesisi</w:t>
            </w:r>
          </w:p>
        </w:tc>
        <w:tc>
          <w:tcPr>
            <w:tcW w:w="416" w:type="pct"/>
            <w:shd w:val="clear" w:color="auto" w:fill="auto"/>
            <w:tcMar>
              <w:left w:w="0" w:type="dxa"/>
              <w:right w:w="0" w:type="dxa"/>
            </w:tcMar>
          </w:tcPr>
          <w:p w:rsidR="00AE7B23" w:rsidRPr="00BA6AB9" w:rsidRDefault="00AE7B23" w:rsidP="00CC189B">
            <w:pPr>
              <w:jc w:val="center"/>
              <w:rPr>
                <w:szCs w:val="24"/>
              </w:rPr>
            </w:pPr>
            <w:r w:rsidRPr="00BA6AB9">
              <w:rPr>
                <w:szCs w:val="24"/>
              </w:rPr>
              <w:t>1</w:t>
            </w: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2003</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Pamukkale Gözler TKK.</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Özel İdare</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 xml:space="preserve">Faal </w:t>
            </w:r>
          </w:p>
        </w:tc>
      </w:tr>
      <w:tr w:rsidR="00AE7B23" w:rsidRPr="00BA6AB9" w:rsidTr="00CC189B">
        <w:trPr>
          <w:trHeight w:val="499"/>
        </w:trPr>
        <w:tc>
          <w:tcPr>
            <w:tcW w:w="1313" w:type="pct"/>
            <w:shd w:val="clear" w:color="auto" w:fill="auto"/>
            <w:tcMar>
              <w:left w:w="0" w:type="dxa"/>
              <w:right w:w="0" w:type="dxa"/>
            </w:tcMar>
          </w:tcPr>
          <w:p w:rsidR="00AE7B23" w:rsidRPr="00BA6AB9" w:rsidRDefault="00AE7B23" w:rsidP="00CC189B">
            <w:pPr>
              <w:jc w:val="center"/>
              <w:rPr>
                <w:szCs w:val="24"/>
              </w:rPr>
            </w:pPr>
            <w:r w:rsidRPr="00BA6AB9">
              <w:rPr>
                <w:szCs w:val="24"/>
              </w:rPr>
              <w:t>30T/G Zeytinyağı Tesisi</w:t>
            </w:r>
          </w:p>
        </w:tc>
        <w:tc>
          <w:tcPr>
            <w:tcW w:w="416" w:type="pct"/>
            <w:shd w:val="clear" w:color="auto" w:fill="auto"/>
            <w:tcMar>
              <w:left w:w="0" w:type="dxa"/>
              <w:right w:w="0" w:type="dxa"/>
            </w:tcMar>
          </w:tcPr>
          <w:p w:rsidR="00AE7B23" w:rsidRPr="00BA6AB9" w:rsidRDefault="00AE7B23" w:rsidP="00CC189B">
            <w:pPr>
              <w:jc w:val="center"/>
              <w:rPr>
                <w:szCs w:val="24"/>
              </w:rPr>
            </w:pPr>
            <w:r w:rsidRPr="00BA6AB9">
              <w:rPr>
                <w:szCs w:val="24"/>
              </w:rPr>
              <w:t>1</w:t>
            </w: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2004</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Kale Gökçeören TKK.</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Özel İdare</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 xml:space="preserve">Faal </w:t>
            </w:r>
          </w:p>
        </w:tc>
      </w:tr>
      <w:tr w:rsidR="00AE7B23" w:rsidRPr="00BA6AB9" w:rsidTr="00CC189B">
        <w:trPr>
          <w:trHeight w:val="499"/>
        </w:trPr>
        <w:tc>
          <w:tcPr>
            <w:tcW w:w="1313" w:type="pct"/>
            <w:shd w:val="clear" w:color="auto" w:fill="auto"/>
            <w:tcMar>
              <w:left w:w="0" w:type="dxa"/>
              <w:right w:w="0" w:type="dxa"/>
            </w:tcMar>
          </w:tcPr>
          <w:p w:rsidR="00AE7B23" w:rsidRPr="00BA6AB9" w:rsidRDefault="00AE7B23" w:rsidP="00CC189B">
            <w:pPr>
              <w:jc w:val="center"/>
              <w:rPr>
                <w:szCs w:val="24"/>
              </w:rPr>
            </w:pPr>
            <w:r w:rsidRPr="00BA6AB9">
              <w:rPr>
                <w:szCs w:val="24"/>
              </w:rPr>
              <w:t>5T/G Pekmez Tesisi</w:t>
            </w:r>
          </w:p>
        </w:tc>
        <w:tc>
          <w:tcPr>
            <w:tcW w:w="416" w:type="pct"/>
            <w:shd w:val="clear" w:color="auto" w:fill="auto"/>
            <w:tcMar>
              <w:left w:w="0" w:type="dxa"/>
              <w:right w:w="0" w:type="dxa"/>
            </w:tcMar>
          </w:tcPr>
          <w:p w:rsidR="00AE7B23" w:rsidRPr="00BA6AB9" w:rsidRDefault="00AE7B23" w:rsidP="00CC189B">
            <w:pPr>
              <w:jc w:val="center"/>
              <w:rPr>
                <w:szCs w:val="24"/>
              </w:rPr>
            </w:pPr>
            <w:r w:rsidRPr="00BA6AB9">
              <w:rPr>
                <w:szCs w:val="24"/>
              </w:rPr>
              <w:t>1</w:t>
            </w: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2004</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Çal Hançalar TKK.</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Özel İdare</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14.11.2014 tarih ve 8694 sayı ile ticaret sicilden silindi.</w:t>
            </w:r>
          </w:p>
        </w:tc>
      </w:tr>
      <w:tr w:rsidR="00AE7B23" w:rsidRPr="00BA6AB9" w:rsidTr="00CC189B">
        <w:trPr>
          <w:trHeight w:val="499"/>
        </w:trPr>
        <w:tc>
          <w:tcPr>
            <w:tcW w:w="1313" w:type="pct"/>
            <w:shd w:val="clear" w:color="auto" w:fill="auto"/>
            <w:tcMar>
              <w:left w:w="0" w:type="dxa"/>
              <w:right w:w="0" w:type="dxa"/>
            </w:tcMar>
          </w:tcPr>
          <w:p w:rsidR="00AE7B23" w:rsidRPr="00BA6AB9" w:rsidRDefault="00AE7B23" w:rsidP="00CC189B">
            <w:pPr>
              <w:jc w:val="center"/>
              <w:rPr>
                <w:szCs w:val="24"/>
              </w:rPr>
            </w:pPr>
            <w:r w:rsidRPr="00BA6AB9">
              <w:rPr>
                <w:szCs w:val="24"/>
              </w:rPr>
              <w:t>5T/G Mandra Tesisi</w:t>
            </w:r>
          </w:p>
        </w:tc>
        <w:tc>
          <w:tcPr>
            <w:tcW w:w="416" w:type="pct"/>
            <w:shd w:val="clear" w:color="auto" w:fill="auto"/>
            <w:tcMar>
              <w:left w:w="0" w:type="dxa"/>
              <w:right w:w="0" w:type="dxa"/>
            </w:tcMar>
          </w:tcPr>
          <w:p w:rsidR="00AE7B23" w:rsidRPr="00BA6AB9" w:rsidRDefault="00AE7B23" w:rsidP="00CC189B">
            <w:pPr>
              <w:jc w:val="center"/>
              <w:rPr>
                <w:szCs w:val="24"/>
              </w:rPr>
            </w:pPr>
            <w:r w:rsidRPr="00BA6AB9">
              <w:rPr>
                <w:szCs w:val="24"/>
              </w:rPr>
              <w:t>1</w:t>
            </w: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1973</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Tavas Ovacık TKK.</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Bakanlık</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Özel firma işletiyor</w:t>
            </w:r>
          </w:p>
        </w:tc>
      </w:tr>
      <w:tr w:rsidR="00AE7B23" w:rsidRPr="00BA6AB9" w:rsidTr="00CC189B">
        <w:trPr>
          <w:trHeight w:val="499"/>
        </w:trPr>
        <w:tc>
          <w:tcPr>
            <w:tcW w:w="1313" w:type="pct"/>
            <w:shd w:val="clear" w:color="auto" w:fill="auto"/>
            <w:tcMar>
              <w:left w:w="0" w:type="dxa"/>
              <w:right w:w="0" w:type="dxa"/>
            </w:tcMar>
          </w:tcPr>
          <w:p w:rsidR="00AE7B23" w:rsidRPr="00BA6AB9" w:rsidRDefault="00AE7B23" w:rsidP="00CC189B">
            <w:pPr>
              <w:jc w:val="center"/>
              <w:rPr>
                <w:szCs w:val="24"/>
              </w:rPr>
            </w:pPr>
            <w:r w:rsidRPr="00BA6AB9">
              <w:rPr>
                <w:szCs w:val="24"/>
              </w:rPr>
              <w:t>10T/G Salça Tesisi</w:t>
            </w:r>
          </w:p>
        </w:tc>
        <w:tc>
          <w:tcPr>
            <w:tcW w:w="416" w:type="pct"/>
            <w:shd w:val="clear" w:color="auto" w:fill="auto"/>
            <w:tcMar>
              <w:left w:w="0" w:type="dxa"/>
              <w:right w:w="0" w:type="dxa"/>
            </w:tcMar>
          </w:tcPr>
          <w:p w:rsidR="00AE7B23" w:rsidRPr="00BA6AB9" w:rsidRDefault="00AE7B23" w:rsidP="00CC189B">
            <w:pPr>
              <w:jc w:val="center"/>
              <w:rPr>
                <w:szCs w:val="24"/>
              </w:rPr>
            </w:pPr>
            <w:r w:rsidRPr="00BA6AB9">
              <w:rPr>
                <w:szCs w:val="24"/>
              </w:rPr>
              <w:t>1</w:t>
            </w: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1973  2002</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Honaz TKK.</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Bakanlık</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 xml:space="preserve">Faal </w:t>
            </w:r>
          </w:p>
        </w:tc>
      </w:tr>
      <w:tr w:rsidR="00AE7B23" w:rsidRPr="00BA6AB9" w:rsidTr="00CC189B">
        <w:trPr>
          <w:trHeight w:val="499"/>
        </w:trPr>
        <w:tc>
          <w:tcPr>
            <w:tcW w:w="1313" w:type="pct"/>
            <w:shd w:val="clear" w:color="auto" w:fill="auto"/>
            <w:tcMar>
              <w:left w:w="0" w:type="dxa"/>
              <w:right w:w="0" w:type="dxa"/>
            </w:tcMar>
          </w:tcPr>
          <w:p w:rsidR="00AE7B23" w:rsidRPr="00BA6AB9" w:rsidRDefault="00AE7B23" w:rsidP="00CC189B">
            <w:pPr>
              <w:jc w:val="center"/>
              <w:rPr>
                <w:szCs w:val="24"/>
              </w:rPr>
            </w:pPr>
            <w:r w:rsidRPr="00BA6AB9">
              <w:rPr>
                <w:szCs w:val="24"/>
              </w:rPr>
              <w:t>100.000 Adet Meyve/S Elma Tasnif Ambjl. Tesisi</w:t>
            </w:r>
          </w:p>
        </w:tc>
        <w:tc>
          <w:tcPr>
            <w:tcW w:w="416" w:type="pct"/>
            <w:shd w:val="clear" w:color="auto" w:fill="auto"/>
            <w:tcMar>
              <w:left w:w="0" w:type="dxa"/>
              <w:right w:w="0" w:type="dxa"/>
            </w:tcMar>
          </w:tcPr>
          <w:p w:rsidR="00AE7B23" w:rsidRPr="00BA6AB9" w:rsidRDefault="00AE7B23" w:rsidP="00CC189B">
            <w:pPr>
              <w:jc w:val="center"/>
              <w:rPr>
                <w:szCs w:val="24"/>
              </w:rPr>
            </w:pPr>
            <w:r w:rsidRPr="00BA6AB9">
              <w:rPr>
                <w:szCs w:val="24"/>
              </w:rPr>
              <w:t>1</w:t>
            </w: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2004</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Çivril Emirhisar TKK.</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Bakanlık-Özel İdare</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 xml:space="preserve">Faal </w:t>
            </w:r>
          </w:p>
        </w:tc>
      </w:tr>
      <w:tr w:rsidR="00AE7B23" w:rsidRPr="00BA6AB9" w:rsidTr="00CC189B">
        <w:trPr>
          <w:trHeight w:val="499"/>
        </w:trPr>
        <w:tc>
          <w:tcPr>
            <w:tcW w:w="1313" w:type="pct"/>
            <w:shd w:val="clear" w:color="auto" w:fill="auto"/>
            <w:tcMar>
              <w:left w:w="0" w:type="dxa"/>
              <w:right w:w="0" w:type="dxa"/>
            </w:tcMar>
          </w:tcPr>
          <w:p w:rsidR="00AE7B23" w:rsidRPr="00BA6AB9" w:rsidRDefault="00AE7B23" w:rsidP="00CC189B">
            <w:pPr>
              <w:jc w:val="center"/>
              <w:rPr>
                <w:szCs w:val="24"/>
              </w:rPr>
            </w:pPr>
            <w:r w:rsidRPr="00BA6AB9">
              <w:rPr>
                <w:szCs w:val="24"/>
              </w:rPr>
              <w:t>1.5T/S Kiraz Soğutma Boylama Muhafaza Tesisi</w:t>
            </w:r>
          </w:p>
        </w:tc>
        <w:tc>
          <w:tcPr>
            <w:tcW w:w="416" w:type="pct"/>
            <w:shd w:val="clear" w:color="auto" w:fill="auto"/>
            <w:tcMar>
              <w:left w:w="0" w:type="dxa"/>
              <w:right w:w="0" w:type="dxa"/>
            </w:tcMar>
          </w:tcPr>
          <w:p w:rsidR="00AE7B23" w:rsidRPr="00BA6AB9" w:rsidRDefault="00AE7B23" w:rsidP="00CC189B">
            <w:pPr>
              <w:jc w:val="center"/>
              <w:rPr>
                <w:szCs w:val="24"/>
              </w:rPr>
            </w:pPr>
            <w:r w:rsidRPr="00BA6AB9">
              <w:rPr>
                <w:szCs w:val="24"/>
              </w:rPr>
              <w:t>1</w:t>
            </w: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2004</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Çivril Gümüşsu TKK.</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Özel İdare</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Özel firma işletiyor</w:t>
            </w:r>
          </w:p>
        </w:tc>
      </w:tr>
      <w:tr w:rsidR="00AE7B23" w:rsidRPr="00BA6AB9" w:rsidTr="00CC189B">
        <w:trPr>
          <w:trHeight w:val="499"/>
        </w:trPr>
        <w:tc>
          <w:tcPr>
            <w:tcW w:w="1313" w:type="pct"/>
            <w:shd w:val="clear" w:color="auto" w:fill="auto"/>
            <w:tcMar>
              <w:left w:w="0" w:type="dxa"/>
              <w:right w:w="0" w:type="dxa"/>
            </w:tcMar>
          </w:tcPr>
          <w:p w:rsidR="00AE7B23" w:rsidRPr="00BA6AB9" w:rsidRDefault="00AE7B23" w:rsidP="00CC189B">
            <w:pPr>
              <w:jc w:val="center"/>
              <w:rPr>
                <w:szCs w:val="24"/>
              </w:rPr>
            </w:pPr>
            <w:r w:rsidRPr="00BA6AB9">
              <w:rPr>
                <w:szCs w:val="24"/>
              </w:rPr>
              <w:t>200T/Yıl Kap.Şarap Üretim Tesisi</w:t>
            </w:r>
          </w:p>
        </w:tc>
        <w:tc>
          <w:tcPr>
            <w:tcW w:w="416" w:type="pct"/>
            <w:shd w:val="clear" w:color="auto" w:fill="auto"/>
            <w:tcMar>
              <w:left w:w="0" w:type="dxa"/>
              <w:right w:w="0" w:type="dxa"/>
            </w:tcMar>
          </w:tcPr>
          <w:p w:rsidR="00AE7B23" w:rsidRPr="00BA6AB9" w:rsidRDefault="00AE7B23" w:rsidP="00CC189B">
            <w:pPr>
              <w:jc w:val="center"/>
              <w:rPr>
                <w:szCs w:val="24"/>
              </w:rPr>
            </w:pPr>
            <w:r w:rsidRPr="00BA6AB9">
              <w:rPr>
                <w:szCs w:val="24"/>
              </w:rPr>
              <w:t>1</w:t>
            </w: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2006</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Bekilli Gömce TKK.</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KBKYP</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Fesih aşamasında</w:t>
            </w:r>
          </w:p>
        </w:tc>
      </w:tr>
      <w:tr w:rsidR="00AE7B23" w:rsidRPr="00BA6AB9" w:rsidTr="00CC189B">
        <w:trPr>
          <w:trHeight w:val="499"/>
        </w:trPr>
        <w:tc>
          <w:tcPr>
            <w:tcW w:w="1313" w:type="pct"/>
            <w:shd w:val="clear" w:color="auto" w:fill="auto"/>
            <w:tcMar>
              <w:left w:w="0" w:type="dxa"/>
              <w:right w:w="0" w:type="dxa"/>
            </w:tcMar>
          </w:tcPr>
          <w:p w:rsidR="00AE7B23" w:rsidRPr="00BA6AB9" w:rsidRDefault="00AE7B23" w:rsidP="00CC189B">
            <w:pPr>
              <w:jc w:val="center"/>
              <w:rPr>
                <w:szCs w:val="24"/>
              </w:rPr>
            </w:pPr>
            <w:r w:rsidRPr="00BA6AB9">
              <w:rPr>
                <w:szCs w:val="24"/>
              </w:rPr>
              <w:t>1,5T/S Kapasiteli Kestane İşleme Tesisi</w:t>
            </w:r>
          </w:p>
        </w:tc>
        <w:tc>
          <w:tcPr>
            <w:tcW w:w="416" w:type="pct"/>
            <w:shd w:val="clear" w:color="auto" w:fill="auto"/>
            <w:tcMar>
              <w:left w:w="0" w:type="dxa"/>
              <w:right w:w="0" w:type="dxa"/>
            </w:tcMar>
          </w:tcPr>
          <w:p w:rsidR="00AE7B23" w:rsidRPr="00BA6AB9" w:rsidRDefault="00AE7B23" w:rsidP="00CC189B">
            <w:pPr>
              <w:jc w:val="center"/>
              <w:rPr>
                <w:szCs w:val="24"/>
              </w:rPr>
            </w:pPr>
            <w:r w:rsidRPr="00BA6AB9">
              <w:rPr>
                <w:szCs w:val="24"/>
              </w:rPr>
              <w:t>1</w:t>
            </w:r>
          </w:p>
        </w:tc>
        <w:tc>
          <w:tcPr>
            <w:tcW w:w="377" w:type="pct"/>
            <w:shd w:val="clear" w:color="auto" w:fill="auto"/>
            <w:tcMar>
              <w:left w:w="0" w:type="dxa"/>
              <w:right w:w="0" w:type="dxa"/>
            </w:tcMar>
          </w:tcPr>
          <w:p w:rsidR="00AE7B23" w:rsidRPr="00BA6AB9" w:rsidRDefault="00AE7B23" w:rsidP="00CC189B">
            <w:pPr>
              <w:jc w:val="center"/>
              <w:rPr>
                <w:szCs w:val="24"/>
              </w:rPr>
            </w:pPr>
            <w:r w:rsidRPr="00BA6AB9">
              <w:rPr>
                <w:szCs w:val="24"/>
              </w:rPr>
              <w:t>2006</w:t>
            </w:r>
          </w:p>
        </w:tc>
        <w:tc>
          <w:tcPr>
            <w:tcW w:w="1299" w:type="pct"/>
            <w:shd w:val="clear" w:color="auto" w:fill="auto"/>
            <w:tcMar>
              <w:left w:w="0" w:type="dxa"/>
              <w:right w:w="0" w:type="dxa"/>
            </w:tcMar>
          </w:tcPr>
          <w:p w:rsidR="00AE7B23" w:rsidRPr="00BA6AB9" w:rsidRDefault="00AE7B23" w:rsidP="00CC189B">
            <w:pPr>
              <w:jc w:val="left"/>
              <w:rPr>
                <w:szCs w:val="24"/>
              </w:rPr>
            </w:pPr>
            <w:r w:rsidRPr="00BA6AB9">
              <w:rPr>
                <w:szCs w:val="24"/>
              </w:rPr>
              <w:t>Buldan Alandız TKK</w:t>
            </w:r>
          </w:p>
        </w:tc>
        <w:tc>
          <w:tcPr>
            <w:tcW w:w="597" w:type="pct"/>
            <w:shd w:val="clear" w:color="auto" w:fill="auto"/>
            <w:tcMar>
              <w:left w:w="0" w:type="dxa"/>
              <w:right w:w="0" w:type="dxa"/>
            </w:tcMar>
          </w:tcPr>
          <w:p w:rsidR="00AE7B23" w:rsidRPr="00BA6AB9" w:rsidRDefault="00AE7B23" w:rsidP="00CC189B">
            <w:pPr>
              <w:jc w:val="center"/>
              <w:rPr>
                <w:szCs w:val="24"/>
              </w:rPr>
            </w:pPr>
            <w:r w:rsidRPr="00BA6AB9">
              <w:rPr>
                <w:szCs w:val="24"/>
              </w:rPr>
              <w:t>KBKYP</w:t>
            </w:r>
          </w:p>
        </w:tc>
        <w:tc>
          <w:tcPr>
            <w:tcW w:w="998" w:type="pct"/>
            <w:shd w:val="clear" w:color="auto" w:fill="auto"/>
            <w:tcMar>
              <w:left w:w="0" w:type="dxa"/>
              <w:right w:w="0" w:type="dxa"/>
            </w:tcMar>
          </w:tcPr>
          <w:p w:rsidR="00AE7B23" w:rsidRPr="00BA6AB9" w:rsidRDefault="00AE7B23" w:rsidP="00CC189B">
            <w:pPr>
              <w:jc w:val="center"/>
              <w:rPr>
                <w:szCs w:val="24"/>
              </w:rPr>
            </w:pPr>
            <w:r w:rsidRPr="00BA6AB9">
              <w:rPr>
                <w:szCs w:val="24"/>
              </w:rPr>
              <w:t>Faal</w:t>
            </w:r>
          </w:p>
        </w:tc>
      </w:tr>
      <w:tr w:rsidR="00AE7B23" w:rsidRPr="00BA6AB9" w:rsidTr="00CC189B">
        <w:trPr>
          <w:trHeight w:val="499"/>
        </w:trPr>
        <w:tc>
          <w:tcPr>
            <w:tcW w:w="1313" w:type="pct"/>
            <w:shd w:val="clear" w:color="auto" w:fill="DEEAF6"/>
            <w:tcMar>
              <w:left w:w="0" w:type="dxa"/>
              <w:right w:w="0" w:type="dxa"/>
            </w:tcMar>
          </w:tcPr>
          <w:p w:rsidR="00AE7B23" w:rsidRPr="00BA6AB9" w:rsidRDefault="00AE7B23" w:rsidP="00CC189B">
            <w:pPr>
              <w:jc w:val="center"/>
              <w:rPr>
                <w:b/>
                <w:bCs/>
                <w:szCs w:val="24"/>
              </w:rPr>
            </w:pPr>
            <w:r w:rsidRPr="00BA6AB9">
              <w:rPr>
                <w:b/>
                <w:bCs/>
                <w:szCs w:val="24"/>
              </w:rPr>
              <w:t>TOPLAM PRJ.</w:t>
            </w:r>
          </w:p>
        </w:tc>
        <w:tc>
          <w:tcPr>
            <w:tcW w:w="416" w:type="pct"/>
            <w:shd w:val="clear" w:color="auto" w:fill="DEEAF6"/>
            <w:tcMar>
              <w:left w:w="0" w:type="dxa"/>
              <w:right w:w="0" w:type="dxa"/>
            </w:tcMar>
          </w:tcPr>
          <w:p w:rsidR="00AE7B23" w:rsidRPr="00BA6AB9" w:rsidRDefault="00AE7B23" w:rsidP="00CC189B">
            <w:pPr>
              <w:jc w:val="center"/>
              <w:rPr>
                <w:b/>
                <w:bCs/>
                <w:szCs w:val="24"/>
              </w:rPr>
            </w:pPr>
            <w:r w:rsidRPr="00BA6AB9">
              <w:rPr>
                <w:b/>
                <w:bCs/>
                <w:szCs w:val="24"/>
              </w:rPr>
              <w:t>15</w:t>
            </w:r>
          </w:p>
        </w:tc>
        <w:tc>
          <w:tcPr>
            <w:tcW w:w="377" w:type="pct"/>
            <w:shd w:val="clear" w:color="auto" w:fill="DEEAF6"/>
            <w:tcMar>
              <w:left w:w="0" w:type="dxa"/>
              <w:right w:w="0" w:type="dxa"/>
            </w:tcMar>
          </w:tcPr>
          <w:p w:rsidR="00AE7B23" w:rsidRPr="00BA6AB9" w:rsidRDefault="00AE7B23" w:rsidP="00CC189B">
            <w:pPr>
              <w:jc w:val="center"/>
              <w:rPr>
                <w:b/>
                <w:bCs/>
                <w:szCs w:val="24"/>
              </w:rPr>
            </w:pPr>
            <w:r w:rsidRPr="00BA6AB9">
              <w:rPr>
                <w:b/>
                <w:bCs/>
                <w:szCs w:val="24"/>
              </w:rPr>
              <w:t> </w:t>
            </w:r>
          </w:p>
        </w:tc>
        <w:tc>
          <w:tcPr>
            <w:tcW w:w="1299" w:type="pct"/>
            <w:shd w:val="clear" w:color="auto" w:fill="DEEAF6"/>
            <w:tcMar>
              <w:left w:w="0" w:type="dxa"/>
              <w:right w:w="0" w:type="dxa"/>
            </w:tcMar>
          </w:tcPr>
          <w:p w:rsidR="00AE7B23" w:rsidRPr="00BA6AB9" w:rsidRDefault="00AE7B23" w:rsidP="00CC189B">
            <w:pPr>
              <w:jc w:val="center"/>
              <w:rPr>
                <w:b/>
                <w:bCs/>
                <w:szCs w:val="24"/>
              </w:rPr>
            </w:pPr>
            <w:r w:rsidRPr="00BA6AB9">
              <w:rPr>
                <w:b/>
                <w:bCs/>
                <w:szCs w:val="24"/>
              </w:rPr>
              <w:t>11 Bakanlık</w:t>
            </w:r>
          </w:p>
        </w:tc>
        <w:tc>
          <w:tcPr>
            <w:tcW w:w="597" w:type="pct"/>
            <w:shd w:val="clear" w:color="auto" w:fill="DEEAF6"/>
            <w:tcMar>
              <w:left w:w="0" w:type="dxa"/>
              <w:right w:w="0" w:type="dxa"/>
            </w:tcMar>
          </w:tcPr>
          <w:p w:rsidR="00AE7B23" w:rsidRPr="00BA6AB9" w:rsidRDefault="00AE7B23" w:rsidP="00CC189B">
            <w:pPr>
              <w:jc w:val="center"/>
              <w:rPr>
                <w:b/>
                <w:bCs/>
                <w:szCs w:val="24"/>
              </w:rPr>
            </w:pPr>
            <w:r w:rsidRPr="00BA6AB9">
              <w:rPr>
                <w:b/>
                <w:bCs/>
                <w:szCs w:val="24"/>
              </w:rPr>
              <w:t>4 Özel İdare</w:t>
            </w:r>
          </w:p>
        </w:tc>
        <w:tc>
          <w:tcPr>
            <w:tcW w:w="998" w:type="pct"/>
            <w:shd w:val="clear" w:color="auto" w:fill="DEEAF6"/>
            <w:tcMar>
              <w:left w:w="0" w:type="dxa"/>
              <w:right w:w="0" w:type="dxa"/>
            </w:tcMar>
          </w:tcPr>
          <w:p w:rsidR="00AE7B23" w:rsidRPr="00BA6AB9" w:rsidRDefault="00AE7B23" w:rsidP="00CC189B">
            <w:pPr>
              <w:jc w:val="center"/>
              <w:rPr>
                <w:b/>
                <w:bCs/>
                <w:szCs w:val="24"/>
              </w:rPr>
            </w:pPr>
            <w:r w:rsidRPr="00BA6AB9">
              <w:rPr>
                <w:b/>
                <w:bCs/>
                <w:szCs w:val="24"/>
              </w:rPr>
              <w:t>1 Bakan.+Özel İd.</w:t>
            </w:r>
          </w:p>
        </w:tc>
      </w:tr>
    </w:tbl>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Pr="00C323C8" w:rsidRDefault="00AE7B23" w:rsidP="007957B3">
      <w:pPr>
        <w:pStyle w:val="Balk2"/>
      </w:pPr>
      <w:bookmarkStart w:id="472" w:name="_Toc529537741"/>
      <w:bookmarkStart w:id="473" w:name="_Toc529978337"/>
      <w:bookmarkStart w:id="474" w:name="_Toc536432112"/>
      <w:bookmarkStart w:id="475" w:name="_Toc3807770"/>
      <w:r w:rsidRPr="00C323C8">
        <w:t>EĞİTİM ÇALIŞMALARI</w:t>
      </w:r>
      <w:bookmarkEnd w:id="472"/>
      <w:bookmarkEnd w:id="473"/>
      <w:bookmarkEnd w:id="474"/>
      <w:bookmarkEnd w:id="475"/>
    </w:p>
    <w:p w:rsidR="00AE7B23" w:rsidRPr="0052546E" w:rsidRDefault="00AE7B23" w:rsidP="007957B3">
      <w:pPr>
        <w:suppressAutoHyphens/>
        <w:ind w:firstLine="709"/>
        <w:rPr>
          <w:kern w:val="1"/>
          <w:szCs w:val="24"/>
          <w:lang w:eastAsia="ar-SA"/>
        </w:rPr>
      </w:pPr>
      <w:r w:rsidRPr="0052546E">
        <w:rPr>
          <w:kern w:val="1"/>
          <w:szCs w:val="24"/>
          <w:lang w:eastAsia="ar-SA"/>
        </w:rPr>
        <w:t xml:space="preserve">Kooperatifler bünyesinde çeşitli eğitim faaliyetleri yürütülmekte olup, kooperatifçiliğin önemi, ortakların ve organların hakları, görevleri ve sorumlulukları ile yeni gelişmeler konularında ve proje uygulayan kooperatif ortaklarına ihtiyaca göre eğitim verilmektedir. </w:t>
      </w:r>
    </w:p>
    <w:p w:rsidR="00AE7B23" w:rsidRDefault="00AE7B23" w:rsidP="007957B3">
      <w:pPr>
        <w:suppressAutoHyphens/>
        <w:ind w:firstLine="709"/>
        <w:rPr>
          <w:kern w:val="1"/>
          <w:szCs w:val="24"/>
          <w:lang w:eastAsia="ar-SA"/>
        </w:rPr>
      </w:pPr>
      <w:r w:rsidRPr="0052546E">
        <w:rPr>
          <w:kern w:val="1"/>
          <w:szCs w:val="24"/>
          <w:lang w:eastAsia="ar-SA"/>
        </w:rPr>
        <w:t xml:space="preserve">Dönem içinde kooperatif yöneticilerine ve denetçilerine yönelik kooperatifçiliğin önemi, kooperatif yöneticilerinin, denetçilerinin görevleri ve sorumlulukları ile yeni gelişmeler hakkında 18 ilçe merkezinde toplam 211 kişiye eğitim verilmiştir. </w:t>
      </w:r>
    </w:p>
    <w:p w:rsidR="00AE7B23" w:rsidRPr="008B4122" w:rsidRDefault="00AE7B23" w:rsidP="007957B3">
      <w:pPr>
        <w:suppressAutoHyphens/>
        <w:ind w:firstLine="709"/>
        <w:rPr>
          <w:szCs w:val="24"/>
        </w:rPr>
      </w:pPr>
    </w:p>
    <w:p w:rsidR="00AE7B23" w:rsidRPr="00C323C8" w:rsidRDefault="00AE7B23" w:rsidP="007957B3">
      <w:pPr>
        <w:pStyle w:val="Balk2"/>
      </w:pPr>
      <w:bookmarkStart w:id="476" w:name="_Toc529537742"/>
      <w:bookmarkStart w:id="477" w:name="_Toc529978338"/>
      <w:bookmarkStart w:id="478" w:name="_Toc536432113"/>
      <w:bookmarkStart w:id="479" w:name="_Toc3807771"/>
      <w:r w:rsidRPr="00C323C8">
        <w:t>KOOPERATİF DENETİMLERİ</w:t>
      </w:r>
      <w:bookmarkEnd w:id="476"/>
      <w:bookmarkEnd w:id="477"/>
      <w:bookmarkEnd w:id="478"/>
      <w:bookmarkEnd w:id="479"/>
      <w:r w:rsidRPr="00C323C8">
        <w:t xml:space="preserve"> </w:t>
      </w:r>
    </w:p>
    <w:p w:rsidR="00AE7B23" w:rsidRDefault="00AE7B23" w:rsidP="007957B3">
      <w:pPr>
        <w:suppressAutoHyphens/>
        <w:ind w:firstLine="709"/>
        <w:rPr>
          <w:kern w:val="1"/>
          <w:szCs w:val="24"/>
          <w:lang w:eastAsia="ar-SA"/>
        </w:rPr>
      </w:pPr>
      <w:r w:rsidRPr="0052546E">
        <w:rPr>
          <w:kern w:val="1"/>
          <w:szCs w:val="24"/>
          <w:lang w:eastAsia="ar-SA"/>
        </w:rPr>
        <w:t>Ekonomik faaliyetlerini sürdüren kooperatiflerden şikayet geldiğinde ve zorunlu görülen hallerde yetki dahilinde gerekli çalışmalar yapılmakta, ayrıca Bakanlık talimatları doğrultusunda Bakanlığa, Bilgi İşlem Merkezine (BİMER), Cumhurbaşkanlığı İletişim Merkezine (CİMER) ve Müdürlüğümüze gelen şikayetler üzerine ön inceleme yapılabilmektedir. Yine İl Müdürlüğümüz ve Savcılık talebi doğrultusunda kooperatiflerin denetimi Bakanlığımız Kontrolörünce yapılmaktadır. Dönem içinde Savcılık talebi doğrultusunda Acıpayam İlçesi S.S. Apa Tarımsal Kalkınma Kooperatifi’nin denetimi, Bakanlığımız Kontrolörünce yapılmıştır.</w:t>
      </w:r>
    </w:p>
    <w:p w:rsidR="00AE7B23" w:rsidRPr="0052546E" w:rsidRDefault="00AE7B23" w:rsidP="007957B3">
      <w:pPr>
        <w:suppressAutoHyphens/>
        <w:ind w:firstLine="709"/>
        <w:rPr>
          <w:kern w:val="1"/>
          <w:szCs w:val="24"/>
          <w:lang w:eastAsia="ar-SA"/>
        </w:rPr>
      </w:pPr>
    </w:p>
    <w:p w:rsidR="00AE7B23" w:rsidRPr="00C323C8" w:rsidRDefault="00AE7B23" w:rsidP="007957B3">
      <w:pPr>
        <w:pStyle w:val="Balk2"/>
      </w:pPr>
      <w:bookmarkStart w:id="480" w:name="_Toc529537743"/>
      <w:bookmarkStart w:id="481" w:name="_Toc529978339"/>
      <w:bookmarkStart w:id="482" w:name="_Toc536432114"/>
      <w:bookmarkStart w:id="483" w:name="_Toc3807772"/>
      <w:r w:rsidRPr="00C323C8">
        <w:t>DİĞER ÇALIŞMALARIMIZ</w:t>
      </w:r>
      <w:bookmarkEnd w:id="480"/>
      <w:bookmarkEnd w:id="481"/>
      <w:bookmarkEnd w:id="482"/>
      <w:bookmarkEnd w:id="483"/>
    </w:p>
    <w:p w:rsidR="00AE7B23" w:rsidRPr="00C516A5" w:rsidRDefault="00AE7B23" w:rsidP="007957B3">
      <w:pPr>
        <w:numPr>
          <w:ilvl w:val="0"/>
          <w:numId w:val="15"/>
        </w:numPr>
        <w:suppressAutoHyphens/>
        <w:spacing w:after="120"/>
        <w:ind w:left="426" w:hanging="436"/>
        <w:jc w:val="left"/>
        <w:rPr>
          <w:szCs w:val="24"/>
        </w:rPr>
      </w:pPr>
      <w:r w:rsidRPr="0052546E">
        <w:rPr>
          <w:kern w:val="1"/>
          <w:szCs w:val="24"/>
          <w:lang w:eastAsia="ar-SA"/>
        </w:rPr>
        <w:t xml:space="preserve">Kooperatiflerin ve birliklerin 2017 yılı faaliyetlerinin değerlendirildiği 2018 yılına ait olağan genel kurullarına Bakanlık Temsilcisi olarak iştirak edilmektedir. </w:t>
      </w:r>
    </w:p>
    <w:p w:rsidR="00AE7B23" w:rsidRPr="00C516A5" w:rsidRDefault="00AE7B23" w:rsidP="007957B3">
      <w:pPr>
        <w:numPr>
          <w:ilvl w:val="0"/>
          <w:numId w:val="13"/>
        </w:numPr>
        <w:suppressAutoHyphens/>
        <w:spacing w:after="120"/>
        <w:ind w:left="426" w:hanging="436"/>
        <w:jc w:val="left"/>
        <w:rPr>
          <w:kern w:val="1"/>
          <w:szCs w:val="24"/>
          <w:lang w:eastAsia="ar-SA"/>
        </w:rPr>
      </w:pPr>
      <w:r w:rsidRPr="0052546E">
        <w:rPr>
          <w:kern w:val="1"/>
          <w:szCs w:val="24"/>
          <w:lang w:eastAsia="ar-SA"/>
        </w:rPr>
        <w:t xml:space="preserve">Bakanlığımızdan kredi kullanan ve vadesi gelen kooperatif ve ortakları ile ilgili kredi geri dönüş takibi yapılarak sonucu Bakanlığımıza bildirildi. </w:t>
      </w:r>
    </w:p>
    <w:p w:rsidR="00AE7B23" w:rsidRPr="00C516A5" w:rsidRDefault="00AE7B23" w:rsidP="007957B3">
      <w:pPr>
        <w:numPr>
          <w:ilvl w:val="0"/>
          <w:numId w:val="13"/>
        </w:numPr>
        <w:suppressAutoHyphens/>
        <w:spacing w:after="120"/>
        <w:ind w:left="426" w:hanging="436"/>
        <w:jc w:val="left"/>
        <w:rPr>
          <w:color w:val="000000"/>
          <w:szCs w:val="24"/>
        </w:rPr>
      </w:pPr>
      <w:r w:rsidRPr="0052546E">
        <w:rPr>
          <w:kern w:val="1"/>
          <w:szCs w:val="24"/>
          <w:lang w:eastAsia="ar-SA"/>
        </w:rPr>
        <w:t xml:space="preserve">Ayrıca tüm kooperatiflerin “Kooperatif Bilgi Sistemine” veri girişleri ve takipleri yapılmıştır. Bunun yanında eğitim programlarının takibi, üretimde bulunan kooperatiflerin takibi, kooperatiflerle ilgili mal bildirimleri, 1163 sayılı kanun kapsamındaki değişiklikler ve kooperatiflere bildirilmesi, kooperatiflerin genel çalışmalarının takibi gibi çalışmalar yürütülmüştür. </w:t>
      </w:r>
    </w:p>
    <w:p w:rsidR="00AE7B23" w:rsidRPr="005C54C6" w:rsidRDefault="00AE7B23" w:rsidP="007957B3">
      <w:pPr>
        <w:numPr>
          <w:ilvl w:val="0"/>
          <w:numId w:val="13"/>
        </w:numPr>
        <w:suppressAutoHyphens/>
        <w:spacing w:after="120"/>
        <w:ind w:left="426" w:hanging="436"/>
        <w:jc w:val="left"/>
      </w:pPr>
      <w:r w:rsidRPr="00C516A5">
        <w:rPr>
          <w:kern w:val="1"/>
          <w:szCs w:val="24"/>
          <w:lang w:eastAsia="ar-SA"/>
        </w:rPr>
        <w:t>Bakanlığımızca kredi kullandırılan tarımsal amaçlı kooperatiflerden muaccel hale gelen kooperatif ve ortakların borçlarının yeniden yapılandırılarak taksitlendirilen krediler ile normal vadede takip edilen kredilerin taksit takipleri yapılarak Bakanlığa bildirildi. Ayrıca icra işlemi başlatılan kooperatiflerin işlemleri takip edilerek durumları hakkında Bakanlığa bilgi verildi.</w:t>
      </w:r>
      <w:bookmarkStart w:id="484" w:name="_Toc529537744"/>
      <w:bookmarkStart w:id="485" w:name="_Toc529978340"/>
      <w:bookmarkStart w:id="486" w:name="_Toc536432115"/>
    </w:p>
    <w:p w:rsidR="00AE7B23" w:rsidRDefault="00AE7B23" w:rsidP="007957B3"/>
    <w:p w:rsidR="00AE7B23" w:rsidRPr="00C323C8" w:rsidRDefault="00AE7B23" w:rsidP="007957B3">
      <w:pPr>
        <w:pStyle w:val="Balk3"/>
      </w:pPr>
      <w:bookmarkStart w:id="487" w:name="_Toc3807773"/>
      <w:r w:rsidRPr="00C323C8">
        <w:t>YILLAR İTİBARİYLE KOOPERATİFLERİN KULLANDIKLARI KREDİ MİKTARLARI</w:t>
      </w:r>
      <w:bookmarkEnd w:id="484"/>
      <w:bookmarkEnd w:id="485"/>
      <w:bookmarkEnd w:id="486"/>
      <w:bookmarkEnd w:id="487"/>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1491"/>
        <w:gridCol w:w="599"/>
        <w:gridCol w:w="924"/>
        <w:gridCol w:w="599"/>
        <w:gridCol w:w="1063"/>
        <w:gridCol w:w="599"/>
        <w:gridCol w:w="1063"/>
        <w:gridCol w:w="599"/>
        <w:gridCol w:w="1063"/>
        <w:gridCol w:w="599"/>
        <w:gridCol w:w="1028"/>
      </w:tblGrid>
      <w:tr w:rsidR="00AE7B23" w:rsidRPr="00BA6AB9" w:rsidTr="00CC189B">
        <w:trPr>
          <w:trHeight w:val="20"/>
        </w:trPr>
        <w:tc>
          <w:tcPr>
            <w:tcW w:w="775" w:type="pct"/>
            <w:vMerge w:val="restart"/>
            <w:shd w:val="clear" w:color="auto" w:fill="DEEAF6"/>
          </w:tcPr>
          <w:p w:rsidR="00AE7B23" w:rsidRPr="00BA6AB9" w:rsidRDefault="00AE7B23" w:rsidP="00CC189B">
            <w:pPr>
              <w:suppressAutoHyphens/>
              <w:snapToGrid w:val="0"/>
              <w:jc w:val="center"/>
              <w:rPr>
                <w:b/>
                <w:bCs/>
                <w:kern w:val="1"/>
                <w:sz w:val="16"/>
                <w:szCs w:val="16"/>
                <w:lang w:eastAsia="ar-SA"/>
              </w:rPr>
            </w:pPr>
            <w:r w:rsidRPr="00BA6AB9">
              <w:rPr>
                <w:b/>
                <w:bCs/>
                <w:kern w:val="1"/>
                <w:sz w:val="16"/>
                <w:szCs w:val="16"/>
                <w:lang w:eastAsia="ar-SA"/>
              </w:rPr>
              <w:t>Destekleyici Kuruluş</w:t>
            </w:r>
          </w:p>
        </w:tc>
        <w:tc>
          <w:tcPr>
            <w:tcW w:w="790" w:type="pct"/>
            <w:gridSpan w:val="2"/>
            <w:shd w:val="clear" w:color="auto" w:fill="DEEAF6"/>
          </w:tcPr>
          <w:p w:rsidR="00AE7B23" w:rsidRPr="00BA6AB9" w:rsidRDefault="00AE7B23" w:rsidP="00CC189B">
            <w:pPr>
              <w:suppressAutoHyphens/>
              <w:snapToGrid w:val="0"/>
              <w:jc w:val="center"/>
              <w:rPr>
                <w:b/>
                <w:bCs/>
                <w:kern w:val="1"/>
                <w:sz w:val="16"/>
                <w:szCs w:val="16"/>
                <w:lang w:eastAsia="ar-SA"/>
              </w:rPr>
            </w:pPr>
            <w:r w:rsidRPr="00BA6AB9">
              <w:rPr>
                <w:b/>
                <w:bCs/>
                <w:kern w:val="1"/>
                <w:sz w:val="16"/>
                <w:szCs w:val="16"/>
                <w:lang w:eastAsia="ar-SA"/>
              </w:rPr>
              <w:t>2003</w:t>
            </w:r>
          </w:p>
        </w:tc>
        <w:tc>
          <w:tcPr>
            <w:tcW w:w="863" w:type="pct"/>
            <w:gridSpan w:val="2"/>
            <w:shd w:val="clear" w:color="auto" w:fill="DEEAF6"/>
          </w:tcPr>
          <w:p w:rsidR="00AE7B23" w:rsidRPr="00BA6AB9" w:rsidRDefault="00AE7B23" w:rsidP="00CC189B">
            <w:pPr>
              <w:suppressAutoHyphens/>
              <w:snapToGrid w:val="0"/>
              <w:jc w:val="center"/>
              <w:rPr>
                <w:b/>
                <w:bCs/>
                <w:kern w:val="1"/>
                <w:sz w:val="16"/>
                <w:szCs w:val="16"/>
                <w:lang w:eastAsia="ar-SA"/>
              </w:rPr>
            </w:pPr>
            <w:r w:rsidRPr="00BA6AB9">
              <w:rPr>
                <w:b/>
                <w:bCs/>
                <w:kern w:val="1"/>
                <w:sz w:val="16"/>
                <w:szCs w:val="16"/>
                <w:lang w:eastAsia="ar-SA"/>
              </w:rPr>
              <w:t>2004</w:t>
            </w:r>
          </w:p>
        </w:tc>
        <w:tc>
          <w:tcPr>
            <w:tcW w:w="863" w:type="pct"/>
            <w:gridSpan w:val="2"/>
            <w:shd w:val="clear" w:color="auto" w:fill="DEEAF6"/>
          </w:tcPr>
          <w:p w:rsidR="00AE7B23" w:rsidRPr="00BA6AB9" w:rsidRDefault="00AE7B23" w:rsidP="00CC189B">
            <w:pPr>
              <w:suppressAutoHyphens/>
              <w:snapToGrid w:val="0"/>
              <w:jc w:val="center"/>
              <w:rPr>
                <w:b/>
                <w:bCs/>
                <w:kern w:val="1"/>
                <w:sz w:val="16"/>
                <w:szCs w:val="16"/>
                <w:lang w:eastAsia="ar-SA"/>
              </w:rPr>
            </w:pPr>
            <w:r w:rsidRPr="00BA6AB9">
              <w:rPr>
                <w:b/>
                <w:bCs/>
                <w:kern w:val="1"/>
                <w:sz w:val="16"/>
                <w:szCs w:val="16"/>
                <w:lang w:eastAsia="ar-SA"/>
              </w:rPr>
              <w:t>2005</w:t>
            </w:r>
          </w:p>
        </w:tc>
        <w:tc>
          <w:tcPr>
            <w:tcW w:w="863" w:type="pct"/>
            <w:gridSpan w:val="2"/>
            <w:shd w:val="clear" w:color="auto" w:fill="DEEAF6"/>
          </w:tcPr>
          <w:p w:rsidR="00AE7B23" w:rsidRPr="00BA6AB9" w:rsidRDefault="00AE7B23" w:rsidP="00CC189B">
            <w:pPr>
              <w:suppressAutoHyphens/>
              <w:snapToGrid w:val="0"/>
              <w:jc w:val="center"/>
              <w:rPr>
                <w:b/>
                <w:bCs/>
                <w:kern w:val="1"/>
                <w:sz w:val="16"/>
                <w:szCs w:val="16"/>
                <w:lang w:eastAsia="ar-SA"/>
              </w:rPr>
            </w:pPr>
            <w:r w:rsidRPr="00BA6AB9">
              <w:rPr>
                <w:b/>
                <w:bCs/>
                <w:kern w:val="1"/>
                <w:sz w:val="16"/>
                <w:szCs w:val="16"/>
                <w:lang w:eastAsia="ar-SA"/>
              </w:rPr>
              <w:t>2006</w:t>
            </w:r>
          </w:p>
        </w:tc>
        <w:tc>
          <w:tcPr>
            <w:tcW w:w="846" w:type="pct"/>
            <w:gridSpan w:val="2"/>
            <w:shd w:val="clear" w:color="auto" w:fill="DEEAF6"/>
          </w:tcPr>
          <w:p w:rsidR="00AE7B23" w:rsidRPr="00BA6AB9" w:rsidRDefault="00AE7B23" w:rsidP="00CC189B">
            <w:pPr>
              <w:suppressAutoHyphens/>
              <w:snapToGrid w:val="0"/>
              <w:jc w:val="center"/>
              <w:rPr>
                <w:b/>
                <w:bCs/>
                <w:kern w:val="1"/>
                <w:sz w:val="16"/>
                <w:szCs w:val="16"/>
                <w:lang w:eastAsia="ar-SA"/>
              </w:rPr>
            </w:pPr>
            <w:r w:rsidRPr="00BA6AB9">
              <w:rPr>
                <w:b/>
                <w:bCs/>
                <w:kern w:val="1"/>
                <w:sz w:val="16"/>
                <w:szCs w:val="16"/>
                <w:lang w:eastAsia="ar-SA"/>
              </w:rPr>
              <w:t xml:space="preserve">2007 </w:t>
            </w:r>
          </w:p>
        </w:tc>
      </w:tr>
      <w:tr w:rsidR="00AE7B23" w:rsidRPr="00BA6AB9" w:rsidTr="00CC189B">
        <w:trPr>
          <w:trHeight w:val="20"/>
        </w:trPr>
        <w:tc>
          <w:tcPr>
            <w:tcW w:w="775" w:type="pct"/>
            <w:vMerge/>
            <w:shd w:val="clear" w:color="auto" w:fill="auto"/>
            <w:tcMar>
              <w:left w:w="0" w:type="dxa"/>
              <w:right w:w="0" w:type="dxa"/>
            </w:tcMar>
          </w:tcPr>
          <w:p w:rsidR="00AE7B23" w:rsidRPr="00BA6AB9" w:rsidRDefault="00AE7B23" w:rsidP="00CC189B">
            <w:pPr>
              <w:suppressAutoHyphens/>
              <w:snapToGrid w:val="0"/>
              <w:jc w:val="left"/>
              <w:rPr>
                <w:kern w:val="1"/>
                <w:sz w:val="16"/>
                <w:szCs w:val="16"/>
                <w:lang w:eastAsia="ar-SA"/>
              </w:rPr>
            </w:pPr>
          </w:p>
        </w:tc>
        <w:tc>
          <w:tcPr>
            <w:tcW w:w="311" w:type="pct"/>
            <w:shd w:val="clear" w:color="auto" w:fill="DEEAF6"/>
            <w:tcMar>
              <w:left w:w="0" w:type="dxa"/>
              <w:right w:w="0" w:type="dxa"/>
            </w:tcMar>
          </w:tcPr>
          <w:p w:rsidR="00AE7B23" w:rsidRPr="00BA6AB9" w:rsidRDefault="00AE7B23" w:rsidP="00CC189B">
            <w:pPr>
              <w:suppressAutoHyphens/>
              <w:snapToGrid w:val="0"/>
              <w:jc w:val="center"/>
              <w:rPr>
                <w:bCs/>
                <w:kern w:val="1"/>
                <w:sz w:val="16"/>
                <w:szCs w:val="16"/>
                <w:lang w:eastAsia="ar-SA"/>
              </w:rPr>
            </w:pPr>
            <w:r w:rsidRPr="00BA6AB9">
              <w:rPr>
                <w:bCs/>
                <w:kern w:val="1"/>
                <w:sz w:val="16"/>
                <w:szCs w:val="16"/>
                <w:lang w:eastAsia="ar-SA"/>
              </w:rPr>
              <w:t>Dest. Koop. Sayısı</w:t>
            </w:r>
          </w:p>
        </w:tc>
        <w:tc>
          <w:tcPr>
            <w:tcW w:w="480" w:type="pct"/>
            <w:shd w:val="clear" w:color="auto" w:fill="DEEAF6"/>
            <w:tcMar>
              <w:left w:w="0" w:type="dxa"/>
              <w:right w:w="0" w:type="dxa"/>
            </w:tcMar>
          </w:tcPr>
          <w:p w:rsidR="00AE7B23" w:rsidRPr="00BA6AB9" w:rsidRDefault="00AE7B23" w:rsidP="00CC189B">
            <w:pPr>
              <w:suppressAutoHyphens/>
              <w:snapToGrid w:val="0"/>
              <w:jc w:val="center"/>
              <w:rPr>
                <w:bCs/>
                <w:kern w:val="1"/>
                <w:sz w:val="16"/>
                <w:szCs w:val="16"/>
                <w:lang w:eastAsia="ar-SA"/>
              </w:rPr>
            </w:pPr>
            <w:r w:rsidRPr="00BA6AB9">
              <w:rPr>
                <w:bCs/>
                <w:kern w:val="1"/>
                <w:sz w:val="16"/>
                <w:szCs w:val="16"/>
                <w:lang w:eastAsia="ar-SA"/>
              </w:rPr>
              <w:t>Kull. Kredi Miktarı</w:t>
            </w:r>
          </w:p>
        </w:tc>
        <w:tc>
          <w:tcPr>
            <w:tcW w:w="311" w:type="pct"/>
            <w:shd w:val="clear" w:color="auto" w:fill="DEEAF6"/>
            <w:tcMar>
              <w:left w:w="0" w:type="dxa"/>
              <w:right w:w="0" w:type="dxa"/>
            </w:tcMar>
          </w:tcPr>
          <w:p w:rsidR="00AE7B23" w:rsidRPr="00BA6AB9" w:rsidRDefault="00AE7B23" w:rsidP="00CC189B">
            <w:pPr>
              <w:suppressAutoHyphens/>
              <w:snapToGrid w:val="0"/>
              <w:jc w:val="center"/>
              <w:rPr>
                <w:bCs/>
                <w:kern w:val="1"/>
                <w:sz w:val="16"/>
                <w:szCs w:val="16"/>
                <w:lang w:eastAsia="ar-SA"/>
              </w:rPr>
            </w:pPr>
            <w:r w:rsidRPr="00BA6AB9">
              <w:rPr>
                <w:bCs/>
                <w:kern w:val="1"/>
                <w:sz w:val="16"/>
                <w:szCs w:val="16"/>
                <w:lang w:eastAsia="ar-SA"/>
              </w:rPr>
              <w:t>Dest. Koop. Sayısı</w:t>
            </w:r>
          </w:p>
        </w:tc>
        <w:tc>
          <w:tcPr>
            <w:tcW w:w="552" w:type="pct"/>
            <w:shd w:val="clear" w:color="auto" w:fill="DEEAF6"/>
            <w:tcMar>
              <w:left w:w="0" w:type="dxa"/>
              <w:right w:w="0" w:type="dxa"/>
            </w:tcMar>
          </w:tcPr>
          <w:p w:rsidR="00AE7B23" w:rsidRPr="00BA6AB9" w:rsidRDefault="00AE7B23" w:rsidP="00CC189B">
            <w:pPr>
              <w:suppressAutoHyphens/>
              <w:snapToGrid w:val="0"/>
              <w:jc w:val="center"/>
              <w:rPr>
                <w:bCs/>
                <w:kern w:val="1"/>
                <w:sz w:val="16"/>
                <w:szCs w:val="16"/>
                <w:lang w:eastAsia="ar-SA"/>
              </w:rPr>
            </w:pPr>
            <w:r w:rsidRPr="00BA6AB9">
              <w:rPr>
                <w:bCs/>
                <w:kern w:val="1"/>
                <w:sz w:val="16"/>
                <w:szCs w:val="16"/>
                <w:lang w:eastAsia="ar-SA"/>
              </w:rPr>
              <w:t>Kull. Kredi Miktarı</w:t>
            </w:r>
          </w:p>
        </w:tc>
        <w:tc>
          <w:tcPr>
            <w:tcW w:w="311" w:type="pct"/>
            <w:shd w:val="clear" w:color="auto" w:fill="DEEAF6"/>
            <w:tcMar>
              <w:left w:w="0" w:type="dxa"/>
              <w:right w:w="0" w:type="dxa"/>
            </w:tcMar>
          </w:tcPr>
          <w:p w:rsidR="00AE7B23" w:rsidRPr="00BA6AB9" w:rsidRDefault="00AE7B23" w:rsidP="00CC189B">
            <w:pPr>
              <w:suppressAutoHyphens/>
              <w:snapToGrid w:val="0"/>
              <w:jc w:val="center"/>
              <w:rPr>
                <w:bCs/>
                <w:kern w:val="1"/>
                <w:sz w:val="16"/>
                <w:szCs w:val="16"/>
                <w:lang w:eastAsia="ar-SA"/>
              </w:rPr>
            </w:pPr>
            <w:r w:rsidRPr="00BA6AB9">
              <w:rPr>
                <w:bCs/>
                <w:kern w:val="1"/>
                <w:sz w:val="16"/>
                <w:szCs w:val="16"/>
                <w:lang w:eastAsia="ar-SA"/>
              </w:rPr>
              <w:t>Dest. Koop. Sayısı</w:t>
            </w:r>
          </w:p>
        </w:tc>
        <w:tc>
          <w:tcPr>
            <w:tcW w:w="552" w:type="pct"/>
            <w:shd w:val="clear" w:color="auto" w:fill="DEEAF6"/>
            <w:tcMar>
              <w:left w:w="0" w:type="dxa"/>
              <w:right w:w="0" w:type="dxa"/>
            </w:tcMar>
          </w:tcPr>
          <w:p w:rsidR="00AE7B23" w:rsidRPr="00BA6AB9" w:rsidRDefault="00AE7B23" w:rsidP="00CC189B">
            <w:pPr>
              <w:suppressAutoHyphens/>
              <w:snapToGrid w:val="0"/>
              <w:jc w:val="center"/>
              <w:rPr>
                <w:bCs/>
                <w:kern w:val="1"/>
                <w:sz w:val="16"/>
                <w:szCs w:val="16"/>
                <w:lang w:eastAsia="ar-SA"/>
              </w:rPr>
            </w:pPr>
            <w:r w:rsidRPr="00BA6AB9">
              <w:rPr>
                <w:bCs/>
                <w:kern w:val="1"/>
                <w:sz w:val="16"/>
                <w:szCs w:val="16"/>
                <w:lang w:eastAsia="ar-SA"/>
              </w:rPr>
              <w:t>Kull. Kredi Miktarı</w:t>
            </w:r>
          </w:p>
        </w:tc>
        <w:tc>
          <w:tcPr>
            <w:tcW w:w="311" w:type="pct"/>
            <w:shd w:val="clear" w:color="auto" w:fill="DEEAF6"/>
            <w:tcMar>
              <w:left w:w="0" w:type="dxa"/>
              <w:right w:w="0" w:type="dxa"/>
            </w:tcMar>
          </w:tcPr>
          <w:p w:rsidR="00AE7B23" w:rsidRPr="00BA6AB9" w:rsidRDefault="00AE7B23" w:rsidP="00CC189B">
            <w:pPr>
              <w:suppressAutoHyphens/>
              <w:snapToGrid w:val="0"/>
              <w:jc w:val="center"/>
              <w:rPr>
                <w:bCs/>
                <w:kern w:val="1"/>
                <w:sz w:val="16"/>
                <w:szCs w:val="16"/>
                <w:lang w:eastAsia="ar-SA"/>
              </w:rPr>
            </w:pPr>
            <w:r w:rsidRPr="00BA6AB9">
              <w:rPr>
                <w:bCs/>
                <w:kern w:val="1"/>
                <w:sz w:val="16"/>
                <w:szCs w:val="16"/>
                <w:lang w:eastAsia="ar-SA"/>
              </w:rPr>
              <w:t>Dest. Koop. Sayısı</w:t>
            </w:r>
          </w:p>
        </w:tc>
        <w:tc>
          <w:tcPr>
            <w:tcW w:w="552" w:type="pct"/>
            <w:shd w:val="clear" w:color="auto" w:fill="DEEAF6"/>
            <w:tcMar>
              <w:left w:w="0" w:type="dxa"/>
              <w:right w:w="0" w:type="dxa"/>
            </w:tcMar>
          </w:tcPr>
          <w:p w:rsidR="00AE7B23" w:rsidRPr="00BA6AB9" w:rsidRDefault="00AE7B23" w:rsidP="00CC189B">
            <w:pPr>
              <w:suppressAutoHyphens/>
              <w:snapToGrid w:val="0"/>
              <w:jc w:val="center"/>
              <w:rPr>
                <w:bCs/>
                <w:kern w:val="1"/>
                <w:sz w:val="16"/>
                <w:szCs w:val="16"/>
                <w:lang w:eastAsia="ar-SA"/>
              </w:rPr>
            </w:pPr>
            <w:r w:rsidRPr="00BA6AB9">
              <w:rPr>
                <w:bCs/>
                <w:kern w:val="1"/>
                <w:sz w:val="16"/>
                <w:szCs w:val="16"/>
                <w:lang w:eastAsia="ar-SA"/>
              </w:rPr>
              <w:t>Kull. Kredi Miktarı</w:t>
            </w:r>
          </w:p>
        </w:tc>
        <w:tc>
          <w:tcPr>
            <w:tcW w:w="311" w:type="pct"/>
            <w:shd w:val="clear" w:color="auto" w:fill="DEEAF6"/>
            <w:tcMar>
              <w:left w:w="0" w:type="dxa"/>
              <w:right w:w="0" w:type="dxa"/>
            </w:tcMar>
          </w:tcPr>
          <w:p w:rsidR="00AE7B23" w:rsidRPr="00BA6AB9" w:rsidRDefault="00AE7B23" w:rsidP="00CC189B">
            <w:pPr>
              <w:suppressAutoHyphens/>
              <w:snapToGrid w:val="0"/>
              <w:jc w:val="center"/>
              <w:rPr>
                <w:bCs/>
                <w:kern w:val="1"/>
                <w:sz w:val="16"/>
                <w:szCs w:val="16"/>
                <w:lang w:eastAsia="ar-SA"/>
              </w:rPr>
            </w:pPr>
            <w:r w:rsidRPr="00BA6AB9">
              <w:rPr>
                <w:bCs/>
                <w:kern w:val="1"/>
                <w:sz w:val="16"/>
                <w:szCs w:val="16"/>
                <w:lang w:eastAsia="ar-SA"/>
              </w:rPr>
              <w:t>Dest. Koop. Sayısı</w:t>
            </w:r>
          </w:p>
        </w:tc>
        <w:tc>
          <w:tcPr>
            <w:tcW w:w="536" w:type="pct"/>
            <w:shd w:val="clear" w:color="auto" w:fill="DEEAF6"/>
            <w:tcMar>
              <w:left w:w="0" w:type="dxa"/>
              <w:right w:w="0" w:type="dxa"/>
            </w:tcMar>
          </w:tcPr>
          <w:p w:rsidR="00AE7B23" w:rsidRPr="00BA6AB9" w:rsidRDefault="00AE7B23" w:rsidP="00CC189B">
            <w:pPr>
              <w:suppressAutoHyphens/>
              <w:snapToGrid w:val="0"/>
              <w:jc w:val="center"/>
              <w:rPr>
                <w:bCs/>
                <w:kern w:val="1"/>
                <w:sz w:val="16"/>
                <w:szCs w:val="16"/>
                <w:lang w:eastAsia="ar-SA"/>
              </w:rPr>
            </w:pPr>
            <w:r w:rsidRPr="00BA6AB9">
              <w:rPr>
                <w:bCs/>
                <w:kern w:val="1"/>
                <w:sz w:val="16"/>
                <w:szCs w:val="16"/>
                <w:lang w:eastAsia="ar-SA"/>
              </w:rPr>
              <w:t>Kull. Kredi Miktarı</w:t>
            </w:r>
          </w:p>
        </w:tc>
      </w:tr>
      <w:tr w:rsidR="00AE7B23" w:rsidRPr="00BA6AB9" w:rsidTr="00CC189B">
        <w:trPr>
          <w:trHeight w:val="20"/>
        </w:trPr>
        <w:tc>
          <w:tcPr>
            <w:tcW w:w="775" w:type="pct"/>
            <w:shd w:val="clear" w:color="auto" w:fill="auto"/>
            <w:tcMar>
              <w:left w:w="0" w:type="dxa"/>
              <w:right w:w="0" w:type="dxa"/>
            </w:tcMar>
          </w:tcPr>
          <w:p w:rsidR="00AE7B23" w:rsidRPr="00BA6AB9" w:rsidRDefault="00AE7B23" w:rsidP="00CC189B">
            <w:pPr>
              <w:suppressAutoHyphens/>
              <w:snapToGrid w:val="0"/>
              <w:jc w:val="left"/>
              <w:rPr>
                <w:b/>
                <w:bCs/>
                <w:kern w:val="1"/>
                <w:sz w:val="16"/>
                <w:szCs w:val="16"/>
                <w:lang w:eastAsia="ar-SA"/>
              </w:rPr>
            </w:pPr>
            <w:r w:rsidRPr="00BA6AB9">
              <w:rPr>
                <w:b/>
                <w:bCs/>
                <w:kern w:val="1"/>
                <w:sz w:val="16"/>
                <w:szCs w:val="16"/>
                <w:lang w:eastAsia="ar-SA"/>
              </w:rPr>
              <w:t>GENEL BÜTÇE</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3</w:t>
            </w:r>
          </w:p>
        </w:tc>
        <w:tc>
          <w:tcPr>
            <w:tcW w:w="480"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542.563,07</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2</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1.240.890,00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4</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1.711.006,96</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2</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1.299.453,00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3</w:t>
            </w:r>
          </w:p>
        </w:tc>
        <w:tc>
          <w:tcPr>
            <w:tcW w:w="536"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1.614.262,98</w:t>
            </w:r>
          </w:p>
        </w:tc>
      </w:tr>
      <w:tr w:rsidR="00AE7B23" w:rsidRPr="00BA6AB9" w:rsidTr="00CC189B">
        <w:trPr>
          <w:trHeight w:val="20"/>
        </w:trPr>
        <w:tc>
          <w:tcPr>
            <w:tcW w:w="775" w:type="pct"/>
            <w:shd w:val="clear" w:color="auto" w:fill="auto"/>
            <w:tcMar>
              <w:left w:w="0" w:type="dxa"/>
              <w:right w:w="0" w:type="dxa"/>
            </w:tcMar>
          </w:tcPr>
          <w:p w:rsidR="00AE7B23" w:rsidRPr="00BA6AB9" w:rsidRDefault="00AE7B23" w:rsidP="00CC189B">
            <w:pPr>
              <w:suppressAutoHyphens/>
              <w:snapToGrid w:val="0"/>
              <w:jc w:val="left"/>
              <w:rPr>
                <w:b/>
                <w:bCs/>
                <w:kern w:val="1"/>
                <w:sz w:val="16"/>
                <w:szCs w:val="16"/>
                <w:lang w:eastAsia="ar-SA"/>
              </w:rPr>
            </w:pPr>
            <w:r w:rsidRPr="00BA6AB9">
              <w:rPr>
                <w:b/>
                <w:bCs/>
                <w:kern w:val="1"/>
                <w:sz w:val="16"/>
                <w:szCs w:val="16"/>
                <w:lang w:eastAsia="ar-SA"/>
              </w:rPr>
              <w:t>KASDP</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0</w:t>
            </w:r>
          </w:p>
        </w:tc>
        <w:tc>
          <w:tcPr>
            <w:tcW w:w="480"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3</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2.388.986,20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4</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1.349.182,80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7</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3.774.238,55</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12</w:t>
            </w:r>
          </w:p>
        </w:tc>
        <w:tc>
          <w:tcPr>
            <w:tcW w:w="536"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3.768.170,84</w:t>
            </w:r>
          </w:p>
        </w:tc>
      </w:tr>
      <w:tr w:rsidR="00AE7B23" w:rsidRPr="00BA6AB9" w:rsidTr="00CC189B">
        <w:trPr>
          <w:trHeight w:val="20"/>
        </w:trPr>
        <w:tc>
          <w:tcPr>
            <w:tcW w:w="775" w:type="pct"/>
            <w:shd w:val="clear" w:color="auto" w:fill="auto"/>
            <w:tcMar>
              <w:left w:w="0" w:type="dxa"/>
              <w:right w:w="0" w:type="dxa"/>
            </w:tcMar>
          </w:tcPr>
          <w:p w:rsidR="00AE7B23" w:rsidRPr="00BA6AB9" w:rsidRDefault="00AE7B23" w:rsidP="00CC189B">
            <w:pPr>
              <w:suppressAutoHyphens/>
              <w:snapToGrid w:val="0"/>
              <w:jc w:val="left"/>
              <w:rPr>
                <w:b/>
                <w:bCs/>
                <w:kern w:val="1"/>
                <w:sz w:val="16"/>
                <w:szCs w:val="16"/>
                <w:lang w:eastAsia="ar-SA"/>
              </w:rPr>
            </w:pPr>
            <w:r w:rsidRPr="00BA6AB9">
              <w:rPr>
                <w:b/>
                <w:bCs/>
                <w:kern w:val="1"/>
                <w:sz w:val="16"/>
                <w:szCs w:val="16"/>
                <w:lang w:eastAsia="ar-SA"/>
              </w:rPr>
              <w:t>TRANSFER</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4</w:t>
            </w:r>
          </w:p>
        </w:tc>
        <w:tc>
          <w:tcPr>
            <w:tcW w:w="480"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135.000,00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7</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300.000,00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12</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471.996,59</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10</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390.000,00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9</w:t>
            </w:r>
          </w:p>
        </w:tc>
        <w:tc>
          <w:tcPr>
            <w:tcW w:w="536"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294.264,83</w:t>
            </w:r>
          </w:p>
        </w:tc>
      </w:tr>
      <w:tr w:rsidR="00AE7B23" w:rsidRPr="00BA6AB9" w:rsidTr="00CC189B">
        <w:trPr>
          <w:trHeight w:val="20"/>
        </w:trPr>
        <w:tc>
          <w:tcPr>
            <w:tcW w:w="775" w:type="pct"/>
            <w:shd w:val="clear" w:color="auto" w:fill="auto"/>
            <w:tcMar>
              <w:left w:w="0" w:type="dxa"/>
              <w:right w:w="0" w:type="dxa"/>
            </w:tcMar>
          </w:tcPr>
          <w:p w:rsidR="00AE7B23" w:rsidRPr="00BA6AB9" w:rsidRDefault="00AE7B23" w:rsidP="00CC189B">
            <w:pPr>
              <w:suppressAutoHyphens/>
              <w:snapToGrid w:val="0"/>
              <w:jc w:val="left"/>
              <w:rPr>
                <w:b/>
                <w:bCs/>
                <w:kern w:val="1"/>
                <w:sz w:val="16"/>
                <w:szCs w:val="16"/>
                <w:lang w:eastAsia="ar-SA"/>
              </w:rPr>
            </w:pPr>
            <w:r w:rsidRPr="00BA6AB9">
              <w:rPr>
                <w:b/>
                <w:bCs/>
                <w:kern w:val="1"/>
                <w:sz w:val="16"/>
                <w:szCs w:val="16"/>
                <w:lang w:eastAsia="ar-SA"/>
              </w:rPr>
              <w:t>İL ÖZEL İDARE</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2</w:t>
            </w:r>
          </w:p>
        </w:tc>
        <w:tc>
          <w:tcPr>
            <w:tcW w:w="480"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268.260,00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3</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999.632,00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2</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836.411,00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4</w:t>
            </w:r>
          </w:p>
        </w:tc>
        <w:tc>
          <w:tcPr>
            <w:tcW w:w="552"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r w:rsidRPr="00BA6AB9">
              <w:rPr>
                <w:kern w:val="1"/>
                <w:sz w:val="16"/>
                <w:szCs w:val="16"/>
                <w:lang w:eastAsia="ar-SA"/>
              </w:rPr>
              <w:t>309.597,00</w:t>
            </w:r>
          </w:p>
        </w:tc>
        <w:tc>
          <w:tcPr>
            <w:tcW w:w="311"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p>
        </w:tc>
        <w:tc>
          <w:tcPr>
            <w:tcW w:w="536" w:type="pct"/>
            <w:shd w:val="clear" w:color="auto" w:fill="auto"/>
            <w:tcMar>
              <w:left w:w="0" w:type="dxa"/>
              <w:right w:w="0" w:type="dxa"/>
            </w:tcMar>
          </w:tcPr>
          <w:p w:rsidR="00AE7B23" w:rsidRPr="00BA6AB9" w:rsidRDefault="00AE7B23" w:rsidP="00CC189B">
            <w:pPr>
              <w:suppressAutoHyphens/>
              <w:snapToGrid w:val="0"/>
              <w:jc w:val="right"/>
              <w:rPr>
                <w:kern w:val="1"/>
                <w:sz w:val="16"/>
                <w:szCs w:val="16"/>
                <w:lang w:eastAsia="ar-SA"/>
              </w:rPr>
            </w:pPr>
          </w:p>
        </w:tc>
      </w:tr>
      <w:tr w:rsidR="00AE7B23" w:rsidRPr="00BA6AB9" w:rsidTr="00CC189B">
        <w:trPr>
          <w:trHeight w:val="20"/>
        </w:trPr>
        <w:tc>
          <w:tcPr>
            <w:tcW w:w="775" w:type="pct"/>
            <w:shd w:val="clear" w:color="auto" w:fill="DEEAF6"/>
            <w:tcMar>
              <w:left w:w="0" w:type="dxa"/>
              <w:right w:w="0" w:type="dxa"/>
            </w:tcMar>
          </w:tcPr>
          <w:p w:rsidR="00AE7B23" w:rsidRPr="00BA6AB9" w:rsidRDefault="00AE7B23" w:rsidP="00CC189B">
            <w:pPr>
              <w:suppressAutoHyphens/>
              <w:snapToGrid w:val="0"/>
              <w:jc w:val="left"/>
              <w:rPr>
                <w:b/>
                <w:bCs/>
                <w:kern w:val="1"/>
                <w:sz w:val="16"/>
                <w:szCs w:val="16"/>
                <w:lang w:eastAsia="ar-SA"/>
              </w:rPr>
            </w:pPr>
            <w:r w:rsidRPr="00BA6AB9">
              <w:rPr>
                <w:b/>
                <w:bCs/>
                <w:kern w:val="1"/>
                <w:sz w:val="16"/>
                <w:szCs w:val="16"/>
                <w:lang w:eastAsia="ar-SA"/>
              </w:rPr>
              <w:t>TOPLAM</w:t>
            </w:r>
          </w:p>
        </w:tc>
        <w:tc>
          <w:tcPr>
            <w:tcW w:w="311" w:type="pct"/>
            <w:shd w:val="clear" w:color="auto" w:fill="DEEAF6"/>
            <w:tcMar>
              <w:left w:w="0" w:type="dxa"/>
              <w:right w:w="0" w:type="dxa"/>
            </w:tcMar>
          </w:tcPr>
          <w:p w:rsidR="00AE7B23" w:rsidRPr="00BA6AB9" w:rsidRDefault="00AE7B23" w:rsidP="00CC189B">
            <w:pPr>
              <w:suppressAutoHyphens/>
              <w:snapToGrid w:val="0"/>
              <w:jc w:val="right"/>
              <w:rPr>
                <w:b/>
                <w:bCs/>
                <w:kern w:val="1"/>
                <w:sz w:val="16"/>
                <w:szCs w:val="16"/>
                <w:lang w:eastAsia="ar-SA"/>
              </w:rPr>
            </w:pPr>
            <w:r w:rsidRPr="00BA6AB9">
              <w:rPr>
                <w:b/>
                <w:bCs/>
                <w:kern w:val="1"/>
                <w:sz w:val="16"/>
                <w:szCs w:val="16"/>
                <w:lang w:eastAsia="ar-SA"/>
              </w:rPr>
              <w:t>9</w:t>
            </w:r>
          </w:p>
        </w:tc>
        <w:tc>
          <w:tcPr>
            <w:tcW w:w="480" w:type="pct"/>
            <w:shd w:val="clear" w:color="auto" w:fill="DEEAF6"/>
            <w:tcMar>
              <w:left w:w="0" w:type="dxa"/>
              <w:right w:w="0" w:type="dxa"/>
            </w:tcMar>
          </w:tcPr>
          <w:p w:rsidR="00AE7B23" w:rsidRPr="00BA6AB9" w:rsidRDefault="00AE7B23" w:rsidP="00CC189B">
            <w:pPr>
              <w:suppressAutoHyphens/>
              <w:snapToGrid w:val="0"/>
              <w:jc w:val="right"/>
              <w:rPr>
                <w:b/>
                <w:bCs/>
                <w:kern w:val="1"/>
                <w:sz w:val="16"/>
                <w:szCs w:val="16"/>
                <w:lang w:eastAsia="ar-SA"/>
              </w:rPr>
            </w:pPr>
            <w:r w:rsidRPr="00BA6AB9">
              <w:rPr>
                <w:b/>
                <w:bCs/>
                <w:kern w:val="1"/>
                <w:sz w:val="16"/>
                <w:szCs w:val="16"/>
                <w:lang w:eastAsia="ar-SA"/>
              </w:rPr>
              <w:t>945.823,07</w:t>
            </w:r>
          </w:p>
        </w:tc>
        <w:tc>
          <w:tcPr>
            <w:tcW w:w="311" w:type="pct"/>
            <w:shd w:val="clear" w:color="auto" w:fill="DEEAF6"/>
            <w:tcMar>
              <w:left w:w="0" w:type="dxa"/>
              <w:right w:w="0" w:type="dxa"/>
            </w:tcMar>
          </w:tcPr>
          <w:p w:rsidR="00AE7B23" w:rsidRPr="00BA6AB9" w:rsidRDefault="00AE7B23" w:rsidP="00CC189B">
            <w:pPr>
              <w:suppressAutoHyphens/>
              <w:snapToGrid w:val="0"/>
              <w:jc w:val="right"/>
              <w:rPr>
                <w:b/>
                <w:bCs/>
                <w:kern w:val="1"/>
                <w:sz w:val="16"/>
                <w:szCs w:val="16"/>
                <w:lang w:eastAsia="ar-SA"/>
              </w:rPr>
            </w:pPr>
            <w:r w:rsidRPr="00BA6AB9">
              <w:rPr>
                <w:b/>
                <w:bCs/>
                <w:kern w:val="1"/>
                <w:sz w:val="16"/>
                <w:szCs w:val="16"/>
                <w:lang w:eastAsia="ar-SA"/>
              </w:rPr>
              <w:t>15</w:t>
            </w:r>
          </w:p>
        </w:tc>
        <w:tc>
          <w:tcPr>
            <w:tcW w:w="552" w:type="pct"/>
            <w:shd w:val="clear" w:color="auto" w:fill="DEEAF6"/>
            <w:tcMar>
              <w:left w:w="0" w:type="dxa"/>
              <w:right w:w="0" w:type="dxa"/>
            </w:tcMar>
          </w:tcPr>
          <w:p w:rsidR="00AE7B23" w:rsidRPr="00BA6AB9" w:rsidRDefault="00AE7B23" w:rsidP="00CC189B">
            <w:pPr>
              <w:suppressAutoHyphens/>
              <w:snapToGrid w:val="0"/>
              <w:jc w:val="right"/>
              <w:rPr>
                <w:b/>
                <w:bCs/>
                <w:kern w:val="1"/>
                <w:sz w:val="16"/>
                <w:szCs w:val="16"/>
                <w:lang w:eastAsia="ar-SA"/>
              </w:rPr>
            </w:pPr>
            <w:r w:rsidRPr="00BA6AB9">
              <w:rPr>
                <w:b/>
                <w:bCs/>
                <w:kern w:val="1"/>
                <w:sz w:val="16"/>
                <w:szCs w:val="16"/>
                <w:lang w:eastAsia="ar-SA"/>
              </w:rPr>
              <w:t>4.929.508,20</w:t>
            </w:r>
          </w:p>
        </w:tc>
        <w:tc>
          <w:tcPr>
            <w:tcW w:w="311" w:type="pct"/>
            <w:shd w:val="clear" w:color="auto" w:fill="DEEAF6"/>
            <w:tcMar>
              <w:left w:w="0" w:type="dxa"/>
              <w:right w:w="0" w:type="dxa"/>
            </w:tcMar>
          </w:tcPr>
          <w:p w:rsidR="00AE7B23" w:rsidRPr="00BA6AB9" w:rsidRDefault="00AE7B23" w:rsidP="00CC189B">
            <w:pPr>
              <w:suppressAutoHyphens/>
              <w:snapToGrid w:val="0"/>
              <w:jc w:val="right"/>
              <w:rPr>
                <w:b/>
                <w:bCs/>
                <w:kern w:val="1"/>
                <w:sz w:val="16"/>
                <w:szCs w:val="16"/>
                <w:lang w:eastAsia="ar-SA"/>
              </w:rPr>
            </w:pPr>
            <w:r w:rsidRPr="00BA6AB9">
              <w:rPr>
                <w:b/>
                <w:bCs/>
                <w:kern w:val="1"/>
                <w:sz w:val="16"/>
                <w:szCs w:val="16"/>
                <w:lang w:eastAsia="ar-SA"/>
              </w:rPr>
              <w:t>22</w:t>
            </w:r>
          </w:p>
        </w:tc>
        <w:tc>
          <w:tcPr>
            <w:tcW w:w="552" w:type="pct"/>
            <w:shd w:val="clear" w:color="auto" w:fill="DEEAF6"/>
            <w:tcMar>
              <w:left w:w="0" w:type="dxa"/>
              <w:right w:w="0" w:type="dxa"/>
            </w:tcMar>
          </w:tcPr>
          <w:p w:rsidR="00AE7B23" w:rsidRPr="00BA6AB9" w:rsidRDefault="00AE7B23" w:rsidP="00CC189B">
            <w:pPr>
              <w:suppressAutoHyphens/>
              <w:snapToGrid w:val="0"/>
              <w:jc w:val="right"/>
              <w:rPr>
                <w:b/>
                <w:bCs/>
                <w:kern w:val="1"/>
                <w:sz w:val="16"/>
                <w:szCs w:val="16"/>
                <w:lang w:eastAsia="ar-SA"/>
              </w:rPr>
            </w:pPr>
            <w:r w:rsidRPr="00BA6AB9">
              <w:rPr>
                <w:b/>
                <w:bCs/>
                <w:kern w:val="1"/>
                <w:sz w:val="16"/>
                <w:szCs w:val="16"/>
                <w:lang w:eastAsia="ar-SA"/>
              </w:rPr>
              <w:t>4.368.597,35</w:t>
            </w:r>
          </w:p>
        </w:tc>
        <w:tc>
          <w:tcPr>
            <w:tcW w:w="311" w:type="pct"/>
            <w:shd w:val="clear" w:color="auto" w:fill="DEEAF6"/>
            <w:tcMar>
              <w:left w:w="0" w:type="dxa"/>
              <w:right w:w="0" w:type="dxa"/>
            </w:tcMar>
          </w:tcPr>
          <w:p w:rsidR="00AE7B23" w:rsidRPr="00BA6AB9" w:rsidRDefault="00AE7B23" w:rsidP="00CC189B">
            <w:pPr>
              <w:suppressAutoHyphens/>
              <w:snapToGrid w:val="0"/>
              <w:jc w:val="right"/>
              <w:rPr>
                <w:b/>
                <w:bCs/>
                <w:kern w:val="1"/>
                <w:sz w:val="16"/>
                <w:szCs w:val="16"/>
                <w:lang w:eastAsia="ar-SA"/>
              </w:rPr>
            </w:pPr>
            <w:r w:rsidRPr="00BA6AB9">
              <w:rPr>
                <w:b/>
                <w:bCs/>
                <w:kern w:val="1"/>
                <w:sz w:val="16"/>
                <w:szCs w:val="16"/>
                <w:lang w:eastAsia="ar-SA"/>
              </w:rPr>
              <w:t>23</w:t>
            </w:r>
          </w:p>
        </w:tc>
        <w:tc>
          <w:tcPr>
            <w:tcW w:w="552" w:type="pct"/>
            <w:shd w:val="clear" w:color="auto" w:fill="DEEAF6"/>
            <w:tcMar>
              <w:left w:w="0" w:type="dxa"/>
              <w:right w:w="0" w:type="dxa"/>
            </w:tcMar>
          </w:tcPr>
          <w:p w:rsidR="00AE7B23" w:rsidRPr="00BA6AB9" w:rsidRDefault="00AE7B23" w:rsidP="00CC189B">
            <w:pPr>
              <w:suppressAutoHyphens/>
              <w:snapToGrid w:val="0"/>
              <w:jc w:val="right"/>
              <w:rPr>
                <w:b/>
                <w:bCs/>
                <w:kern w:val="1"/>
                <w:sz w:val="16"/>
                <w:szCs w:val="16"/>
                <w:lang w:eastAsia="ar-SA"/>
              </w:rPr>
            </w:pPr>
            <w:r w:rsidRPr="00BA6AB9">
              <w:rPr>
                <w:b/>
                <w:bCs/>
                <w:kern w:val="1"/>
                <w:sz w:val="16"/>
                <w:szCs w:val="16"/>
                <w:lang w:eastAsia="ar-SA"/>
              </w:rPr>
              <w:t>5.773.288,55</w:t>
            </w:r>
          </w:p>
        </w:tc>
        <w:tc>
          <w:tcPr>
            <w:tcW w:w="311" w:type="pct"/>
            <w:shd w:val="clear" w:color="auto" w:fill="DEEAF6"/>
            <w:tcMar>
              <w:left w:w="0" w:type="dxa"/>
              <w:right w:w="0" w:type="dxa"/>
            </w:tcMar>
          </w:tcPr>
          <w:p w:rsidR="00AE7B23" w:rsidRPr="00BA6AB9" w:rsidRDefault="00AE7B23" w:rsidP="00CC189B">
            <w:pPr>
              <w:suppressAutoHyphens/>
              <w:snapToGrid w:val="0"/>
              <w:jc w:val="right"/>
              <w:rPr>
                <w:b/>
                <w:bCs/>
                <w:kern w:val="1"/>
                <w:sz w:val="16"/>
                <w:szCs w:val="16"/>
                <w:lang w:eastAsia="ar-SA"/>
              </w:rPr>
            </w:pPr>
            <w:r w:rsidRPr="00BA6AB9">
              <w:rPr>
                <w:b/>
                <w:bCs/>
                <w:kern w:val="1"/>
                <w:sz w:val="16"/>
                <w:szCs w:val="16"/>
                <w:lang w:eastAsia="ar-SA"/>
              </w:rPr>
              <w:t>24</w:t>
            </w:r>
          </w:p>
        </w:tc>
        <w:tc>
          <w:tcPr>
            <w:tcW w:w="536" w:type="pct"/>
            <w:shd w:val="clear" w:color="auto" w:fill="DEEAF6"/>
            <w:tcMar>
              <w:left w:w="0" w:type="dxa"/>
              <w:right w:w="0" w:type="dxa"/>
            </w:tcMar>
          </w:tcPr>
          <w:p w:rsidR="00AE7B23" w:rsidRPr="00BA6AB9" w:rsidRDefault="00AE7B23" w:rsidP="00CC189B">
            <w:pPr>
              <w:suppressAutoHyphens/>
              <w:snapToGrid w:val="0"/>
              <w:jc w:val="right"/>
              <w:rPr>
                <w:b/>
                <w:bCs/>
                <w:kern w:val="1"/>
                <w:sz w:val="16"/>
                <w:szCs w:val="16"/>
                <w:lang w:eastAsia="ar-SA"/>
              </w:rPr>
            </w:pPr>
            <w:r w:rsidRPr="00BA6AB9">
              <w:rPr>
                <w:b/>
                <w:bCs/>
                <w:kern w:val="1"/>
                <w:sz w:val="16"/>
                <w:szCs w:val="16"/>
                <w:lang w:eastAsia="ar-SA"/>
              </w:rPr>
              <w:t>5.676.698,65</w:t>
            </w:r>
          </w:p>
        </w:tc>
      </w:tr>
    </w:tbl>
    <w:p w:rsidR="00AE7B23" w:rsidRPr="008B4122" w:rsidRDefault="00AE7B23" w:rsidP="007957B3">
      <w:pPr>
        <w:jc w:val="center"/>
        <w:rPr>
          <w:b/>
          <w:szCs w:val="24"/>
          <w:u w:val="single"/>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559"/>
        <w:gridCol w:w="950"/>
        <w:gridCol w:w="558"/>
        <w:gridCol w:w="1017"/>
        <w:gridCol w:w="558"/>
        <w:gridCol w:w="772"/>
        <w:gridCol w:w="558"/>
        <w:gridCol w:w="632"/>
        <w:gridCol w:w="558"/>
        <w:gridCol w:w="668"/>
        <w:gridCol w:w="558"/>
        <w:gridCol w:w="668"/>
        <w:gridCol w:w="558"/>
        <w:gridCol w:w="1013"/>
      </w:tblGrid>
      <w:tr w:rsidR="00AE7B23" w:rsidRPr="00BA6AB9" w:rsidTr="00CC189B">
        <w:trPr>
          <w:trHeight w:val="20"/>
        </w:trPr>
        <w:tc>
          <w:tcPr>
            <w:tcW w:w="783" w:type="pct"/>
            <w:gridSpan w:val="2"/>
            <w:shd w:val="clear" w:color="auto" w:fill="DEEAF6"/>
          </w:tcPr>
          <w:p w:rsidR="00AE7B23" w:rsidRPr="00BA6AB9" w:rsidRDefault="00AE7B23" w:rsidP="00CC189B">
            <w:pPr>
              <w:suppressAutoHyphens/>
              <w:jc w:val="center"/>
              <w:rPr>
                <w:b/>
                <w:kern w:val="1"/>
                <w:sz w:val="16"/>
                <w:szCs w:val="16"/>
                <w:lang w:eastAsia="ar-SA"/>
              </w:rPr>
            </w:pPr>
            <w:r w:rsidRPr="00BA6AB9">
              <w:rPr>
                <w:b/>
                <w:kern w:val="1"/>
                <w:sz w:val="16"/>
                <w:szCs w:val="16"/>
                <w:lang w:eastAsia="ar-SA"/>
              </w:rPr>
              <w:t>2008</w:t>
            </w:r>
          </w:p>
        </w:tc>
        <w:tc>
          <w:tcPr>
            <w:tcW w:w="818" w:type="pct"/>
            <w:gridSpan w:val="2"/>
            <w:shd w:val="clear" w:color="auto" w:fill="DEEAF6"/>
          </w:tcPr>
          <w:p w:rsidR="00AE7B23" w:rsidRPr="00BA6AB9" w:rsidRDefault="00AE7B23" w:rsidP="00CC189B">
            <w:pPr>
              <w:suppressAutoHyphens/>
              <w:ind w:hanging="335"/>
              <w:jc w:val="center"/>
              <w:rPr>
                <w:b/>
                <w:kern w:val="1"/>
                <w:sz w:val="16"/>
                <w:szCs w:val="16"/>
                <w:lang w:eastAsia="ar-SA"/>
              </w:rPr>
            </w:pPr>
            <w:r w:rsidRPr="00BA6AB9">
              <w:rPr>
                <w:b/>
                <w:kern w:val="1"/>
                <w:sz w:val="16"/>
                <w:szCs w:val="16"/>
                <w:lang w:eastAsia="ar-SA"/>
              </w:rPr>
              <w:t xml:space="preserve">  2009</w:t>
            </w:r>
          </w:p>
        </w:tc>
        <w:tc>
          <w:tcPr>
            <w:tcW w:w="691" w:type="pct"/>
            <w:gridSpan w:val="2"/>
            <w:shd w:val="clear" w:color="auto" w:fill="DEEAF6"/>
          </w:tcPr>
          <w:p w:rsidR="00AE7B23" w:rsidRPr="00BA6AB9" w:rsidRDefault="00AE7B23" w:rsidP="00CC189B">
            <w:pPr>
              <w:suppressAutoHyphens/>
              <w:jc w:val="center"/>
              <w:rPr>
                <w:b/>
                <w:kern w:val="1"/>
                <w:sz w:val="16"/>
                <w:szCs w:val="16"/>
                <w:lang w:eastAsia="ar-SA"/>
              </w:rPr>
            </w:pPr>
            <w:r w:rsidRPr="00BA6AB9">
              <w:rPr>
                <w:b/>
                <w:kern w:val="1"/>
                <w:sz w:val="16"/>
                <w:szCs w:val="16"/>
                <w:lang w:eastAsia="ar-SA"/>
              </w:rPr>
              <w:t>2010</w:t>
            </w:r>
          </w:p>
        </w:tc>
        <w:tc>
          <w:tcPr>
            <w:tcW w:w="618" w:type="pct"/>
            <w:gridSpan w:val="2"/>
            <w:shd w:val="clear" w:color="auto" w:fill="DEEAF6"/>
          </w:tcPr>
          <w:p w:rsidR="00AE7B23" w:rsidRPr="00BA6AB9" w:rsidRDefault="00AE7B23" w:rsidP="00CC189B">
            <w:pPr>
              <w:suppressAutoHyphens/>
              <w:jc w:val="center"/>
              <w:rPr>
                <w:b/>
                <w:kern w:val="1"/>
                <w:sz w:val="16"/>
                <w:szCs w:val="16"/>
                <w:lang w:eastAsia="ar-SA"/>
              </w:rPr>
            </w:pPr>
            <w:r w:rsidRPr="00BA6AB9">
              <w:rPr>
                <w:b/>
                <w:kern w:val="1"/>
                <w:sz w:val="16"/>
                <w:szCs w:val="16"/>
                <w:lang w:eastAsia="ar-SA"/>
              </w:rPr>
              <w:t>2011</w:t>
            </w:r>
          </w:p>
        </w:tc>
        <w:tc>
          <w:tcPr>
            <w:tcW w:w="636" w:type="pct"/>
            <w:gridSpan w:val="2"/>
            <w:shd w:val="clear" w:color="auto" w:fill="DEEAF6"/>
          </w:tcPr>
          <w:p w:rsidR="00AE7B23" w:rsidRPr="00BA6AB9" w:rsidRDefault="00AE7B23" w:rsidP="00CC189B">
            <w:pPr>
              <w:suppressAutoHyphens/>
              <w:jc w:val="center"/>
              <w:rPr>
                <w:b/>
                <w:kern w:val="1"/>
                <w:sz w:val="16"/>
                <w:szCs w:val="16"/>
                <w:lang w:eastAsia="ar-SA"/>
              </w:rPr>
            </w:pPr>
            <w:r w:rsidRPr="00BA6AB9">
              <w:rPr>
                <w:b/>
                <w:kern w:val="1"/>
                <w:sz w:val="16"/>
                <w:szCs w:val="16"/>
                <w:lang w:eastAsia="ar-SA"/>
              </w:rPr>
              <w:t>2013</w:t>
            </w:r>
          </w:p>
        </w:tc>
        <w:tc>
          <w:tcPr>
            <w:tcW w:w="636" w:type="pct"/>
            <w:gridSpan w:val="2"/>
            <w:shd w:val="clear" w:color="auto" w:fill="DEEAF6"/>
          </w:tcPr>
          <w:p w:rsidR="00AE7B23" w:rsidRPr="00BA6AB9" w:rsidRDefault="00AE7B23" w:rsidP="00CC189B">
            <w:pPr>
              <w:suppressAutoHyphens/>
              <w:jc w:val="center"/>
              <w:rPr>
                <w:b/>
                <w:kern w:val="1"/>
                <w:sz w:val="16"/>
                <w:szCs w:val="16"/>
                <w:lang w:eastAsia="ar-SA"/>
              </w:rPr>
            </w:pPr>
            <w:r w:rsidRPr="00BA6AB9">
              <w:rPr>
                <w:b/>
                <w:kern w:val="1"/>
                <w:sz w:val="16"/>
                <w:szCs w:val="16"/>
                <w:lang w:eastAsia="ar-SA"/>
              </w:rPr>
              <w:t>2014</w:t>
            </w:r>
          </w:p>
        </w:tc>
        <w:tc>
          <w:tcPr>
            <w:tcW w:w="818" w:type="pct"/>
            <w:gridSpan w:val="2"/>
            <w:shd w:val="clear" w:color="auto" w:fill="DEEAF6"/>
          </w:tcPr>
          <w:p w:rsidR="00AE7B23" w:rsidRPr="00BA6AB9" w:rsidRDefault="00AE7B23" w:rsidP="00CC189B">
            <w:pPr>
              <w:suppressAutoHyphens/>
              <w:jc w:val="center"/>
              <w:rPr>
                <w:b/>
                <w:kern w:val="1"/>
                <w:sz w:val="16"/>
                <w:szCs w:val="16"/>
                <w:lang w:eastAsia="ar-SA"/>
              </w:rPr>
            </w:pPr>
            <w:r w:rsidRPr="00BA6AB9">
              <w:rPr>
                <w:b/>
                <w:kern w:val="1"/>
                <w:sz w:val="16"/>
                <w:szCs w:val="16"/>
                <w:lang w:eastAsia="ar-SA"/>
              </w:rPr>
              <w:t>TOPLAM</w:t>
            </w:r>
          </w:p>
        </w:tc>
      </w:tr>
      <w:tr w:rsidR="00AE7B23" w:rsidRPr="00BA6AB9" w:rsidTr="00CC189B">
        <w:trPr>
          <w:trHeight w:val="20"/>
        </w:trPr>
        <w:tc>
          <w:tcPr>
            <w:tcW w:w="290"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Dest. Koop. Sayısı</w:t>
            </w:r>
          </w:p>
        </w:tc>
        <w:tc>
          <w:tcPr>
            <w:tcW w:w="492"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Kull. Kredi Miktarı</w:t>
            </w:r>
          </w:p>
        </w:tc>
        <w:tc>
          <w:tcPr>
            <w:tcW w:w="290"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Dest. Koop. Sayısı</w:t>
            </w:r>
          </w:p>
        </w:tc>
        <w:tc>
          <w:tcPr>
            <w:tcW w:w="528"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Kull. Kredi Miktarı</w:t>
            </w:r>
          </w:p>
        </w:tc>
        <w:tc>
          <w:tcPr>
            <w:tcW w:w="290"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Dest. Koop. Sayısı</w:t>
            </w:r>
          </w:p>
        </w:tc>
        <w:tc>
          <w:tcPr>
            <w:tcW w:w="401"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Kull. Kredi Miktarı</w:t>
            </w:r>
          </w:p>
        </w:tc>
        <w:tc>
          <w:tcPr>
            <w:tcW w:w="290"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Dest. Koop. Sayısı</w:t>
            </w:r>
          </w:p>
        </w:tc>
        <w:tc>
          <w:tcPr>
            <w:tcW w:w="328"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Kull. Kredi Miktarı</w:t>
            </w:r>
          </w:p>
        </w:tc>
        <w:tc>
          <w:tcPr>
            <w:tcW w:w="290"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Dest. Koop. Sayısı</w:t>
            </w:r>
          </w:p>
        </w:tc>
        <w:tc>
          <w:tcPr>
            <w:tcW w:w="347"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Kull. Kredi Miktarı</w:t>
            </w:r>
          </w:p>
        </w:tc>
        <w:tc>
          <w:tcPr>
            <w:tcW w:w="290"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Dest. Koop. Sayısı</w:t>
            </w:r>
          </w:p>
        </w:tc>
        <w:tc>
          <w:tcPr>
            <w:tcW w:w="347"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Kull. Kredi Miktarı</w:t>
            </w:r>
          </w:p>
        </w:tc>
        <w:tc>
          <w:tcPr>
            <w:tcW w:w="290"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Dest. Koop. Sayısı</w:t>
            </w:r>
          </w:p>
        </w:tc>
        <w:tc>
          <w:tcPr>
            <w:tcW w:w="528" w:type="pct"/>
            <w:shd w:val="clear" w:color="auto" w:fill="DEEAF6"/>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Kull. Kredi Miktarı</w:t>
            </w:r>
          </w:p>
        </w:tc>
      </w:tr>
      <w:tr w:rsidR="00AE7B23" w:rsidRPr="00BA6AB9" w:rsidTr="00CC189B">
        <w:trPr>
          <w:trHeight w:val="20"/>
        </w:trPr>
        <w:tc>
          <w:tcPr>
            <w:tcW w:w="290" w:type="pct"/>
            <w:shd w:val="clear" w:color="auto" w:fill="auto"/>
            <w:noWrap/>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1</w:t>
            </w:r>
          </w:p>
        </w:tc>
        <w:tc>
          <w:tcPr>
            <w:tcW w:w="492"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28.350,00</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1</w:t>
            </w:r>
          </w:p>
        </w:tc>
        <w:tc>
          <w:tcPr>
            <w:tcW w:w="528"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1.979.273,41</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1</w:t>
            </w:r>
          </w:p>
        </w:tc>
        <w:tc>
          <w:tcPr>
            <w:tcW w:w="401"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200.370</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328"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347"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347"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11</w:t>
            </w:r>
          </w:p>
        </w:tc>
        <w:tc>
          <w:tcPr>
            <w:tcW w:w="528" w:type="pct"/>
            <w:shd w:val="clear" w:color="auto" w:fill="auto"/>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8.616.169,30</w:t>
            </w:r>
          </w:p>
        </w:tc>
      </w:tr>
      <w:tr w:rsidR="00AE7B23" w:rsidRPr="00BA6AB9" w:rsidTr="00CC189B">
        <w:trPr>
          <w:trHeight w:val="20"/>
        </w:trPr>
        <w:tc>
          <w:tcPr>
            <w:tcW w:w="290" w:type="pct"/>
            <w:shd w:val="clear" w:color="auto" w:fill="auto"/>
            <w:noWrap/>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20</w:t>
            </w:r>
          </w:p>
        </w:tc>
        <w:tc>
          <w:tcPr>
            <w:tcW w:w="492"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3.800.439,86</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25</w:t>
            </w:r>
          </w:p>
        </w:tc>
        <w:tc>
          <w:tcPr>
            <w:tcW w:w="528"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12.684.187,10</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12</w:t>
            </w:r>
          </w:p>
        </w:tc>
        <w:tc>
          <w:tcPr>
            <w:tcW w:w="401"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5.900.040</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328"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347"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347"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42</w:t>
            </w:r>
          </w:p>
        </w:tc>
        <w:tc>
          <w:tcPr>
            <w:tcW w:w="528" w:type="pct"/>
            <w:shd w:val="clear" w:color="auto" w:fill="auto"/>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33.665.245,35</w:t>
            </w:r>
          </w:p>
        </w:tc>
      </w:tr>
      <w:tr w:rsidR="00AE7B23" w:rsidRPr="00BA6AB9" w:rsidTr="00CC189B">
        <w:trPr>
          <w:trHeight w:val="20"/>
        </w:trPr>
        <w:tc>
          <w:tcPr>
            <w:tcW w:w="290" w:type="pct"/>
            <w:shd w:val="clear" w:color="auto" w:fill="auto"/>
            <w:noWrap/>
            <w:tcMar>
              <w:left w:w="0" w:type="dxa"/>
              <w:right w:w="0" w:type="dxa"/>
            </w:tcMar>
          </w:tcPr>
          <w:p w:rsidR="00AE7B23" w:rsidRPr="00BA6AB9" w:rsidRDefault="00AE7B23" w:rsidP="00CC189B">
            <w:pPr>
              <w:suppressAutoHyphens/>
              <w:jc w:val="center"/>
              <w:rPr>
                <w:kern w:val="1"/>
                <w:sz w:val="16"/>
                <w:szCs w:val="16"/>
                <w:lang w:eastAsia="ar-SA"/>
              </w:rPr>
            </w:pPr>
            <w:r w:rsidRPr="00BA6AB9">
              <w:rPr>
                <w:kern w:val="1"/>
                <w:sz w:val="16"/>
                <w:szCs w:val="16"/>
                <w:lang w:eastAsia="ar-SA"/>
              </w:rPr>
              <w:t>7</w:t>
            </w:r>
          </w:p>
        </w:tc>
        <w:tc>
          <w:tcPr>
            <w:tcW w:w="492"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197.189,06</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7</w:t>
            </w:r>
          </w:p>
        </w:tc>
        <w:tc>
          <w:tcPr>
            <w:tcW w:w="528"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195.000,00</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7</w:t>
            </w:r>
          </w:p>
        </w:tc>
        <w:tc>
          <w:tcPr>
            <w:tcW w:w="401"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310.000</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1</w:t>
            </w:r>
          </w:p>
        </w:tc>
        <w:tc>
          <w:tcPr>
            <w:tcW w:w="328"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65.000</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1</w:t>
            </w:r>
          </w:p>
        </w:tc>
        <w:tc>
          <w:tcPr>
            <w:tcW w:w="347"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200.000</w:t>
            </w: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1</w:t>
            </w:r>
          </w:p>
        </w:tc>
        <w:tc>
          <w:tcPr>
            <w:tcW w:w="347"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r w:rsidRPr="00BA6AB9">
              <w:rPr>
                <w:kern w:val="1"/>
                <w:sz w:val="16"/>
                <w:szCs w:val="16"/>
                <w:lang w:eastAsia="ar-SA"/>
              </w:rPr>
              <w:t>350.000</w:t>
            </w:r>
          </w:p>
        </w:tc>
        <w:tc>
          <w:tcPr>
            <w:tcW w:w="290" w:type="pct"/>
            <w:shd w:val="clear" w:color="auto" w:fill="auto"/>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28</w:t>
            </w:r>
          </w:p>
        </w:tc>
        <w:tc>
          <w:tcPr>
            <w:tcW w:w="528" w:type="pct"/>
            <w:shd w:val="clear" w:color="auto" w:fill="auto"/>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2.908.450,48</w:t>
            </w:r>
          </w:p>
        </w:tc>
      </w:tr>
      <w:tr w:rsidR="00AE7B23" w:rsidRPr="00BA6AB9" w:rsidTr="00CC189B">
        <w:trPr>
          <w:trHeight w:val="20"/>
        </w:trPr>
        <w:tc>
          <w:tcPr>
            <w:tcW w:w="290" w:type="pct"/>
            <w:shd w:val="clear" w:color="auto" w:fill="auto"/>
            <w:noWrap/>
            <w:tcMar>
              <w:left w:w="0" w:type="dxa"/>
              <w:right w:w="0" w:type="dxa"/>
            </w:tcMar>
          </w:tcPr>
          <w:p w:rsidR="00AE7B23" w:rsidRPr="00BA6AB9" w:rsidRDefault="00AE7B23" w:rsidP="00CC189B">
            <w:pPr>
              <w:suppressAutoHyphens/>
              <w:jc w:val="center"/>
              <w:rPr>
                <w:kern w:val="1"/>
                <w:sz w:val="16"/>
                <w:szCs w:val="16"/>
                <w:lang w:eastAsia="ar-SA"/>
              </w:rPr>
            </w:pPr>
          </w:p>
        </w:tc>
        <w:tc>
          <w:tcPr>
            <w:tcW w:w="492"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528"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401"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328"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347"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347" w:type="pct"/>
            <w:shd w:val="clear" w:color="auto" w:fill="auto"/>
            <w:noWrap/>
            <w:tcMar>
              <w:left w:w="0" w:type="dxa"/>
              <w:right w:w="0" w:type="dxa"/>
            </w:tcMar>
          </w:tcPr>
          <w:p w:rsidR="00AE7B23" w:rsidRPr="00BA6AB9" w:rsidRDefault="00AE7B23" w:rsidP="00CC189B">
            <w:pPr>
              <w:suppressAutoHyphens/>
              <w:jc w:val="right"/>
              <w:rPr>
                <w:kern w:val="1"/>
                <w:sz w:val="16"/>
                <w:szCs w:val="16"/>
                <w:lang w:eastAsia="ar-SA"/>
              </w:rPr>
            </w:pPr>
          </w:p>
        </w:tc>
        <w:tc>
          <w:tcPr>
            <w:tcW w:w="290" w:type="pct"/>
            <w:shd w:val="clear" w:color="auto" w:fill="auto"/>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10</w:t>
            </w:r>
          </w:p>
        </w:tc>
        <w:tc>
          <w:tcPr>
            <w:tcW w:w="528" w:type="pct"/>
            <w:shd w:val="clear" w:color="auto" w:fill="auto"/>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2.413.900,00</w:t>
            </w:r>
          </w:p>
        </w:tc>
      </w:tr>
      <w:tr w:rsidR="00AE7B23" w:rsidRPr="00BA6AB9" w:rsidTr="00CC189B">
        <w:trPr>
          <w:trHeight w:val="20"/>
        </w:trPr>
        <w:tc>
          <w:tcPr>
            <w:tcW w:w="290" w:type="pct"/>
            <w:shd w:val="clear" w:color="auto" w:fill="DEEAF6"/>
            <w:noWrap/>
            <w:tcMar>
              <w:left w:w="0" w:type="dxa"/>
              <w:right w:w="0" w:type="dxa"/>
            </w:tcMar>
          </w:tcPr>
          <w:p w:rsidR="00AE7B23" w:rsidRPr="00BA6AB9" w:rsidRDefault="00AE7B23" w:rsidP="00CC189B">
            <w:pPr>
              <w:suppressAutoHyphens/>
              <w:jc w:val="center"/>
              <w:rPr>
                <w:b/>
                <w:kern w:val="1"/>
                <w:sz w:val="16"/>
                <w:szCs w:val="16"/>
                <w:lang w:eastAsia="ar-SA"/>
              </w:rPr>
            </w:pPr>
            <w:r w:rsidRPr="00BA6AB9">
              <w:rPr>
                <w:b/>
                <w:kern w:val="1"/>
                <w:sz w:val="16"/>
                <w:szCs w:val="16"/>
                <w:lang w:eastAsia="ar-SA"/>
              </w:rPr>
              <w:t>28</w:t>
            </w:r>
          </w:p>
        </w:tc>
        <w:tc>
          <w:tcPr>
            <w:tcW w:w="492"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4.025.978,92</w:t>
            </w:r>
          </w:p>
        </w:tc>
        <w:tc>
          <w:tcPr>
            <w:tcW w:w="290"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33</w:t>
            </w:r>
          </w:p>
        </w:tc>
        <w:tc>
          <w:tcPr>
            <w:tcW w:w="528"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14.858.460,51</w:t>
            </w:r>
          </w:p>
        </w:tc>
        <w:tc>
          <w:tcPr>
            <w:tcW w:w="290"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20</w:t>
            </w:r>
          </w:p>
        </w:tc>
        <w:tc>
          <w:tcPr>
            <w:tcW w:w="401"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6.410.410</w:t>
            </w:r>
          </w:p>
        </w:tc>
        <w:tc>
          <w:tcPr>
            <w:tcW w:w="290"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1</w:t>
            </w:r>
          </w:p>
        </w:tc>
        <w:tc>
          <w:tcPr>
            <w:tcW w:w="328"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65.000</w:t>
            </w:r>
          </w:p>
        </w:tc>
        <w:tc>
          <w:tcPr>
            <w:tcW w:w="290"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1</w:t>
            </w:r>
          </w:p>
        </w:tc>
        <w:tc>
          <w:tcPr>
            <w:tcW w:w="347"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200.000</w:t>
            </w:r>
          </w:p>
        </w:tc>
        <w:tc>
          <w:tcPr>
            <w:tcW w:w="290"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1</w:t>
            </w:r>
          </w:p>
        </w:tc>
        <w:tc>
          <w:tcPr>
            <w:tcW w:w="347"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350.000</w:t>
            </w:r>
          </w:p>
        </w:tc>
        <w:tc>
          <w:tcPr>
            <w:tcW w:w="290"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59</w:t>
            </w:r>
          </w:p>
        </w:tc>
        <w:tc>
          <w:tcPr>
            <w:tcW w:w="528" w:type="pct"/>
            <w:shd w:val="clear" w:color="auto" w:fill="DEEAF6"/>
            <w:noWrap/>
            <w:tcMar>
              <w:left w:w="0" w:type="dxa"/>
              <w:right w:w="0" w:type="dxa"/>
            </w:tcMar>
          </w:tcPr>
          <w:p w:rsidR="00AE7B23" w:rsidRPr="00BA6AB9" w:rsidRDefault="00AE7B23" w:rsidP="00CC189B">
            <w:pPr>
              <w:suppressAutoHyphens/>
              <w:jc w:val="right"/>
              <w:rPr>
                <w:b/>
                <w:kern w:val="1"/>
                <w:sz w:val="16"/>
                <w:szCs w:val="16"/>
                <w:lang w:eastAsia="ar-SA"/>
              </w:rPr>
            </w:pPr>
            <w:r w:rsidRPr="00BA6AB9">
              <w:rPr>
                <w:b/>
                <w:kern w:val="1"/>
                <w:sz w:val="16"/>
                <w:szCs w:val="16"/>
                <w:lang w:eastAsia="ar-SA"/>
              </w:rPr>
              <w:t>47.603.765,13</w:t>
            </w:r>
          </w:p>
        </w:tc>
      </w:tr>
    </w:tbl>
    <w:p w:rsidR="00AE7B23" w:rsidRDefault="00AE7B23" w:rsidP="007957B3"/>
    <w:p w:rsidR="00AE7B23" w:rsidRDefault="00AE7B23" w:rsidP="007957B3"/>
    <w:p w:rsidR="00AE7B23" w:rsidRPr="00C323C8" w:rsidRDefault="00AE7B23" w:rsidP="007957B3">
      <w:pPr>
        <w:pStyle w:val="Balk1"/>
      </w:pPr>
      <w:bookmarkStart w:id="488" w:name="_Toc529537745"/>
      <w:bookmarkStart w:id="489" w:name="_Toc529978341"/>
      <w:bookmarkStart w:id="490" w:name="_Toc536432116"/>
      <w:bookmarkStart w:id="491" w:name="_Toc3807774"/>
      <w:r w:rsidRPr="00C323C8">
        <w:t>KIRSAL KALKINMA DESTEKLERİ KAPSAMINDA GENÇ ÇİFTÇİ PROJELERİNİN DESTEKLEMESİ</w:t>
      </w:r>
      <w:bookmarkEnd w:id="488"/>
      <w:bookmarkEnd w:id="489"/>
      <w:bookmarkEnd w:id="490"/>
      <w:bookmarkEnd w:id="491"/>
    </w:p>
    <w:p w:rsidR="00AE7B23" w:rsidRPr="00E30DBA" w:rsidRDefault="00AE7B23" w:rsidP="007957B3">
      <w:pPr>
        <w:ind w:firstLine="709"/>
        <w:rPr>
          <w:color w:val="000000"/>
          <w:szCs w:val="24"/>
        </w:rPr>
      </w:pPr>
      <w:bookmarkStart w:id="492" w:name="_Toc529537746"/>
      <w:r w:rsidRPr="00E30DBA">
        <w:rPr>
          <w:color w:val="000000"/>
          <w:szCs w:val="24"/>
        </w:rPr>
        <w:t>Gıda, Tarım ve Hayvancılık Bakanlığımızca uygulanan Kırsal Kalkınma Destekleri Kapsamında Genç Çiftçi Projelerinin Desteklemesi Hakkında Tebliğ 24 Mart 2018 tarihli ve 30370 sayılı resmi gazetede yayımlanarak yürürlüğe girmiştir.</w:t>
      </w:r>
    </w:p>
    <w:p w:rsidR="00AE7B23" w:rsidRDefault="00AE7B23" w:rsidP="007957B3">
      <w:pPr>
        <w:ind w:firstLine="709"/>
        <w:rPr>
          <w:color w:val="000000"/>
          <w:szCs w:val="24"/>
        </w:rPr>
      </w:pPr>
      <w:r w:rsidRPr="00E30DBA">
        <w:rPr>
          <w:color w:val="000000"/>
          <w:szCs w:val="24"/>
        </w:rPr>
        <w:t>Bu program; nüfusu yirmi binden az olan yerleşim birimlerini ve 12/11/2012 tarihli ve 6360 sayılı Kanun öncesi tüzel kişiliği olan ve yirmi bin nüfusun altındaki yerleşim birimlerini kapsar.</w:t>
      </w:r>
    </w:p>
    <w:p w:rsidR="00AE7B23" w:rsidRPr="00E30DBA" w:rsidRDefault="00AE7B23" w:rsidP="007957B3">
      <w:pPr>
        <w:ind w:firstLine="709"/>
        <w:rPr>
          <w:color w:val="000000"/>
          <w:szCs w:val="24"/>
        </w:rPr>
      </w:pPr>
    </w:p>
    <w:p w:rsidR="00AE7B23" w:rsidRPr="00C323C8" w:rsidRDefault="00AE7B23" w:rsidP="007957B3">
      <w:pPr>
        <w:pStyle w:val="Balk3"/>
        <w:rPr>
          <w:szCs w:val="24"/>
        </w:rPr>
      </w:pPr>
      <w:bookmarkStart w:id="493" w:name="_Toc529978342"/>
      <w:bookmarkStart w:id="494" w:name="_Toc536432117"/>
      <w:bookmarkStart w:id="495" w:name="_Toc3807775"/>
      <w:r w:rsidRPr="00C323C8">
        <w:t>Genç Çiftçi Kapsamında Desteklenecek Proje Konuları</w:t>
      </w:r>
      <w:bookmarkEnd w:id="492"/>
      <w:bookmarkEnd w:id="493"/>
      <w:bookmarkEnd w:id="494"/>
      <w:bookmarkEnd w:id="495"/>
    </w:p>
    <w:p w:rsidR="00AE7B23" w:rsidRPr="001A3B08" w:rsidRDefault="00AE7B23" w:rsidP="007957B3">
      <w:pPr>
        <w:numPr>
          <w:ilvl w:val="0"/>
          <w:numId w:val="27"/>
        </w:numPr>
        <w:suppressAutoHyphens/>
        <w:ind w:left="425" w:hanging="357"/>
        <w:jc w:val="left"/>
        <w:rPr>
          <w:color w:val="000000"/>
          <w:szCs w:val="24"/>
        </w:rPr>
      </w:pPr>
      <w:r w:rsidRPr="001A3B08">
        <w:rPr>
          <w:b/>
          <w:color w:val="000000"/>
          <w:szCs w:val="24"/>
        </w:rPr>
        <w:t>HAYVANSAL ÜRETİME YÖNELİK DESTEKLEME PROJELERİ KAPSAMINDA</w:t>
      </w:r>
      <w:r w:rsidRPr="001A3B08">
        <w:rPr>
          <w:color w:val="000000"/>
          <w:szCs w:val="24"/>
        </w:rPr>
        <w:t xml:space="preserve">; </w:t>
      </w:r>
    </w:p>
    <w:p w:rsidR="00AE7B23" w:rsidRPr="001A3B08" w:rsidRDefault="00AE7B23" w:rsidP="007957B3">
      <w:pPr>
        <w:suppressAutoHyphens/>
        <w:ind w:left="709"/>
        <w:jc w:val="left"/>
        <w:rPr>
          <w:color w:val="000000"/>
          <w:szCs w:val="24"/>
        </w:rPr>
      </w:pPr>
      <w:r w:rsidRPr="001A3B08">
        <w:rPr>
          <w:color w:val="000000"/>
          <w:szCs w:val="24"/>
        </w:rPr>
        <w:t xml:space="preserve">1) Büyükbaş hayvan yetiştiriciliği, </w:t>
      </w:r>
    </w:p>
    <w:p w:rsidR="00AE7B23" w:rsidRPr="001A3B08" w:rsidRDefault="00AE7B23" w:rsidP="007957B3">
      <w:pPr>
        <w:suppressAutoHyphens/>
        <w:ind w:left="709"/>
        <w:jc w:val="left"/>
        <w:rPr>
          <w:color w:val="000000"/>
          <w:szCs w:val="24"/>
        </w:rPr>
      </w:pPr>
      <w:r w:rsidRPr="001A3B08">
        <w:rPr>
          <w:color w:val="000000"/>
          <w:szCs w:val="24"/>
        </w:rPr>
        <w:t xml:space="preserve">2) Küçükbaş hayvan yetiştiriciliği, </w:t>
      </w:r>
    </w:p>
    <w:p w:rsidR="00AE7B23" w:rsidRPr="001A3B08" w:rsidRDefault="00AE7B23" w:rsidP="007957B3">
      <w:pPr>
        <w:suppressAutoHyphens/>
        <w:ind w:left="709"/>
        <w:jc w:val="left"/>
        <w:rPr>
          <w:color w:val="000000"/>
          <w:szCs w:val="24"/>
        </w:rPr>
      </w:pPr>
      <w:r w:rsidRPr="001A3B08">
        <w:rPr>
          <w:color w:val="000000"/>
          <w:szCs w:val="24"/>
        </w:rPr>
        <w:t xml:space="preserve">3) Arı yetiştiriciliği ve bal üretimi, </w:t>
      </w:r>
    </w:p>
    <w:p w:rsidR="00AE7B23" w:rsidRPr="001A3B08" w:rsidRDefault="00AE7B23" w:rsidP="007957B3">
      <w:pPr>
        <w:suppressAutoHyphens/>
        <w:ind w:left="709"/>
        <w:jc w:val="left"/>
        <w:rPr>
          <w:color w:val="000000"/>
          <w:szCs w:val="24"/>
        </w:rPr>
      </w:pPr>
      <w:r w:rsidRPr="001A3B08">
        <w:rPr>
          <w:color w:val="000000"/>
          <w:szCs w:val="24"/>
        </w:rPr>
        <w:t xml:space="preserve">4) </w:t>
      </w:r>
      <w:r w:rsidRPr="001A3B08">
        <w:rPr>
          <w:strike/>
          <w:color w:val="000000"/>
          <w:szCs w:val="24"/>
        </w:rPr>
        <w:t>Arı sütü, ana arı, polen ve benzeri arı ürünleri üretimi,</w:t>
      </w:r>
      <w:r w:rsidRPr="001A3B08">
        <w:rPr>
          <w:color w:val="000000"/>
          <w:szCs w:val="24"/>
        </w:rPr>
        <w:t xml:space="preserve"> </w:t>
      </w:r>
    </w:p>
    <w:p w:rsidR="00AE7B23" w:rsidRPr="001A3B08" w:rsidRDefault="00AE7B23" w:rsidP="007957B3">
      <w:pPr>
        <w:suppressAutoHyphens/>
        <w:ind w:left="709"/>
        <w:jc w:val="left"/>
        <w:rPr>
          <w:color w:val="000000"/>
          <w:szCs w:val="24"/>
        </w:rPr>
      </w:pPr>
      <w:r w:rsidRPr="001A3B08">
        <w:rPr>
          <w:color w:val="000000"/>
          <w:szCs w:val="24"/>
        </w:rPr>
        <w:t>5) İpekböceği yetiştiriciliği ve tesis yapımı,</w:t>
      </w:r>
    </w:p>
    <w:p w:rsidR="00AE7B23" w:rsidRPr="001A3B08" w:rsidRDefault="00AE7B23" w:rsidP="007957B3">
      <w:pPr>
        <w:suppressAutoHyphens/>
        <w:ind w:left="709"/>
        <w:jc w:val="left"/>
        <w:rPr>
          <w:color w:val="000000"/>
          <w:szCs w:val="24"/>
        </w:rPr>
      </w:pPr>
      <w:r w:rsidRPr="001A3B08">
        <w:rPr>
          <w:color w:val="000000"/>
          <w:szCs w:val="24"/>
        </w:rPr>
        <w:t xml:space="preserve">6) Serbest sistem yumurta tavuğu yetiştiriciliği ve tesis yapımı, </w:t>
      </w:r>
    </w:p>
    <w:p w:rsidR="00AE7B23" w:rsidRPr="00C516A5" w:rsidRDefault="00AE7B23" w:rsidP="007957B3">
      <w:pPr>
        <w:numPr>
          <w:ilvl w:val="0"/>
          <w:numId w:val="27"/>
        </w:numPr>
        <w:suppressAutoHyphens/>
        <w:ind w:left="425" w:hanging="357"/>
        <w:jc w:val="left"/>
        <w:rPr>
          <w:b/>
          <w:color w:val="000000"/>
          <w:szCs w:val="24"/>
        </w:rPr>
      </w:pPr>
      <w:r w:rsidRPr="001A3B08">
        <w:rPr>
          <w:b/>
          <w:color w:val="000000"/>
          <w:szCs w:val="24"/>
        </w:rPr>
        <w:t xml:space="preserve">BİTKİSEL ÜRETİME YÖNELİK DESTEKLEME PROJELERİ KAPSAMINDA; </w:t>
      </w:r>
    </w:p>
    <w:p w:rsidR="00AE7B23" w:rsidRPr="001A3B08" w:rsidRDefault="00AE7B23" w:rsidP="007957B3">
      <w:pPr>
        <w:suppressAutoHyphens/>
        <w:ind w:left="709"/>
        <w:jc w:val="left"/>
        <w:rPr>
          <w:color w:val="000000"/>
          <w:szCs w:val="24"/>
        </w:rPr>
      </w:pPr>
      <w:r w:rsidRPr="001A3B08">
        <w:rPr>
          <w:color w:val="000000"/>
          <w:szCs w:val="24"/>
        </w:rPr>
        <w:t xml:space="preserve">1) Kapama meyve bahçesi tesisi, </w:t>
      </w:r>
    </w:p>
    <w:p w:rsidR="00AE7B23" w:rsidRPr="001A3B08" w:rsidRDefault="00AE7B23" w:rsidP="007957B3">
      <w:pPr>
        <w:suppressAutoHyphens/>
        <w:ind w:left="709"/>
        <w:jc w:val="left"/>
        <w:rPr>
          <w:color w:val="000000"/>
          <w:szCs w:val="24"/>
        </w:rPr>
      </w:pPr>
      <w:r w:rsidRPr="001A3B08">
        <w:rPr>
          <w:color w:val="000000"/>
          <w:szCs w:val="24"/>
        </w:rPr>
        <w:t xml:space="preserve">2) Fide, fidan, iç ve dış mekân süs bitkisi yetiştiriciliği, </w:t>
      </w:r>
    </w:p>
    <w:p w:rsidR="00AE7B23" w:rsidRPr="001A3B08" w:rsidRDefault="00AE7B23" w:rsidP="007957B3">
      <w:pPr>
        <w:suppressAutoHyphens/>
        <w:ind w:left="709"/>
        <w:jc w:val="left"/>
        <w:rPr>
          <w:color w:val="000000"/>
          <w:szCs w:val="24"/>
        </w:rPr>
      </w:pPr>
      <w:r w:rsidRPr="001A3B08">
        <w:rPr>
          <w:color w:val="000000"/>
          <w:szCs w:val="24"/>
        </w:rPr>
        <w:t xml:space="preserve">3) Kontrollü örtü altı yetiştiriciliği, </w:t>
      </w:r>
    </w:p>
    <w:p w:rsidR="00AE7B23" w:rsidRPr="001A3B08" w:rsidRDefault="00AE7B23" w:rsidP="007957B3">
      <w:pPr>
        <w:suppressAutoHyphens/>
        <w:ind w:left="709"/>
        <w:jc w:val="left"/>
        <w:rPr>
          <w:color w:val="000000"/>
          <w:szCs w:val="24"/>
        </w:rPr>
      </w:pPr>
      <w:r w:rsidRPr="001A3B08">
        <w:rPr>
          <w:color w:val="000000"/>
          <w:szCs w:val="24"/>
        </w:rPr>
        <w:t xml:space="preserve">4) Çok yıllık yem bitkisi yetiştiriciliği, </w:t>
      </w:r>
    </w:p>
    <w:p w:rsidR="00AE7B23" w:rsidRPr="001A3B08" w:rsidRDefault="00AE7B23" w:rsidP="007957B3">
      <w:pPr>
        <w:suppressAutoHyphens/>
        <w:ind w:left="709"/>
        <w:jc w:val="left"/>
        <w:rPr>
          <w:color w:val="000000"/>
          <w:szCs w:val="24"/>
        </w:rPr>
      </w:pPr>
      <w:r w:rsidRPr="001A3B08">
        <w:rPr>
          <w:color w:val="000000"/>
          <w:szCs w:val="24"/>
        </w:rPr>
        <w:t xml:space="preserve">5) Kültür mantarı üretimi ve tesis yapımı, </w:t>
      </w:r>
    </w:p>
    <w:p w:rsidR="00AE7B23" w:rsidRPr="00C516A5" w:rsidRDefault="00AE7B23" w:rsidP="007957B3">
      <w:pPr>
        <w:numPr>
          <w:ilvl w:val="0"/>
          <w:numId w:val="27"/>
        </w:numPr>
        <w:suppressAutoHyphens/>
        <w:ind w:left="425" w:hanging="357"/>
        <w:jc w:val="left"/>
        <w:rPr>
          <w:b/>
          <w:color w:val="000000"/>
          <w:szCs w:val="24"/>
        </w:rPr>
      </w:pPr>
      <w:r w:rsidRPr="001A3B08">
        <w:rPr>
          <w:b/>
          <w:color w:val="000000"/>
          <w:szCs w:val="24"/>
        </w:rPr>
        <w:t xml:space="preserve">YÖRESEL ÜRÜNLER İLE TIBBİ VE AROMATİK BİTKİ ÜRETİMİ, İŞLENMESİ, DEPOLANMASI VE PAKETLENMESİNE YÖNELİK DESTEKLEME PROJELERİ KAPSAMINDA; </w:t>
      </w:r>
    </w:p>
    <w:p w:rsidR="00AE7B23" w:rsidRPr="001A3B08" w:rsidRDefault="00AE7B23" w:rsidP="007957B3">
      <w:pPr>
        <w:suppressAutoHyphens/>
        <w:ind w:left="709"/>
        <w:jc w:val="left"/>
        <w:rPr>
          <w:color w:val="000000"/>
          <w:szCs w:val="24"/>
        </w:rPr>
      </w:pPr>
      <w:r w:rsidRPr="001A3B08">
        <w:rPr>
          <w:color w:val="000000"/>
          <w:szCs w:val="24"/>
        </w:rPr>
        <w:t xml:space="preserve">1) Çok yıllık tıbbi ve aromatik bitki üretimi, işlenmesi, depolanması ve paketlenmesi, </w:t>
      </w:r>
    </w:p>
    <w:p w:rsidR="00AE7B23" w:rsidRPr="001A3B08" w:rsidRDefault="00AE7B23" w:rsidP="007957B3">
      <w:pPr>
        <w:suppressAutoHyphens/>
        <w:ind w:left="709"/>
        <w:jc w:val="left"/>
        <w:rPr>
          <w:color w:val="000000"/>
          <w:szCs w:val="24"/>
        </w:rPr>
      </w:pPr>
      <w:r w:rsidRPr="001A3B08">
        <w:rPr>
          <w:color w:val="000000"/>
          <w:szCs w:val="24"/>
        </w:rPr>
        <w:t xml:space="preserve">2) Coğrafi işaretli, organik veya iyi tarım uygulamalı bitkisel ve hayvansal üretimi </w:t>
      </w:r>
    </w:p>
    <w:p w:rsidR="00AE7B23" w:rsidRPr="004D5847" w:rsidRDefault="00AE7B23" w:rsidP="007957B3">
      <w:pPr>
        <w:suppressAutoHyphens/>
        <w:spacing w:after="120"/>
        <w:ind w:left="709"/>
        <w:jc w:val="left"/>
        <w:rPr>
          <w:color w:val="000000"/>
          <w:szCs w:val="24"/>
        </w:rPr>
      </w:pPr>
      <w:r w:rsidRPr="004D5847">
        <w:rPr>
          <w:color w:val="000000"/>
          <w:szCs w:val="24"/>
        </w:rPr>
        <w:t xml:space="preserve">     konularında KDV hariç 30.000,00 TL.  desteklenmesidir.</w:t>
      </w:r>
    </w:p>
    <w:p w:rsidR="00AE7B23" w:rsidRPr="004D5847" w:rsidRDefault="00AE7B23" w:rsidP="007957B3">
      <w:pPr>
        <w:pStyle w:val="Balk3"/>
      </w:pPr>
      <w:bookmarkStart w:id="496" w:name="_Toc529537747"/>
      <w:bookmarkStart w:id="497" w:name="_Toc529978343"/>
      <w:bookmarkStart w:id="498" w:name="_Toc536432118"/>
      <w:bookmarkStart w:id="499" w:name="_Toc3807776"/>
      <w:r w:rsidRPr="004D5847">
        <w:t>İlimiz Başvuru Sayıları</w:t>
      </w:r>
      <w:bookmarkEnd w:id="496"/>
      <w:bookmarkEnd w:id="497"/>
      <w:bookmarkEnd w:id="498"/>
      <w:bookmarkEnd w:id="499"/>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3530"/>
        <w:gridCol w:w="808"/>
        <w:gridCol w:w="678"/>
        <w:gridCol w:w="907"/>
        <w:gridCol w:w="630"/>
        <w:gridCol w:w="907"/>
        <w:gridCol w:w="630"/>
        <w:gridCol w:w="909"/>
        <w:gridCol w:w="628"/>
      </w:tblGrid>
      <w:tr w:rsidR="00AE7B23" w:rsidRPr="00BA6AB9" w:rsidTr="00CC189B">
        <w:trPr>
          <w:trHeight w:hRule="exact" w:val="227"/>
        </w:trPr>
        <w:tc>
          <w:tcPr>
            <w:tcW w:w="1834" w:type="pct"/>
            <w:vMerge w:val="restart"/>
            <w:shd w:val="clear" w:color="auto" w:fill="DEEAF6"/>
            <w:tcMar>
              <w:left w:w="0" w:type="dxa"/>
              <w:right w:w="0" w:type="dxa"/>
            </w:tcMar>
            <w:hideMark/>
          </w:tcPr>
          <w:p w:rsidR="00AE7B23" w:rsidRPr="00BA6AB9" w:rsidRDefault="00AE7B23" w:rsidP="00CC189B">
            <w:pPr>
              <w:suppressAutoHyphens/>
              <w:jc w:val="left"/>
              <w:rPr>
                <w:kern w:val="1"/>
                <w:sz w:val="18"/>
                <w:szCs w:val="18"/>
                <w:lang w:eastAsia="ar-SA"/>
              </w:rPr>
            </w:pPr>
            <w:r w:rsidRPr="00BA6AB9">
              <w:rPr>
                <w:b/>
                <w:bCs/>
                <w:kern w:val="1"/>
                <w:sz w:val="18"/>
                <w:szCs w:val="18"/>
                <w:lang w:eastAsia="ar-SA"/>
              </w:rPr>
              <w:t>Proje Konusu</w:t>
            </w:r>
          </w:p>
        </w:tc>
        <w:tc>
          <w:tcPr>
            <w:tcW w:w="772" w:type="pct"/>
            <w:gridSpan w:val="2"/>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2016</w:t>
            </w:r>
          </w:p>
        </w:tc>
        <w:tc>
          <w:tcPr>
            <w:tcW w:w="798" w:type="pct"/>
            <w:gridSpan w:val="2"/>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2017</w:t>
            </w:r>
          </w:p>
        </w:tc>
        <w:tc>
          <w:tcPr>
            <w:tcW w:w="798" w:type="pct"/>
            <w:gridSpan w:val="2"/>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2018</w:t>
            </w:r>
          </w:p>
        </w:tc>
        <w:tc>
          <w:tcPr>
            <w:tcW w:w="798" w:type="pct"/>
            <w:gridSpan w:val="2"/>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TOPLAM</w:t>
            </w:r>
          </w:p>
        </w:tc>
      </w:tr>
      <w:tr w:rsidR="00AE7B23" w:rsidRPr="00BA6AB9" w:rsidTr="00CC189B">
        <w:trPr>
          <w:trHeight w:hRule="exact" w:val="227"/>
        </w:trPr>
        <w:tc>
          <w:tcPr>
            <w:tcW w:w="1834" w:type="pct"/>
            <w:vMerge/>
            <w:shd w:val="clear" w:color="auto" w:fill="DEEAF6"/>
            <w:tcMar>
              <w:left w:w="0" w:type="dxa"/>
              <w:right w:w="0" w:type="dxa"/>
            </w:tcMar>
            <w:hideMark/>
          </w:tcPr>
          <w:p w:rsidR="00AE7B23" w:rsidRPr="00BA6AB9" w:rsidRDefault="00AE7B23" w:rsidP="00CC189B">
            <w:pPr>
              <w:suppressAutoHyphens/>
              <w:jc w:val="left"/>
              <w:rPr>
                <w:kern w:val="1"/>
                <w:sz w:val="18"/>
                <w:szCs w:val="18"/>
                <w:lang w:eastAsia="ar-SA"/>
              </w:rPr>
            </w:pPr>
          </w:p>
        </w:tc>
        <w:tc>
          <w:tcPr>
            <w:tcW w:w="420" w:type="pct"/>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Başvuru</w:t>
            </w:r>
          </w:p>
        </w:tc>
        <w:tc>
          <w:tcPr>
            <w:tcW w:w="352" w:type="pct"/>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Onay</w:t>
            </w:r>
          </w:p>
        </w:tc>
        <w:tc>
          <w:tcPr>
            <w:tcW w:w="471" w:type="pct"/>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Başvuru</w:t>
            </w:r>
          </w:p>
        </w:tc>
        <w:tc>
          <w:tcPr>
            <w:tcW w:w="327" w:type="pct"/>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Onay</w:t>
            </w:r>
          </w:p>
        </w:tc>
        <w:tc>
          <w:tcPr>
            <w:tcW w:w="471" w:type="pct"/>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Başvuru</w:t>
            </w:r>
          </w:p>
        </w:tc>
        <w:tc>
          <w:tcPr>
            <w:tcW w:w="327" w:type="pct"/>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Onay</w:t>
            </w:r>
          </w:p>
        </w:tc>
        <w:tc>
          <w:tcPr>
            <w:tcW w:w="472" w:type="pct"/>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Başvuru</w:t>
            </w:r>
          </w:p>
        </w:tc>
        <w:tc>
          <w:tcPr>
            <w:tcW w:w="326" w:type="pct"/>
            <w:shd w:val="clear" w:color="auto" w:fill="DEEAF6"/>
            <w:tcMar>
              <w:left w:w="0" w:type="dxa"/>
              <w:right w:w="0" w:type="dxa"/>
            </w:tcMar>
            <w:hideMark/>
          </w:tcPr>
          <w:p w:rsidR="00AE7B23" w:rsidRPr="00BA6AB9" w:rsidRDefault="00AE7B23" w:rsidP="00CC189B">
            <w:pPr>
              <w:suppressAutoHyphens/>
              <w:jc w:val="center"/>
              <w:rPr>
                <w:kern w:val="1"/>
                <w:sz w:val="18"/>
                <w:szCs w:val="18"/>
                <w:lang w:eastAsia="ar-SA"/>
              </w:rPr>
            </w:pPr>
            <w:r w:rsidRPr="00BA6AB9">
              <w:rPr>
                <w:b/>
                <w:bCs/>
                <w:kern w:val="1"/>
                <w:sz w:val="18"/>
                <w:szCs w:val="18"/>
                <w:lang w:eastAsia="ar-SA"/>
              </w:rPr>
              <w:t>Onay</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Arıcılık</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119</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86</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49</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30</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49</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36</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217</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152</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Tavuk/Horoz/Ördek</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87</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50</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116</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55</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59</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24</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262</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129</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Kaz</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6</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7</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Hindi</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9</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10</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Bıldırcın</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İpekböcekçiliği</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11</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Bodur Kapama Meyve Bahçesi</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14</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18</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7</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Yarı Bodur Kapama Meyve Bahçesi</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23</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19</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28</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23</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Bodur ve Yarı Bodur Olmayan Kapama Meyve Bahçesi</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43</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29</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9</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52</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31</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Bağcılık</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27</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15</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32</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16</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Böğürtlen</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r>
      <w:tr w:rsidR="00AE7B23" w:rsidRPr="00BA6AB9" w:rsidTr="00CC189B">
        <w:trPr>
          <w:trHeight w:hRule="exact" w:val="227"/>
        </w:trPr>
        <w:tc>
          <w:tcPr>
            <w:tcW w:w="1834" w:type="pct"/>
            <w:shd w:val="clear" w:color="auto" w:fill="auto"/>
            <w:tcMar>
              <w:left w:w="0" w:type="dxa"/>
              <w:right w:w="0" w:type="dxa"/>
            </w:tcMar>
          </w:tcPr>
          <w:p w:rsidR="00AE7B23" w:rsidRPr="00BA6AB9" w:rsidRDefault="00AE7B23" w:rsidP="00CC189B">
            <w:pPr>
              <w:suppressAutoHyphens/>
              <w:jc w:val="left"/>
              <w:rPr>
                <w:kern w:val="1"/>
                <w:sz w:val="18"/>
                <w:szCs w:val="18"/>
                <w:lang w:eastAsia="ar-SA"/>
              </w:rPr>
            </w:pPr>
            <w:r w:rsidRPr="00BA6AB9">
              <w:rPr>
                <w:kern w:val="1"/>
                <w:sz w:val="18"/>
                <w:szCs w:val="18"/>
                <w:lang w:eastAsia="ar-SA"/>
              </w:rPr>
              <w:t>Fide, Fidan, Süs Bitkisi Yetiştiriciliği</w:t>
            </w:r>
          </w:p>
        </w:tc>
        <w:tc>
          <w:tcPr>
            <w:tcW w:w="420"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10</w:t>
            </w:r>
          </w:p>
        </w:tc>
        <w:tc>
          <w:tcPr>
            <w:tcW w:w="35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16</w:t>
            </w:r>
          </w:p>
        </w:tc>
        <w:tc>
          <w:tcPr>
            <w:tcW w:w="326"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6</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Çilek/Kivi/Zeytin</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14</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10</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19</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12</w:t>
            </w:r>
          </w:p>
        </w:tc>
      </w:tr>
      <w:tr w:rsidR="00AE7B23" w:rsidRPr="00BA6AB9" w:rsidTr="00CC189B">
        <w:trPr>
          <w:trHeight w:hRule="exact" w:val="227"/>
        </w:trPr>
        <w:tc>
          <w:tcPr>
            <w:tcW w:w="1834" w:type="pct"/>
            <w:shd w:val="clear" w:color="auto" w:fill="auto"/>
            <w:tcMar>
              <w:left w:w="0" w:type="dxa"/>
              <w:right w:w="0" w:type="dxa"/>
            </w:tcMar>
          </w:tcPr>
          <w:p w:rsidR="00AE7B23" w:rsidRPr="00BA6AB9" w:rsidRDefault="00AE7B23" w:rsidP="00CC189B">
            <w:pPr>
              <w:suppressAutoHyphens/>
              <w:jc w:val="left"/>
              <w:rPr>
                <w:kern w:val="1"/>
                <w:sz w:val="18"/>
                <w:szCs w:val="18"/>
                <w:lang w:eastAsia="ar-SA"/>
              </w:rPr>
            </w:pPr>
            <w:r w:rsidRPr="00BA6AB9">
              <w:rPr>
                <w:kern w:val="1"/>
                <w:sz w:val="18"/>
                <w:szCs w:val="18"/>
                <w:lang w:eastAsia="ar-SA"/>
              </w:rPr>
              <w:t>Kontrollü Örtü altı Tesisinde Sebze veya Muz Yetiştiriciliği</w:t>
            </w:r>
          </w:p>
        </w:tc>
        <w:tc>
          <w:tcPr>
            <w:tcW w:w="420"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80</w:t>
            </w:r>
          </w:p>
        </w:tc>
        <w:tc>
          <w:tcPr>
            <w:tcW w:w="35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64</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88</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59</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49</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29</w:t>
            </w:r>
          </w:p>
        </w:tc>
        <w:tc>
          <w:tcPr>
            <w:tcW w:w="47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217</w:t>
            </w:r>
          </w:p>
        </w:tc>
        <w:tc>
          <w:tcPr>
            <w:tcW w:w="326"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152</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Kontrollü Örtü altı Tesisinde Süs Bitkisi Yetiştiriciliği</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p>
        </w:tc>
      </w:tr>
      <w:tr w:rsidR="00AE7B23" w:rsidRPr="00BA6AB9" w:rsidTr="00CC189B">
        <w:trPr>
          <w:trHeight w:hRule="exact" w:val="227"/>
        </w:trPr>
        <w:tc>
          <w:tcPr>
            <w:tcW w:w="1834" w:type="pct"/>
            <w:shd w:val="clear" w:color="auto" w:fill="auto"/>
            <w:tcMar>
              <w:left w:w="0" w:type="dxa"/>
              <w:right w:w="0" w:type="dxa"/>
            </w:tcMar>
          </w:tcPr>
          <w:p w:rsidR="00AE7B23" w:rsidRPr="00BA6AB9" w:rsidRDefault="00AE7B23" w:rsidP="00CC189B">
            <w:pPr>
              <w:suppressAutoHyphens/>
              <w:jc w:val="left"/>
              <w:rPr>
                <w:kern w:val="1"/>
                <w:sz w:val="18"/>
                <w:szCs w:val="18"/>
                <w:lang w:eastAsia="ar-SA"/>
              </w:rPr>
            </w:pPr>
            <w:r w:rsidRPr="00BA6AB9">
              <w:rPr>
                <w:kern w:val="1"/>
                <w:sz w:val="18"/>
                <w:szCs w:val="18"/>
                <w:lang w:eastAsia="ar-SA"/>
              </w:rPr>
              <w:t>İstiridye Mantarı, Kayın Mantarı Yetiştiriciliği</w:t>
            </w:r>
          </w:p>
        </w:tc>
        <w:tc>
          <w:tcPr>
            <w:tcW w:w="420"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31</w:t>
            </w:r>
          </w:p>
        </w:tc>
        <w:tc>
          <w:tcPr>
            <w:tcW w:w="35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18</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73</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43</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29</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20</w:t>
            </w:r>
          </w:p>
        </w:tc>
        <w:tc>
          <w:tcPr>
            <w:tcW w:w="47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133</w:t>
            </w:r>
          </w:p>
        </w:tc>
        <w:tc>
          <w:tcPr>
            <w:tcW w:w="326"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81</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Beyaz Şapkalı Kültür Mantarı Yetiştiriciliği</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19</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14</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17</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11</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41</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27</w:t>
            </w:r>
          </w:p>
        </w:tc>
      </w:tr>
      <w:tr w:rsidR="00AE7B23" w:rsidRPr="00BA6AB9" w:rsidTr="00CC189B">
        <w:trPr>
          <w:trHeight w:hRule="exact" w:val="227"/>
        </w:trPr>
        <w:tc>
          <w:tcPr>
            <w:tcW w:w="1834" w:type="pct"/>
            <w:shd w:val="clear" w:color="auto" w:fill="auto"/>
            <w:tcMar>
              <w:left w:w="0" w:type="dxa"/>
              <w:right w:w="0" w:type="dxa"/>
            </w:tcMar>
          </w:tcPr>
          <w:p w:rsidR="00AE7B23" w:rsidRPr="00BA6AB9" w:rsidRDefault="00AE7B23" w:rsidP="00CC189B">
            <w:pPr>
              <w:suppressAutoHyphens/>
              <w:jc w:val="left"/>
              <w:rPr>
                <w:kern w:val="1"/>
                <w:sz w:val="18"/>
                <w:szCs w:val="18"/>
                <w:lang w:eastAsia="ar-SA"/>
              </w:rPr>
            </w:pPr>
            <w:r w:rsidRPr="00BA6AB9">
              <w:rPr>
                <w:kern w:val="1"/>
                <w:sz w:val="18"/>
                <w:szCs w:val="18"/>
                <w:lang w:eastAsia="ar-SA"/>
              </w:rPr>
              <w:t>Coğrafi İşaretli Gıdaların Üretimi</w:t>
            </w:r>
          </w:p>
        </w:tc>
        <w:tc>
          <w:tcPr>
            <w:tcW w:w="420"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35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6</w:t>
            </w:r>
          </w:p>
        </w:tc>
        <w:tc>
          <w:tcPr>
            <w:tcW w:w="326"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r>
      <w:tr w:rsidR="00AE7B23" w:rsidRPr="00BA6AB9" w:rsidTr="00CC189B">
        <w:trPr>
          <w:trHeight w:hRule="exact" w:val="227"/>
        </w:trPr>
        <w:tc>
          <w:tcPr>
            <w:tcW w:w="1834" w:type="pct"/>
            <w:shd w:val="clear" w:color="auto" w:fill="auto"/>
            <w:tcMar>
              <w:left w:w="0" w:type="dxa"/>
              <w:right w:w="0" w:type="dxa"/>
            </w:tcMar>
            <w:hideMark/>
          </w:tcPr>
          <w:p w:rsidR="00AE7B23" w:rsidRPr="00BA6AB9" w:rsidRDefault="00AE7B23" w:rsidP="00CC189B">
            <w:pPr>
              <w:suppressAutoHyphens/>
              <w:jc w:val="left"/>
              <w:rPr>
                <w:kern w:val="1"/>
                <w:sz w:val="18"/>
                <w:szCs w:val="18"/>
                <w:lang w:eastAsia="ar-SA"/>
              </w:rPr>
            </w:pPr>
            <w:r w:rsidRPr="00BA6AB9">
              <w:rPr>
                <w:kern w:val="1"/>
                <w:sz w:val="18"/>
                <w:szCs w:val="18"/>
                <w:lang w:eastAsia="ar-SA"/>
              </w:rPr>
              <w:t>Tıbbi ve Aromatik Bitki Üretimi</w:t>
            </w:r>
          </w:p>
        </w:tc>
        <w:tc>
          <w:tcPr>
            <w:tcW w:w="420"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111</w:t>
            </w:r>
          </w:p>
        </w:tc>
        <w:tc>
          <w:tcPr>
            <w:tcW w:w="35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80</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34</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13</w:t>
            </w:r>
          </w:p>
        </w:tc>
        <w:tc>
          <w:tcPr>
            <w:tcW w:w="471"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22</w:t>
            </w:r>
          </w:p>
        </w:tc>
        <w:tc>
          <w:tcPr>
            <w:tcW w:w="327"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10</w:t>
            </w:r>
          </w:p>
        </w:tc>
        <w:tc>
          <w:tcPr>
            <w:tcW w:w="472"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167</w:t>
            </w:r>
          </w:p>
        </w:tc>
        <w:tc>
          <w:tcPr>
            <w:tcW w:w="326" w:type="pct"/>
            <w:shd w:val="clear" w:color="auto" w:fill="auto"/>
            <w:tcMar>
              <w:left w:w="0" w:type="dxa"/>
              <w:right w:w="0" w:type="dxa"/>
            </w:tcMa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103</w:t>
            </w:r>
          </w:p>
        </w:tc>
      </w:tr>
      <w:tr w:rsidR="00AE7B23" w:rsidRPr="00BA6AB9" w:rsidTr="00CC189B">
        <w:trPr>
          <w:trHeight w:hRule="exact" w:val="227"/>
        </w:trPr>
        <w:tc>
          <w:tcPr>
            <w:tcW w:w="1834" w:type="pct"/>
            <w:shd w:val="clear" w:color="auto" w:fill="auto"/>
            <w:tcMar>
              <w:left w:w="0" w:type="dxa"/>
              <w:right w:w="0" w:type="dxa"/>
            </w:tcMar>
          </w:tcPr>
          <w:p w:rsidR="00AE7B23" w:rsidRPr="00BA6AB9" w:rsidRDefault="00AE7B23" w:rsidP="00CC189B">
            <w:pPr>
              <w:suppressAutoHyphens/>
              <w:jc w:val="left"/>
              <w:rPr>
                <w:kern w:val="1"/>
                <w:sz w:val="18"/>
                <w:szCs w:val="18"/>
                <w:lang w:eastAsia="ar-SA"/>
              </w:rPr>
            </w:pPr>
            <w:r w:rsidRPr="00BA6AB9">
              <w:rPr>
                <w:kern w:val="1"/>
                <w:sz w:val="18"/>
                <w:szCs w:val="18"/>
                <w:lang w:eastAsia="ar-SA"/>
              </w:rPr>
              <w:t>Fide ve Fidan Yetiştiriciliği</w:t>
            </w:r>
          </w:p>
        </w:tc>
        <w:tc>
          <w:tcPr>
            <w:tcW w:w="420"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7</w:t>
            </w:r>
          </w:p>
        </w:tc>
        <w:tc>
          <w:tcPr>
            <w:tcW w:w="35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11</w:t>
            </w:r>
          </w:p>
        </w:tc>
        <w:tc>
          <w:tcPr>
            <w:tcW w:w="326"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r>
      <w:tr w:rsidR="00AE7B23" w:rsidRPr="00BA6AB9" w:rsidTr="00CC189B">
        <w:trPr>
          <w:trHeight w:hRule="exact" w:val="227"/>
        </w:trPr>
        <w:tc>
          <w:tcPr>
            <w:tcW w:w="1834" w:type="pct"/>
            <w:shd w:val="clear" w:color="auto" w:fill="auto"/>
            <w:tcMar>
              <w:left w:w="0" w:type="dxa"/>
              <w:right w:w="0" w:type="dxa"/>
            </w:tcMar>
          </w:tcPr>
          <w:p w:rsidR="00AE7B23" w:rsidRPr="00BA6AB9" w:rsidRDefault="00AE7B23" w:rsidP="00CC189B">
            <w:pPr>
              <w:suppressAutoHyphens/>
              <w:jc w:val="left"/>
              <w:rPr>
                <w:kern w:val="1"/>
                <w:sz w:val="18"/>
                <w:szCs w:val="18"/>
                <w:lang w:eastAsia="ar-SA"/>
              </w:rPr>
            </w:pPr>
            <w:r w:rsidRPr="00BA6AB9">
              <w:rPr>
                <w:kern w:val="1"/>
                <w:sz w:val="18"/>
                <w:szCs w:val="18"/>
                <w:lang w:eastAsia="ar-SA"/>
              </w:rPr>
              <w:t>Büyükbaş Hayvancılık</w:t>
            </w:r>
          </w:p>
        </w:tc>
        <w:tc>
          <w:tcPr>
            <w:tcW w:w="420"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6.396</w:t>
            </w:r>
          </w:p>
        </w:tc>
        <w:tc>
          <w:tcPr>
            <w:tcW w:w="35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5.010</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1.568</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1.063</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996</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651</w:t>
            </w:r>
          </w:p>
        </w:tc>
        <w:tc>
          <w:tcPr>
            <w:tcW w:w="47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8.959</w:t>
            </w:r>
          </w:p>
        </w:tc>
        <w:tc>
          <w:tcPr>
            <w:tcW w:w="326"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6.724</w:t>
            </w:r>
          </w:p>
        </w:tc>
      </w:tr>
      <w:tr w:rsidR="00AE7B23" w:rsidRPr="00BA6AB9" w:rsidTr="00CC189B">
        <w:trPr>
          <w:trHeight w:hRule="exact" w:val="227"/>
        </w:trPr>
        <w:tc>
          <w:tcPr>
            <w:tcW w:w="1834" w:type="pct"/>
            <w:shd w:val="clear" w:color="auto" w:fill="auto"/>
            <w:tcMar>
              <w:left w:w="0" w:type="dxa"/>
              <w:right w:w="0" w:type="dxa"/>
            </w:tcMar>
          </w:tcPr>
          <w:p w:rsidR="00AE7B23" w:rsidRPr="00BA6AB9" w:rsidRDefault="00AE7B23" w:rsidP="00CC189B">
            <w:pPr>
              <w:suppressAutoHyphens/>
              <w:jc w:val="left"/>
              <w:rPr>
                <w:kern w:val="1"/>
                <w:sz w:val="18"/>
                <w:szCs w:val="18"/>
                <w:lang w:eastAsia="ar-SA"/>
              </w:rPr>
            </w:pPr>
            <w:r w:rsidRPr="00BA6AB9">
              <w:rPr>
                <w:kern w:val="1"/>
                <w:sz w:val="18"/>
                <w:szCs w:val="18"/>
                <w:lang w:eastAsia="ar-SA"/>
              </w:rPr>
              <w:t>Küçükbaş Hayvancılık-Koyun</w:t>
            </w:r>
          </w:p>
        </w:tc>
        <w:tc>
          <w:tcPr>
            <w:tcW w:w="420"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1.154</w:t>
            </w:r>
          </w:p>
        </w:tc>
        <w:tc>
          <w:tcPr>
            <w:tcW w:w="35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901</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511</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331</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579</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410</w:t>
            </w:r>
          </w:p>
        </w:tc>
        <w:tc>
          <w:tcPr>
            <w:tcW w:w="47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2.244</w:t>
            </w:r>
          </w:p>
        </w:tc>
        <w:tc>
          <w:tcPr>
            <w:tcW w:w="326"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1.642</w:t>
            </w:r>
          </w:p>
        </w:tc>
      </w:tr>
      <w:tr w:rsidR="00AE7B23" w:rsidRPr="00BA6AB9" w:rsidTr="00CC189B">
        <w:trPr>
          <w:trHeight w:hRule="exact" w:val="227"/>
        </w:trPr>
        <w:tc>
          <w:tcPr>
            <w:tcW w:w="1834" w:type="pct"/>
            <w:shd w:val="clear" w:color="auto" w:fill="auto"/>
            <w:tcMar>
              <w:left w:w="0" w:type="dxa"/>
              <w:right w:w="0" w:type="dxa"/>
            </w:tcMar>
          </w:tcPr>
          <w:p w:rsidR="00AE7B23" w:rsidRPr="00BA6AB9" w:rsidRDefault="00AE7B23" w:rsidP="00CC189B">
            <w:pPr>
              <w:suppressAutoHyphens/>
              <w:jc w:val="left"/>
              <w:rPr>
                <w:kern w:val="1"/>
                <w:sz w:val="18"/>
                <w:szCs w:val="18"/>
                <w:lang w:eastAsia="ar-SA"/>
              </w:rPr>
            </w:pPr>
            <w:r w:rsidRPr="00BA6AB9">
              <w:rPr>
                <w:kern w:val="1"/>
                <w:sz w:val="18"/>
                <w:szCs w:val="18"/>
                <w:lang w:eastAsia="ar-SA"/>
              </w:rPr>
              <w:t>Küçükbaş Hayvancılık-Keçi</w:t>
            </w:r>
          </w:p>
        </w:tc>
        <w:tc>
          <w:tcPr>
            <w:tcW w:w="420"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5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39</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29</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39</w:t>
            </w:r>
          </w:p>
        </w:tc>
        <w:tc>
          <w:tcPr>
            <w:tcW w:w="326"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29</w:t>
            </w:r>
          </w:p>
        </w:tc>
      </w:tr>
      <w:tr w:rsidR="00AE7B23" w:rsidRPr="00BA6AB9" w:rsidTr="00CC189B">
        <w:trPr>
          <w:trHeight w:hRule="exact" w:val="227"/>
        </w:trPr>
        <w:tc>
          <w:tcPr>
            <w:tcW w:w="1834" w:type="pct"/>
            <w:shd w:val="clear" w:color="auto" w:fill="auto"/>
            <w:tcMar>
              <w:left w:w="0" w:type="dxa"/>
              <w:right w:w="0" w:type="dxa"/>
            </w:tcMar>
          </w:tcPr>
          <w:p w:rsidR="00AE7B23" w:rsidRPr="00BA6AB9" w:rsidRDefault="00AE7B23" w:rsidP="00CC189B">
            <w:pPr>
              <w:suppressAutoHyphens/>
              <w:jc w:val="left"/>
              <w:rPr>
                <w:kern w:val="1"/>
                <w:sz w:val="18"/>
                <w:szCs w:val="18"/>
                <w:lang w:eastAsia="ar-SA"/>
              </w:rPr>
            </w:pPr>
            <w:r w:rsidRPr="00BA6AB9">
              <w:rPr>
                <w:kern w:val="1"/>
                <w:sz w:val="18"/>
                <w:szCs w:val="18"/>
                <w:lang w:eastAsia="ar-SA"/>
              </w:rPr>
              <w:t>Çok Yıllık Yem Bitkisi Yetiştiriciliği</w:t>
            </w:r>
          </w:p>
        </w:tc>
        <w:tc>
          <w:tcPr>
            <w:tcW w:w="420"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5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 </w:t>
            </w:r>
          </w:p>
        </w:tc>
        <w:tc>
          <w:tcPr>
            <w:tcW w:w="471"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7"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472"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6" w:type="pct"/>
            <w:shd w:val="clear" w:color="auto" w:fill="auto"/>
            <w:tcMar>
              <w:left w:w="0" w:type="dxa"/>
              <w:right w:w="0" w:type="dxa"/>
            </w:tcMa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r>
      <w:tr w:rsidR="00AE7B23" w:rsidRPr="00BA6AB9" w:rsidTr="00CC189B">
        <w:trPr>
          <w:trHeight w:hRule="exact" w:val="227"/>
        </w:trPr>
        <w:tc>
          <w:tcPr>
            <w:tcW w:w="1834" w:type="pct"/>
            <w:shd w:val="clear" w:color="auto" w:fill="DEEAF6"/>
            <w:tcMar>
              <w:left w:w="0" w:type="dxa"/>
              <w:right w:w="0" w:type="dxa"/>
            </w:tcMar>
            <w:hideMark/>
          </w:tcPr>
          <w:p w:rsidR="00AE7B23" w:rsidRPr="00BA6AB9" w:rsidRDefault="00AE7B23" w:rsidP="00CC189B">
            <w:pPr>
              <w:suppressAutoHyphens/>
              <w:jc w:val="left"/>
              <w:rPr>
                <w:b/>
                <w:kern w:val="1"/>
                <w:sz w:val="18"/>
                <w:szCs w:val="18"/>
                <w:lang w:eastAsia="ar-SA"/>
              </w:rPr>
            </w:pPr>
            <w:r w:rsidRPr="00BA6AB9">
              <w:rPr>
                <w:b/>
                <w:kern w:val="1"/>
                <w:sz w:val="18"/>
                <w:szCs w:val="18"/>
                <w:lang w:eastAsia="ar-SA"/>
              </w:rPr>
              <w:t>Toplam Başvuru Sayısı</w:t>
            </w:r>
          </w:p>
        </w:tc>
        <w:tc>
          <w:tcPr>
            <w:tcW w:w="420" w:type="pct"/>
            <w:shd w:val="clear" w:color="auto" w:fill="DEEAF6"/>
            <w:tcMar>
              <w:left w:w="0" w:type="dxa"/>
              <w:right w:w="0" w:type="dxa"/>
            </w:tcMar>
            <w:hideMark/>
          </w:tcPr>
          <w:p w:rsidR="00AE7B23" w:rsidRPr="00BA6AB9" w:rsidRDefault="00AE7B23" w:rsidP="00CC189B">
            <w:pPr>
              <w:suppressAutoHyphens/>
              <w:jc w:val="right"/>
              <w:rPr>
                <w:kern w:val="1"/>
                <w:sz w:val="18"/>
                <w:szCs w:val="18"/>
                <w:lang w:eastAsia="ar-SA"/>
              </w:rPr>
            </w:pPr>
            <w:r w:rsidRPr="00BA6AB9">
              <w:rPr>
                <w:b/>
                <w:bCs/>
                <w:kern w:val="1"/>
                <w:sz w:val="18"/>
                <w:szCs w:val="18"/>
                <w:lang w:eastAsia="ar-SA"/>
              </w:rPr>
              <w:t>8.149</w:t>
            </w:r>
          </w:p>
        </w:tc>
        <w:tc>
          <w:tcPr>
            <w:tcW w:w="352" w:type="pct"/>
            <w:shd w:val="clear" w:color="auto" w:fill="DEEAF6"/>
            <w:tcMar>
              <w:left w:w="0" w:type="dxa"/>
              <w:right w:w="0" w:type="dxa"/>
            </w:tcMar>
            <w:hideMark/>
          </w:tcPr>
          <w:p w:rsidR="00AE7B23" w:rsidRPr="00BA6AB9" w:rsidRDefault="00AE7B23" w:rsidP="00CC189B">
            <w:pPr>
              <w:suppressAutoHyphens/>
              <w:jc w:val="right"/>
              <w:rPr>
                <w:kern w:val="1"/>
                <w:sz w:val="18"/>
                <w:szCs w:val="18"/>
                <w:lang w:eastAsia="ar-SA"/>
              </w:rPr>
            </w:pPr>
            <w:r w:rsidRPr="00BA6AB9">
              <w:rPr>
                <w:b/>
                <w:bCs/>
                <w:kern w:val="1"/>
                <w:sz w:val="18"/>
                <w:szCs w:val="18"/>
                <w:lang w:eastAsia="ar-SA"/>
              </w:rPr>
              <w:t>6.316</w:t>
            </w:r>
          </w:p>
        </w:tc>
        <w:tc>
          <w:tcPr>
            <w:tcW w:w="471" w:type="pct"/>
            <w:shd w:val="clear" w:color="auto" w:fill="DEEAF6"/>
            <w:tcMar>
              <w:left w:w="0" w:type="dxa"/>
              <w:right w:w="0" w:type="dxa"/>
            </w:tcMar>
            <w:hideMark/>
          </w:tcPr>
          <w:p w:rsidR="00AE7B23" w:rsidRPr="00BA6AB9" w:rsidRDefault="00AE7B23" w:rsidP="00CC189B">
            <w:pPr>
              <w:suppressAutoHyphens/>
              <w:jc w:val="right"/>
              <w:rPr>
                <w:kern w:val="1"/>
                <w:sz w:val="18"/>
                <w:szCs w:val="18"/>
                <w:lang w:eastAsia="ar-SA"/>
              </w:rPr>
            </w:pPr>
            <w:r w:rsidRPr="00BA6AB9">
              <w:rPr>
                <w:b/>
                <w:bCs/>
                <w:kern w:val="1"/>
                <w:sz w:val="18"/>
                <w:szCs w:val="18"/>
                <w:lang w:eastAsia="ar-SA"/>
              </w:rPr>
              <w:t>2.547</w:t>
            </w:r>
          </w:p>
        </w:tc>
        <w:tc>
          <w:tcPr>
            <w:tcW w:w="327" w:type="pct"/>
            <w:shd w:val="clear" w:color="auto" w:fill="DEEAF6"/>
            <w:tcMar>
              <w:left w:w="0" w:type="dxa"/>
              <w:right w:w="0" w:type="dxa"/>
            </w:tcMar>
            <w:hideMark/>
          </w:tcPr>
          <w:p w:rsidR="00AE7B23" w:rsidRPr="00BA6AB9" w:rsidRDefault="00AE7B23" w:rsidP="00CC189B">
            <w:pPr>
              <w:suppressAutoHyphens/>
              <w:jc w:val="right"/>
              <w:rPr>
                <w:kern w:val="1"/>
                <w:sz w:val="18"/>
                <w:szCs w:val="18"/>
                <w:lang w:eastAsia="ar-SA"/>
              </w:rPr>
            </w:pPr>
            <w:r w:rsidRPr="00BA6AB9">
              <w:rPr>
                <w:b/>
                <w:bCs/>
                <w:kern w:val="1"/>
                <w:sz w:val="18"/>
                <w:szCs w:val="18"/>
                <w:lang w:eastAsia="ar-SA"/>
              </w:rPr>
              <w:t>1.651</w:t>
            </w:r>
          </w:p>
        </w:tc>
        <w:tc>
          <w:tcPr>
            <w:tcW w:w="471" w:type="pct"/>
            <w:shd w:val="clear" w:color="auto" w:fill="DEEAF6"/>
            <w:tcMar>
              <w:left w:w="0" w:type="dxa"/>
              <w:right w:w="0" w:type="dxa"/>
            </w:tcMar>
            <w:hideMark/>
          </w:tcPr>
          <w:p w:rsidR="00AE7B23" w:rsidRPr="00BA6AB9" w:rsidRDefault="00AE7B23" w:rsidP="00CC189B">
            <w:pPr>
              <w:suppressAutoHyphens/>
              <w:jc w:val="right"/>
              <w:rPr>
                <w:kern w:val="1"/>
                <w:sz w:val="18"/>
                <w:szCs w:val="18"/>
                <w:lang w:eastAsia="ar-SA"/>
              </w:rPr>
            </w:pPr>
            <w:r w:rsidRPr="00BA6AB9">
              <w:rPr>
                <w:b/>
                <w:bCs/>
                <w:kern w:val="1"/>
                <w:sz w:val="18"/>
                <w:szCs w:val="18"/>
                <w:lang w:eastAsia="ar-SA"/>
              </w:rPr>
              <w:t>1.804</w:t>
            </w:r>
          </w:p>
        </w:tc>
        <w:tc>
          <w:tcPr>
            <w:tcW w:w="327" w:type="pct"/>
            <w:shd w:val="clear" w:color="auto" w:fill="DEEAF6"/>
            <w:tcMar>
              <w:left w:w="0" w:type="dxa"/>
              <w:right w:w="0" w:type="dxa"/>
            </w:tcMar>
            <w:hideMark/>
          </w:tcPr>
          <w:p w:rsidR="00AE7B23" w:rsidRPr="00BA6AB9" w:rsidRDefault="00AE7B23" w:rsidP="00CC189B">
            <w:pPr>
              <w:suppressAutoHyphens/>
              <w:jc w:val="right"/>
              <w:rPr>
                <w:kern w:val="1"/>
                <w:sz w:val="18"/>
                <w:szCs w:val="18"/>
                <w:lang w:eastAsia="ar-SA"/>
              </w:rPr>
            </w:pPr>
            <w:r w:rsidRPr="00BA6AB9">
              <w:rPr>
                <w:b/>
                <w:bCs/>
                <w:kern w:val="1"/>
                <w:sz w:val="18"/>
                <w:szCs w:val="18"/>
                <w:lang w:eastAsia="ar-SA"/>
              </w:rPr>
              <w:t>1.188</w:t>
            </w:r>
          </w:p>
        </w:tc>
        <w:tc>
          <w:tcPr>
            <w:tcW w:w="472" w:type="pct"/>
            <w:shd w:val="clear" w:color="auto" w:fill="DEEAF6"/>
            <w:tcMar>
              <w:left w:w="0" w:type="dxa"/>
              <w:right w:w="0" w:type="dxa"/>
            </w:tcMar>
            <w:hideMark/>
          </w:tcPr>
          <w:p w:rsidR="00AE7B23" w:rsidRPr="00BA6AB9" w:rsidRDefault="00AE7B23" w:rsidP="00CC189B">
            <w:pPr>
              <w:suppressAutoHyphens/>
              <w:jc w:val="right"/>
              <w:rPr>
                <w:kern w:val="1"/>
                <w:sz w:val="18"/>
                <w:szCs w:val="18"/>
                <w:lang w:eastAsia="ar-SA"/>
              </w:rPr>
            </w:pPr>
            <w:r w:rsidRPr="00BA6AB9">
              <w:rPr>
                <w:b/>
                <w:bCs/>
                <w:kern w:val="1"/>
                <w:sz w:val="18"/>
                <w:szCs w:val="18"/>
                <w:lang w:eastAsia="ar-SA"/>
              </w:rPr>
              <w:t>12.500</w:t>
            </w:r>
          </w:p>
        </w:tc>
        <w:tc>
          <w:tcPr>
            <w:tcW w:w="326" w:type="pct"/>
            <w:shd w:val="clear" w:color="auto" w:fill="DEEAF6"/>
            <w:tcMar>
              <w:left w:w="0" w:type="dxa"/>
              <w:right w:w="0" w:type="dxa"/>
            </w:tcMar>
            <w:hideMark/>
          </w:tcPr>
          <w:p w:rsidR="00AE7B23" w:rsidRPr="00BA6AB9" w:rsidRDefault="00AE7B23" w:rsidP="00CC189B">
            <w:pPr>
              <w:suppressAutoHyphens/>
              <w:jc w:val="right"/>
              <w:rPr>
                <w:kern w:val="1"/>
                <w:sz w:val="18"/>
                <w:szCs w:val="18"/>
                <w:lang w:eastAsia="ar-SA"/>
              </w:rPr>
            </w:pPr>
            <w:r w:rsidRPr="00BA6AB9">
              <w:rPr>
                <w:b/>
                <w:bCs/>
                <w:kern w:val="1"/>
                <w:sz w:val="18"/>
                <w:szCs w:val="18"/>
                <w:lang w:eastAsia="ar-SA"/>
              </w:rPr>
              <w:t>9.155</w:t>
            </w:r>
          </w:p>
        </w:tc>
      </w:tr>
    </w:tbl>
    <w:p w:rsidR="00AE7B23" w:rsidRPr="006D0E36" w:rsidRDefault="00AE7B23" w:rsidP="007957B3"/>
    <w:p w:rsidR="00AE7B23" w:rsidRDefault="00AE7B23" w:rsidP="007957B3">
      <w:pPr>
        <w:pStyle w:val="Balk3"/>
      </w:pPr>
      <w:r w:rsidRPr="004D5847">
        <w:rPr>
          <w:szCs w:val="24"/>
        </w:rPr>
        <w:t xml:space="preserve">     </w:t>
      </w:r>
      <w:bookmarkStart w:id="500" w:name="_Toc529537749"/>
      <w:bookmarkStart w:id="501" w:name="_Toc529978345"/>
      <w:bookmarkStart w:id="502" w:name="_Toc536432119"/>
      <w:bookmarkStart w:id="503" w:name="_Toc3807777"/>
      <w:r w:rsidRPr="004D5847">
        <w:t>İlçelere Göre Proje Uygulayan Genç Çiftçi Sayıları (2016-2017-2018)</w:t>
      </w:r>
      <w:bookmarkEnd w:id="500"/>
      <w:bookmarkEnd w:id="501"/>
      <w:bookmarkEnd w:id="502"/>
      <w:bookmarkEnd w:id="503"/>
    </w:p>
    <w:p w:rsidR="00AE7B23" w:rsidRPr="004D5847" w:rsidRDefault="00AE7B23" w:rsidP="007957B3"/>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771"/>
        <w:gridCol w:w="471"/>
        <w:gridCol w:w="471"/>
        <w:gridCol w:w="433"/>
        <w:gridCol w:w="636"/>
        <w:gridCol w:w="443"/>
        <w:gridCol w:w="450"/>
        <w:gridCol w:w="450"/>
        <w:gridCol w:w="450"/>
        <w:gridCol w:w="636"/>
        <w:gridCol w:w="636"/>
        <w:gridCol w:w="636"/>
        <w:gridCol w:w="636"/>
        <w:gridCol w:w="506"/>
        <w:gridCol w:w="1002"/>
      </w:tblGrid>
      <w:tr w:rsidR="00AE7B23" w:rsidRPr="00BA6AB9" w:rsidTr="00CC189B">
        <w:trPr>
          <w:trHeight w:val="2017"/>
        </w:trPr>
        <w:tc>
          <w:tcPr>
            <w:tcW w:w="923" w:type="pct"/>
            <w:shd w:val="clear" w:color="auto" w:fill="DEEAF6"/>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İLÇE ADI</w:t>
            </w:r>
          </w:p>
        </w:tc>
        <w:tc>
          <w:tcPr>
            <w:tcW w:w="248"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BÜYÜKBAŞ - SIĞIR</w:t>
            </w:r>
          </w:p>
        </w:tc>
        <w:tc>
          <w:tcPr>
            <w:tcW w:w="248"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KÜÇÜKBAŞ –KOYUN</w:t>
            </w:r>
          </w:p>
        </w:tc>
        <w:tc>
          <w:tcPr>
            <w:tcW w:w="228"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KÜÇÜKBAŞ – KEÇİ</w:t>
            </w:r>
          </w:p>
        </w:tc>
        <w:tc>
          <w:tcPr>
            <w:tcW w:w="324"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İPEKBÖÇEĞİ</w:t>
            </w:r>
          </w:p>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YETİŞTİRİCİLİĞİ</w:t>
            </w:r>
          </w:p>
        </w:tc>
        <w:tc>
          <w:tcPr>
            <w:tcW w:w="233"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ARICILIK</w:t>
            </w:r>
          </w:p>
        </w:tc>
        <w:tc>
          <w:tcPr>
            <w:tcW w:w="237"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KANATLI</w:t>
            </w:r>
          </w:p>
        </w:tc>
        <w:tc>
          <w:tcPr>
            <w:tcW w:w="237"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MANTARCILIK</w:t>
            </w:r>
          </w:p>
        </w:tc>
        <w:tc>
          <w:tcPr>
            <w:tcW w:w="237"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ÖRTÜALTI TESİSİ</w:t>
            </w:r>
          </w:p>
        </w:tc>
        <w:tc>
          <w:tcPr>
            <w:tcW w:w="324"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TIBBI AROMATİK </w:t>
            </w:r>
          </w:p>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BİTTKİLER</w:t>
            </w:r>
          </w:p>
        </w:tc>
        <w:tc>
          <w:tcPr>
            <w:tcW w:w="324"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BAĞCILIK VE ÜZÜMS</w:t>
            </w:r>
          </w:p>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BİTKİLER</w:t>
            </w:r>
          </w:p>
        </w:tc>
        <w:tc>
          <w:tcPr>
            <w:tcW w:w="324"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KAPAMA MEYVE </w:t>
            </w:r>
          </w:p>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BAHÇESİ</w:t>
            </w:r>
          </w:p>
        </w:tc>
        <w:tc>
          <w:tcPr>
            <w:tcW w:w="324" w:type="pct"/>
            <w:shd w:val="clear" w:color="auto" w:fill="DEEAF6"/>
            <w:textDirection w:val="btLr"/>
            <w:vAlign w:val="center"/>
            <w:hideMark/>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ÇOK YILLIK YEM BİTKİSİ</w:t>
            </w:r>
          </w:p>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YETİŞTİRİCİLİĞİ</w:t>
            </w:r>
          </w:p>
        </w:tc>
        <w:tc>
          <w:tcPr>
            <w:tcW w:w="266" w:type="pct"/>
            <w:shd w:val="clear" w:color="auto" w:fill="DEEAF6"/>
            <w:textDirection w:val="btLr"/>
            <w:vAlign w:val="center"/>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TOPLAM</w:t>
            </w:r>
          </w:p>
        </w:tc>
        <w:tc>
          <w:tcPr>
            <w:tcW w:w="523" w:type="pct"/>
            <w:shd w:val="clear" w:color="auto" w:fill="DEEAF6"/>
            <w:textDirection w:val="btLr"/>
            <w:vAlign w:val="center"/>
          </w:tcPr>
          <w:p w:rsidR="00AE7B23" w:rsidRPr="00BA6AB9" w:rsidRDefault="00AE7B23" w:rsidP="00CC189B">
            <w:pPr>
              <w:suppressAutoHyphens/>
              <w:jc w:val="left"/>
              <w:rPr>
                <w:b/>
                <w:bCs/>
                <w:kern w:val="1"/>
                <w:sz w:val="18"/>
                <w:szCs w:val="18"/>
                <w:lang w:eastAsia="ar-SA"/>
              </w:rPr>
            </w:pPr>
            <w:r w:rsidRPr="00BA6AB9">
              <w:rPr>
                <w:b/>
                <w:bCs/>
                <w:kern w:val="1"/>
                <w:sz w:val="18"/>
                <w:szCs w:val="18"/>
                <w:lang w:eastAsia="ar-SA"/>
              </w:rPr>
              <w:t xml:space="preserve"> BÜTÇE (TL)</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ACIPAYAM</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27</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8</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8</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51</w:t>
            </w:r>
          </w:p>
        </w:tc>
        <w:tc>
          <w:tcPr>
            <w:tcW w:w="523"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kern w:val="1"/>
                <w:sz w:val="18"/>
                <w:szCs w:val="18"/>
                <w:lang w:eastAsia="ar-SA"/>
              </w:rPr>
              <w:t>1.530.000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BABADAĞ</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9</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7</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17</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510.000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BAKLAN</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18</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7</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26</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780.000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BEKİLLİ</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14</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6</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23</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690.000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BEYAĞAÇ</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17</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26</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780.000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BOZKURT</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13</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6</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20</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600.000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BULDAN</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22</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37</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1.110.000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ÇAL</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22</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9</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6</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6</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45</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1.350.000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ÇAMELİ</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21</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7</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35</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1.050.000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ÇARDAK</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13</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17</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510.000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ÇİVRİL</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35</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18</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10</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7</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82</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2.460.000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GÜNEY</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14</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24</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720.000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HONAZ</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21</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6</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36</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1.080.000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KALE</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15</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7</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28</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840.000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MERKEZEFENDİ</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13</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15</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450.000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PAMUKKALE</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13</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9</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27</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810.000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SARAYKÖY</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15</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5</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8</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33</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990.000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SERİNHİSAR</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13</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7</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23</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690.000</w:t>
            </w:r>
          </w:p>
        </w:tc>
      </w:tr>
      <w:tr w:rsidR="00AE7B23" w:rsidRPr="00BA6AB9" w:rsidTr="00CC189B">
        <w:trPr>
          <w:trHeight w:val="283"/>
        </w:trPr>
        <w:tc>
          <w:tcPr>
            <w:tcW w:w="923" w:type="pct"/>
            <w:shd w:val="clear" w:color="auto" w:fill="auto"/>
            <w:tcMar>
              <w:left w:w="0" w:type="dxa"/>
              <w:right w:w="0" w:type="dxa"/>
            </w:tcMar>
            <w:vAlign w:val="center"/>
            <w:hideMark/>
          </w:tcPr>
          <w:p w:rsidR="00AE7B23" w:rsidRPr="00BA6AB9" w:rsidRDefault="00AE7B23" w:rsidP="00CC189B">
            <w:pPr>
              <w:suppressAutoHyphens/>
              <w:jc w:val="left"/>
              <w:rPr>
                <w:kern w:val="1"/>
                <w:sz w:val="18"/>
                <w:szCs w:val="18"/>
                <w:lang w:eastAsia="ar-SA"/>
              </w:rPr>
            </w:pPr>
            <w:r w:rsidRPr="00BA6AB9">
              <w:rPr>
                <w:bCs/>
                <w:kern w:val="1"/>
                <w:sz w:val="18"/>
                <w:szCs w:val="18"/>
                <w:lang w:eastAsia="ar-SA"/>
              </w:rPr>
              <w:t>TAVAS</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33</w:t>
            </w:r>
          </w:p>
        </w:tc>
        <w:tc>
          <w:tcPr>
            <w:tcW w:w="24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9</w:t>
            </w:r>
          </w:p>
        </w:tc>
        <w:tc>
          <w:tcPr>
            <w:tcW w:w="228"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33"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7</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3</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1</w:t>
            </w:r>
          </w:p>
        </w:tc>
        <w:tc>
          <w:tcPr>
            <w:tcW w:w="237"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4</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r w:rsidRPr="00BA6AB9">
              <w:rPr>
                <w:kern w:val="1"/>
                <w:sz w:val="18"/>
                <w:szCs w:val="18"/>
                <w:lang w:eastAsia="ar-SA"/>
              </w:rPr>
              <w:t>2</w:t>
            </w:r>
          </w:p>
        </w:tc>
        <w:tc>
          <w:tcPr>
            <w:tcW w:w="32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18"/>
                <w:lang w:eastAsia="ar-SA"/>
              </w:rPr>
            </w:pPr>
          </w:p>
        </w:tc>
        <w:tc>
          <w:tcPr>
            <w:tcW w:w="266" w:type="pct"/>
            <w:shd w:val="clear" w:color="auto" w:fill="auto"/>
            <w:tcMar>
              <w:left w:w="0" w:type="dxa"/>
              <w:right w:w="0" w:type="dxa"/>
            </w:tcMar>
            <w:vAlign w:val="center"/>
          </w:tcPr>
          <w:p w:rsidR="00AE7B23" w:rsidRPr="00BA6AB9" w:rsidRDefault="00AE7B23" w:rsidP="00CC189B">
            <w:pPr>
              <w:suppressAutoHyphens/>
              <w:jc w:val="right"/>
              <w:rPr>
                <w:kern w:val="1"/>
                <w:sz w:val="18"/>
                <w:szCs w:val="18"/>
                <w:lang w:eastAsia="ar-SA"/>
              </w:rPr>
            </w:pPr>
            <w:r w:rsidRPr="00BA6AB9">
              <w:rPr>
                <w:kern w:val="1"/>
                <w:sz w:val="18"/>
                <w:szCs w:val="18"/>
                <w:lang w:eastAsia="ar-SA"/>
              </w:rPr>
              <w:t>61</w:t>
            </w:r>
          </w:p>
        </w:tc>
        <w:tc>
          <w:tcPr>
            <w:tcW w:w="523" w:type="pct"/>
            <w:shd w:val="clear" w:color="auto" w:fill="auto"/>
            <w:tcMar>
              <w:left w:w="0" w:type="dxa"/>
              <w:right w:w="0" w:type="dxa"/>
            </w:tcMar>
            <w:vAlign w:val="center"/>
          </w:tcPr>
          <w:p w:rsidR="00AE7B23" w:rsidRPr="00BA6AB9" w:rsidRDefault="00AE7B23" w:rsidP="00CC189B">
            <w:pPr>
              <w:suppressAutoHyphens/>
              <w:jc w:val="right"/>
              <w:rPr>
                <w:color w:val="000000"/>
                <w:kern w:val="1"/>
                <w:sz w:val="18"/>
                <w:szCs w:val="18"/>
                <w:lang w:eastAsia="ar-SA"/>
              </w:rPr>
            </w:pPr>
            <w:r w:rsidRPr="00BA6AB9">
              <w:rPr>
                <w:color w:val="000000"/>
                <w:kern w:val="1"/>
                <w:sz w:val="18"/>
                <w:szCs w:val="18"/>
                <w:lang w:eastAsia="ar-SA"/>
              </w:rPr>
              <w:t>1.830.000</w:t>
            </w:r>
          </w:p>
        </w:tc>
      </w:tr>
      <w:tr w:rsidR="00AE7B23" w:rsidRPr="00BA6AB9" w:rsidTr="00CC189B">
        <w:trPr>
          <w:trHeight w:val="283"/>
        </w:trPr>
        <w:tc>
          <w:tcPr>
            <w:tcW w:w="923" w:type="pct"/>
            <w:shd w:val="clear" w:color="auto" w:fill="DEEAF6"/>
            <w:tcMar>
              <w:left w:w="0" w:type="dxa"/>
              <w:right w:w="0" w:type="dxa"/>
            </w:tcMar>
            <w:vAlign w:val="center"/>
            <w:hideMark/>
          </w:tcPr>
          <w:p w:rsidR="00AE7B23" w:rsidRPr="00BA6AB9" w:rsidRDefault="00AE7B23" w:rsidP="00CC189B">
            <w:pPr>
              <w:suppressAutoHyphens/>
              <w:jc w:val="left"/>
              <w:rPr>
                <w:b/>
                <w:kern w:val="1"/>
                <w:sz w:val="18"/>
                <w:szCs w:val="18"/>
                <w:lang w:eastAsia="ar-SA"/>
              </w:rPr>
            </w:pPr>
            <w:r w:rsidRPr="00BA6AB9">
              <w:rPr>
                <w:b/>
                <w:bCs/>
                <w:kern w:val="1"/>
                <w:sz w:val="18"/>
                <w:szCs w:val="18"/>
                <w:lang w:eastAsia="ar-SA"/>
              </w:rPr>
              <w:t>TOPLAM</w:t>
            </w:r>
          </w:p>
        </w:tc>
        <w:tc>
          <w:tcPr>
            <w:tcW w:w="248"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348</w:t>
            </w:r>
          </w:p>
        </w:tc>
        <w:tc>
          <w:tcPr>
            <w:tcW w:w="248"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125</w:t>
            </w:r>
          </w:p>
        </w:tc>
        <w:tc>
          <w:tcPr>
            <w:tcW w:w="228"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5</w:t>
            </w:r>
          </w:p>
        </w:tc>
        <w:tc>
          <w:tcPr>
            <w:tcW w:w="324"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1</w:t>
            </w:r>
          </w:p>
        </w:tc>
        <w:tc>
          <w:tcPr>
            <w:tcW w:w="233"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53</w:t>
            </w:r>
          </w:p>
        </w:tc>
        <w:tc>
          <w:tcPr>
            <w:tcW w:w="237"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10</w:t>
            </w:r>
          </w:p>
        </w:tc>
        <w:tc>
          <w:tcPr>
            <w:tcW w:w="237"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16</w:t>
            </w:r>
          </w:p>
        </w:tc>
        <w:tc>
          <w:tcPr>
            <w:tcW w:w="237"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54</w:t>
            </w:r>
          </w:p>
        </w:tc>
        <w:tc>
          <w:tcPr>
            <w:tcW w:w="324"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10</w:t>
            </w:r>
          </w:p>
        </w:tc>
        <w:tc>
          <w:tcPr>
            <w:tcW w:w="324"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1</w:t>
            </w:r>
          </w:p>
        </w:tc>
        <w:tc>
          <w:tcPr>
            <w:tcW w:w="324"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2</w:t>
            </w:r>
          </w:p>
        </w:tc>
        <w:tc>
          <w:tcPr>
            <w:tcW w:w="324" w:type="pct"/>
            <w:shd w:val="clear" w:color="auto" w:fill="DEEAF6"/>
            <w:tcMar>
              <w:left w:w="0" w:type="dxa"/>
              <w:right w:w="0" w:type="dxa"/>
            </w:tcMar>
            <w:vAlign w:val="center"/>
            <w:hideMark/>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1</w:t>
            </w:r>
          </w:p>
        </w:tc>
        <w:tc>
          <w:tcPr>
            <w:tcW w:w="266" w:type="pct"/>
            <w:shd w:val="clear" w:color="auto" w:fill="DEEAF6"/>
            <w:tcMar>
              <w:left w:w="0" w:type="dxa"/>
              <w:right w:w="0" w:type="dxa"/>
            </w:tcMar>
            <w:vAlign w:val="center"/>
          </w:tcPr>
          <w:p w:rsidR="00AE7B23" w:rsidRPr="00BA6AB9" w:rsidRDefault="00AE7B23" w:rsidP="00CC189B">
            <w:pPr>
              <w:suppressAutoHyphens/>
              <w:jc w:val="right"/>
              <w:rPr>
                <w:b/>
                <w:kern w:val="1"/>
                <w:sz w:val="18"/>
                <w:szCs w:val="18"/>
                <w:lang w:eastAsia="ar-SA"/>
              </w:rPr>
            </w:pPr>
            <w:r w:rsidRPr="00BA6AB9">
              <w:rPr>
                <w:b/>
                <w:kern w:val="1"/>
                <w:sz w:val="18"/>
                <w:szCs w:val="18"/>
                <w:lang w:eastAsia="ar-SA"/>
              </w:rPr>
              <w:t>626</w:t>
            </w:r>
          </w:p>
        </w:tc>
        <w:tc>
          <w:tcPr>
            <w:tcW w:w="523" w:type="pct"/>
            <w:shd w:val="clear" w:color="auto" w:fill="DEEAF6"/>
            <w:tcMar>
              <w:left w:w="0" w:type="dxa"/>
              <w:right w:w="0" w:type="dxa"/>
            </w:tcMar>
            <w:vAlign w:val="center"/>
          </w:tcPr>
          <w:p w:rsidR="00AE7B23" w:rsidRPr="00BA6AB9" w:rsidRDefault="00AE7B23" w:rsidP="00CC189B">
            <w:pPr>
              <w:suppressAutoHyphens/>
              <w:jc w:val="right"/>
              <w:rPr>
                <w:b/>
                <w:color w:val="000000"/>
                <w:kern w:val="1"/>
                <w:sz w:val="18"/>
                <w:szCs w:val="18"/>
                <w:lang w:eastAsia="ar-SA"/>
              </w:rPr>
            </w:pPr>
            <w:r w:rsidRPr="00BA6AB9">
              <w:rPr>
                <w:b/>
                <w:color w:val="000000"/>
                <w:kern w:val="1"/>
                <w:sz w:val="18"/>
                <w:szCs w:val="18"/>
                <w:lang w:eastAsia="ar-SA"/>
              </w:rPr>
              <w:t>18.780.000</w:t>
            </w:r>
          </w:p>
        </w:tc>
      </w:tr>
    </w:tbl>
    <w:p w:rsidR="00AE7B23" w:rsidRDefault="00AE7B23" w:rsidP="007957B3">
      <w:bookmarkStart w:id="504" w:name="_Toc529537750"/>
      <w:bookmarkStart w:id="505" w:name="_Toc529978346"/>
    </w:p>
    <w:p w:rsidR="00AE7B23" w:rsidRDefault="00AE7B23" w:rsidP="007957B3">
      <w:pPr>
        <w:rPr>
          <w:rFonts w:ascii="Arial" w:hAnsi="Arial" w:cs="Arial"/>
          <w:b/>
          <w:bCs/>
          <w:color w:val="FF0000"/>
          <w:sz w:val="26"/>
          <w:szCs w:val="26"/>
        </w:rPr>
      </w:pPr>
    </w:p>
    <w:p w:rsidR="00AE7B23" w:rsidRPr="004D5847" w:rsidRDefault="00AE7B23" w:rsidP="007957B3">
      <w:pPr>
        <w:rPr>
          <w:rFonts w:ascii="Arial" w:hAnsi="Arial" w:cs="Arial"/>
          <w:b/>
          <w:bCs/>
          <w:color w:val="FF0000"/>
          <w:sz w:val="26"/>
          <w:szCs w:val="26"/>
        </w:rPr>
      </w:pPr>
      <w:r w:rsidRPr="004D5847">
        <w:rPr>
          <w:rFonts w:ascii="Arial" w:hAnsi="Arial" w:cs="Arial"/>
          <w:b/>
          <w:bCs/>
          <w:color w:val="FF0000"/>
          <w:sz w:val="26"/>
          <w:szCs w:val="26"/>
        </w:rPr>
        <w:t>Dağıtımı Yapılan/Yapılacak Hayvanlar İcmali:</w:t>
      </w:r>
      <w:bookmarkEnd w:id="504"/>
      <w:bookmarkEnd w:id="505"/>
    </w:p>
    <w:p w:rsidR="00AE7B23" w:rsidRPr="00DE3EBB" w:rsidRDefault="00AE7B23" w:rsidP="007957B3"/>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42"/>
        <w:gridCol w:w="827"/>
        <w:gridCol w:w="994"/>
        <w:gridCol w:w="828"/>
        <w:gridCol w:w="994"/>
        <w:gridCol w:w="828"/>
        <w:gridCol w:w="994"/>
        <w:gridCol w:w="828"/>
        <w:gridCol w:w="992"/>
      </w:tblGrid>
      <w:tr w:rsidR="00AE7B23" w:rsidRPr="00BA6AB9" w:rsidTr="00CC189B">
        <w:trPr>
          <w:trHeight w:val="397"/>
        </w:trPr>
        <w:tc>
          <w:tcPr>
            <w:tcW w:w="1217" w:type="pct"/>
            <w:vMerge w:val="restart"/>
            <w:shd w:val="clear" w:color="auto" w:fill="DEEAF6"/>
            <w:vAlign w:val="center"/>
            <w:hideMark/>
          </w:tcPr>
          <w:p w:rsidR="00AE7B23" w:rsidRPr="00BA6AB9" w:rsidRDefault="00AE7B23" w:rsidP="00CC189B">
            <w:pPr>
              <w:suppressAutoHyphens/>
              <w:jc w:val="left"/>
              <w:rPr>
                <w:b/>
                <w:bCs/>
                <w:kern w:val="1"/>
                <w:szCs w:val="24"/>
                <w:lang w:eastAsia="ar-SA"/>
              </w:rPr>
            </w:pPr>
            <w:r w:rsidRPr="00BA6AB9">
              <w:rPr>
                <w:b/>
                <w:bCs/>
                <w:kern w:val="1"/>
                <w:szCs w:val="24"/>
                <w:lang w:eastAsia="ar-SA"/>
              </w:rPr>
              <w:t>PROJE KONUSU</w:t>
            </w:r>
          </w:p>
        </w:tc>
        <w:tc>
          <w:tcPr>
            <w:tcW w:w="946" w:type="pct"/>
            <w:gridSpan w:val="2"/>
            <w:shd w:val="clear" w:color="auto" w:fill="DEEAF6"/>
            <w:vAlign w:val="center"/>
            <w:hideMark/>
          </w:tcPr>
          <w:p w:rsidR="00AE7B23" w:rsidRPr="00BA6AB9" w:rsidRDefault="00AE7B23" w:rsidP="00CC189B">
            <w:pPr>
              <w:suppressAutoHyphens/>
              <w:jc w:val="center"/>
              <w:rPr>
                <w:b/>
                <w:bCs/>
                <w:kern w:val="1"/>
                <w:szCs w:val="24"/>
                <w:lang w:eastAsia="ar-SA"/>
              </w:rPr>
            </w:pPr>
            <w:r w:rsidRPr="00BA6AB9">
              <w:rPr>
                <w:b/>
                <w:bCs/>
                <w:kern w:val="1"/>
                <w:szCs w:val="24"/>
                <w:lang w:eastAsia="ar-SA"/>
              </w:rPr>
              <w:t>2016</w:t>
            </w:r>
          </w:p>
        </w:tc>
        <w:tc>
          <w:tcPr>
            <w:tcW w:w="946" w:type="pct"/>
            <w:gridSpan w:val="2"/>
            <w:shd w:val="clear" w:color="auto" w:fill="DEEAF6"/>
            <w:vAlign w:val="center"/>
            <w:hideMark/>
          </w:tcPr>
          <w:p w:rsidR="00AE7B23" w:rsidRPr="00BA6AB9" w:rsidRDefault="00AE7B23" w:rsidP="00CC189B">
            <w:pPr>
              <w:suppressAutoHyphens/>
              <w:jc w:val="center"/>
              <w:rPr>
                <w:b/>
                <w:bCs/>
                <w:kern w:val="1"/>
                <w:szCs w:val="24"/>
                <w:lang w:eastAsia="ar-SA"/>
              </w:rPr>
            </w:pPr>
            <w:r w:rsidRPr="00BA6AB9">
              <w:rPr>
                <w:b/>
                <w:bCs/>
                <w:kern w:val="1"/>
                <w:szCs w:val="24"/>
                <w:lang w:eastAsia="ar-SA"/>
              </w:rPr>
              <w:t>2017</w:t>
            </w:r>
          </w:p>
        </w:tc>
        <w:tc>
          <w:tcPr>
            <w:tcW w:w="946" w:type="pct"/>
            <w:gridSpan w:val="2"/>
            <w:shd w:val="clear" w:color="auto" w:fill="DEEAF6"/>
            <w:vAlign w:val="center"/>
            <w:hideMark/>
          </w:tcPr>
          <w:p w:rsidR="00AE7B23" w:rsidRPr="00BA6AB9" w:rsidRDefault="00AE7B23" w:rsidP="00CC189B">
            <w:pPr>
              <w:suppressAutoHyphens/>
              <w:jc w:val="center"/>
              <w:rPr>
                <w:b/>
                <w:bCs/>
                <w:kern w:val="1"/>
                <w:szCs w:val="24"/>
                <w:lang w:eastAsia="ar-SA"/>
              </w:rPr>
            </w:pPr>
            <w:r w:rsidRPr="00BA6AB9">
              <w:rPr>
                <w:b/>
                <w:bCs/>
                <w:kern w:val="1"/>
                <w:szCs w:val="24"/>
                <w:lang w:eastAsia="ar-SA"/>
              </w:rPr>
              <w:t>2018</w:t>
            </w:r>
          </w:p>
        </w:tc>
        <w:tc>
          <w:tcPr>
            <w:tcW w:w="946" w:type="pct"/>
            <w:gridSpan w:val="2"/>
            <w:shd w:val="clear" w:color="auto" w:fill="DEEAF6"/>
            <w:vAlign w:val="center"/>
            <w:hideMark/>
          </w:tcPr>
          <w:p w:rsidR="00AE7B23" w:rsidRPr="00BA6AB9" w:rsidRDefault="00AE7B23" w:rsidP="00CC189B">
            <w:pPr>
              <w:suppressAutoHyphens/>
              <w:jc w:val="center"/>
              <w:rPr>
                <w:b/>
                <w:bCs/>
                <w:kern w:val="1"/>
                <w:szCs w:val="24"/>
                <w:lang w:eastAsia="ar-SA"/>
              </w:rPr>
            </w:pPr>
            <w:r w:rsidRPr="00BA6AB9">
              <w:rPr>
                <w:b/>
                <w:bCs/>
                <w:kern w:val="1"/>
                <w:szCs w:val="24"/>
                <w:lang w:eastAsia="ar-SA"/>
              </w:rPr>
              <w:t>TOPLAM</w:t>
            </w:r>
          </w:p>
        </w:tc>
      </w:tr>
      <w:tr w:rsidR="00AE7B23" w:rsidRPr="00BA6AB9" w:rsidTr="00CC189B">
        <w:trPr>
          <w:trHeight w:val="1243"/>
        </w:trPr>
        <w:tc>
          <w:tcPr>
            <w:tcW w:w="1217" w:type="pct"/>
            <w:vMerge/>
            <w:shd w:val="clear" w:color="auto" w:fill="auto"/>
            <w:tcMar>
              <w:left w:w="0" w:type="dxa"/>
              <w:right w:w="0" w:type="dxa"/>
            </w:tcMar>
            <w:vAlign w:val="center"/>
            <w:hideMark/>
          </w:tcPr>
          <w:p w:rsidR="00AE7B23" w:rsidRPr="00BA6AB9" w:rsidRDefault="00AE7B23" w:rsidP="00CC189B">
            <w:pPr>
              <w:suppressAutoHyphens/>
              <w:jc w:val="left"/>
              <w:rPr>
                <w:kern w:val="1"/>
                <w:szCs w:val="24"/>
                <w:lang w:eastAsia="ar-SA"/>
              </w:rPr>
            </w:pPr>
          </w:p>
        </w:tc>
        <w:tc>
          <w:tcPr>
            <w:tcW w:w="430" w:type="pct"/>
            <w:shd w:val="clear" w:color="auto" w:fill="DEEAF6"/>
            <w:tcMar>
              <w:left w:w="0" w:type="dxa"/>
              <w:right w:w="0" w:type="dxa"/>
            </w:tcMar>
            <w:vAlign w:val="center"/>
            <w:hideMark/>
          </w:tcPr>
          <w:p w:rsidR="00AE7B23" w:rsidRPr="00BA6AB9" w:rsidRDefault="00AE7B23" w:rsidP="00CC189B">
            <w:pPr>
              <w:suppressAutoHyphens/>
              <w:jc w:val="center"/>
              <w:rPr>
                <w:kern w:val="1"/>
                <w:szCs w:val="24"/>
                <w:lang w:eastAsia="ar-SA"/>
              </w:rPr>
            </w:pPr>
            <w:r w:rsidRPr="00BA6AB9">
              <w:rPr>
                <w:kern w:val="1"/>
                <w:szCs w:val="24"/>
                <w:lang w:eastAsia="ar-SA"/>
              </w:rPr>
              <w:t>Proje Sayısı</w:t>
            </w:r>
          </w:p>
        </w:tc>
        <w:tc>
          <w:tcPr>
            <w:tcW w:w="516" w:type="pct"/>
            <w:shd w:val="clear" w:color="auto" w:fill="DEEAF6"/>
            <w:tcMar>
              <w:left w:w="0" w:type="dxa"/>
              <w:right w:w="0" w:type="dxa"/>
            </w:tcMar>
            <w:vAlign w:val="center"/>
            <w:hideMark/>
          </w:tcPr>
          <w:p w:rsidR="00AE7B23" w:rsidRPr="00BA6AB9" w:rsidRDefault="00AE7B23" w:rsidP="00CC189B">
            <w:pPr>
              <w:suppressAutoHyphens/>
              <w:jc w:val="center"/>
              <w:rPr>
                <w:kern w:val="1"/>
                <w:szCs w:val="24"/>
                <w:lang w:eastAsia="ar-SA"/>
              </w:rPr>
            </w:pPr>
            <w:r w:rsidRPr="00BA6AB9">
              <w:rPr>
                <w:kern w:val="1"/>
                <w:szCs w:val="24"/>
                <w:lang w:eastAsia="ar-SA"/>
              </w:rPr>
              <w:t>Teslim Edilen Hayvan Sayısı</w:t>
            </w:r>
          </w:p>
        </w:tc>
        <w:tc>
          <w:tcPr>
            <w:tcW w:w="430" w:type="pct"/>
            <w:shd w:val="clear" w:color="auto" w:fill="DEEAF6"/>
            <w:tcMar>
              <w:left w:w="0" w:type="dxa"/>
              <w:right w:w="0" w:type="dxa"/>
            </w:tcMar>
            <w:vAlign w:val="center"/>
            <w:hideMark/>
          </w:tcPr>
          <w:p w:rsidR="00AE7B23" w:rsidRPr="00BA6AB9" w:rsidRDefault="00AE7B23" w:rsidP="00CC189B">
            <w:pPr>
              <w:suppressAutoHyphens/>
              <w:jc w:val="center"/>
              <w:rPr>
                <w:kern w:val="1"/>
                <w:szCs w:val="24"/>
                <w:lang w:eastAsia="ar-SA"/>
              </w:rPr>
            </w:pPr>
            <w:r w:rsidRPr="00BA6AB9">
              <w:rPr>
                <w:kern w:val="1"/>
                <w:szCs w:val="24"/>
                <w:lang w:eastAsia="ar-SA"/>
              </w:rPr>
              <w:t>Proje Sayısı</w:t>
            </w:r>
          </w:p>
        </w:tc>
        <w:tc>
          <w:tcPr>
            <w:tcW w:w="516" w:type="pct"/>
            <w:shd w:val="clear" w:color="auto" w:fill="DEEAF6"/>
            <w:tcMar>
              <w:left w:w="0" w:type="dxa"/>
              <w:right w:w="0" w:type="dxa"/>
            </w:tcMar>
            <w:vAlign w:val="center"/>
            <w:hideMark/>
          </w:tcPr>
          <w:p w:rsidR="00AE7B23" w:rsidRPr="00BA6AB9" w:rsidRDefault="00AE7B23" w:rsidP="00CC189B">
            <w:pPr>
              <w:suppressAutoHyphens/>
              <w:jc w:val="center"/>
              <w:rPr>
                <w:kern w:val="1"/>
                <w:szCs w:val="24"/>
                <w:lang w:eastAsia="ar-SA"/>
              </w:rPr>
            </w:pPr>
            <w:r w:rsidRPr="00BA6AB9">
              <w:rPr>
                <w:kern w:val="1"/>
                <w:szCs w:val="24"/>
                <w:lang w:eastAsia="ar-SA"/>
              </w:rPr>
              <w:t>Teslim Edilen Hayvan Sayısı</w:t>
            </w:r>
          </w:p>
        </w:tc>
        <w:tc>
          <w:tcPr>
            <w:tcW w:w="430" w:type="pct"/>
            <w:shd w:val="clear" w:color="auto" w:fill="DEEAF6"/>
            <w:tcMar>
              <w:left w:w="0" w:type="dxa"/>
              <w:right w:w="0" w:type="dxa"/>
            </w:tcMar>
            <w:vAlign w:val="center"/>
            <w:hideMark/>
          </w:tcPr>
          <w:p w:rsidR="00AE7B23" w:rsidRPr="00BA6AB9" w:rsidRDefault="00AE7B23" w:rsidP="00CC189B">
            <w:pPr>
              <w:suppressAutoHyphens/>
              <w:jc w:val="center"/>
              <w:rPr>
                <w:kern w:val="1"/>
                <w:szCs w:val="24"/>
                <w:lang w:eastAsia="ar-SA"/>
              </w:rPr>
            </w:pPr>
            <w:r w:rsidRPr="00BA6AB9">
              <w:rPr>
                <w:kern w:val="1"/>
                <w:szCs w:val="24"/>
                <w:lang w:eastAsia="ar-SA"/>
              </w:rPr>
              <w:t>Proje Sayısı</w:t>
            </w:r>
          </w:p>
        </w:tc>
        <w:tc>
          <w:tcPr>
            <w:tcW w:w="516" w:type="pct"/>
            <w:shd w:val="clear" w:color="auto" w:fill="DEEAF6"/>
            <w:tcMar>
              <w:left w:w="0" w:type="dxa"/>
              <w:right w:w="0" w:type="dxa"/>
            </w:tcMar>
            <w:vAlign w:val="center"/>
            <w:hideMark/>
          </w:tcPr>
          <w:p w:rsidR="00AE7B23" w:rsidRPr="00BA6AB9" w:rsidRDefault="00AE7B23" w:rsidP="00CC189B">
            <w:pPr>
              <w:suppressAutoHyphens/>
              <w:jc w:val="center"/>
              <w:rPr>
                <w:kern w:val="1"/>
                <w:szCs w:val="24"/>
                <w:lang w:eastAsia="ar-SA"/>
              </w:rPr>
            </w:pPr>
            <w:r w:rsidRPr="00BA6AB9">
              <w:rPr>
                <w:kern w:val="1"/>
                <w:szCs w:val="24"/>
                <w:lang w:eastAsia="ar-SA"/>
              </w:rPr>
              <w:t>Teslim Edilen Hayvan Sayısı</w:t>
            </w:r>
          </w:p>
        </w:tc>
        <w:tc>
          <w:tcPr>
            <w:tcW w:w="430" w:type="pct"/>
            <w:shd w:val="clear" w:color="auto" w:fill="DEEAF6"/>
            <w:tcMar>
              <w:left w:w="0" w:type="dxa"/>
              <w:right w:w="0" w:type="dxa"/>
            </w:tcMar>
            <w:vAlign w:val="center"/>
            <w:hideMark/>
          </w:tcPr>
          <w:p w:rsidR="00AE7B23" w:rsidRPr="00BA6AB9" w:rsidRDefault="00AE7B23" w:rsidP="00CC189B">
            <w:pPr>
              <w:suppressAutoHyphens/>
              <w:jc w:val="center"/>
              <w:rPr>
                <w:kern w:val="1"/>
                <w:szCs w:val="24"/>
                <w:lang w:eastAsia="ar-SA"/>
              </w:rPr>
            </w:pPr>
            <w:r w:rsidRPr="00BA6AB9">
              <w:rPr>
                <w:kern w:val="1"/>
                <w:szCs w:val="24"/>
                <w:lang w:eastAsia="ar-SA"/>
              </w:rPr>
              <w:t>Proje Sayısı</w:t>
            </w:r>
          </w:p>
        </w:tc>
        <w:tc>
          <w:tcPr>
            <w:tcW w:w="516" w:type="pct"/>
            <w:shd w:val="clear" w:color="auto" w:fill="DEEAF6"/>
            <w:tcMar>
              <w:left w:w="0" w:type="dxa"/>
              <w:right w:w="0" w:type="dxa"/>
            </w:tcMar>
            <w:vAlign w:val="center"/>
            <w:hideMark/>
          </w:tcPr>
          <w:p w:rsidR="00AE7B23" w:rsidRPr="00BA6AB9" w:rsidRDefault="00AE7B23" w:rsidP="00CC189B">
            <w:pPr>
              <w:suppressAutoHyphens/>
              <w:jc w:val="center"/>
              <w:rPr>
                <w:kern w:val="1"/>
                <w:szCs w:val="24"/>
                <w:lang w:eastAsia="ar-SA"/>
              </w:rPr>
            </w:pPr>
            <w:r w:rsidRPr="00BA6AB9">
              <w:rPr>
                <w:kern w:val="1"/>
                <w:szCs w:val="24"/>
                <w:lang w:eastAsia="ar-SA"/>
              </w:rPr>
              <w:t>Teslim Edilen Hayvan Sayısı</w:t>
            </w:r>
          </w:p>
        </w:tc>
      </w:tr>
      <w:tr w:rsidR="00AE7B23" w:rsidRPr="00BA6AB9" w:rsidTr="00CC189B">
        <w:trPr>
          <w:trHeight w:val="552"/>
        </w:trPr>
        <w:tc>
          <w:tcPr>
            <w:tcW w:w="1217" w:type="pct"/>
            <w:shd w:val="clear" w:color="auto" w:fill="auto"/>
            <w:tcMar>
              <w:left w:w="0" w:type="dxa"/>
              <w:right w:w="0" w:type="dxa"/>
            </w:tcMar>
            <w:vAlign w:val="center"/>
            <w:hideMark/>
          </w:tcPr>
          <w:p w:rsidR="00AE7B23" w:rsidRPr="00BA6AB9" w:rsidRDefault="00AE7B23" w:rsidP="00CC189B">
            <w:pPr>
              <w:suppressAutoHyphens/>
              <w:jc w:val="left"/>
              <w:rPr>
                <w:kern w:val="1"/>
                <w:szCs w:val="24"/>
                <w:lang w:eastAsia="ar-SA"/>
              </w:rPr>
            </w:pPr>
            <w:r w:rsidRPr="00BA6AB9">
              <w:rPr>
                <w:bCs/>
                <w:kern w:val="1"/>
                <w:szCs w:val="24"/>
                <w:lang w:eastAsia="ar-SA"/>
              </w:rPr>
              <w:t>BÜYÜKBAŞ</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117</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702</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117</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702</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114</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570</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348</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1.974</w:t>
            </w:r>
          </w:p>
        </w:tc>
      </w:tr>
      <w:tr w:rsidR="00AE7B23" w:rsidRPr="00BA6AB9" w:rsidTr="00CC189B">
        <w:trPr>
          <w:trHeight w:val="552"/>
        </w:trPr>
        <w:tc>
          <w:tcPr>
            <w:tcW w:w="1217" w:type="pct"/>
            <w:shd w:val="clear" w:color="auto" w:fill="auto"/>
            <w:tcMar>
              <w:left w:w="0" w:type="dxa"/>
              <w:right w:w="0" w:type="dxa"/>
            </w:tcMar>
            <w:vAlign w:val="center"/>
            <w:hideMark/>
          </w:tcPr>
          <w:p w:rsidR="00AE7B23" w:rsidRPr="00BA6AB9" w:rsidRDefault="00AE7B23" w:rsidP="00CC189B">
            <w:pPr>
              <w:suppressAutoHyphens/>
              <w:jc w:val="left"/>
              <w:rPr>
                <w:kern w:val="1"/>
                <w:szCs w:val="24"/>
                <w:lang w:eastAsia="ar-SA"/>
              </w:rPr>
            </w:pPr>
            <w:r w:rsidRPr="00BA6AB9">
              <w:rPr>
                <w:bCs/>
                <w:kern w:val="1"/>
                <w:szCs w:val="24"/>
                <w:lang w:eastAsia="ar-SA"/>
              </w:rPr>
              <w:t>KÜÇÜKBAŞ (KOYUN)</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31</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1.240</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44</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1.628</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50</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1.700</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125</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4.568</w:t>
            </w:r>
          </w:p>
        </w:tc>
      </w:tr>
      <w:tr w:rsidR="00AE7B23" w:rsidRPr="00BA6AB9" w:rsidTr="00CC189B">
        <w:trPr>
          <w:trHeight w:val="552"/>
        </w:trPr>
        <w:tc>
          <w:tcPr>
            <w:tcW w:w="1217" w:type="pct"/>
            <w:shd w:val="clear" w:color="auto" w:fill="auto"/>
            <w:tcMar>
              <w:left w:w="0" w:type="dxa"/>
              <w:right w:w="0" w:type="dxa"/>
            </w:tcMar>
            <w:vAlign w:val="center"/>
            <w:hideMark/>
          </w:tcPr>
          <w:p w:rsidR="00AE7B23" w:rsidRPr="00BA6AB9" w:rsidRDefault="00AE7B23" w:rsidP="00CC189B">
            <w:pPr>
              <w:suppressAutoHyphens/>
              <w:jc w:val="left"/>
              <w:rPr>
                <w:kern w:val="1"/>
                <w:szCs w:val="24"/>
                <w:lang w:eastAsia="ar-SA"/>
              </w:rPr>
            </w:pPr>
            <w:r w:rsidRPr="00BA6AB9">
              <w:rPr>
                <w:bCs/>
                <w:kern w:val="1"/>
                <w:szCs w:val="24"/>
                <w:lang w:eastAsia="ar-SA"/>
              </w:rPr>
              <w:t>KÜÇÜKBAŞ (KEÇİ)</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3</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120</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2</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74</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5</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194</w:t>
            </w:r>
          </w:p>
        </w:tc>
      </w:tr>
      <w:tr w:rsidR="00AE7B23" w:rsidRPr="00BA6AB9" w:rsidTr="00CC189B">
        <w:trPr>
          <w:trHeight w:val="552"/>
        </w:trPr>
        <w:tc>
          <w:tcPr>
            <w:tcW w:w="1217" w:type="pct"/>
            <w:shd w:val="clear" w:color="auto" w:fill="auto"/>
            <w:tcMar>
              <w:left w:w="0" w:type="dxa"/>
              <w:right w:w="0" w:type="dxa"/>
            </w:tcMar>
            <w:vAlign w:val="center"/>
            <w:hideMark/>
          </w:tcPr>
          <w:p w:rsidR="00AE7B23" w:rsidRPr="00BA6AB9" w:rsidRDefault="00AE7B23" w:rsidP="00CC189B">
            <w:pPr>
              <w:suppressAutoHyphens/>
              <w:jc w:val="left"/>
              <w:rPr>
                <w:kern w:val="1"/>
                <w:szCs w:val="24"/>
                <w:lang w:eastAsia="ar-SA"/>
              </w:rPr>
            </w:pPr>
            <w:r w:rsidRPr="00BA6AB9">
              <w:rPr>
                <w:bCs/>
                <w:kern w:val="1"/>
                <w:szCs w:val="24"/>
                <w:lang w:eastAsia="ar-SA"/>
              </w:rPr>
              <w:t>ARICILIK (KOVAN)</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20</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800</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10</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40</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23</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920</w:t>
            </w:r>
          </w:p>
        </w:tc>
        <w:tc>
          <w:tcPr>
            <w:tcW w:w="430"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53</w:t>
            </w:r>
          </w:p>
        </w:tc>
        <w:tc>
          <w:tcPr>
            <w:tcW w:w="516" w:type="pct"/>
            <w:shd w:val="clear" w:color="auto" w:fill="auto"/>
            <w:tcMar>
              <w:left w:w="0" w:type="dxa"/>
              <w:right w:w="0" w:type="dxa"/>
            </w:tcMar>
            <w:vAlign w:val="center"/>
            <w:hideMark/>
          </w:tcPr>
          <w:p w:rsidR="00AE7B23" w:rsidRPr="00BA6AB9" w:rsidRDefault="00AE7B23" w:rsidP="00CC189B">
            <w:pPr>
              <w:suppressAutoHyphens/>
              <w:jc w:val="right"/>
              <w:rPr>
                <w:kern w:val="1"/>
                <w:szCs w:val="24"/>
                <w:lang w:eastAsia="ar-SA"/>
              </w:rPr>
            </w:pPr>
            <w:r w:rsidRPr="00BA6AB9">
              <w:rPr>
                <w:kern w:val="1"/>
                <w:szCs w:val="24"/>
                <w:lang w:eastAsia="ar-SA"/>
              </w:rPr>
              <w:t>2.120</w:t>
            </w:r>
          </w:p>
        </w:tc>
      </w:tr>
    </w:tbl>
    <w:p w:rsidR="00AE7B23" w:rsidRPr="008B4122" w:rsidRDefault="00AE7B23" w:rsidP="007957B3">
      <w:pPr>
        <w:rPr>
          <w:b/>
          <w:szCs w:val="24"/>
        </w:rPr>
      </w:pPr>
    </w:p>
    <w:p w:rsidR="00AE7B23" w:rsidRPr="008B4122" w:rsidRDefault="00AE7B23" w:rsidP="007957B3">
      <w:pPr>
        <w:rPr>
          <w:b/>
          <w:szCs w:val="24"/>
        </w:rPr>
      </w:pPr>
    </w:p>
    <w:p w:rsidR="00AE7B23" w:rsidRDefault="00AE7B23" w:rsidP="007957B3">
      <w:pPr>
        <w:rPr>
          <w:b/>
          <w:szCs w:val="24"/>
        </w:rPr>
      </w:pPr>
    </w:p>
    <w:p w:rsidR="00AE7B23" w:rsidRPr="008B4122" w:rsidRDefault="00AE7B23" w:rsidP="007957B3"/>
    <w:p w:rsidR="00AE7B23" w:rsidRDefault="00AE7B23" w:rsidP="007957B3">
      <w:pPr>
        <w:pStyle w:val="Balk3"/>
      </w:pPr>
      <w:r w:rsidRPr="004D5847">
        <w:t xml:space="preserve"> </w:t>
      </w:r>
      <w:bookmarkStart w:id="506" w:name="_Toc529537751"/>
      <w:bookmarkStart w:id="507" w:name="_Toc529978347"/>
      <w:bookmarkStart w:id="508" w:name="_Toc536432120"/>
      <w:bookmarkStart w:id="509" w:name="_Toc3807778"/>
      <w:r w:rsidRPr="004D5847">
        <w:t>İlimizin Kullandığı Bütçe:</w:t>
      </w:r>
      <w:bookmarkEnd w:id="506"/>
      <w:bookmarkEnd w:id="507"/>
      <w:bookmarkEnd w:id="508"/>
      <w:bookmarkEnd w:id="509"/>
    </w:p>
    <w:p w:rsidR="00AE7B23" w:rsidRPr="008A517B" w:rsidRDefault="00AE7B23" w:rsidP="007957B3"/>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655"/>
        <w:gridCol w:w="830"/>
        <w:gridCol w:w="3002"/>
        <w:gridCol w:w="888"/>
        <w:gridCol w:w="1252"/>
      </w:tblGrid>
      <w:tr w:rsidR="00AE7B23" w:rsidRPr="00BA6AB9" w:rsidTr="00CC189B">
        <w:trPr>
          <w:trHeight w:hRule="exact" w:val="586"/>
        </w:trPr>
        <w:tc>
          <w:tcPr>
            <w:tcW w:w="5000" w:type="pct"/>
            <w:gridSpan w:val="5"/>
            <w:shd w:val="clear" w:color="auto" w:fill="DEEAF6"/>
            <w:vAlign w:val="center"/>
            <w:hideMark/>
          </w:tcPr>
          <w:p w:rsidR="00AE7B23" w:rsidRPr="00BA6AB9" w:rsidRDefault="00AE7B23" w:rsidP="00CC189B">
            <w:pPr>
              <w:jc w:val="center"/>
              <w:rPr>
                <w:b/>
                <w:bCs/>
                <w:color w:val="000000"/>
                <w:sz w:val="22"/>
                <w:szCs w:val="24"/>
              </w:rPr>
            </w:pPr>
            <w:r w:rsidRPr="00BA6AB9">
              <w:rPr>
                <w:b/>
                <w:bCs/>
                <w:color w:val="000000"/>
                <w:sz w:val="22"/>
                <w:szCs w:val="24"/>
              </w:rPr>
              <w:t>PROJE SAYISI</w:t>
            </w:r>
          </w:p>
          <w:p w:rsidR="00AE7B23" w:rsidRPr="00BA6AB9" w:rsidRDefault="00AE7B23" w:rsidP="00CC189B">
            <w:pPr>
              <w:jc w:val="center"/>
              <w:rPr>
                <w:b/>
                <w:bCs/>
                <w:color w:val="000000"/>
                <w:sz w:val="22"/>
                <w:szCs w:val="24"/>
              </w:rPr>
            </w:pPr>
            <w:r w:rsidRPr="00BA6AB9">
              <w:rPr>
                <w:b/>
                <w:bCs/>
                <w:color w:val="000000"/>
                <w:sz w:val="22"/>
                <w:szCs w:val="24"/>
              </w:rPr>
              <w:t>(2016-2017-2018)</w:t>
            </w:r>
          </w:p>
        </w:tc>
      </w:tr>
      <w:tr w:rsidR="00AE7B23" w:rsidRPr="00BA6AB9" w:rsidTr="00CC189B">
        <w:trPr>
          <w:trHeight w:hRule="exact" w:val="356"/>
        </w:trPr>
        <w:tc>
          <w:tcPr>
            <w:tcW w:w="5000" w:type="pct"/>
            <w:gridSpan w:val="5"/>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626</w:t>
            </w:r>
          </w:p>
        </w:tc>
      </w:tr>
      <w:tr w:rsidR="00AE7B23" w:rsidRPr="00BA6AB9" w:rsidTr="00CC189B">
        <w:trPr>
          <w:trHeight w:hRule="exact" w:val="612"/>
        </w:trPr>
        <w:tc>
          <w:tcPr>
            <w:tcW w:w="5000" w:type="pct"/>
            <w:gridSpan w:val="5"/>
            <w:shd w:val="clear" w:color="auto" w:fill="auto"/>
            <w:tcMar>
              <w:left w:w="0" w:type="dxa"/>
              <w:right w:w="0" w:type="dxa"/>
            </w:tcMar>
            <w:vAlign w:val="center"/>
            <w:hideMark/>
          </w:tcPr>
          <w:p w:rsidR="00AE7B23" w:rsidRPr="00BA6AB9" w:rsidRDefault="00AE7B23" w:rsidP="00CC189B">
            <w:pPr>
              <w:jc w:val="center"/>
              <w:rPr>
                <w:color w:val="000000"/>
                <w:sz w:val="22"/>
                <w:szCs w:val="24"/>
              </w:rPr>
            </w:pPr>
            <w:r w:rsidRPr="00BA6AB9">
              <w:rPr>
                <w:color w:val="000000"/>
                <w:sz w:val="22"/>
                <w:szCs w:val="24"/>
              </w:rPr>
              <w:t>İLİMİZE AYRILAN BÜTÇE</w:t>
            </w:r>
          </w:p>
          <w:p w:rsidR="00AE7B23" w:rsidRPr="00BA6AB9" w:rsidRDefault="00AE7B23" w:rsidP="00CC189B">
            <w:pPr>
              <w:jc w:val="center"/>
              <w:rPr>
                <w:color w:val="000000"/>
                <w:sz w:val="22"/>
                <w:szCs w:val="24"/>
              </w:rPr>
            </w:pPr>
            <w:r w:rsidRPr="00BA6AB9">
              <w:rPr>
                <w:color w:val="000000"/>
                <w:sz w:val="22"/>
                <w:szCs w:val="24"/>
              </w:rPr>
              <w:t>(2016-2017-2018)</w:t>
            </w:r>
          </w:p>
        </w:tc>
      </w:tr>
      <w:tr w:rsidR="00AE7B23" w:rsidRPr="00BA6AB9" w:rsidTr="00CC189B">
        <w:trPr>
          <w:trHeight w:hRule="exact" w:val="384"/>
        </w:trPr>
        <w:tc>
          <w:tcPr>
            <w:tcW w:w="5000" w:type="pct"/>
            <w:gridSpan w:val="5"/>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18.780.000,00 TL.</w:t>
            </w:r>
          </w:p>
        </w:tc>
      </w:tr>
      <w:tr w:rsidR="00AE7B23" w:rsidRPr="00BA6AB9" w:rsidTr="00CC189B">
        <w:trPr>
          <w:trHeight w:hRule="exact" w:val="600"/>
        </w:trPr>
        <w:tc>
          <w:tcPr>
            <w:tcW w:w="2330" w:type="pct"/>
            <w:gridSpan w:val="2"/>
            <w:shd w:val="clear" w:color="auto" w:fill="auto"/>
            <w:tcMar>
              <w:left w:w="0" w:type="dxa"/>
              <w:right w:w="0" w:type="dxa"/>
            </w:tcMar>
            <w:vAlign w:val="center"/>
            <w:hideMark/>
          </w:tcPr>
          <w:p w:rsidR="00AE7B23" w:rsidRPr="00BA6AB9" w:rsidRDefault="00AE7B23" w:rsidP="00CC189B">
            <w:pPr>
              <w:jc w:val="center"/>
              <w:rPr>
                <w:color w:val="000000"/>
                <w:sz w:val="22"/>
                <w:szCs w:val="24"/>
              </w:rPr>
            </w:pPr>
            <w:r w:rsidRPr="00BA6AB9">
              <w:rPr>
                <w:bCs/>
                <w:color w:val="000000"/>
                <w:sz w:val="22"/>
                <w:szCs w:val="24"/>
              </w:rPr>
              <w:t>Bitkisel Üretim Projeleri</w:t>
            </w:r>
          </w:p>
          <w:p w:rsidR="00AE7B23" w:rsidRPr="00BA6AB9" w:rsidRDefault="00AE7B23" w:rsidP="00CC189B">
            <w:pPr>
              <w:jc w:val="center"/>
              <w:rPr>
                <w:b/>
                <w:color w:val="000000"/>
                <w:sz w:val="22"/>
                <w:szCs w:val="24"/>
              </w:rPr>
            </w:pPr>
            <w:r w:rsidRPr="00BA6AB9">
              <w:rPr>
                <w:b/>
                <w:bCs/>
                <w:color w:val="000000"/>
                <w:sz w:val="22"/>
                <w:szCs w:val="24"/>
              </w:rPr>
              <w:t>(84 Adet)</w:t>
            </w:r>
          </w:p>
        </w:tc>
        <w:tc>
          <w:tcPr>
            <w:tcW w:w="2670" w:type="pct"/>
            <w:gridSpan w:val="3"/>
            <w:shd w:val="clear" w:color="auto" w:fill="auto"/>
            <w:tcMar>
              <w:left w:w="0" w:type="dxa"/>
              <w:right w:w="0" w:type="dxa"/>
            </w:tcMar>
            <w:vAlign w:val="center"/>
            <w:hideMark/>
          </w:tcPr>
          <w:p w:rsidR="00AE7B23" w:rsidRPr="00BA6AB9" w:rsidRDefault="00AE7B23" w:rsidP="00CC189B">
            <w:pPr>
              <w:jc w:val="center"/>
              <w:rPr>
                <w:color w:val="000000"/>
                <w:sz w:val="22"/>
                <w:szCs w:val="24"/>
              </w:rPr>
            </w:pPr>
            <w:r w:rsidRPr="00BA6AB9">
              <w:rPr>
                <w:bCs/>
                <w:color w:val="000000"/>
                <w:sz w:val="22"/>
                <w:szCs w:val="24"/>
              </w:rPr>
              <w:t>Hayvansal Üretim Projeleri</w:t>
            </w:r>
          </w:p>
          <w:p w:rsidR="00AE7B23" w:rsidRPr="00BA6AB9" w:rsidRDefault="00AE7B23" w:rsidP="00CC189B">
            <w:pPr>
              <w:jc w:val="center"/>
              <w:rPr>
                <w:b/>
                <w:color w:val="000000"/>
                <w:sz w:val="22"/>
                <w:szCs w:val="24"/>
              </w:rPr>
            </w:pPr>
            <w:r w:rsidRPr="00BA6AB9">
              <w:rPr>
                <w:b/>
                <w:bCs/>
                <w:color w:val="000000"/>
                <w:sz w:val="22"/>
                <w:szCs w:val="24"/>
              </w:rPr>
              <w:t>(542 Adet)</w:t>
            </w:r>
          </w:p>
        </w:tc>
      </w:tr>
      <w:tr w:rsidR="00AE7B23" w:rsidRPr="00BA6AB9" w:rsidTr="00CC189B">
        <w:trPr>
          <w:trHeight w:hRule="exact" w:val="1081"/>
        </w:trPr>
        <w:tc>
          <w:tcPr>
            <w:tcW w:w="1899" w:type="pct"/>
            <w:shd w:val="clear" w:color="auto" w:fill="auto"/>
            <w:tcMar>
              <w:left w:w="0" w:type="dxa"/>
              <w:right w:w="0" w:type="dxa"/>
            </w:tcMar>
            <w:vAlign w:val="center"/>
            <w:hideMark/>
          </w:tcPr>
          <w:p w:rsidR="00AE7B23" w:rsidRPr="00BA6AB9" w:rsidRDefault="00AE7B23" w:rsidP="00CC189B">
            <w:pPr>
              <w:jc w:val="left"/>
              <w:rPr>
                <w:b/>
                <w:color w:val="000000"/>
                <w:sz w:val="22"/>
                <w:szCs w:val="24"/>
              </w:rPr>
            </w:pPr>
            <w:r w:rsidRPr="00BA6AB9">
              <w:rPr>
                <w:b/>
                <w:bCs/>
                <w:color w:val="000000"/>
                <w:sz w:val="22"/>
                <w:szCs w:val="24"/>
              </w:rPr>
              <w:t>Proje Konusu</w:t>
            </w:r>
          </w:p>
        </w:tc>
        <w:tc>
          <w:tcPr>
            <w:tcW w:w="431" w:type="pct"/>
            <w:shd w:val="clear" w:color="auto" w:fill="auto"/>
            <w:tcMar>
              <w:left w:w="0" w:type="dxa"/>
              <w:right w:w="0" w:type="dxa"/>
            </w:tcMar>
            <w:vAlign w:val="center"/>
            <w:hideMark/>
          </w:tcPr>
          <w:p w:rsidR="00AE7B23" w:rsidRPr="00BA6AB9" w:rsidRDefault="00AE7B23" w:rsidP="00CC189B">
            <w:pPr>
              <w:jc w:val="left"/>
              <w:rPr>
                <w:b/>
                <w:color w:val="000000"/>
                <w:sz w:val="22"/>
                <w:szCs w:val="24"/>
              </w:rPr>
            </w:pPr>
            <w:r w:rsidRPr="00BA6AB9">
              <w:rPr>
                <w:b/>
                <w:bCs/>
                <w:color w:val="000000"/>
                <w:sz w:val="22"/>
                <w:szCs w:val="24"/>
              </w:rPr>
              <w:t>Sayısı</w:t>
            </w:r>
          </w:p>
        </w:tc>
        <w:tc>
          <w:tcPr>
            <w:tcW w:w="1559" w:type="pct"/>
            <w:shd w:val="clear" w:color="auto" w:fill="auto"/>
            <w:tcMar>
              <w:left w:w="0" w:type="dxa"/>
              <w:right w:w="0" w:type="dxa"/>
            </w:tcMar>
            <w:vAlign w:val="center"/>
            <w:hideMark/>
          </w:tcPr>
          <w:p w:rsidR="00AE7B23" w:rsidRPr="00BA6AB9" w:rsidRDefault="00AE7B23" w:rsidP="00CC189B">
            <w:pPr>
              <w:jc w:val="left"/>
              <w:rPr>
                <w:b/>
                <w:color w:val="000000"/>
                <w:sz w:val="22"/>
                <w:szCs w:val="24"/>
              </w:rPr>
            </w:pPr>
            <w:r w:rsidRPr="00BA6AB9">
              <w:rPr>
                <w:b/>
                <w:bCs/>
                <w:color w:val="000000"/>
                <w:sz w:val="22"/>
                <w:szCs w:val="24"/>
              </w:rPr>
              <w:t>Proje Konusu</w:t>
            </w:r>
          </w:p>
        </w:tc>
        <w:tc>
          <w:tcPr>
            <w:tcW w:w="46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Proje Sayısı</w:t>
            </w:r>
          </w:p>
        </w:tc>
        <w:tc>
          <w:tcPr>
            <w:tcW w:w="650"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Teslim Edilen Hayvan Sayısı</w:t>
            </w:r>
          </w:p>
        </w:tc>
      </w:tr>
      <w:tr w:rsidR="00AE7B23" w:rsidRPr="00BA6AB9" w:rsidTr="00CC189B">
        <w:trPr>
          <w:trHeight w:hRule="exact" w:val="364"/>
        </w:trPr>
        <w:tc>
          <w:tcPr>
            <w:tcW w:w="189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Kontrollü Örtü Altı Tesisi</w:t>
            </w:r>
          </w:p>
        </w:tc>
        <w:tc>
          <w:tcPr>
            <w:tcW w:w="43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54</w:t>
            </w:r>
          </w:p>
        </w:tc>
        <w:tc>
          <w:tcPr>
            <w:tcW w:w="155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Büyükbaş Hayvancılık</w:t>
            </w:r>
          </w:p>
        </w:tc>
        <w:tc>
          <w:tcPr>
            <w:tcW w:w="46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348</w:t>
            </w:r>
          </w:p>
        </w:tc>
        <w:tc>
          <w:tcPr>
            <w:tcW w:w="650"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1.974</w:t>
            </w:r>
          </w:p>
        </w:tc>
      </w:tr>
      <w:tr w:rsidR="00AE7B23" w:rsidRPr="00BA6AB9" w:rsidTr="00CC189B">
        <w:trPr>
          <w:trHeight w:hRule="exact" w:val="364"/>
        </w:trPr>
        <w:tc>
          <w:tcPr>
            <w:tcW w:w="189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Kültür Mantarı Yetiştiriciliği</w:t>
            </w:r>
          </w:p>
        </w:tc>
        <w:tc>
          <w:tcPr>
            <w:tcW w:w="43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16</w:t>
            </w:r>
          </w:p>
        </w:tc>
        <w:tc>
          <w:tcPr>
            <w:tcW w:w="155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Küçükbaş Hayvancılık-Koyun</w:t>
            </w:r>
          </w:p>
        </w:tc>
        <w:tc>
          <w:tcPr>
            <w:tcW w:w="46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125</w:t>
            </w:r>
          </w:p>
        </w:tc>
        <w:tc>
          <w:tcPr>
            <w:tcW w:w="650"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4.568</w:t>
            </w:r>
          </w:p>
        </w:tc>
      </w:tr>
      <w:tr w:rsidR="00AE7B23" w:rsidRPr="00BA6AB9" w:rsidTr="00CC189B">
        <w:trPr>
          <w:trHeight w:hRule="exact" w:val="364"/>
        </w:trPr>
        <w:tc>
          <w:tcPr>
            <w:tcW w:w="189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Tıbbı ve Aromatik Bitki Yetiştiriciliği</w:t>
            </w:r>
          </w:p>
        </w:tc>
        <w:tc>
          <w:tcPr>
            <w:tcW w:w="43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10</w:t>
            </w:r>
          </w:p>
        </w:tc>
        <w:tc>
          <w:tcPr>
            <w:tcW w:w="155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Küçükbaş Hayvancılık-Keçi</w:t>
            </w:r>
          </w:p>
        </w:tc>
        <w:tc>
          <w:tcPr>
            <w:tcW w:w="46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5</w:t>
            </w:r>
          </w:p>
        </w:tc>
        <w:tc>
          <w:tcPr>
            <w:tcW w:w="650"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194</w:t>
            </w:r>
          </w:p>
        </w:tc>
      </w:tr>
      <w:tr w:rsidR="00AE7B23" w:rsidRPr="00BA6AB9" w:rsidTr="00CC189B">
        <w:trPr>
          <w:trHeight w:hRule="exact" w:val="364"/>
        </w:trPr>
        <w:tc>
          <w:tcPr>
            <w:tcW w:w="189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Kapama Meyve Bahçe Tesisi</w:t>
            </w:r>
          </w:p>
        </w:tc>
        <w:tc>
          <w:tcPr>
            <w:tcW w:w="43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2</w:t>
            </w:r>
          </w:p>
        </w:tc>
        <w:tc>
          <w:tcPr>
            <w:tcW w:w="155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Kanatlı Yetiştiriciliği</w:t>
            </w:r>
          </w:p>
        </w:tc>
        <w:tc>
          <w:tcPr>
            <w:tcW w:w="46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10</w:t>
            </w:r>
          </w:p>
        </w:tc>
        <w:tc>
          <w:tcPr>
            <w:tcW w:w="650"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4.000</w:t>
            </w:r>
          </w:p>
        </w:tc>
      </w:tr>
      <w:tr w:rsidR="00AE7B23" w:rsidRPr="00BA6AB9" w:rsidTr="00CC189B">
        <w:trPr>
          <w:trHeight w:hRule="exact" w:val="364"/>
        </w:trPr>
        <w:tc>
          <w:tcPr>
            <w:tcW w:w="189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Bağcılık ve Üzümsü Bitkiler</w:t>
            </w:r>
          </w:p>
        </w:tc>
        <w:tc>
          <w:tcPr>
            <w:tcW w:w="43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1</w:t>
            </w:r>
          </w:p>
        </w:tc>
        <w:tc>
          <w:tcPr>
            <w:tcW w:w="155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Arı Yetiştiriciliği</w:t>
            </w:r>
          </w:p>
        </w:tc>
        <w:tc>
          <w:tcPr>
            <w:tcW w:w="46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53</w:t>
            </w:r>
          </w:p>
        </w:tc>
        <w:tc>
          <w:tcPr>
            <w:tcW w:w="650"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2.120</w:t>
            </w:r>
          </w:p>
        </w:tc>
      </w:tr>
      <w:tr w:rsidR="00AE7B23" w:rsidRPr="00BA6AB9" w:rsidTr="00CC189B">
        <w:trPr>
          <w:trHeight w:hRule="exact" w:val="364"/>
        </w:trPr>
        <w:tc>
          <w:tcPr>
            <w:tcW w:w="189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Çok Yıllık Yem Bitkisi Yetiştiriciliği</w:t>
            </w:r>
          </w:p>
        </w:tc>
        <w:tc>
          <w:tcPr>
            <w:tcW w:w="43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1</w:t>
            </w:r>
          </w:p>
        </w:tc>
        <w:tc>
          <w:tcPr>
            <w:tcW w:w="1559" w:type="pct"/>
            <w:shd w:val="clear" w:color="auto" w:fill="auto"/>
            <w:tcMar>
              <w:left w:w="0" w:type="dxa"/>
              <w:right w:w="0" w:type="dxa"/>
            </w:tcMar>
            <w:vAlign w:val="center"/>
            <w:hideMark/>
          </w:tcPr>
          <w:p w:rsidR="00AE7B23" w:rsidRPr="00BA6AB9" w:rsidRDefault="00AE7B23" w:rsidP="00CC189B">
            <w:pPr>
              <w:jc w:val="left"/>
              <w:rPr>
                <w:color w:val="000000"/>
                <w:sz w:val="22"/>
                <w:szCs w:val="24"/>
              </w:rPr>
            </w:pPr>
            <w:r w:rsidRPr="00BA6AB9">
              <w:rPr>
                <w:color w:val="000000"/>
                <w:sz w:val="22"/>
                <w:szCs w:val="24"/>
              </w:rPr>
              <w:t>İpekböceği Yetiştiriciliği</w:t>
            </w:r>
          </w:p>
        </w:tc>
        <w:tc>
          <w:tcPr>
            <w:tcW w:w="461"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r w:rsidRPr="00BA6AB9">
              <w:rPr>
                <w:b/>
                <w:bCs/>
                <w:color w:val="000000"/>
                <w:sz w:val="22"/>
                <w:szCs w:val="24"/>
              </w:rPr>
              <w:t>1</w:t>
            </w:r>
          </w:p>
        </w:tc>
        <w:tc>
          <w:tcPr>
            <w:tcW w:w="650" w:type="pct"/>
            <w:shd w:val="clear" w:color="auto" w:fill="auto"/>
            <w:tcMar>
              <w:left w:w="0" w:type="dxa"/>
              <w:right w:w="0" w:type="dxa"/>
            </w:tcMar>
            <w:vAlign w:val="center"/>
            <w:hideMark/>
          </w:tcPr>
          <w:p w:rsidR="00AE7B23" w:rsidRPr="00BA6AB9" w:rsidRDefault="00AE7B23" w:rsidP="00CC189B">
            <w:pPr>
              <w:jc w:val="center"/>
              <w:rPr>
                <w:b/>
                <w:color w:val="000000"/>
                <w:sz w:val="22"/>
                <w:szCs w:val="24"/>
              </w:rPr>
            </w:pPr>
          </w:p>
        </w:tc>
      </w:tr>
    </w:tbl>
    <w:p w:rsidR="00AE7B23" w:rsidRPr="008B4122" w:rsidRDefault="00AE7B23" w:rsidP="007957B3">
      <w:pPr>
        <w:rPr>
          <w:b/>
          <w:szCs w:val="24"/>
        </w:rPr>
      </w:pPr>
    </w:p>
    <w:p w:rsidR="00AE7B23" w:rsidRDefault="00AE7B23" w:rsidP="007957B3">
      <w:pPr>
        <w:pStyle w:val="Balk1"/>
      </w:pPr>
      <w:bookmarkStart w:id="510" w:name="_Toc529537752"/>
      <w:bookmarkStart w:id="511" w:name="_Toc529978348"/>
    </w:p>
    <w:p w:rsidR="00AE7B23" w:rsidRPr="004D5847" w:rsidRDefault="00AE7B23" w:rsidP="007957B3">
      <w:pPr>
        <w:pStyle w:val="Balk1"/>
      </w:pPr>
      <w:bookmarkStart w:id="512" w:name="_Toc536432121"/>
      <w:bookmarkStart w:id="513" w:name="_Toc3807779"/>
      <w:r w:rsidRPr="004D5847">
        <w:t>KIRSAL KALKINMA YATIRIMLARININ DESTEKLENMESİ PROGRAMI</w:t>
      </w:r>
      <w:bookmarkEnd w:id="510"/>
      <w:bookmarkEnd w:id="511"/>
      <w:bookmarkEnd w:id="512"/>
      <w:bookmarkEnd w:id="513"/>
    </w:p>
    <w:p w:rsidR="00AE7B23" w:rsidRPr="008B4122" w:rsidRDefault="00AE7B23" w:rsidP="007957B3">
      <w:pPr>
        <w:spacing w:after="120"/>
        <w:ind w:firstLine="720"/>
        <w:rPr>
          <w:rFonts w:eastAsia="EOGOCK+CityTrkMedium+2"/>
        </w:rPr>
      </w:pPr>
      <w:r w:rsidRPr="008B4122">
        <w:rPr>
          <w:rFonts w:eastAsia="EOGOCK+CityTrkMedium+2"/>
        </w:rPr>
        <w:t>Bakanlığımız tarafından, Ulusal Tarım Stratejisi Kırsal Kalkınma Planı çerçevesinde,</w:t>
      </w:r>
      <w:r w:rsidRPr="008B4122">
        <w:t xml:space="preserve"> doğal kaynaklar ve çevrenin korunması dikkate alınarak, kırsal alanda gelir düzeyinin yükseltilmesi, tarımsal üretim ve tarıma dayalı sanayi entegrasyonunun sağlanması için küçük ve orta ölçekli işletmelerin desteklenmesi, tarımsal pazarlama altyapısının geliştirilmesi, gıda güvenliğinin güçlendirilmesi, kırsal alanda alternatif gelir kaynaklarının oluşturulması,  yürütülmekte olan kırsal kalkınma çalışmalarının etkinliklerinin artırılması ve kırsal toplumda belirli bir kapasitenin oluşturulması amacıyla </w:t>
      </w:r>
      <w:r w:rsidRPr="008B4122">
        <w:rPr>
          <w:rFonts w:eastAsia="EOGOCK+CityTrkMedium+2"/>
        </w:rPr>
        <w:t>Kırsal Kalkınma Yatırımlarının Desteklenmesi Programı uygulamaya konulmuştur.</w:t>
      </w:r>
    </w:p>
    <w:p w:rsidR="00AE7B23" w:rsidRPr="008B4122" w:rsidRDefault="00AE7B23" w:rsidP="007957B3">
      <w:pPr>
        <w:spacing w:after="120"/>
        <w:ind w:firstLine="720"/>
        <w:rPr>
          <w:rFonts w:eastAsia="EOGOCK+CityTrkMedium+2"/>
        </w:rPr>
      </w:pPr>
      <w:r w:rsidRPr="008B4122">
        <w:rPr>
          <w:rFonts w:eastAsia="EOGOCK+CityTrkMedium+2"/>
        </w:rPr>
        <w:t xml:space="preserve">İlimizde Kırsal Kalkınma Desteklemeleri; 2005 yılında Dünya Bankası Kaynağı Kullanılarak 16 ilde pilot olarak başlatılan Köy Bazlı Katılımcı Yatırımcı Programı (KBKYP) ile başlamış, 3 etap devam etmiştir. 2008 yılından itibaren Bakanlık Bütçesinden desteklenen Kırsal Kalkınma Yatırımlarının Desteklenmesi Programı (KKYDP) başlatılmış olup, halen bu uygulama devam etmektedir. </w:t>
      </w:r>
    </w:p>
    <w:p w:rsidR="00AE7B23" w:rsidRPr="008B4122" w:rsidRDefault="00AE7B23" w:rsidP="007957B3">
      <w:pPr>
        <w:spacing w:after="120"/>
        <w:ind w:firstLine="720"/>
        <w:rPr>
          <w:rFonts w:eastAsia="EOGOCK+CityTrkMedium+2"/>
        </w:rPr>
      </w:pPr>
      <w:r w:rsidRPr="008B4122">
        <w:rPr>
          <w:rFonts w:eastAsia="EOGOCK+CityTrkMedium+2"/>
        </w:rPr>
        <w:t>Kırsal Kalkınma Yatırımlarının Desteklenmesi Programı 2018 yılı itibariyle;</w:t>
      </w:r>
    </w:p>
    <w:p w:rsidR="00AE7B23" w:rsidRPr="008B4122" w:rsidRDefault="00AE7B23" w:rsidP="007957B3">
      <w:pPr>
        <w:numPr>
          <w:ilvl w:val="0"/>
          <w:numId w:val="14"/>
        </w:numPr>
        <w:suppressAutoHyphens/>
        <w:rPr>
          <w:rFonts w:eastAsia="EOGOCK+CityTrkMedium+2"/>
        </w:rPr>
      </w:pPr>
      <w:r w:rsidRPr="008B4122">
        <w:rPr>
          <w:rFonts w:eastAsia="EOGOCK+CityTrkMedium+2"/>
        </w:rPr>
        <w:t>Tarıma Dayalı Yatırımların Desteklenmesi Programı (2005-2020)</w:t>
      </w:r>
    </w:p>
    <w:p w:rsidR="00AE7B23" w:rsidRPr="008B4122" w:rsidRDefault="00AE7B23" w:rsidP="007957B3">
      <w:pPr>
        <w:numPr>
          <w:ilvl w:val="1"/>
          <w:numId w:val="14"/>
        </w:numPr>
        <w:tabs>
          <w:tab w:val="clear" w:pos="1440"/>
          <w:tab w:val="num" w:pos="1276"/>
        </w:tabs>
        <w:suppressAutoHyphens/>
        <w:ind w:hanging="447"/>
        <w:rPr>
          <w:rFonts w:eastAsia="EOGOCK+CityTrkMedium+2"/>
        </w:rPr>
      </w:pPr>
      <w:r w:rsidRPr="008B4122">
        <w:rPr>
          <w:rFonts w:eastAsia="EOGOCK+CityTrkMedium+2"/>
        </w:rPr>
        <w:t>Ekonomik yatırım konuları</w:t>
      </w:r>
    </w:p>
    <w:p w:rsidR="00AE7B23" w:rsidRPr="008B4122" w:rsidRDefault="00AE7B23" w:rsidP="007957B3">
      <w:pPr>
        <w:numPr>
          <w:ilvl w:val="1"/>
          <w:numId w:val="14"/>
        </w:numPr>
        <w:tabs>
          <w:tab w:val="clear" w:pos="1440"/>
          <w:tab w:val="num" w:pos="1276"/>
        </w:tabs>
        <w:suppressAutoHyphens/>
        <w:spacing w:after="120"/>
        <w:ind w:hanging="447"/>
        <w:rPr>
          <w:rFonts w:eastAsia="EOGOCK+CityTrkMedium+2"/>
        </w:rPr>
      </w:pPr>
      <w:r w:rsidRPr="008B4122">
        <w:rPr>
          <w:rFonts w:eastAsia="EOGOCK+CityTrkMedium+2"/>
        </w:rPr>
        <w:t>Kırsal ekonomik altyapı yatırım konuları</w:t>
      </w:r>
    </w:p>
    <w:p w:rsidR="00AE7B23" w:rsidRPr="008B4122" w:rsidRDefault="00AE7B23" w:rsidP="007957B3">
      <w:pPr>
        <w:numPr>
          <w:ilvl w:val="0"/>
          <w:numId w:val="14"/>
        </w:numPr>
        <w:suppressAutoHyphens/>
        <w:rPr>
          <w:rFonts w:eastAsia="EOGOCK+CityTrkMedium+2"/>
        </w:rPr>
      </w:pPr>
      <w:r w:rsidRPr="008B4122">
        <w:rPr>
          <w:rFonts w:eastAsia="EOGOCK+CityTrkMedium+2"/>
        </w:rPr>
        <w:t>Makine ve Ekipman Alımlarının Desteklenmesi Programı (2007-2014)</w:t>
      </w:r>
    </w:p>
    <w:p w:rsidR="00AE7B23" w:rsidRPr="008B4122" w:rsidRDefault="00AE7B23" w:rsidP="007957B3">
      <w:pPr>
        <w:numPr>
          <w:ilvl w:val="1"/>
          <w:numId w:val="14"/>
        </w:numPr>
        <w:tabs>
          <w:tab w:val="clear" w:pos="1440"/>
          <w:tab w:val="num" w:pos="1276"/>
        </w:tabs>
        <w:suppressAutoHyphens/>
        <w:spacing w:after="120"/>
        <w:ind w:hanging="447"/>
        <w:rPr>
          <w:rFonts w:eastAsia="EOGOCK+CityTrkMedium+2"/>
        </w:rPr>
      </w:pPr>
      <w:r w:rsidRPr="008B4122">
        <w:rPr>
          <w:rFonts w:eastAsia="EOGOCK+CityTrkMedium+2"/>
        </w:rPr>
        <w:t xml:space="preserve">Genel Makine Ekipman Alımları </w:t>
      </w:r>
    </w:p>
    <w:p w:rsidR="00AE7B23" w:rsidRPr="008B4122" w:rsidRDefault="00AE7B23" w:rsidP="007957B3">
      <w:pPr>
        <w:numPr>
          <w:ilvl w:val="0"/>
          <w:numId w:val="14"/>
        </w:numPr>
        <w:suppressAutoHyphens/>
        <w:spacing w:after="120"/>
        <w:rPr>
          <w:rFonts w:eastAsia="EOGOCK+CityTrkMedium+2"/>
        </w:rPr>
      </w:pPr>
      <w:r w:rsidRPr="008B4122">
        <w:rPr>
          <w:rFonts w:eastAsia="EOGOCK+CityTrkMedium+2"/>
        </w:rPr>
        <w:t>Bireysel Sulama Sistemlerinin Desteklenmesi (2012-2020)</w:t>
      </w:r>
    </w:p>
    <w:p w:rsidR="00AE7B23" w:rsidRPr="008B4122" w:rsidRDefault="00AE7B23" w:rsidP="007957B3">
      <w:pPr>
        <w:spacing w:after="120"/>
        <w:rPr>
          <w:rFonts w:eastAsia="EOGOCK+CityTrkMedium+2"/>
        </w:rPr>
      </w:pPr>
      <w:r w:rsidRPr="008B4122">
        <w:rPr>
          <w:rFonts w:eastAsia="EOGOCK+CityTrkMedium+2"/>
        </w:rPr>
        <w:t xml:space="preserve">başlıkları altında Şube Müdürlüğümüz tarafından yürütülmektedir. </w:t>
      </w:r>
    </w:p>
    <w:p w:rsidR="00AE7B23" w:rsidRDefault="00AE7B23" w:rsidP="007957B3">
      <w:pPr>
        <w:spacing w:after="120"/>
        <w:rPr>
          <w:rFonts w:eastAsia="EOGOCK+CityTrkMedium+2"/>
        </w:rPr>
      </w:pPr>
    </w:p>
    <w:p w:rsidR="00AE7B23" w:rsidRPr="008B4122" w:rsidRDefault="00AE7B23" w:rsidP="007957B3">
      <w:pPr>
        <w:spacing w:after="120"/>
        <w:rPr>
          <w:rFonts w:eastAsia="EOGOCK+CityTrkMedium+2"/>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1"/>
        <w:gridCol w:w="644"/>
        <w:gridCol w:w="770"/>
        <w:gridCol w:w="547"/>
        <w:gridCol w:w="549"/>
        <w:gridCol w:w="537"/>
        <w:gridCol w:w="1148"/>
        <w:gridCol w:w="1067"/>
        <w:gridCol w:w="1148"/>
        <w:gridCol w:w="1148"/>
        <w:gridCol w:w="1148"/>
      </w:tblGrid>
      <w:tr w:rsidR="00AE7B23" w:rsidRPr="00BA6AB9" w:rsidTr="00CC189B">
        <w:trPr>
          <w:trHeight w:val="697"/>
        </w:trPr>
        <w:tc>
          <w:tcPr>
            <w:tcW w:w="5000" w:type="pct"/>
            <w:gridSpan w:val="11"/>
            <w:shd w:val="clear" w:color="auto" w:fill="DEEAF6"/>
            <w:noWrap/>
            <w:vAlign w:val="center"/>
            <w:hideMark/>
          </w:tcPr>
          <w:p w:rsidR="00AE7B23" w:rsidRPr="00BA6AB9" w:rsidRDefault="00AE7B23" w:rsidP="00CC189B">
            <w:pPr>
              <w:jc w:val="center"/>
              <w:rPr>
                <w:b/>
                <w:bCs/>
                <w:szCs w:val="24"/>
              </w:rPr>
            </w:pPr>
            <w:r w:rsidRPr="00BA6AB9">
              <w:rPr>
                <w:b/>
                <w:bCs/>
                <w:szCs w:val="24"/>
              </w:rPr>
              <w:t>DENİZLİ İLİ KBKYP VE KKYDP HİBE İCMAL TABLOSU</w:t>
            </w:r>
          </w:p>
        </w:tc>
      </w:tr>
      <w:tr w:rsidR="00AE7B23" w:rsidRPr="00BA6AB9" w:rsidTr="00CC189B">
        <w:trPr>
          <w:trHeight w:val="697"/>
        </w:trPr>
        <w:tc>
          <w:tcPr>
            <w:tcW w:w="479" w:type="pct"/>
            <w:vMerge w:val="restart"/>
            <w:shd w:val="clear" w:color="auto" w:fill="DEEAF6"/>
            <w:tcMar>
              <w:left w:w="0" w:type="dxa"/>
              <w:right w:w="0" w:type="dxa"/>
            </w:tcMar>
            <w:vAlign w:val="center"/>
            <w:hideMark/>
          </w:tcPr>
          <w:p w:rsidR="00AE7B23" w:rsidRPr="00BA6AB9" w:rsidRDefault="00AE7B23" w:rsidP="00CC189B">
            <w:pPr>
              <w:jc w:val="center"/>
              <w:rPr>
                <w:b/>
                <w:bCs/>
                <w:sz w:val="16"/>
                <w:szCs w:val="24"/>
              </w:rPr>
            </w:pPr>
            <w:r w:rsidRPr="00BA6AB9">
              <w:rPr>
                <w:b/>
                <w:bCs/>
                <w:sz w:val="16"/>
                <w:szCs w:val="24"/>
              </w:rPr>
              <w:t>ETAP</w:t>
            </w:r>
          </w:p>
        </w:tc>
        <w:tc>
          <w:tcPr>
            <w:tcW w:w="1582" w:type="pct"/>
            <w:gridSpan w:val="5"/>
            <w:shd w:val="clear" w:color="auto" w:fill="DEEAF6"/>
            <w:noWrap/>
            <w:tcMar>
              <w:left w:w="0" w:type="dxa"/>
              <w:right w:w="0" w:type="dxa"/>
            </w:tcMar>
            <w:vAlign w:val="center"/>
            <w:hideMark/>
          </w:tcPr>
          <w:p w:rsidR="00AE7B23" w:rsidRPr="00BA6AB9" w:rsidRDefault="00AE7B23" w:rsidP="00CC189B">
            <w:pPr>
              <w:jc w:val="center"/>
              <w:rPr>
                <w:b/>
                <w:bCs/>
                <w:sz w:val="16"/>
                <w:szCs w:val="24"/>
              </w:rPr>
            </w:pPr>
            <w:r w:rsidRPr="00BA6AB9">
              <w:rPr>
                <w:b/>
                <w:bCs/>
                <w:sz w:val="16"/>
                <w:szCs w:val="24"/>
              </w:rPr>
              <w:t>DESTEKLENEN PROJE SAYISI</w:t>
            </w:r>
          </w:p>
        </w:tc>
        <w:tc>
          <w:tcPr>
            <w:tcW w:w="2939" w:type="pct"/>
            <w:gridSpan w:val="5"/>
            <w:shd w:val="clear" w:color="auto" w:fill="DEEAF6"/>
            <w:noWrap/>
            <w:tcMar>
              <w:left w:w="0" w:type="dxa"/>
              <w:right w:w="0" w:type="dxa"/>
            </w:tcMar>
            <w:vAlign w:val="center"/>
            <w:hideMark/>
          </w:tcPr>
          <w:p w:rsidR="00AE7B23" w:rsidRPr="00BA6AB9" w:rsidRDefault="00AE7B23" w:rsidP="00CC189B">
            <w:pPr>
              <w:jc w:val="center"/>
              <w:rPr>
                <w:b/>
                <w:bCs/>
                <w:sz w:val="16"/>
                <w:szCs w:val="24"/>
              </w:rPr>
            </w:pPr>
            <w:r w:rsidRPr="00BA6AB9">
              <w:rPr>
                <w:b/>
                <w:bCs/>
                <w:sz w:val="16"/>
                <w:szCs w:val="24"/>
              </w:rPr>
              <w:t>DESTEKLENEN PROJELERDE HİBE MİKTARI</w:t>
            </w:r>
          </w:p>
        </w:tc>
      </w:tr>
      <w:tr w:rsidR="00AE7B23" w:rsidRPr="00BA6AB9" w:rsidTr="00CC189B">
        <w:trPr>
          <w:trHeight w:val="697"/>
        </w:trPr>
        <w:tc>
          <w:tcPr>
            <w:tcW w:w="479" w:type="pct"/>
            <w:vMerge/>
            <w:shd w:val="clear" w:color="auto" w:fill="DEEAF6"/>
            <w:tcMar>
              <w:left w:w="0" w:type="dxa"/>
              <w:right w:w="0" w:type="dxa"/>
            </w:tcMar>
            <w:vAlign w:val="center"/>
            <w:hideMark/>
          </w:tcPr>
          <w:p w:rsidR="00AE7B23" w:rsidRPr="00BA6AB9" w:rsidRDefault="00AE7B23" w:rsidP="00CC189B">
            <w:pPr>
              <w:jc w:val="left"/>
              <w:rPr>
                <w:b/>
                <w:bCs/>
                <w:sz w:val="16"/>
                <w:szCs w:val="24"/>
              </w:rPr>
            </w:pPr>
          </w:p>
        </w:tc>
        <w:tc>
          <w:tcPr>
            <w:tcW w:w="735" w:type="pct"/>
            <w:gridSpan w:val="2"/>
            <w:shd w:val="clear" w:color="auto" w:fill="DEEAF6"/>
            <w:tcMar>
              <w:left w:w="0" w:type="dxa"/>
              <w:right w:w="0" w:type="dxa"/>
            </w:tcMar>
            <w:vAlign w:val="center"/>
            <w:hideMark/>
          </w:tcPr>
          <w:p w:rsidR="00AE7B23" w:rsidRPr="00BA6AB9" w:rsidRDefault="00AE7B23" w:rsidP="00CC189B">
            <w:pPr>
              <w:jc w:val="center"/>
              <w:rPr>
                <w:b/>
                <w:bCs/>
                <w:sz w:val="16"/>
                <w:szCs w:val="24"/>
              </w:rPr>
            </w:pPr>
            <w:r w:rsidRPr="00BA6AB9">
              <w:rPr>
                <w:b/>
                <w:bCs/>
                <w:sz w:val="16"/>
                <w:szCs w:val="24"/>
              </w:rPr>
              <w:t>TARIMA DAYALI YATIRIMLAR</w:t>
            </w:r>
          </w:p>
        </w:tc>
        <w:tc>
          <w:tcPr>
            <w:tcW w:w="569" w:type="pct"/>
            <w:gridSpan w:val="2"/>
            <w:shd w:val="clear" w:color="auto" w:fill="DEEAF6"/>
            <w:tcMar>
              <w:left w:w="0" w:type="dxa"/>
              <w:right w:w="0" w:type="dxa"/>
            </w:tcMar>
            <w:vAlign w:val="center"/>
            <w:hideMark/>
          </w:tcPr>
          <w:p w:rsidR="00AE7B23" w:rsidRPr="00BA6AB9" w:rsidRDefault="00AE7B23" w:rsidP="00CC189B">
            <w:pPr>
              <w:jc w:val="center"/>
              <w:rPr>
                <w:b/>
                <w:bCs/>
                <w:sz w:val="16"/>
                <w:szCs w:val="24"/>
              </w:rPr>
            </w:pPr>
            <w:r w:rsidRPr="00BA6AB9">
              <w:rPr>
                <w:b/>
                <w:bCs/>
                <w:sz w:val="16"/>
                <w:szCs w:val="24"/>
              </w:rPr>
              <w:t>MAKİNE EKİPMAN</w:t>
            </w:r>
          </w:p>
        </w:tc>
        <w:tc>
          <w:tcPr>
            <w:tcW w:w="279" w:type="pct"/>
            <w:vMerge w:val="restart"/>
            <w:shd w:val="clear" w:color="auto" w:fill="DEEAF6"/>
            <w:tcMar>
              <w:left w:w="0" w:type="dxa"/>
              <w:right w:w="0" w:type="dxa"/>
            </w:tcMar>
            <w:textDirection w:val="btLr"/>
            <w:vAlign w:val="center"/>
            <w:hideMark/>
          </w:tcPr>
          <w:p w:rsidR="00AE7B23" w:rsidRPr="00BA6AB9" w:rsidRDefault="00AE7B23" w:rsidP="00CC189B">
            <w:pPr>
              <w:jc w:val="center"/>
              <w:rPr>
                <w:b/>
                <w:bCs/>
                <w:sz w:val="16"/>
                <w:szCs w:val="24"/>
              </w:rPr>
            </w:pPr>
            <w:r w:rsidRPr="00BA6AB9">
              <w:rPr>
                <w:b/>
                <w:bCs/>
                <w:sz w:val="16"/>
                <w:szCs w:val="24"/>
              </w:rPr>
              <w:t>TOPLAM</w:t>
            </w:r>
          </w:p>
        </w:tc>
        <w:tc>
          <w:tcPr>
            <w:tcW w:w="1150" w:type="pct"/>
            <w:gridSpan w:val="2"/>
            <w:shd w:val="clear" w:color="auto" w:fill="DEEAF6"/>
            <w:tcMar>
              <w:left w:w="0" w:type="dxa"/>
              <w:right w:w="0" w:type="dxa"/>
            </w:tcMar>
            <w:vAlign w:val="center"/>
            <w:hideMark/>
          </w:tcPr>
          <w:p w:rsidR="00AE7B23" w:rsidRPr="00BA6AB9" w:rsidRDefault="00AE7B23" w:rsidP="00CC189B">
            <w:pPr>
              <w:jc w:val="center"/>
              <w:rPr>
                <w:b/>
                <w:bCs/>
                <w:sz w:val="16"/>
                <w:szCs w:val="24"/>
              </w:rPr>
            </w:pPr>
            <w:r w:rsidRPr="00BA6AB9">
              <w:rPr>
                <w:b/>
                <w:bCs/>
                <w:sz w:val="16"/>
                <w:szCs w:val="24"/>
              </w:rPr>
              <w:t>TARIMA DAYALI YATIRIMLAR</w:t>
            </w:r>
          </w:p>
        </w:tc>
        <w:tc>
          <w:tcPr>
            <w:tcW w:w="1192" w:type="pct"/>
            <w:gridSpan w:val="2"/>
            <w:shd w:val="clear" w:color="auto" w:fill="DEEAF6"/>
            <w:noWrap/>
            <w:tcMar>
              <w:left w:w="0" w:type="dxa"/>
              <w:right w:w="0" w:type="dxa"/>
            </w:tcMar>
            <w:vAlign w:val="center"/>
            <w:hideMark/>
          </w:tcPr>
          <w:p w:rsidR="00AE7B23" w:rsidRPr="00BA6AB9" w:rsidRDefault="00AE7B23" w:rsidP="00CC189B">
            <w:pPr>
              <w:jc w:val="center"/>
              <w:rPr>
                <w:b/>
                <w:bCs/>
                <w:sz w:val="16"/>
                <w:szCs w:val="24"/>
              </w:rPr>
            </w:pPr>
            <w:r w:rsidRPr="00BA6AB9">
              <w:rPr>
                <w:b/>
                <w:bCs/>
                <w:sz w:val="16"/>
                <w:szCs w:val="24"/>
              </w:rPr>
              <w:t>MAKİNE EKİPMAN</w:t>
            </w:r>
          </w:p>
        </w:tc>
        <w:tc>
          <w:tcPr>
            <w:tcW w:w="597" w:type="pct"/>
            <w:vMerge w:val="restart"/>
            <w:shd w:val="clear" w:color="auto" w:fill="DEEAF6"/>
            <w:tcMar>
              <w:left w:w="0" w:type="dxa"/>
              <w:right w:w="0" w:type="dxa"/>
            </w:tcMar>
            <w:textDirection w:val="btLr"/>
            <w:vAlign w:val="center"/>
            <w:hideMark/>
          </w:tcPr>
          <w:p w:rsidR="00AE7B23" w:rsidRPr="00BA6AB9" w:rsidRDefault="00AE7B23" w:rsidP="00CC189B">
            <w:pPr>
              <w:jc w:val="center"/>
              <w:rPr>
                <w:b/>
                <w:bCs/>
                <w:sz w:val="18"/>
                <w:szCs w:val="24"/>
              </w:rPr>
            </w:pPr>
            <w:r w:rsidRPr="00BA6AB9">
              <w:rPr>
                <w:b/>
                <w:bCs/>
                <w:sz w:val="18"/>
                <w:szCs w:val="24"/>
              </w:rPr>
              <w:t>TOPLAM</w:t>
            </w:r>
          </w:p>
        </w:tc>
      </w:tr>
      <w:tr w:rsidR="00AE7B23" w:rsidRPr="00BA6AB9" w:rsidTr="00CC189B">
        <w:trPr>
          <w:trHeight w:val="1615"/>
        </w:trPr>
        <w:tc>
          <w:tcPr>
            <w:tcW w:w="479" w:type="pct"/>
            <w:vMerge/>
            <w:shd w:val="clear" w:color="auto" w:fill="DEEAF6"/>
            <w:tcMar>
              <w:left w:w="0" w:type="dxa"/>
              <w:right w:w="0" w:type="dxa"/>
            </w:tcMar>
            <w:vAlign w:val="center"/>
            <w:hideMark/>
          </w:tcPr>
          <w:p w:rsidR="00AE7B23" w:rsidRPr="00BA6AB9" w:rsidRDefault="00AE7B23" w:rsidP="00CC189B">
            <w:pPr>
              <w:jc w:val="left"/>
              <w:rPr>
                <w:b/>
                <w:bCs/>
                <w:sz w:val="16"/>
                <w:szCs w:val="24"/>
              </w:rPr>
            </w:pPr>
          </w:p>
        </w:tc>
        <w:tc>
          <w:tcPr>
            <w:tcW w:w="335" w:type="pct"/>
            <w:shd w:val="clear" w:color="auto" w:fill="DEEAF6"/>
            <w:tcMar>
              <w:left w:w="0" w:type="dxa"/>
              <w:right w:w="0" w:type="dxa"/>
            </w:tcMar>
            <w:textDirection w:val="btLr"/>
            <w:vAlign w:val="center"/>
            <w:hideMark/>
          </w:tcPr>
          <w:p w:rsidR="00AE7B23" w:rsidRPr="00BA6AB9" w:rsidRDefault="00AE7B23" w:rsidP="00CC189B">
            <w:pPr>
              <w:jc w:val="left"/>
              <w:rPr>
                <w:b/>
                <w:bCs/>
                <w:sz w:val="16"/>
                <w:szCs w:val="24"/>
              </w:rPr>
            </w:pPr>
            <w:r w:rsidRPr="00BA6AB9">
              <w:rPr>
                <w:b/>
                <w:bCs/>
                <w:sz w:val="16"/>
                <w:szCs w:val="24"/>
              </w:rPr>
              <w:t>EKONOMİK</w:t>
            </w:r>
          </w:p>
        </w:tc>
        <w:tc>
          <w:tcPr>
            <w:tcW w:w="400" w:type="pct"/>
            <w:shd w:val="clear" w:color="auto" w:fill="DEEAF6"/>
            <w:tcMar>
              <w:left w:w="0" w:type="dxa"/>
              <w:right w:w="0" w:type="dxa"/>
            </w:tcMar>
            <w:textDirection w:val="btLr"/>
            <w:vAlign w:val="center"/>
            <w:hideMark/>
          </w:tcPr>
          <w:p w:rsidR="00AE7B23" w:rsidRPr="00BA6AB9" w:rsidRDefault="00AE7B23" w:rsidP="00CC189B">
            <w:pPr>
              <w:jc w:val="left"/>
              <w:rPr>
                <w:b/>
                <w:bCs/>
                <w:sz w:val="16"/>
                <w:szCs w:val="24"/>
              </w:rPr>
            </w:pPr>
            <w:r w:rsidRPr="00BA6AB9">
              <w:rPr>
                <w:b/>
                <w:bCs/>
                <w:sz w:val="16"/>
                <w:szCs w:val="24"/>
              </w:rPr>
              <w:t>ALTYAPI VE</w:t>
            </w:r>
            <w:r w:rsidRPr="00BA6AB9">
              <w:rPr>
                <w:b/>
                <w:bCs/>
                <w:sz w:val="16"/>
                <w:szCs w:val="24"/>
              </w:rPr>
              <w:br/>
              <w:t>TOPLU SULAMA</w:t>
            </w:r>
          </w:p>
        </w:tc>
        <w:tc>
          <w:tcPr>
            <w:tcW w:w="284" w:type="pct"/>
            <w:shd w:val="clear" w:color="auto" w:fill="DEEAF6"/>
            <w:tcMar>
              <w:left w:w="0" w:type="dxa"/>
              <w:right w:w="0" w:type="dxa"/>
            </w:tcMar>
            <w:textDirection w:val="btLr"/>
            <w:vAlign w:val="center"/>
            <w:hideMark/>
          </w:tcPr>
          <w:p w:rsidR="00AE7B23" w:rsidRPr="00BA6AB9" w:rsidRDefault="00AE7B23" w:rsidP="00CC189B">
            <w:pPr>
              <w:jc w:val="left"/>
              <w:rPr>
                <w:b/>
                <w:bCs/>
                <w:sz w:val="16"/>
                <w:szCs w:val="24"/>
              </w:rPr>
            </w:pPr>
            <w:r w:rsidRPr="00BA6AB9">
              <w:rPr>
                <w:b/>
                <w:bCs/>
                <w:sz w:val="16"/>
                <w:szCs w:val="24"/>
              </w:rPr>
              <w:t xml:space="preserve">MAKİNE </w:t>
            </w:r>
            <w:r w:rsidRPr="00BA6AB9">
              <w:rPr>
                <w:b/>
                <w:bCs/>
                <w:sz w:val="16"/>
                <w:szCs w:val="24"/>
              </w:rPr>
              <w:br/>
              <w:t>EKİPMAN</w:t>
            </w:r>
          </w:p>
        </w:tc>
        <w:tc>
          <w:tcPr>
            <w:tcW w:w="284" w:type="pct"/>
            <w:shd w:val="clear" w:color="auto" w:fill="DEEAF6"/>
            <w:tcMar>
              <w:left w:w="0" w:type="dxa"/>
              <w:right w:w="0" w:type="dxa"/>
            </w:tcMar>
            <w:textDirection w:val="btLr"/>
            <w:vAlign w:val="center"/>
            <w:hideMark/>
          </w:tcPr>
          <w:p w:rsidR="00AE7B23" w:rsidRPr="00BA6AB9" w:rsidRDefault="00AE7B23" w:rsidP="00CC189B">
            <w:pPr>
              <w:jc w:val="left"/>
              <w:rPr>
                <w:b/>
                <w:bCs/>
                <w:sz w:val="16"/>
                <w:szCs w:val="24"/>
              </w:rPr>
            </w:pPr>
            <w:r w:rsidRPr="00BA6AB9">
              <w:rPr>
                <w:b/>
                <w:bCs/>
                <w:sz w:val="16"/>
                <w:szCs w:val="24"/>
              </w:rPr>
              <w:t xml:space="preserve">BİREYSEL </w:t>
            </w:r>
            <w:r w:rsidRPr="00BA6AB9">
              <w:rPr>
                <w:b/>
                <w:bCs/>
                <w:sz w:val="16"/>
                <w:szCs w:val="24"/>
              </w:rPr>
              <w:br/>
              <w:t>SULAMA</w:t>
            </w:r>
          </w:p>
        </w:tc>
        <w:tc>
          <w:tcPr>
            <w:tcW w:w="279" w:type="pct"/>
            <w:vMerge/>
            <w:shd w:val="clear" w:color="auto" w:fill="DEEAF6"/>
            <w:tcMar>
              <w:left w:w="0" w:type="dxa"/>
              <w:right w:w="0" w:type="dxa"/>
            </w:tcMar>
            <w:vAlign w:val="center"/>
            <w:hideMark/>
          </w:tcPr>
          <w:p w:rsidR="00AE7B23" w:rsidRPr="00BA6AB9" w:rsidRDefault="00AE7B23" w:rsidP="00CC189B">
            <w:pPr>
              <w:jc w:val="left"/>
              <w:rPr>
                <w:b/>
                <w:bCs/>
                <w:sz w:val="16"/>
                <w:szCs w:val="24"/>
              </w:rPr>
            </w:pPr>
          </w:p>
        </w:tc>
        <w:tc>
          <w:tcPr>
            <w:tcW w:w="596" w:type="pct"/>
            <w:shd w:val="clear" w:color="auto" w:fill="DEEAF6"/>
            <w:tcMar>
              <w:left w:w="0" w:type="dxa"/>
              <w:right w:w="0" w:type="dxa"/>
            </w:tcMar>
            <w:textDirection w:val="btLr"/>
            <w:vAlign w:val="center"/>
            <w:hideMark/>
          </w:tcPr>
          <w:p w:rsidR="00AE7B23" w:rsidRPr="00BA6AB9" w:rsidRDefault="00AE7B23" w:rsidP="00CC189B">
            <w:pPr>
              <w:jc w:val="left"/>
              <w:rPr>
                <w:b/>
                <w:bCs/>
                <w:sz w:val="16"/>
                <w:szCs w:val="24"/>
              </w:rPr>
            </w:pPr>
            <w:r w:rsidRPr="00BA6AB9">
              <w:rPr>
                <w:b/>
                <w:bCs/>
                <w:sz w:val="16"/>
                <w:szCs w:val="24"/>
              </w:rPr>
              <w:t>EKONOMİK</w:t>
            </w:r>
          </w:p>
        </w:tc>
        <w:tc>
          <w:tcPr>
            <w:tcW w:w="554" w:type="pct"/>
            <w:shd w:val="clear" w:color="auto" w:fill="DEEAF6"/>
            <w:tcMar>
              <w:left w:w="0" w:type="dxa"/>
              <w:right w:w="0" w:type="dxa"/>
            </w:tcMar>
            <w:textDirection w:val="btLr"/>
            <w:vAlign w:val="center"/>
            <w:hideMark/>
          </w:tcPr>
          <w:p w:rsidR="00AE7B23" w:rsidRPr="00BA6AB9" w:rsidRDefault="00AE7B23" w:rsidP="00CC189B">
            <w:pPr>
              <w:jc w:val="left"/>
              <w:rPr>
                <w:b/>
                <w:bCs/>
                <w:sz w:val="16"/>
                <w:szCs w:val="24"/>
              </w:rPr>
            </w:pPr>
            <w:r w:rsidRPr="00BA6AB9">
              <w:rPr>
                <w:b/>
                <w:bCs/>
                <w:sz w:val="16"/>
                <w:szCs w:val="24"/>
              </w:rPr>
              <w:t>ALTYAPI VE</w:t>
            </w:r>
            <w:r w:rsidRPr="00BA6AB9">
              <w:rPr>
                <w:b/>
                <w:bCs/>
                <w:sz w:val="16"/>
                <w:szCs w:val="24"/>
              </w:rPr>
              <w:br/>
              <w:t>TOPLU SULAMA</w:t>
            </w:r>
          </w:p>
        </w:tc>
        <w:tc>
          <w:tcPr>
            <w:tcW w:w="596" w:type="pct"/>
            <w:shd w:val="clear" w:color="auto" w:fill="DEEAF6"/>
            <w:tcMar>
              <w:left w:w="0" w:type="dxa"/>
              <w:right w:w="0" w:type="dxa"/>
            </w:tcMar>
            <w:textDirection w:val="btLr"/>
            <w:vAlign w:val="center"/>
            <w:hideMark/>
          </w:tcPr>
          <w:p w:rsidR="00AE7B23" w:rsidRPr="00BA6AB9" w:rsidRDefault="00AE7B23" w:rsidP="00CC189B">
            <w:pPr>
              <w:jc w:val="left"/>
              <w:rPr>
                <w:b/>
                <w:bCs/>
                <w:sz w:val="16"/>
                <w:szCs w:val="24"/>
              </w:rPr>
            </w:pPr>
            <w:r w:rsidRPr="00BA6AB9">
              <w:rPr>
                <w:b/>
                <w:bCs/>
                <w:sz w:val="16"/>
                <w:szCs w:val="24"/>
              </w:rPr>
              <w:t xml:space="preserve">MAKİNE </w:t>
            </w:r>
            <w:r w:rsidRPr="00BA6AB9">
              <w:rPr>
                <w:b/>
                <w:bCs/>
                <w:sz w:val="16"/>
                <w:szCs w:val="24"/>
              </w:rPr>
              <w:br/>
              <w:t>EKİPMAN</w:t>
            </w:r>
          </w:p>
        </w:tc>
        <w:tc>
          <w:tcPr>
            <w:tcW w:w="596" w:type="pct"/>
            <w:shd w:val="clear" w:color="auto" w:fill="DEEAF6"/>
            <w:tcMar>
              <w:left w:w="0" w:type="dxa"/>
              <w:right w:w="0" w:type="dxa"/>
            </w:tcMar>
            <w:textDirection w:val="btLr"/>
            <w:vAlign w:val="center"/>
            <w:hideMark/>
          </w:tcPr>
          <w:p w:rsidR="00AE7B23" w:rsidRPr="00BA6AB9" w:rsidRDefault="00AE7B23" w:rsidP="00CC189B">
            <w:pPr>
              <w:jc w:val="left"/>
              <w:rPr>
                <w:b/>
                <w:bCs/>
                <w:sz w:val="16"/>
                <w:szCs w:val="24"/>
              </w:rPr>
            </w:pPr>
            <w:r w:rsidRPr="00BA6AB9">
              <w:rPr>
                <w:b/>
                <w:bCs/>
                <w:sz w:val="16"/>
                <w:szCs w:val="24"/>
              </w:rPr>
              <w:t xml:space="preserve">BİREYSEL </w:t>
            </w:r>
            <w:r w:rsidRPr="00BA6AB9">
              <w:rPr>
                <w:b/>
                <w:bCs/>
                <w:sz w:val="16"/>
                <w:szCs w:val="24"/>
              </w:rPr>
              <w:br/>
              <w:t>SULAMA</w:t>
            </w:r>
          </w:p>
        </w:tc>
        <w:tc>
          <w:tcPr>
            <w:tcW w:w="597" w:type="pct"/>
            <w:vMerge/>
            <w:shd w:val="clear" w:color="auto" w:fill="DEEAF6"/>
            <w:tcMar>
              <w:left w:w="0" w:type="dxa"/>
              <w:right w:w="0" w:type="dxa"/>
            </w:tcMar>
            <w:vAlign w:val="center"/>
            <w:hideMark/>
          </w:tcPr>
          <w:p w:rsidR="00AE7B23" w:rsidRPr="00BA6AB9" w:rsidRDefault="00AE7B23" w:rsidP="00CC189B">
            <w:pPr>
              <w:jc w:val="center"/>
              <w:rPr>
                <w:b/>
                <w:bCs/>
                <w:sz w:val="18"/>
                <w:szCs w:val="24"/>
              </w:rPr>
            </w:pP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jc w:val="center"/>
              <w:rPr>
                <w:sz w:val="18"/>
                <w:szCs w:val="24"/>
              </w:rPr>
            </w:pPr>
            <w:r w:rsidRPr="00BA6AB9">
              <w:rPr>
                <w:kern w:val="1"/>
                <w:sz w:val="18"/>
                <w:szCs w:val="24"/>
                <w:lang w:eastAsia="ar-SA"/>
              </w:rPr>
              <w:t>1</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6</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6</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12</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774.323,00</w:t>
            </w:r>
          </w:p>
        </w:tc>
        <w:tc>
          <w:tcPr>
            <w:tcW w:w="55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817.665,68</w:t>
            </w:r>
          </w:p>
        </w:tc>
        <w:tc>
          <w:tcPr>
            <w:tcW w:w="596"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0,00</w:t>
            </w:r>
          </w:p>
        </w:tc>
        <w:tc>
          <w:tcPr>
            <w:tcW w:w="596"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1.591.988,68</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2</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5</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416.010,00</w:t>
            </w:r>
          </w:p>
        </w:tc>
        <w:tc>
          <w:tcPr>
            <w:tcW w:w="55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423.665,23</w:t>
            </w:r>
          </w:p>
        </w:tc>
        <w:tc>
          <w:tcPr>
            <w:tcW w:w="596"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0,00</w:t>
            </w:r>
          </w:p>
        </w:tc>
        <w:tc>
          <w:tcPr>
            <w:tcW w:w="596"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839.675,23</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3</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18</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5</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24</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47</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2.697.527,50</w:t>
            </w:r>
          </w:p>
        </w:tc>
        <w:tc>
          <w:tcPr>
            <w:tcW w:w="55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710.286,77</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577.191,80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3.985.006,07</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4</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10</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107</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119</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2.333.000,00</w:t>
            </w:r>
          </w:p>
        </w:tc>
        <w:tc>
          <w:tcPr>
            <w:tcW w:w="55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578.892,53</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966.420,50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3.878.313,03</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5</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11</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208</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221</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2.276.777,06</w:t>
            </w:r>
          </w:p>
        </w:tc>
        <w:tc>
          <w:tcPr>
            <w:tcW w:w="55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536.167,00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1.507.340,00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4.320.284,06</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6</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9</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330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340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2.080.003,00</w:t>
            </w:r>
          </w:p>
        </w:tc>
        <w:tc>
          <w:tcPr>
            <w:tcW w:w="55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229.700,33</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1.689.672,66</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3.999.375,99</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7</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12</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840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852</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3.304.750,00</w:t>
            </w:r>
          </w:p>
        </w:tc>
        <w:tc>
          <w:tcPr>
            <w:tcW w:w="55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4.200.000,00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 </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7.504.750,00</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8</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13</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161</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5</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179</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3.837.889,50</w:t>
            </w:r>
          </w:p>
        </w:tc>
        <w:tc>
          <w:tcPr>
            <w:tcW w:w="55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1.151.990,00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28.102,54</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5.017.982,04</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9</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14</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573</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14</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601</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6.460.476,06</w:t>
            </w:r>
          </w:p>
        </w:tc>
        <w:tc>
          <w:tcPr>
            <w:tcW w:w="55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3.514.945,00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153.719,25</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10.129.140,31</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10</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6</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332</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6</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344</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3.858.529,95</w:t>
            </w:r>
          </w:p>
        </w:tc>
        <w:tc>
          <w:tcPr>
            <w:tcW w:w="55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2.558.585,00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96.362,03</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6.513.476,98</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11</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18</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8</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22</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48</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11.093.461,88</w:t>
            </w:r>
          </w:p>
        </w:tc>
        <w:tc>
          <w:tcPr>
            <w:tcW w:w="554"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744.630,00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650.521,88</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12.488.613,76</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12</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5</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22</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80</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107</w:t>
            </w:r>
          </w:p>
        </w:tc>
        <w:tc>
          <w:tcPr>
            <w:tcW w:w="596"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1.863.592,02</w:t>
            </w:r>
          </w:p>
        </w:tc>
        <w:tc>
          <w:tcPr>
            <w:tcW w:w="55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1.684.638,50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1.328.860,61</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4.877.091,13</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13</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172</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172</w:t>
            </w:r>
          </w:p>
        </w:tc>
        <w:tc>
          <w:tcPr>
            <w:tcW w:w="596"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5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2.735.533,46</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2.735.533,46</w:t>
            </w:r>
          </w:p>
        </w:tc>
      </w:tr>
      <w:tr w:rsidR="00AE7B23" w:rsidRPr="00BA6AB9" w:rsidTr="00CC189B">
        <w:trPr>
          <w:trHeight w:val="558"/>
        </w:trPr>
        <w:tc>
          <w:tcPr>
            <w:tcW w:w="479" w:type="pct"/>
            <w:shd w:val="clear" w:color="auto" w:fill="auto"/>
            <w:noWrap/>
            <w:tcMar>
              <w:left w:w="0" w:type="dxa"/>
              <w:right w:w="0" w:type="dxa"/>
            </w:tcMar>
            <w:vAlign w:val="center"/>
            <w:hideMark/>
          </w:tcPr>
          <w:p w:rsidR="00AE7B23" w:rsidRPr="00BA6AB9" w:rsidRDefault="00AE7B23" w:rsidP="00CC189B">
            <w:pPr>
              <w:suppressAutoHyphens/>
              <w:jc w:val="center"/>
              <w:rPr>
                <w:kern w:val="1"/>
                <w:sz w:val="18"/>
                <w:szCs w:val="24"/>
                <w:lang w:eastAsia="ar-SA"/>
              </w:rPr>
            </w:pPr>
            <w:r w:rsidRPr="00BA6AB9">
              <w:rPr>
                <w:kern w:val="1"/>
                <w:sz w:val="18"/>
                <w:szCs w:val="24"/>
                <w:lang w:eastAsia="ar-SA"/>
              </w:rPr>
              <w:t>14</w:t>
            </w:r>
          </w:p>
        </w:tc>
        <w:tc>
          <w:tcPr>
            <w:tcW w:w="335"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400"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28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396</w:t>
            </w:r>
          </w:p>
        </w:tc>
        <w:tc>
          <w:tcPr>
            <w:tcW w:w="279"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396</w:t>
            </w:r>
          </w:p>
        </w:tc>
        <w:tc>
          <w:tcPr>
            <w:tcW w:w="596"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54"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0</w:t>
            </w:r>
          </w:p>
        </w:tc>
        <w:tc>
          <w:tcPr>
            <w:tcW w:w="596" w:type="pct"/>
            <w:shd w:val="clear" w:color="auto" w:fill="auto"/>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9.225.725,91</w:t>
            </w:r>
          </w:p>
        </w:tc>
        <w:tc>
          <w:tcPr>
            <w:tcW w:w="597" w:type="pct"/>
            <w:shd w:val="clear" w:color="auto" w:fill="auto"/>
            <w:noWrap/>
            <w:tcMar>
              <w:left w:w="0" w:type="dxa"/>
              <w:right w:w="0" w:type="dxa"/>
            </w:tcMar>
            <w:vAlign w:val="center"/>
            <w:hideMark/>
          </w:tcPr>
          <w:p w:rsidR="00AE7B23" w:rsidRPr="00BA6AB9" w:rsidRDefault="00AE7B23" w:rsidP="00CC189B">
            <w:pPr>
              <w:suppressAutoHyphens/>
              <w:jc w:val="right"/>
              <w:rPr>
                <w:kern w:val="1"/>
                <w:sz w:val="18"/>
                <w:szCs w:val="24"/>
                <w:lang w:eastAsia="ar-SA"/>
              </w:rPr>
            </w:pPr>
            <w:r w:rsidRPr="00BA6AB9">
              <w:rPr>
                <w:kern w:val="1"/>
                <w:sz w:val="18"/>
                <w:szCs w:val="24"/>
                <w:lang w:eastAsia="ar-SA"/>
              </w:rPr>
              <w:t>9.225.725,91</w:t>
            </w:r>
          </w:p>
        </w:tc>
      </w:tr>
      <w:tr w:rsidR="00AE7B23" w:rsidRPr="00BA6AB9" w:rsidTr="00CC189B">
        <w:trPr>
          <w:trHeight w:val="558"/>
        </w:trPr>
        <w:tc>
          <w:tcPr>
            <w:tcW w:w="479" w:type="pct"/>
            <w:shd w:val="clear" w:color="auto" w:fill="DEEAF6"/>
            <w:noWrap/>
            <w:tcMar>
              <w:left w:w="0" w:type="dxa"/>
              <w:right w:w="0" w:type="dxa"/>
            </w:tcMar>
            <w:vAlign w:val="center"/>
            <w:hideMark/>
          </w:tcPr>
          <w:p w:rsidR="00AE7B23" w:rsidRPr="00BA6AB9" w:rsidRDefault="00AE7B23" w:rsidP="00CC189B">
            <w:pPr>
              <w:suppressAutoHyphens/>
              <w:jc w:val="center"/>
              <w:rPr>
                <w:b/>
                <w:kern w:val="1"/>
                <w:sz w:val="18"/>
                <w:szCs w:val="24"/>
                <w:lang w:eastAsia="ar-SA"/>
              </w:rPr>
            </w:pPr>
            <w:r w:rsidRPr="00BA6AB9">
              <w:rPr>
                <w:b/>
                <w:kern w:val="1"/>
                <w:sz w:val="18"/>
                <w:szCs w:val="24"/>
                <w:lang w:eastAsia="ar-SA"/>
              </w:rPr>
              <w:t>TOPLAM</w:t>
            </w:r>
          </w:p>
        </w:tc>
        <w:tc>
          <w:tcPr>
            <w:tcW w:w="335" w:type="pct"/>
            <w:shd w:val="clear" w:color="auto" w:fill="DEEAF6"/>
            <w:noWrap/>
            <w:tcMar>
              <w:left w:w="0" w:type="dxa"/>
              <w:right w:w="0" w:type="dxa"/>
            </w:tcMar>
            <w:vAlign w:val="center"/>
            <w:hideMark/>
          </w:tcPr>
          <w:p w:rsidR="00AE7B23" w:rsidRPr="00BA6AB9" w:rsidRDefault="00AE7B23" w:rsidP="00CC189B">
            <w:pPr>
              <w:suppressAutoHyphens/>
              <w:jc w:val="right"/>
              <w:rPr>
                <w:b/>
                <w:bCs/>
                <w:kern w:val="1"/>
                <w:sz w:val="18"/>
                <w:szCs w:val="24"/>
                <w:lang w:eastAsia="ar-SA"/>
              </w:rPr>
            </w:pPr>
            <w:r w:rsidRPr="00BA6AB9">
              <w:rPr>
                <w:b/>
                <w:bCs/>
                <w:kern w:val="1"/>
                <w:sz w:val="18"/>
                <w:szCs w:val="24"/>
                <w:lang w:eastAsia="ar-SA"/>
              </w:rPr>
              <w:t>125</w:t>
            </w:r>
          </w:p>
        </w:tc>
        <w:tc>
          <w:tcPr>
            <w:tcW w:w="400" w:type="pct"/>
            <w:shd w:val="clear" w:color="auto" w:fill="DEEAF6"/>
            <w:noWrap/>
            <w:tcMar>
              <w:left w:w="0" w:type="dxa"/>
              <w:right w:w="0" w:type="dxa"/>
            </w:tcMar>
            <w:vAlign w:val="center"/>
            <w:hideMark/>
          </w:tcPr>
          <w:p w:rsidR="00AE7B23" w:rsidRPr="00BA6AB9" w:rsidRDefault="00AE7B23" w:rsidP="00CC189B">
            <w:pPr>
              <w:suppressAutoHyphens/>
              <w:jc w:val="right"/>
              <w:rPr>
                <w:b/>
                <w:bCs/>
                <w:kern w:val="1"/>
                <w:sz w:val="18"/>
                <w:szCs w:val="24"/>
                <w:lang w:eastAsia="ar-SA"/>
              </w:rPr>
            </w:pPr>
            <w:r w:rsidRPr="00BA6AB9">
              <w:rPr>
                <w:b/>
                <w:bCs/>
                <w:kern w:val="1"/>
                <w:sz w:val="18"/>
                <w:szCs w:val="24"/>
                <w:lang w:eastAsia="ar-SA"/>
              </w:rPr>
              <w:t>48</w:t>
            </w:r>
          </w:p>
        </w:tc>
        <w:tc>
          <w:tcPr>
            <w:tcW w:w="284" w:type="pct"/>
            <w:shd w:val="clear" w:color="auto" w:fill="DEEAF6"/>
            <w:noWrap/>
            <w:tcMar>
              <w:left w:w="0" w:type="dxa"/>
              <w:right w:w="0" w:type="dxa"/>
            </w:tcMar>
            <w:vAlign w:val="center"/>
            <w:hideMark/>
          </w:tcPr>
          <w:p w:rsidR="00AE7B23" w:rsidRPr="00BA6AB9" w:rsidRDefault="00AE7B23" w:rsidP="00CC189B">
            <w:pPr>
              <w:suppressAutoHyphens/>
              <w:jc w:val="right"/>
              <w:rPr>
                <w:b/>
                <w:bCs/>
                <w:kern w:val="1"/>
                <w:sz w:val="18"/>
                <w:szCs w:val="24"/>
                <w:lang w:eastAsia="ar-SA"/>
              </w:rPr>
            </w:pPr>
            <w:r w:rsidRPr="00BA6AB9">
              <w:rPr>
                <w:b/>
                <w:bCs/>
                <w:kern w:val="1"/>
                <w:sz w:val="18"/>
                <w:szCs w:val="24"/>
                <w:lang w:eastAsia="ar-SA"/>
              </w:rPr>
              <w:t>2575</w:t>
            </w:r>
          </w:p>
        </w:tc>
        <w:tc>
          <w:tcPr>
            <w:tcW w:w="284" w:type="pct"/>
            <w:shd w:val="clear" w:color="auto" w:fill="DEEAF6"/>
            <w:noWrap/>
            <w:tcMar>
              <w:left w:w="0" w:type="dxa"/>
              <w:right w:w="0" w:type="dxa"/>
            </w:tcMar>
            <w:vAlign w:val="center"/>
            <w:hideMark/>
          </w:tcPr>
          <w:p w:rsidR="00AE7B23" w:rsidRPr="00BA6AB9" w:rsidRDefault="00AE7B23" w:rsidP="00CC189B">
            <w:pPr>
              <w:suppressAutoHyphens/>
              <w:jc w:val="right"/>
              <w:rPr>
                <w:b/>
                <w:bCs/>
                <w:kern w:val="1"/>
                <w:sz w:val="18"/>
                <w:szCs w:val="24"/>
                <w:lang w:eastAsia="ar-SA"/>
              </w:rPr>
            </w:pPr>
            <w:r w:rsidRPr="00BA6AB9">
              <w:rPr>
                <w:b/>
                <w:bCs/>
                <w:kern w:val="1"/>
                <w:sz w:val="18"/>
                <w:szCs w:val="24"/>
                <w:lang w:eastAsia="ar-SA"/>
              </w:rPr>
              <w:t>695</w:t>
            </w:r>
          </w:p>
        </w:tc>
        <w:tc>
          <w:tcPr>
            <w:tcW w:w="279" w:type="pct"/>
            <w:shd w:val="clear" w:color="auto" w:fill="DEEAF6"/>
            <w:noWrap/>
            <w:tcMar>
              <w:left w:w="0" w:type="dxa"/>
              <w:right w:w="0" w:type="dxa"/>
            </w:tcMar>
            <w:vAlign w:val="center"/>
            <w:hideMark/>
          </w:tcPr>
          <w:p w:rsidR="00AE7B23" w:rsidRPr="00BA6AB9" w:rsidRDefault="00AE7B23" w:rsidP="00CC189B">
            <w:pPr>
              <w:suppressAutoHyphens/>
              <w:jc w:val="right"/>
              <w:rPr>
                <w:b/>
                <w:bCs/>
                <w:kern w:val="1"/>
                <w:sz w:val="18"/>
                <w:szCs w:val="24"/>
                <w:lang w:eastAsia="ar-SA"/>
              </w:rPr>
            </w:pPr>
            <w:r w:rsidRPr="00BA6AB9">
              <w:rPr>
                <w:b/>
                <w:bCs/>
                <w:kern w:val="1"/>
                <w:sz w:val="18"/>
                <w:szCs w:val="24"/>
                <w:lang w:eastAsia="ar-SA"/>
              </w:rPr>
              <w:t>3443</w:t>
            </w:r>
          </w:p>
        </w:tc>
        <w:tc>
          <w:tcPr>
            <w:tcW w:w="596" w:type="pct"/>
            <w:shd w:val="clear" w:color="auto" w:fill="DEEAF6"/>
            <w:noWrap/>
            <w:tcMar>
              <w:left w:w="0" w:type="dxa"/>
              <w:right w:w="0" w:type="dxa"/>
            </w:tcMar>
            <w:vAlign w:val="center"/>
            <w:hideMark/>
          </w:tcPr>
          <w:p w:rsidR="00AE7B23" w:rsidRPr="00BA6AB9" w:rsidRDefault="00AE7B23" w:rsidP="00CC189B">
            <w:pPr>
              <w:suppressAutoHyphens/>
              <w:jc w:val="right"/>
              <w:rPr>
                <w:b/>
                <w:bCs/>
                <w:kern w:val="1"/>
                <w:sz w:val="18"/>
                <w:szCs w:val="24"/>
                <w:lang w:eastAsia="ar-SA"/>
              </w:rPr>
            </w:pPr>
            <w:r w:rsidRPr="00BA6AB9">
              <w:rPr>
                <w:b/>
                <w:bCs/>
                <w:kern w:val="1"/>
                <w:sz w:val="18"/>
                <w:szCs w:val="24"/>
                <w:lang w:eastAsia="ar-SA"/>
              </w:rPr>
              <w:t>40.996.339,97</w:t>
            </w:r>
          </w:p>
        </w:tc>
        <w:tc>
          <w:tcPr>
            <w:tcW w:w="554" w:type="pct"/>
            <w:shd w:val="clear" w:color="auto" w:fill="DEEAF6"/>
            <w:noWrap/>
            <w:tcMar>
              <w:left w:w="0" w:type="dxa"/>
              <w:right w:w="0" w:type="dxa"/>
            </w:tcMar>
            <w:vAlign w:val="center"/>
            <w:hideMark/>
          </w:tcPr>
          <w:p w:rsidR="00AE7B23" w:rsidRPr="00BA6AB9" w:rsidRDefault="00AE7B23" w:rsidP="00CC189B">
            <w:pPr>
              <w:suppressAutoHyphens/>
              <w:jc w:val="right"/>
              <w:rPr>
                <w:b/>
                <w:bCs/>
                <w:kern w:val="1"/>
                <w:sz w:val="18"/>
                <w:szCs w:val="24"/>
                <w:lang w:eastAsia="ar-SA"/>
              </w:rPr>
            </w:pPr>
            <w:r w:rsidRPr="00BA6AB9">
              <w:rPr>
                <w:b/>
                <w:bCs/>
                <w:kern w:val="1"/>
                <w:sz w:val="18"/>
                <w:szCs w:val="24"/>
                <w:lang w:eastAsia="ar-SA"/>
              </w:rPr>
              <w:t>5.725.646,04</w:t>
            </w:r>
          </w:p>
        </w:tc>
        <w:tc>
          <w:tcPr>
            <w:tcW w:w="596" w:type="pct"/>
            <w:shd w:val="clear" w:color="auto" w:fill="DEEAF6"/>
            <w:noWrap/>
            <w:tcMar>
              <w:left w:w="0" w:type="dxa"/>
              <w:right w:w="0" w:type="dxa"/>
            </w:tcMar>
            <w:vAlign w:val="center"/>
            <w:hideMark/>
          </w:tcPr>
          <w:p w:rsidR="00AE7B23" w:rsidRPr="00BA6AB9" w:rsidRDefault="00AE7B23" w:rsidP="00CC189B">
            <w:pPr>
              <w:suppressAutoHyphens/>
              <w:jc w:val="right"/>
              <w:rPr>
                <w:b/>
                <w:bCs/>
                <w:kern w:val="1"/>
                <w:sz w:val="18"/>
                <w:szCs w:val="24"/>
                <w:lang w:eastAsia="ar-SA"/>
              </w:rPr>
            </w:pPr>
            <w:r w:rsidRPr="00BA6AB9">
              <w:rPr>
                <w:b/>
                <w:bCs/>
                <w:kern w:val="1"/>
                <w:sz w:val="18"/>
                <w:szCs w:val="24"/>
                <w:lang w:eastAsia="ar-SA"/>
              </w:rPr>
              <w:t>16.166.144,96</w:t>
            </w:r>
          </w:p>
        </w:tc>
        <w:tc>
          <w:tcPr>
            <w:tcW w:w="596" w:type="pct"/>
            <w:shd w:val="clear" w:color="auto" w:fill="DEEAF6"/>
            <w:noWrap/>
            <w:tcMar>
              <w:left w:w="0" w:type="dxa"/>
              <w:right w:w="0" w:type="dxa"/>
            </w:tcMar>
            <w:vAlign w:val="center"/>
            <w:hideMark/>
          </w:tcPr>
          <w:p w:rsidR="00AE7B23" w:rsidRPr="00BA6AB9" w:rsidRDefault="00AE7B23" w:rsidP="00CC189B">
            <w:pPr>
              <w:suppressAutoHyphens/>
              <w:jc w:val="right"/>
              <w:rPr>
                <w:b/>
                <w:bCs/>
                <w:kern w:val="1"/>
                <w:sz w:val="18"/>
                <w:szCs w:val="24"/>
                <w:lang w:eastAsia="ar-SA"/>
              </w:rPr>
            </w:pPr>
            <w:r w:rsidRPr="00BA6AB9">
              <w:rPr>
                <w:b/>
                <w:bCs/>
                <w:kern w:val="1"/>
                <w:sz w:val="18"/>
                <w:szCs w:val="24"/>
                <w:lang w:eastAsia="ar-SA"/>
              </w:rPr>
              <w:t>14.218.825,68</w:t>
            </w:r>
          </w:p>
        </w:tc>
        <w:tc>
          <w:tcPr>
            <w:tcW w:w="597" w:type="pct"/>
            <w:shd w:val="clear" w:color="auto" w:fill="DEEAF6"/>
            <w:noWrap/>
            <w:tcMar>
              <w:left w:w="0" w:type="dxa"/>
              <w:right w:w="0" w:type="dxa"/>
            </w:tcMar>
            <w:vAlign w:val="center"/>
            <w:hideMark/>
          </w:tcPr>
          <w:p w:rsidR="00AE7B23" w:rsidRPr="00BA6AB9" w:rsidRDefault="00AE7B23" w:rsidP="00CC189B">
            <w:pPr>
              <w:suppressAutoHyphens/>
              <w:jc w:val="right"/>
              <w:rPr>
                <w:b/>
                <w:bCs/>
                <w:kern w:val="1"/>
                <w:sz w:val="18"/>
                <w:szCs w:val="24"/>
                <w:lang w:eastAsia="ar-SA"/>
              </w:rPr>
            </w:pPr>
            <w:r w:rsidRPr="00BA6AB9">
              <w:rPr>
                <w:b/>
                <w:bCs/>
                <w:kern w:val="1"/>
                <w:sz w:val="18"/>
                <w:szCs w:val="24"/>
                <w:lang w:eastAsia="ar-SA"/>
              </w:rPr>
              <w:t>77.106.956,65</w:t>
            </w:r>
          </w:p>
        </w:tc>
      </w:tr>
    </w:tbl>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Pr="009E7016" w:rsidRDefault="00AE7B23" w:rsidP="007957B3">
      <w:pPr>
        <w:pStyle w:val="Balk3"/>
      </w:pPr>
      <w:bookmarkStart w:id="514" w:name="_Toc529537753"/>
      <w:bookmarkStart w:id="515" w:name="_Toc529978349"/>
      <w:bookmarkStart w:id="516" w:name="_Toc536432122"/>
      <w:bookmarkStart w:id="517" w:name="_Toc3807780"/>
      <w:r w:rsidRPr="009E7016">
        <w:t>1- KIRSAL KALKINMA DESTEKLERİ KAPSAMINDA TARIMA DAYALI YATIRIMLARIN DESTEKLENMESİ</w:t>
      </w:r>
      <w:bookmarkEnd w:id="514"/>
      <w:bookmarkEnd w:id="515"/>
      <w:bookmarkEnd w:id="516"/>
      <w:bookmarkEnd w:id="517"/>
    </w:p>
    <w:p w:rsidR="00AE7B23" w:rsidRDefault="00AE7B23" w:rsidP="007957B3">
      <w:pPr>
        <w:suppressAutoHyphens/>
        <w:ind w:firstLine="709"/>
        <w:rPr>
          <w:bCs/>
          <w:kern w:val="1"/>
          <w:szCs w:val="24"/>
          <w:lang w:eastAsia="ar-SA"/>
        </w:rPr>
      </w:pPr>
      <w:bookmarkStart w:id="518" w:name="_Toc529537754"/>
      <w:bookmarkStart w:id="519" w:name="_Toc529978350"/>
      <w:r w:rsidRPr="00DE3EBB">
        <w:rPr>
          <w:b/>
          <w:bCs/>
          <w:kern w:val="1"/>
          <w:szCs w:val="24"/>
          <w:lang w:eastAsia="ar-SA"/>
        </w:rPr>
        <w:t>2005-2018 yılları arasında</w:t>
      </w:r>
      <w:r w:rsidRPr="00DE3EBB">
        <w:rPr>
          <w:bCs/>
          <w:kern w:val="1"/>
          <w:szCs w:val="24"/>
          <w:lang w:eastAsia="ar-SA"/>
        </w:rPr>
        <w:t xml:space="preserve"> tamamlanan toplamda </w:t>
      </w:r>
      <w:r w:rsidRPr="00DE3EBB">
        <w:rPr>
          <w:b/>
          <w:bCs/>
          <w:kern w:val="1"/>
          <w:szCs w:val="24"/>
          <w:lang w:eastAsia="ar-SA"/>
        </w:rPr>
        <w:t>164 adet</w:t>
      </w:r>
      <w:r w:rsidRPr="00DE3EBB">
        <w:rPr>
          <w:bCs/>
          <w:kern w:val="1"/>
          <w:szCs w:val="24"/>
          <w:lang w:eastAsia="ar-SA"/>
        </w:rPr>
        <w:t xml:space="preserve"> yatırım projesi için </w:t>
      </w:r>
      <w:r w:rsidRPr="00DE3EBB">
        <w:rPr>
          <w:b/>
          <w:bCs/>
          <w:kern w:val="1"/>
          <w:szCs w:val="24"/>
          <w:lang w:eastAsia="ar-SA"/>
        </w:rPr>
        <w:t>46.721.986,01 TL</w:t>
      </w:r>
      <w:r w:rsidRPr="00DE3EBB">
        <w:rPr>
          <w:bCs/>
          <w:kern w:val="1"/>
          <w:szCs w:val="24"/>
          <w:lang w:eastAsia="ar-SA"/>
        </w:rPr>
        <w:t xml:space="preserve"> hibe ödemesi yapılmıştır. Bugüne kadar tamamlanan </w:t>
      </w:r>
      <w:r w:rsidRPr="00DE3EBB">
        <w:rPr>
          <w:b/>
          <w:bCs/>
          <w:kern w:val="1"/>
          <w:szCs w:val="24"/>
          <w:lang w:eastAsia="ar-SA"/>
        </w:rPr>
        <w:t>164 proje kapsamında toplamda 1472 kişiye istihdam</w:t>
      </w:r>
      <w:r w:rsidRPr="00DE3EBB">
        <w:rPr>
          <w:bCs/>
          <w:kern w:val="1"/>
          <w:szCs w:val="24"/>
          <w:lang w:eastAsia="ar-SA"/>
        </w:rPr>
        <w:t xml:space="preserve"> sağlanmıştır.</w:t>
      </w:r>
    </w:p>
    <w:p w:rsidR="00AE7B23" w:rsidRPr="00DE3EBB" w:rsidRDefault="00AE7B23" w:rsidP="007957B3">
      <w:pPr>
        <w:suppressAutoHyphens/>
        <w:ind w:firstLine="709"/>
        <w:rPr>
          <w:bCs/>
          <w:kern w:val="1"/>
          <w:szCs w:val="24"/>
          <w:lang w:eastAsia="ar-SA"/>
        </w:rPr>
      </w:pPr>
    </w:p>
    <w:p w:rsidR="00AE7B23" w:rsidRPr="009E7016" w:rsidRDefault="00AE7B23" w:rsidP="007957B3">
      <w:pPr>
        <w:pStyle w:val="Balk3"/>
      </w:pPr>
      <w:bookmarkStart w:id="520" w:name="_Toc536432123"/>
      <w:bookmarkStart w:id="521" w:name="_Toc3807781"/>
      <w:r w:rsidRPr="009E7016">
        <w:t>İLİMİZDE DESTEKLENEN EKONOMİK, ALTYAPI VE TOPLU SULAMA YATIRIMLARI SEKTÖREL DAĞILIM (2005-2018) TAMAMLANAN PROJELER)</w:t>
      </w:r>
      <w:bookmarkEnd w:id="518"/>
      <w:bookmarkEnd w:id="519"/>
      <w:bookmarkEnd w:id="520"/>
      <w:bookmarkEnd w:id="521"/>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4190"/>
        <w:gridCol w:w="1088"/>
        <w:gridCol w:w="2291"/>
        <w:gridCol w:w="2052"/>
        <w:gridCol w:w="6"/>
      </w:tblGrid>
      <w:tr w:rsidR="00AE7B23" w:rsidRPr="00BA6AB9" w:rsidTr="00CC189B">
        <w:trPr>
          <w:trHeight w:val="20"/>
        </w:trPr>
        <w:tc>
          <w:tcPr>
            <w:tcW w:w="5000" w:type="pct"/>
            <w:gridSpan w:val="5"/>
            <w:shd w:val="clear" w:color="auto" w:fill="DEEAF6"/>
            <w:vAlign w:val="center"/>
            <w:hideMark/>
          </w:tcPr>
          <w:p w:rsidR="00AE7B23" w:rsidRPr="00BA6AB9" w:rsidRDefault="00AE7B23" w:rsidP="00CC189B">
            <w:pPr>
              <w:jc w:val="center"/>
              <w:textAlignment w:val="center"/>
              <w:rPr>
                <w:sz w:val="22"/>
                <w:szCs w:val="24"/>
              </w:rPr>
            </w:pPr>
            <w:r w:rsidRPr="00BA6AB9">
              <w:rPr>
                <w:b/>
                <w:bCs/>
                <w:color w:val="000000"/>
                <w:kern w:val="24"/>
                <w:sz w:val="22"/>
                <w:szCs w:val="24"/>
              </w:rPr>
              <w:t>TARIMA DAYALI YATIRIMLARIN SEKTÖREL DAĞILIMI (2005-2018)</w:t>
            </w:r>
          </w:p>
        </w:tc>
      </w:tr>
      <w:tr w:rsidR="00AE7B23" w:rsidRPr="00BA6AB9" w:rsidTr="00CC189B">
        <w:trPr>
          <w:gridAfter w:val="1"/>
          <w:wAfter w:w="6" w:type="dxa"/>
          <w:trHeight w:val="20"/>
        </w:trPr>
        <w:tc>
          <w:tcPr>
            <w:tcW w:w="2176" w:type="pct"/>
            <w:shd w:val="clear" w:color="auto" w:fill="DEEAF6"/>
            <w:tcMar>
              <w:left w:w="0" w:type="dxa"/>
              <w:right w:w="0" w:type="dxa"/>
            </w:tcMar>
            <w:vAlign w:val="center"/>
            <w:hideMark/>
          </w:tcPr>
          <w:p w:rsidR="00AE7B23" w:rsidRPr="00BA6AB9" w:rsidRDefault="00AE7B23" w:rsidP="00CC189B">
            <w:pPr>
              <w:jc w:val="left"/>
              <w:textAlignment w:val="bottom"/>
              <w:rPr>
                <w:sz w:val="22"/>
                <w:szCs w:val="24"/>
              </w:rPr>
            </w:pPr>
            <w:r w:rsidRPr="00BA6AB9">
              <w:rPr>
                <w:b/>
                <w:bCs/>
                <w:color w:val="000000"/>
                <w:kern w:val="24"/>
                <w:sz w:val="22"/>
                <w:szCs w:val="24"/>
              </w:rPr>
              <w:t>Sektörü</w:t>
            </w:r>
          </w:p>
        </w:tc>
        <w:tc>
          <w:tcPr>
            <w:tcW w:w="565" w:type="pct"/>
            <w:shd w:val="clear" w:color="auto" w:fill="DEEAF6"/>
            <w:tcMar>
              <w:left w:w="0" w:type="dxa"/>
              <w:right w:w="0" w:type="dxa"/>
            </w:tcMar>
            <w:vAlign w:val="center"/>
            <w:hideMark/>
          </w:tcPr>
          <w:p w:rsidR="00AE7B23" w:rsidRPr="00BA6AB9" w:rsidRDefault="00AE7B23" w:rsidP="00CC189B">
            <w:pPr>
              <w:jc w:val="center"/>
              <w:textAlignment w:val="bottom"/>
              <w:rPr>
                <w:sz w:val="22"/>
                <w:szCs w:val="24"/>
              </w:rPr>
            </w:pPr>
            <w:r w:rsidRPr="00BA6AB9">
              <w:rPr>
                <w:b/>
                <w:bCs/>
                <w:color w:val="000000"/>
                <w:kern w:val="24"/>
                <w:sz w:val="22"/>
                <w:szCs w:val="24"/>
              </w:rPr>
              <w:t>Proje Sayısı</w:t>
            </w:r>
          </w:p>
        </w:tc>
        <w:tc>
          <w:tcPr>
            <w:tcW w:w="1190" w:type="pct"/>
            <w:shd w:val="clear" w:color="auto" w:fill="DEEAF6"/>
            <w:tcMar>
              <w:left w:w="0" w:type="dxa"/>
              <w:right w:w="0" w:type="dxa"/>
            </w:tcMar>
            <w:vAlign w:val="center"/>
            <w:hideMark/>
          </w:tcPr>
          <w:p w:rsidR="00AE7B23" w:rsidRPr="00BA6AB9" w:rsidRDefault="00AE7B23" w:rsidP="00CC189B">
            <w:pPr>
              <w:jc w:val="center"/>
              <w:textAlignment w:val="bottom"/>
              <w:rPr>
                <w:sz w:val="22"/>
                <w:szCs w:val="24"/>
              </w:rPr>
            </w:pPr>
            <w:r w:rsidRPr="00BA6AB9">
              <w:rPr>
                <w:b/>
                <w:bCs/>
                <w:color w:val="000000"/>
                <w:kern w:val="24"/>
                <w:sz w:val="22"/>
                <w:szCs w:val="24"/>
              </w:rPr>
              <w:t>Toplam Yatırım Tutarı (TL)</w:t>
            </w:r>
          </w:p>
        </w:tc>
        <w:tc>
          <w:tcPr>
            <w:tcW w:w="1066" w:type="pct"/>
            <w:shd w:val="clear" w:color="auto" w:fill="DEEAF6"/>
            <w:tcMar>
              <w:left w:w="0" w:type="dxa"/>
              <w:right w:w="0" w:type="dxa"/>
            </w:tcMar>
            <w:vAlign w:val="center"/>
            <w:hideMark/>
          </w:tcPr>
          <w:p w:rsidR="00AE7B23" w:rsidRPr="00BA6AB9" w:rsidRDefault="00AE7B23" w:rsidP="00CC189B">
            <w:pPr>
              <w:jc w:val="center"/>
              <w:textAlignment w:val="bottom"/>
              <w:rPr>
                <w:sz w:val="22"/>
                <w:szCs w:val="24"/>
              </w:rPr>
            </w:pPr>
            <w:r w:rsidRPr="00BA6AB9">
              <w:rPr>
                <w:b/>
                <w:bCs/>
                <w:color w:val="000000"/>
                <w:kern w:val="24"/>
                <w:sz w:val="22"/>
                <w:szCs w:val="24"/>
              </w:rPr>
              <w:t>Verilen Hibe Tutarı (TL)</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Altyapı ve Sulama Yatırımları</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18</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4.395.170,05</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3.296.377,55</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Ayçekirdeği Depolama İşleme Paketleme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14</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13.475.480,31</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6.737.740,16</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Bakliyat İşleme ve Depolama</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1.285.176,11</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642.588,06</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Bal Paketleme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98.960,00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49.480,00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Çiftlik Faaliyetlerinin Geliştirilmesi</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25</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4.858.537,00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2.429.268,50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Deri İşleme Tesisi</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1.091.372,00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545.686,00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Et ve Et Ürünleri İşleme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6</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3.100.600,00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1.550.300,00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Hayvansal Orjinli Gübre İşleme ve Paketleme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5</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8.770.991,85</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4.385.495,93</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Hububat Depolama Tesisi</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1.841.663,00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920.831,50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Hububat İşleme (Un Fabrikası)</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2.246.950,00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1.123.475,00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Jeotermal Isıtmalı Sera</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7</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3.141.900,00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1.570.950,00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Kesif Yem Üretim</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810.800,00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405.400,00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Kestane Tasnif, Ambalajlama ve Şekerleme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861.279,23</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430.639,62</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Kuruyemiş İşleme ve Paketleme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15</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7.050.598,00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3.525.299,00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Mantar İşleme Depolama ve Paketleme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341.125,00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170.562,50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Meyve Suyu İşleme Tesisi</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2.484.800,00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1.242.400,00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 xml:space="preserve">Meyve ve Sebze Kurutma </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1.581.238,22</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790.619,11</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Pamuk İşleme (Çırçır)</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4</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1.586.000,00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793.000,00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Sirke Üretim Tesisi</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992.620,00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496.310,00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Soğuk Hava Deposu</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9</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5.652.430,17</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2.826.215,09</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Su Ürünleri İşleme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362.000,00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181.000,00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Susam İşleme Tesisi</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2.415.435,00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1.207.717,50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Süt İşleme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10</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3.905.217,00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1.952.608,00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Şarap Üretim Tesisi</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14</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12.867.510,21</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6.433.755,11</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Tıbbi ve Aromatik Bitki İşleme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6</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2.470.790,00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1.235.395,00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Tohum İşleme, Paketleme ve Depolama</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1.885.224,78</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942.612,39</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Turşu İşleme</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594.500,00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297.250,00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Yaprak Salamura Tesisi</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193.020,00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96.510,00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Yumurta Paketleme ve Depolama</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305.000,00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152.500,00</w:t>
            </w:r>
          </w:p>
        </w:tc>
      </w:tr>
      <w:tr w:rsidR="00AE7B23" w:rsidRPr="00BA6AB9" w:rsidTr="00CC189B">
        <w:trPr>
          <w:gridAfter w:val="1"/>
          <w:wAfter w:w="6" w:type="dxa"/>
          <w:trHeight w:val="20"/>
        </w:trPr>
        <w:tc>
          <w:tcPr>
            <w:tcW w:w="2176" w:type="pct"/>
            <w:shd w:val="clear" w:color="auto" w:fill="auto"/>
            <w:tcMar>
              <w:left w:w="0" w:type="dxa"/>
              <w:right w:w="0" w:type="dxa"/>
            </w:tcMar>
            <w:vAlign w:val="center"/>
            <w:hideMark/>
          </w:tcPr>
          <w:p w:rsidR="00AE7B23" w:rsidRPr="00BA6AB9" w:rsidRDefault="00AE7B23" w:rsidP="00CC189B">
            <w:pPr>
              <w:suppressAutoHyphens/>
              <w:jc w:val="left"/>
              <w:rPr>
                <w:kern w:val="1"/>
                <w:sz w:val="22"/>
                <w:szCs w:val="24"/>
                <w:lang w:eastAsia="ar-SA"/>
              </w:rPr>
            </w:pPr>
            <w:r w:rsidRPr="00BA6AB9">
              <w:rPr>
                <w:kern w:val="1"/>
                <w:sz w:val="22"/>
                <w:szCs w:val="24"/>
                <w:lang w:eastAsia="ar-SA"/>
              </w:rPr>
              <w:t>Zeytin İşleme (Zeytinyağı)</w:t>
            </w:r>
          </w:p>
        </w:tc>
        <w:tc>
          <w:tcPr>
            <w:tcW w:w="565"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1</w:t>
            </w:r>
          </w:p>
        </w:tc>
        <w:tc>
          <w:tcPr>
            <w:tcW w:w="1190"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580.000,00</w:t>
            </w:r>
          </w:p>
        </w:tc>
        <w:tc>
          <w:tcPr>
            <w:tcW w:w="1066" w:type="pct"/>
            <w:shd w:val="clear" w:color="auto" w:fill="auto"/>
            <w:tcMar>
              <w:left w:w="0" w:type="dxa"/>
              <w:right w:w="0" w:type="dxa"/>
            </w:tcMar>
            <w:vAlign w:val="center"/>
            <w:hideMark/>
          </w:tcPr>
          <w:p w:rsidR="00AE7B23" w:rsidRPr="00BA6AB9" w:rsidRDefault="00AE7B23" w:rsidP="00CC189B">
            <w:pPr>
              <w:suppressAutoHyphens/>
              <w:jc w:val="right"/>
              <w:rPr>
                <w:kern w:val="1"/>
                <w:sz w:val="22"/>
                <w:szCs w:val="24"/>
                <w:lang w:eastAsia="ar-SA"/>
              </w:rPr>
            </w:pPr>
            <w:r w:rsidRPr="00BA6AB9">
              <w:rPr>
                <w:kern w:val="1"/>
                <w:sz w:val="22"/>
                <w:szCs w:val="24"/>
                <w:lang w:eastAsia="ar-SA"/>
              </w:rPr>
              <w:t>290.000,00</w:t>
            </w:r>
          </w:p>
        </w:tc>
      </w:tr>
      <w:tr w:rsidR="00AE7B23" w:rsidRPr="00BA6AB9" w:rsidTr="00CC189B">
        <w:trPr>
          <w:gridAfter w:val="1"/>
          <w:wAfter w:w="6" w:type="dxa"/>
          <w:trHeight w:val="20"/>
        </w:trPr>
        <w:tc>
          <w:tcPr>
            <w:tcW w:w="2176" w:type="pct"/>
            <w:shd w:val="clear" w:color="auto" w:fill="DEEAF6"/>
            <w:tcMar>
              <w:left w:w="0" w:type="dxa"/>
              <w:right w:w="0" w:type="dxa"/>
            </w:tcMar>
            <w:vAlign w:val="center"/>
            <w:hideMark/>
          </w:tcPr>
          <w:p w:rsidR="00AE7B23" w:rsidRPr="00BA6AB9" w:rsidRDefault="00AE7B23" w:rsidP="00CC189B">
            <w:pPr>
              <w:suppressAutoHyphens/>
              <w:jc w:val="left"/>
              <w:rPr>
                <w:b/>
                <w:kern w:val="1"/>
                <w:sz w:val="22"/>
                <w:szCs w:val="24"/>
                <w:lang w:eastAsia="ar-SA"/>
              </w:rPr>
            </w:pPr>
            <w:r w:rsidRPr="00BA6AB9">
              <w:rPr>
                <w:b/>
                <w:kern w:val="1"/>
                <w:sz w:val="22"/>
                <w:szCs w:val="24"/>
                <w:lang w:eastAsia="ar-SA"/>
              </w:rPr>
              <w:t>Genel Toplam</w:t>
            </w:r>
          </w:p>
        </w:tc>
        <w:tc>
          <w:tcPr>
            <w:tcW w:w="565" w:type="pct"/>
            <w:shd w:val="clear" w:color="auto" w:fill="DEEAF6"/>
            <w:tcMar>
              <w:left w:w="0" w:type="dxa"/>
              <w:right w:w="0" w:type="dxa"/>
            </w:tcMar>
            <w:vAlign w:val="center"/>
            <w:hideMark/>
          </w:tcPr>
          <w:p w:rsidR="00AE7B23" w:rsidRPr="00BA6AB9" w:rsidRDefault="00AE7B23" w:rsidP="00CC189B">
            <w:pPr>
              <w:suppressAutoHyphens/>
              <w:jc w:val="right"/>
              <w:rPr>
                <w:b/>
                <w:kern w:val="1"/>
                <w:sz w:val="22"/>
                <w:szCs w:val="24"/>
                <w:lang w:eastAsia="ar-SA"/>
              </w:rPr>
            </w:pPr>
            <w:r w:rsidRPr="00BA6AB9">
              <w:rPr>
                <w:b/>
                <w:kern w:val="1"/>
                <w:sz w:val="22"/>
                <w:szCs w:val="24"/>
                <w:lang w:eastAsia="ar-SA"/>
              </w:rPr>
              <w:t>164</w:t>
            </w:r>
          </w:p>
        </w:tc>
        <w:tc>
          <w:tcPr>
            <w:tcW w:w="1190" w:type="pct"/>
            <w:shd w:val="clear" w:color="auto" w:fill="DEEAF6"/>
            <w:tcMar>
              <w:left w:w="0" w:type="dxa"/>
              <w:right w:w="0" w:type="dxa"/>
            </w:tcMar>
            <w:vAlign w:val="center"/>
            <w:hideMark/>
          </w:tcPr>
          <w:p w:rsidR="00AE7B23" w:rsidRPr="00BA6AB9" w:rsidRDefault="00AE7B23" w:rsidP="00CC189B">
            <w:pPr>
              <w:suppressAutoHyphens/>
              <w:jc w:val="right"/>
              <w:rPr>
                <w:b/>
                <w:kern w:val="1"/>
                <w:sz w:val="22"/>
                <w:szCs w:val="24"/>
                <w:lang w:eastAsia="ar-SA"/>
              </w:rPr>
            </w:pPr>
            <w:r w:rsidRPr="00BA6AB9">
              <w:rPr>
                <w:b/>
                <w:kern w:val="1"/>
                <w:sz w:val="22"/>
                <w:szCs w:val="24"/>
                <w:lang w:eastAsia="ar-SA"/>
              </w:rPr>
              <w:t>91.246.387,93</w:t>
            </w:r>
          </w:p>
        </w:tc>
        <w:tc>
          <w:tcPr>
            <w:tcW w:w="1066" w:type="pct"/>
            <w:shd w:val="clear" w:color="auto" w:fill="DEEAF6"/>
            <w:tcMar>
              <w:left w:w="0" w:type="dxa"/>
              <w:right w:w="0" w:type="dxa"/>
            </w:tcMar>
            <w:vAlign w:val="center"/>
            <w:hideMark/>
          </w:tcPr>
          <w:p w:rsidR="00AE7B23" w:rsidRPr="00BA6AB9" w:rsidRDefault="00AE7B23" w:rsidP="00CC189B">
            <w:pPr>
              <w:suppressAutoHyphens/>
              <w:jc w:val="right"/>
              <w:rPr>
                <w:b/>
                <w:kern w:val="1"/>
                <w:sz w:val="22"/>
                <w:szCs w:val="24"/>
                <w:lang w:eastAsia="ar-SA"/>
              </w:rPr>
            </w:pPr>
            <w:r w:rsidRPr="00BA6AB9">
              <w:rPr>
                <w:b/>
                <w:kern w:val="1"/>
                <w:sz w:val="22"/>
                <w:szCs w:val="24"/>
                <w:lang w:eastAsia="ar-SA"/>
              </w:rPr>
              <w:t>46.721.986,01</w:t>
            </w:r>
          </w:p>
        </w:tc>
      </w:tr>
    </w:tbl>
    <w:p w:rsidR="00AE7B23" w:rsidRPr="00DE3EBB" w:rsidRDefault="00AE7B23" w:rsidP="007957B3">
      <w:pPr>
        <w:suppressAutoHyphens/>
        <w:spacing w:before="60"/>
        <w:ind w:firstLine="709"/>
        <w:rPr>
          <w:bCs/>
          <w:kern w:val="1"/>
          <w:szCs w:val="24"/>
          <w:lang w:eastAsia="ar-SA"/>
        </w:rPr>
      </w:pPr>
      <w:r w:rsidRPr="00DE3EBB">
        <w:rPr>
          <w:bCs/>
          <w:kern w:val="1"/>
          <w:szCs w:val="24"/>
          <w:lang w:eastAsia="ar-SA"/>
        </w:rPr>
        <w:t xml:space="preserve">2016 Yılı 11.Etap KKYDP kapsamında Müdürlüğümüz ile hibe sözleşmesi imzalanan </w:t>
      </w:r>
      <w:r w:rsidRPr="00DE3EBB">
        <w:rPr>
          <w:b/>
          <w:bCs/>
          <w:kern w:val="1"/>
          <w:szCs w:val="24"/>
          <w:lang w:eastAsia="ar-SA"/>
        </w:rPr>
        <w:t>26 projenin toplam yatırım tutarı 25.457.379,91 TL</w:t>
      </w:r>
      <w:r w:rsidRPr="00DE3EBB">
        <w:rPr>
          <w:bCs/>
          <w:kern w:val="1"/>
          <w:szCs w:val="24"/>
          <w:lang w:eastAsia="ar-SA"/>
        </w:rPr>
        <w:t xml:space="preserve"> olup yatırımcılar tarafından başarıyla tamamlanmaları halinde </w:t>
      </w:r>
      <w:r w:rsidRPr="00DE3EBB">
        <w:rPr>
          <w:b/>
          <w:bCs/>
          <w:kern w:val="1"/>
          <w:szCs w:val="24"/>
          <w:lang w:eastAsia="ar-SA"/>
        </w:rPr>
        <w:t>%50’si olan 12.678.689,96 TL</w:t>
      </w:r>
      <w:r w:rsidRPr="00DE3EBB">
        <w:rPr>
          <w:bCs/>
          <w:kern w:val="1"/>
          <w:szCs w:val="24"/>
          <w:lang w:eastAsia="ar-SA"/>
        </w:rPr>
        <w:t xml:space="preserve"> hibe desteği olarak verilecektir. Bugüne kadar </w:t>
      </w:r>
      <w:r w:rsidRPr="00DE3EBB">
        <w:rPr>
          <w:b/>
          <w:bCs/>
          <w:kern w:val="1"/>
          <w:szCs w:val="24"/>
          <w:lang w:eastAsia="ar-SA"/>
        </w:rPr>
        <w:t>21 proje başarıyla tamamlanmış</w:t>
      </w:r>
      <w:r w:rsidRPr="00DE3EBB">
        <w:rPr>
          <w:bCs/>
          <w:kern w:val="1"/>
          <w:szCs w:val="24"/>
          <w:lang w:eastAsia="ar-SA"/>
        </w:rPr>
        <w:t xml:space="preserve"> olup bunun için </w:t>
      </w:r>
      <w:r w:rsidRPr="00DE3EBB">
        <w:rPr>
          <w:b/>
          <w:bCs/>
          <w:kern w:val="1"/>
          <w:szCs w:val="24"/>
          <w:lang w:eastAsia="ar-SA"/>
        </w:rPr>
        <w:t>21 yatırımcıya 11.838.091,88 TL</w:t>
      </w:r>
      <w:r w:rsidRPr="00DE3EBB">
        <w:rPr>
          <w:bCs/>
          <w:kern w:val="1"/>
          <w:szCs w:val="24"/>
          <w:lang w:eastAsia="ar-SA"/>
        </w:rPr>
        <w:t xml:space="preserve"> hibe ödemesi yapılmıştır.</w:t>
      </w:r>
    </w:p>
    <w:p w:rsidR="00AE7B23" w:rsidRPr="00DE3EBB" w:rsidRDefault="00AE7B23" w:rsidP="007957B3">
      <w:pPr>
        <w:suppressAutoHyphens/>
        <w:spacing w:line="240" w:lineRule="exact"/>
        <w:ind w:firstLine="709"/>
        <w:rPr>
          <w:bCs/>
          <w:kern w:val="1"/>
          <w:szCs w:val="24"/>
          <w:lang w:eastAsia="ar-SA"/>
        </w:rPr>
      </w:pPr>
      <w:r w:rsidRPr="00DE3EBB">
        <w:rPr>
          <w:bCs/>
          <w:kern w:val="1"/>
          <w:szCs w:val="24"/>
          <w:lang w:eastAsia="ar-SA"/>
        </w:rPr>
        <w:t xml:space="preserve">İl Müdürlüğümüz ile hibe sözleşmesi imzalayan 26 yatırımcının projelerini 2018/36 nolu Tebliğ ile yapılan uzatma gereği </w:t>
      </w:r>
      <w:r w:rsidRPr="00DE3EBB">
        <w:rPr>
          <w:b/>
          <w:bCs/>
          <w:kern w:val="1"/>
          <w:szCs w:val="24"/>
          <w:lang w:eastAsia="ar-SA"/>
        </w:rPr>
        <w:t>01.04.2019</w:t>
      </w:r>
      <w:r w:rsidRPr="00DE3EBB">
        <w:rPr>
          <w:bCs/>
          <w:kern w:val="1"/>
          <w:szCs w:val="24"/>
          <w:lang w:eastAsia="ar-SA"/>
        </w:rPr>
        <w:t xml:space="preserve"> tarihinden önce tamamlamaları gerekmektedir. Bu projelerin tamamlanması durumunda </w:t>
      </w:r>
      <w:r w:rsidRPr="00DE3EBB">
        <w:rPr>
          <w:b/>
          <w:bCs/>
          <w:kern w:val="1"/>
          <w:szCs w:val="24"/>
          <w:lang w:eastAsia="ar-SA"/>
        </w:rPr>
        <w:t>toplamda 246 kişiye istihdam</w:t>
      </w:r>
      <w:r w:rsidRPr="00DE3EBB">
        <w:rPr>
          <w:bCs/>
          <w:kern w:val="1"/>
          <w:szCs w:val="24"/>
          <w:lang w:eastAsia="ar-SA"/>
        </w:rPr>
        <w:t xml:space="preserve"> sağlanacaktır. </w:t>
      </w:r>
    </w:p>
    <w:p w:rsidR="00AE7B23" w:rsidRDefault="00AE7B23" w:rsidP="007957B3">
      <w:pPr>
        <w:suppressAutoHyphens/>
        <w:spacing w:line="240" w:lineRule="exact"/>
        <w:ind w:firstLine="709"/>
        <w:rPr>
          <w:bCs/>
          <w:kern w:val="1"/>
          <w:szCs w:val="24"/>
          <w:lang w:eastAsia="ar-SA"/>
        </w:rPr>
      </w:pPr>
      <w:r w:rsidRPr="00DE3EBB">
        <w:rPr>
          <w:bCs/>
          <w:kern w:val="1"/>
          <w:szCs w:val="24"/>
          <w:lang w:eastAsia="ar-SA"/>
        </w:rPr>
        <w:t xml:space="preserve">11.Etap KKYDP Tarıma Dayalı Yatırımlar Kapsamında Müdürlüğümüz ile hibe sözleşmesi imzalayan 26 yatırımcımızın projelerinin uygulanmasına devam edilmiştir. Bu kapsamda projelerinde inşaat yapım işi olan 11 yatırımcımızdan 6’sı ve mal alım işi olan 26 yatırımcımızdan 21’i ihalelerini gerçekleştirmiş olup Müdürlüğümüz tarafından onay verilmiştir. </w:t>
      </w:r>
    </w:p>
    <w:p w:rsidR="00AE7B23" w:rsidRDefault="00AE7B23" w:rsidP="007957B3">
      <w:pPr>
        <w:suppressAutoHyphens/>
        <w:spacing w:line="240" w:lineRule="exact"/>
        <w:ind w:firstLine="709"/>
        <w:rPr>
          <w:bCs/>
          <w:kern w:val="1"/>
          <w:szCs w:val="24"/>
          <w:lang w:eastAsia="ar-SA"/>
        </w:rPr>
      </w:pPr>
    </w:p>
    <w:p w:rsidR="00AE7B23" w:rsidRDefault="00AE7B23" w:rsidP="007957B3">
      <w:pPr>
        <w:suppressAutoHyphens/>
        <w:spacing w:line="240" w:lineRule="exact"/>
        <w:ind w:firstLine="709"/>
        <w:rPr>
          <w:bCs/>
          <w:kern w:val="1"/>
          <w:szCs w:val="24"/>
          <w:lang w:eastAsia="ar-SA"/>
        </w:rPr>
      </w:pPr>
    </w:p>
    <w:tbl>
      <w:tblPr>
        <w:tblW w:w="5088"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E0" w:firstRow="1" w:lastRow="1" w:firstColumn="1" w:lastColumn="0" w:noHBand="0" w:noVBand="1"/>
      </w:tblPr>
      <w:tblGrid>
        <w:gridCol w:w="436"/>
        <w:gridCol w:w="1838"/>
        <w:gridCol w:w="1130"/>
        <w:gridCol w:w="987"/>
        <w:gridCol w:w="1701"/>
        <w:gridCol w:w="29"/>
        <w:gridCol w:w="1164"/>
        <w:gridCol w:w="29"/>
        <w:gridCol w:w="1162"/>
        <w:gridCol w:w="29"/>
        <w:gridCol w:w="1262"/>
        <w:gridCol w:w="29"/>
      </w:tblGrid>
      <w:tr w:rsidR="00AE7B23" w:rsidRPr="00BA6AB9" w:rsidTr="00CC189B">
        <w:trPr>
          <w:trHeight w:val="20"/>
        </w:trPr>
        <w:tc>
          <w:tcPr>
            <w:tcW w:w="5000" w:type="pct"/>
            <w:gridSpan w:val="12"/>
            <w:shd w:val="clear" w:color="auto" w:fill="DEEAF6"/>
          </w:tcPr>
          <w:p w:rsidR="00AE7B23" w:rsidRPr="00BA6AB9" w:rsidRDefault="00AE7B23" w:rsidP="00CC189B">
            <w:pPr>
              <w:jc w:val="center"/>
              <w:rPr>
                <w:b/>
                <w:bCs/>
                <w:color w:val="000000"/>
                <w:sz w:val="20"/>
                <w:szCs w:val="16"/>
              </w:rPr>
            </w:pPr>
            <w:r w:rsidRPr="00BA6AB9">
              <w:rPr>
                <w:b/>
                <w:bCs/>
                <w:color w:val="000000"/>
                <w:sz w:val="20"/>
                <w:szCs w:val="16"/>
              </w:rPr>
              <w:t>KKYDP 11. ETAP’DA DEVAM EDEN EKONOMİK YATIRIMLAR LİSTESİ</w:t>
            </w:r>
          </w:p>
        </w:tc>
      </w:tr>
      <w:tr w:rsidR="00AE7B23" w:rsidRPr="00BA6AB9" w:rsidTr="00CC189B">
        <w:trPr>
          <w:gridAfter w:val="1"/>
          <w:wAfter w:w="16" w:type="pct"/>
          <w:trHeight w:val="20"/>
        </w:trPr>
        <w:tc>
          <w:tcPr>
            <w:tcW w:w="222" w:type="pct"/>
            <w:shd w:val="clear" w:color="auto" w:fill="DEEAF6"/>
            <w:tcMar>
              <w:left w:w="0" w:type="dxa"/>
              <w:right w:w="0" w:type="dxa"/>
            </w:tcMar>
            <w:hideMark/>
          </w:tcPr>
          <w:p w:rsidR="00AE7B23" w:rsidRPr="00BA6AB9" w:rsidRDefault="00AE7B23" w:rsidP="00CC189B">
            <w:pPr>
              <w:jc w:val="left"/>
              <w:rPr>
                <w:b/>
                <w:color w:val="000000"/>
                <w:sz w:val="18"/>
                <w:szCs w:val="16"/>
              </w:rPr>
            </w:pPr>
            <w:r w:rsidRPr="00BA6AB9">
              <w:rPr>
                <w:b/>
                <w:bCs/>
                <w:color w:val="000000"/>
                <w:sz w:val="18"/>
                <w:szCs w:val="16"/>
              </w:rPr>
              <w:t>S.N.</w:t>
            </w:r>
          </w:p>
        </w:tc>
        <w:tc>
          <w:tcPr>
            <w:tcW w:w="938" w:type="pct"/>
            <w:shd w:val="clear" w:color="auto" w:fill="DEEAF6"/>
            <w:tcMar>
              <w:left w:w="0" w:type="dxa"/>
              <w:right w:w="0" w:type="dxa"/>
            </w:tcMar>
            <w:hideMark/>
          </w:tcPr>
          <w:p w:rsidR="00AE7B23" w:rsidRPr="00BA6AB9" w:rsidRDefault="00AE7B23" w:rsidP="00CC189B">
            <w:pPr>
              <w:jc w:val="center"/>
              <w:rPr>
                <w:b/>
                <w:color w:val="000000"/>
                <w:sz w:val="18"/>
                <w:szCs w:val="16"/>
              </w:rPr>
            </w:pPr>
            <w:r w:rsidRPr="00BA6AB9">
              <w:rPr>
                <w:b/>
                <w:bCs/>
                <w:color w:val="000000"/>
                <w:sz w:val="18"/>
                <w:szCs w:val="16"/>
              </w:rPr>
              <w:t>Yatırımcı Adı</w:t>
            </w:r>
          </w:p>
        </w:tc>
        <w:tc>
          <w:tcPr>
            <w:tcW w:w="577" w:type="pct"/>
            <w:shd w:val="clear" w:color="auto" w:fill="DEEAF6"/>
            <w:tcMar>
              <w:left w:w="0" w:type="dxa"/>
              <w:right w:w="0" w:type="dxa"/>
            </w:tcMar>
            <w:hideMark/>
          </w:tcPr>
          <w:p w:rsidR="00AE7B23" w:rsidRPr="00BA6AB9" w:rsidRDefault="00AE7B23" w:rsidP="00CC189B">
            <w:pPr>
              <w:jc w:val="center"/>
              <w:rPr>
                <w:b/>
                <w:color w:val="000000"/>
                <w:sz w:val="18"/>
                <w:szCs w:val="16"/>
              </w:rPr>
            </w:pPr>
            <w:r w:rsidRPr="00BA6AB9">
              <w:rPr>
                <w:b/>
                <w:bCs/>
                <w:color w:val="000000"/>
                <w:sz w:val="18"/>
                <w:szCs w:val="16"/>
              </w:rPr>
              <w:t>İlçe</w:t>
            </w:r>
          </w:p>
        </w:tc>
        <w:tc>
          <w:tcPr>
            <w:tcW w:w="504" w:type="pct"/>
            <w:shd w:val="clear" w:color="auto" w:fill="DEEAF6"/>
            <w:tcMar>
              <w:left w:w="0" w:type="dxa"/>
              <w:right w:w="0" w:type="dxa"/>
            </w:tcMar>
            <w:hideMark/>
          </w:tcPr>
          <w:p w:rsidR="00AE7B23" w:rsidRPr="00BA6AB9" w:rsidRDefault="00AE7B23" w:rsidP="00CC189B">
            <w:pPr>
              <w:jc w:val="center"/>
              <w:rPr>
                <w:b/>
                <w:color w:val="000000"/>
                <w:sz w:val="18"/>
                <w:szCs w:val="16"/>
              </w:rPr>
            </w:pPr>
            <w:r w:rsidRPr="00BA6AB9">
              <w:rPr>
                <w:b/>
                <w:bCs/>
                <w:color w:val="000000"/>
                <w:sz w:val="18"/>
                <w:szCs w:val="16"/>
              </w:rPr>
              <w:t>Köy</w:t>
            </w:r>
          </w:p>
        </w:tc>
        <w:tc>
          <w:tcPr>
            <w:tcW w:w="868" w:type="pct"/>
            <w:shd w:val="clear" w:color="auto" w:fill="DEEAF6"/>
            <w:tcMar>
              <w:left w:w="0" w:type="dxa"/>
              <w:right w:w="0" w:type="dxa"/>
            </w:tcMar>
            <w:hideMark/>
          </w:tcPr>
          <w:p w:rsidR="00AE7B23" w:rsidRPr="00BA6AB9" w:rsidRDefault="00AE7B23" w:rsidP="00CC189B">
            <w:pPr>
              <w:jc w:val="center"/>
              <w:rPr>
                <w:b/>
                <w:color w:val="000000"/>
                <w:sz w:val="18"/>
                <w:szCs w:val="16"/>
              </w:rPr>
            </w:pPr>
            <w:r w:rsidRPr="00BA6AB9">
              <w:rPr>
                <w:b/>
                <w:bCs/>
                <w:color w:val="000000"/>
                <w:sz w:val="18"/>
                <w:szCs w:val="16"/>
              </w:rPr>
              <w:t>Proje Adı</w:t>
            </w:r>
          </w:p>
        </w:tc>
        <w:tc>
          <w:tcPr>
            <w:tcW w:w="609" w:type="pct"/>
            <w:gridSpan w:val="2"/>
            <w:shd w:val="clear" w:color="auto" w:fill="DEEAF6"/>
            <w:tcMar>
              <w:left w:w="0" w:type="dxa"/>
              <w:right w:w="0" w:type="dxa"/>
            </w:tcMar>
            <w:hideMark/>
          </w:tcPr>
          <w:p w:rsidR="00AE7B23" w:rsidRPr="00BA6AB9" w:rsidRDefault="00AE7B23" w:rsidP="00CC189B">
            <w:pPr>
              <w:jc w:val="center"/>
              <w:rPr>
                <w:b/>
                <w:color w:val="000000"/>
                <w:sz w:val="18"/>
                <w:szCs w:val="16"/>
              </w:rPr>
            </w:pPr>
            <w:r w:rsidRPr="00BA6AB9">
              <w:rPr>
                <w:b/>
                <w:bCs/>
                <w:color w:val="000000"/>
                <w:sz w:val="18"/>
                <w:szCs w:val="16"/>
              </w:rPr>
              <w:t>Toplam Proje Tutarı (TL)</w:t>
            </w:r>
          </w:p>
        </w:tc>
        <w:tc>
          <w:tcPr>
            <w:tcW w:w="608" w:type="pct"/>
            <w:gridSpan w:val="2"/>
            <w:shd w:val="clear" w:color="auto" w:fill="DEEAF6"/>
            <w:tcMar>
              <w:left w:w="0" w:type="dxa"/>
              <w:right w:w="0" w:type="dxa"/>
            </w:tcMar>
            <w:hideMark/>
          </w:tcPr>
          <w:p w:rsidR="00AE7B23" w:rsidRPr="00BA6AB9" w:rsidRDefault="00AE7B23" w:rsidP="00CC189B">
            <w:pPr>
              <w:jc w:val="center"/>
              <w:rPr>
                <w:b/>
                <w:color w:val="000000"/>
                <w:sz w:val="18"/>
                <w:szCs w:val="16"/>
              </w:rPr>
            </w:pPr>
            <w:r w:rsidRPr="00BA6AB9">
              <w:rPr>
                <w:b/>
                <w:bCs/>
                <w:color w:val="000000"/>
                <w:sz w:val="18"/>
                <w:szCs w:val="16"/>
              </w:rPr>
              <w:t>Hibe Tutarı (TL)</w:t>
            </w:r>
          </w:p>
        </w:tc>
        <w:tc>
          <w:tcPr>
            <w:tcW w:w="659" w:type="pct"/>
            <w:gridSpan w:val="2"/>
            <w:shd w:val="clear" w:color="auto" w:fill="DEEAF6"/>
            <w:tcMar>
              <w:left w:w="0" w:type="dxa"/>
              <w:right w:w="0" w:type="dxa"/>
            </w:tcMar>
            <w:hideMark/>
          </w:tcPr>
          <w:p w:rsidR="00AE7B23" w:rsidRPr="00BA6AB9" w:rsidRDefault="00AE7B23" w:rsidP="00CC189B">
            <w:pPr>
              <w:jc w:val="center"/>
              <w:rPr>
                <w:b/>
                <w:color w:val="000000"/>
                <w:sz w:val="18"/>
                <w:szCs w:val="16"/>
              </w:rPr>
            </w:pPr>
            <w:r w:rsidRPr="00BA6AB9">
              <w:rPr>
                <w:b/>
                <w:bCs/>
                <w:color w:val="000000"/>
                <w:sz w:val="18"/>
                <w:szCs w:val="16"/>
              </w:rPr>
              <w:t>Proje Durumu</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1.</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S.S.Alandız Tarımsal Kalkınma Kooperatifi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Buldan</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Alandız</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Alandız Kestanecilik</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695.461,17</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347.730,58</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2.</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Arısu Gıda Dış Tic.Anonim Şti.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Çivril</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Kızılcasöğüt</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Meyve İşleme Tesisinin, Kapasite Arttırımı ve Teknoloji Yenileme Projesi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1.500.000,00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750.000,00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3.</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Aykut Özkan Şarp.Fergıd.Tar.Nak.Ak.Tur.Teks.San Ve Tic.Ltd.Şti.</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Çal</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İsabey</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Aykut Özkan Üzüm İşleme Tesisi Projesi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1.500.000,00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750.000,00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4.</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Bayçelik Tarım Ürünleri Hayvancılık Yem Gıda Petrol Ürünleri Sanayi Ve Ticaret Limited Şirketi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Çivril</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Kızılcayer</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Çerezlik Ayçeğirdeği İşleme Tesisinde Kapasite Artırma ve Teknoloji Yenileme Projesi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800.000,00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400.000,00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5.</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Berkiz Gıda Sanayi Ve Ticaret Limited Şirketi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Honaz</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Gürleyik</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Kuruyemiş İşleme Tesisinde Kapasite Artırma ve Teknoloji Yenileme Projesi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1.400.000,00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700.000,00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6.</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Biriz Kuruyemiş Toprak Mahsulleri Ve Naksan.Ve Tic.Ltd.Şti.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Çal</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Denizler</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Ayçiçeği Eleme Tesisinin, Kapasite Artırımı ve Teknoloji Yenileme Projesi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1.500.000,00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750.000,00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7.</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Çalışkan Tarım Ürünleri İnş.Taah.Tekst.San Ve Tic.Ltd.Şti.</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Merkezefendi</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Merkez</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Aromatik Bitkilerinin İşlenmesinde Kapasite Artırma Projesi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445.000,00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222.500,00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8.</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Dilbaz İhracat İthalat Ve Paz. Gıda Tar.Ür.İnş.T.T.S.Ltd.Şti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Honaz</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Kaklık</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Dilbaz Bitkisel Ürün İşleme Tesisi ve Soğutma Odaları</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1.500.000,00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750.000,00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9.</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Ercanlı Gıda Tah.Helürt.Ek.Kat.Mad.Paz.Tu.Tar.Ta.S.Tic.Ltd.Şti.</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Kale</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Merkez</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Ercanlı Gıda Susam İşleme Tesisi Projesi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1.440.000,00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720.000,00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10.</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Hdr Tarım İnşaat Eğitim Sanayi Ve Ticaret Limited Şirketi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Acıpayam</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Merkez</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HDR Organik Gübre Tesisi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2.000.000,00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1.000.000,00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11.</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İbrahim Yalçın Un Gıda San.Ve Tic.A.Ş.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Honaz</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Gürleyik</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Un Fabrikasında Kapasite Artırma Projesi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1.300.000,00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650.000,00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12.</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Kvy Mühendislik Danışmanlık İthalat-İhracat San.Ve Tic. Ltd.Şti.</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Acıpayam</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Merkez</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Acıpayam Organik Gübre Tesisi </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2.000.000,00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950.000,00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13.</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Me Şarapçılık Sanayi Ve Ticaret Limited Şirketi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Bekilli</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Merkez</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Me Şarapçılık-Üzüm İşleme Tesisi Projesi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665.050,00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332.525,00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14.</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Mücahid Uyanık</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Güney</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Aydoğdu</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Aydoğdu Bitkisel Üretim İşletme Tesisi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671.089,32</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335.544,66</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Devam Ediyor.</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15.</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Ömer Ali Kar</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Acıpayam</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Yumrutaş</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Tohum İşleme Paketleme ve Depolama Tesisi </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1.120.500,00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560.250,00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16.</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Pamukkale Şarapçılık Sanayi Ve Ticaret A.Ş.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Güney</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Merkez</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Pamukkale Şarap Üretim Tesisi</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1.170.300,00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585.150,00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17.</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Selim Erdoğan</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Bekilli</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Merkez</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Biricik Üzüm İşleme Tesisi </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1.500.000,00</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750.000,00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gridAfter w:val="1"/>
          <w:wAfter w:w="16" w:type="pct"/>
          <w:trHeight w:val="20"/>
        </w:trPr>
        <w:tc>
          <w:tcPr>
            <w:tcW w:w="222" w:type="pct"/>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18.</w:t>
            </w:r>
          </w:p>
        </w:tc>
        <w:tc>
          <w:tcPr>
            <w:tcW w:w="93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Yps Tarım Ürünleri Organik Gübre İmalatı Sanayi Ve Ticaret Limited Şirketi </w:t>
            </w:r>
          </w:p>
        </w:tc>
        <w:tc>
          <w:tcPr>
            <w:tcW w:w="577"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Baklan</w:t>
            </w:r>
          </w:p>
        </w:tc>
        <w:tc>
          <w:tcPr>
            <w:tcW w:w="504"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Boğaziçi</w:t>
            </w:r>
          </w:p>
        </w:tc>
        <w:tc>
          <w:tcPr>
            <w:tcW w:w="868" w:type="pct"/>
            <w:shd w:val="clear" w:color="auto" w:fill="auto"/>
            <w:tcMar>
              <w:left w:w="0" w:type="dxa"/>
              <w:right w:w="0" w:type="dxa"/>
            </w:tcMar>
            <w:hideMark/>
          </w:tcPr>
          <w:p w:rsidR="00AE7B23" w:rsidRPr="00BA6AB9" w:rsidRDefault="00AE7B23" w:rsidP="00CC189B">
            <w:pPr>
              <w:jc w:val="left"/>
              <w:rPr>
                <w:color w:val="000000"/>
                <w:sz w:val="18"/>
                <w:szCs w:val="18"/>
              </w:rPr>
            </w:pPr>
            <w:r w:rsidRPr="00BA6AB9">
              <w:rPr>
                <w:color w:val="000000"/>
                <w:sz w:val="18"/>
                <w:szCs w:val="18"/>
              </w:rPr>
              <w:t xml:space="preserve">YPS Tarım Gübre İşleme Tesisi </w:t>
            </w:r>
          </w:p>
        </w:tc>
        <w:tc>
          <w:tcPr>
            <w:tcW w:w="609"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1.999.957,99</w:t>
            </w:r>
          </w:p>
        </w:tc>
        <w:tc>
          <w:tcPr>
            <w:tcW w:w="608" w:type="pct"/>
            <w:gridSpan w:val="2"/>
            <w:shd w:val="clear" w:color="auto" w:fill="auto"/>
            <w:tcMar>
              <w:left w:w="0" w:type="dxa"/>
              <w:right w:w="0" w:type="dxa"/>
            </w:tcMar>
            <w:hideMark/>
          </w:tcPr>
          <w:p w:rsidR="00AE7B23" w:rsidRPr="00BA6AB9" w:rsidRDefault="00AE7B23" w:rsidP="00CC189B">
            <w:pPr>
              <w:jc w:val="right"/>
              <w:rPr>
                <w:color w:val="000000"/>
                <w:sz w:val="18"/>
                <w:szCs w:val="18"/>
              </w:rPr>
            </w:pPr>
            <w:r w:rsidRPr="00BA6AB9">
              <w:rPr>
                <w:color w:val="000000"/>
                <w:sz w:val="18"/>
                <w:szCs w:val="18"/>
              </w:rPr>
              <w:t>999.979,00</w:t>
            </w:r>
          </w:p>
        </w:tc>
        <w:tc>
          <w:tcPr>
            <w:tcW w:w="659" w:type="pct"/>
            <w:gridSpan w:val="2"/>
            <w:shd w:val="clear" w:color="auto" w:fill="auto"/>
            <w:tcMar>
              <w:left w:w="0" w:type="dxa"/>
              <w:right w:w="0" w:type="dxa"/>
            </w:tcMar>
            <w:hideMark/>
          </w:tcPr>
          <w:p w:rsidR="00AE7B23" w:rsidRPr="00BA6AB9" w:rsidRDefault="00AE7B23" w:rsidP="00CC189B">
            <w:pPr>
              <w:jc w:val="center"/>
              <w:rPr>
                <w:color w:val="000000"/>
                <w:sz w:val="18"/>
                <w:szCs w:val="18"/>
              </w:rPr>
            </w:pPr>
            <w:r w:rsidRPr="00BA6AB9">
              <w:rPr>
                <w:color w:val="000000"/>
                <w:sz w:val="18"/>
                <w:szCs w:val="18"/>
              </w:rPr>
              <w:t>Tamamlandı</w:t>
            </w:r>
          </w:p>
        </w:tc>
      </w:tr>
      <w:tr w:rsidR="00AE7B23" w:rsidRPr="00BA6AB9" w:rsidTr="00CC189B">
        <w:trPr>
          <w:trHeight w:val="241"/>
        </w:trPr>
        <w:tc>
          <w:tcPr>
            <w:tcW w:w="3124" w:type="pct"/>
            <w:gridSpan w:val="6"/>
            <w:shd w:val="clear" w:color="auto" w:fill="DEEAF6"/>
            <w:tcMar>
              <w:left w:w="0" w:type="dxa"/>
              <w:right w:w="0" w:type="dxa"/>
            </w:tcMar>
            <w:hideMark/>
          </w:tcPr>
          <w:p w:rsidR="00AE7B23" w:rsidRPr="00BA6AB9" w:rsidRDefault="00AE7B23" w:rsidP="00CC189B">
            <w:pPr>
              <w:jc w:val="center"/>
              <w:rPr>
                <w:b/>
                <w:color w:val="000000"/>
                <w:sz w:val="18"/>
                <w:szCs w:val="18"/>
              </w:rPr>
            </w:pPr>
            <w:r w:rsidRPr="00BA6AB9">
              <w:rPr>
                <w:b/>
                <w:bCs/>
                <w:color w:val="000000"/>
                <w:sz w:val="18"/>
                <w:szCs w:val="18"/>
              </w:rPr>
              <w:t>TOPLAM</w:t>
            </w:r>
          </w:p>
        </w:tc>
        <w:tc>
          <w:tcPr>
            <w:tcW w:w="609" w:type="pct"/>
            <w:gridSpan w:val="2"/>
            <w:shd w:val="clear" w:color="auto" w:fill="DEEAF6"/>
            <w:tcMar>
              <w:left w:w="0" w:type="dxa"/>
              <w:right w:w="0" w:type="dxa"/>
            </w:tcMar>
            <w:hideMark/>
          </w:tcPr>
          <w:p w:rsidR="00AE7B23" w:rsidRPr="00BA6AB9" w:rsidRDefault="00AE7B23" w:rsidP="00CC189B">
            <w:pPr>
              <w:jc w:val="right"/>
              <w:rPr>
                <w:b/>
                <w:color w:val="000000"/>
                <w:sz w:val="18"/>
                <w:szCs w:val="18"/>
              </w:rPr>
            </w:pPr>
            <w:r w:rsidRPr="00BA6AB9">
              <w:rPr>
                <w:b/>
                <w:bCs/>
                <w:noProof/>
                <w:color w:val="000000"/>
                <w:sz w:val="18"/>
                <w:szCs w:val="18"/>
              </w:rPr>
              <w:t>23.207.358,48</w:t>
            </w:r>
          </w:p>
        </w:tc>
        <w:tc>
          <w:tcPr>
            <w:tcW w:w="608" w:type="pct"/>
            <w:gridSpan w:val="2"/>
            <w:shd w:val="clear" w:color="auto" w:fill="DEEAF6"/>
            <w:tcMar>
              <w:left w:w="0" w:type="dxa"/>
              <w:right w:w="0" w:type="dxa"/>
            </w:tcMar>
            <w:hideMark/>
          </w:tcPr>
          <w:p w:rsidR="00AE7B23" w:rsidRPr="00BA6AB9" w:rsidRDefault="00AE7B23" w:rsidP="00CC189B">
            <w:pPr>
              <w:jc w:val="right"/>
              <w:rPr>
                <w:b/>
                <w:color w:val="000000"/>
                <w:sz w:val="18"/>
                <w:szCs w:val="18"/>
              </w:rPr>
            </w:pPr>
            <w:r w:rsidRPr="00BA6AB9">
              <w:rPr>
                <w:b/>
                <w:bCs/>
                <w:noProof/>
                <w:color w:val="000000"/>
                <w:sz w:val="18"/>
                <w:szCs w:val="18"/>
              </w:rPr>
              <w:t>11.553.679,24</w:t>
            </w:r>
          </w:p>
        </w:tc>
        <w:tc>
          <w:tcPr>
            <w:tcW w:w="659" w:type="pct"/>
            <w:gridSpan w:val="2"/>
            <w:shd w:val="clear" w:color="auto" w:fill="DEEAF6"/>
            <w:tcMar>
              <w:left w:w="0" w:type="dxa"/>
              <w:right w:w="0" w:type="dxa"/>
            </w:tcMar>
            <w:hideMark/>
          </w:tcPr>
          <w:p w:rsidR="00AE7B23" w:rsidRPr="00BA6AB9" w:rsidRDefault="00AE7B23" w:rsidP="00CC189B">
            <w:pPr>
              <w:jc w:val="left"/>
              <w:rPr>
                <w:b/>
                <w:color w:val="000000"/>
                <w:sz w:val="18"/>
                <w:szCs w:val="18"/>
              </w:rPr>
            </w:pPr>
            <w:r w:rsidRPr="00BA6AB9">
              <w:rPr>
                <w:b/>
                <w:color w:val="000000"/>
                <w:sz w:val="18"/>
                <w:szCs w:val="18"/>
              </w:rPr>
              <w:t> </w:t>
            </w:r>
          </w:p>
        </w:tc>
      </w:tr>
    </w:tbl>
    <w:p w:rsidR="00AE7B23" w:rsidRDefault="00AE7B23" w:rsidP="007957B3">
      <w:pPr>
        <w:rPr>
          <w:lang w:eastAsia="ar-SA"/>
        </w:rPr>
      </w:pPr>
    </w:p>
    <w:p w:rsidR="00AE7B23" w:rsidRDefault="00AE7B23" w:rsidP="007957B3">
      <w:pPr>
        <w:rPr>
          <w:lang w:eastAsia="ar-SA"/>
        </w:rPr>
      </w:pPr>
    </w:p>
    <w:p w:rsidR="00AE7B23" w:rsidRDefault="00AE7B23" w:rsidP="007957B3">
      <w:pPr>
        <w:rPr>
          <w:lang w:eastAsia="ar-SA"/>
        </w:rPr>
      </w:pPr>
    </w:p>
    <w:p w:rsidR="00AE7B23" w:rsidRDefault="00AE7B23" w:rsidP="007957B3">
      <w:pPr>
        <w:rPr>
          <w:lang w:eastAsia="ar-SA"/>
        </w:rPr>
      </w:pPr>
    </w:p>
    <w:p w:rsidR="00AE7B23" w:rsidRDefault="00AE7B23" w:rsidP="007957B3">
      <w:pPr>
        <w:rPr>
          <w:lang w:eastAsia="ar-SA"/>
        </w:rPr>
      </w:pPr>
    </w:p>
    <w:p w:rsidR="00AE7B23" w:rsidRDefault="00AE7B23" w:rsidP="007957B3">
      <w:pPr>
        <w:rPr>
          <w:lang w:eastAsia="ar-SA"/>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638"/>
        <w:gridCol w:w="1263"/>
        <w:gridCol w:w="1086"/>
        <w:gridCol w:w="1290"/>
        <w:gridCol w:w="1386"/>
        <w:gridCol w:w="1411"/>
        <w:gridCol w:w="1242"/>
        <w:gridCol w:w="1303"/>
        <w:gridCol w:w="8"/>
      </w:tblGrid>
      <w:tr w:rsidR="00AE7B23" w:rsidRPr="00BA6AB9" w:rsidTr="00CC189B">
        <w:trPr>
          <w:trHeight w:val="328"/>
        </w:trPr>
        <w:tc>
          <w:tcPr>
            <w:tcW w:w="5000" w:type="pct"/>
            <w:gridSpan w:val="9"/>
            <w:shd w:val="clear" w:color="auto" w:fill="DEEAF6"/>
          </w:tcPr>
          <w:p w:rsidR="00AE7B23" w:rsidRPr="00BA6AB9" w:rsidRDefault="00AE7B23" w:rsidP="00CC189B">
            <w:pPr>
              <w:jc w:val="center"/>
              <w:rPr>
                <w:b/>
                <w:bCs/>
                <w:color w:val="000000"/>
                <w:sz w:val="20"/>
                <w:szCs w:val="24"/>
              </w:rPr>
            </w:pPr>
            <w:r w:rsidRPr="00BA6AB9">
              <w:rPr>
                <w:b/>
                <w:bCs/>
                <w:color w:val="000000"/>
                <w:sz w:val="20"/>
                <w:szCs w:val="24"/>
              </w:rPr>
              <w:t>KKYDP 11. ETAP’DA DEVAM EDEN KIRSAL EKONOMİK ALTYAPI YATIRIMLARI LİSTESİ</w:t>
            </w:r>
          </w:p>
        </w:tc>
      </w:tr>
      <w:tr w:rsidR="00AE7B23" w:rsidRPr="00BA6AB9" w:rsidTr="00CC189B">
        <w:trPr>
          <w:gridAfter w:val="1"/>
          <w:wAfter w:w="8" w:type="dxa"/>
          <w:trHeight w:val="385"/>
        </w:trPr>
        <w:tc>
          <w:tcPr>
            <w:tcW w:w="331" w:type="pct"/>
            <w:shd w:val="clear" w:color="auto" w:fill="DEEAF6"/>
            <w:tcMar>
              <w:left w:w="0" w:type="dxa"/>
              <w:right w:w="0" w:type="dxa"/>
            </w:tcMar>
            <w:hideMark/>
          </w:tcPr>
          <w:p w:rsidR="00AE7B23" w:rsidRPr="00BA6AB9" w:rsidRDefault="00AE7B23" w:rsidP="00CC189B">
            <w:pPr>
              <w:jc w:val="left"/>
              <w:rPr>
                <w:b/>
                <w:bCs/>
                <w:color w:val="000000"/>
                <w:sz w:val="20"/>
              </w:rPr>
            </w:pPr>
            <w:r w:rsidRPr="00BA6AB9">
              <w:rPr>
                <w:b/>
                <w:bCs/>
                <w:color w:val="000000"/>
                <w:sz w:val="20"/>
              </w:rPr>
              <w:t>S.N.</w:t>
            </w:r>
          </w:p>
        </w:tc>
        <w:tc>
          <w:tcPr>
            <w:tcW w:w="656" w:type="pct"/>
            <w:shd w:val="clear" w:color="auto" w:fill="DEEAF6"/>
            <w:tcMar>
              <w:left w:w="0" w:type="dxa"/>
              <w:right w:w="0" w:type="dxa"/>
            </w:tcMar>
            <w:hideMark/>
          </w:tcPr>
          <w:p w:rsidR="00AE7B23" w:rsidRPr="00BA6AB9" w:rsidRDefault="00AE7B23" w:rsidP="00CC189B">
            <w:pPr>
              <w:jc w:val="center"/>
              <w:rPr>
                <w:b/>
                <w:bCs/>
                <w:color w:val="000000"/>
                <w:sz w:val="20"/>
              </w:rPr>
            </w:pPr>
            <w:r w:rsidRPr="00BA6AB9">
              <w:rPr>
                <w:b/>
                <w:bCs/>
                <w:color w:val="000000"/>
                <w:sz w:val="20"/>
              </w:rPr>
              <w:t>Yatırımcı Adı</w:t>
            </w:r>
          </w:p>
        </w:tc>
        <w:tc>
          <w:tcPr>
            <w:tcW w:w="564" w:type="pct"/>
            <w:shd w:val="clear" w:color="auto" w:fill="DEEAF6"/>
            <w:tcMar>
              <w:left w:w="0" w:type="dxa"/>
              <w:right w:w="0" w:type="dxa"/>
            </w:tcMar>
            <w:hideMark/>
          </w:tcPr>
          <w:p w:rsidR="00AE7B23" w:rsidRPr="00BA6AB9" w:rsidRDefault="00AE7B23" w:rsidP="00CC189B">
            <w:pPr>
              <w:jc w:val="center"/>
              <w:rPr>
                <w:b/>
                <w:bCs/>
                <w:color w:val="000000"/>
                <w:sz w:val="20"/>
              </w:rPr>
            </w:pPr>
            <w:r w:rsidRPr="00BA6AB9">
              <w:rPr>
                <w:b/>
                <w:bCs/>
                <w:color w:val="000000"/>
                <w:sz w:val="20"/>
              </w:rPr>
              <w:t>İlçe</w:t>
            </w:r>
          </w:p>
        </w:tc>
        <w:tc>
          <w:tcPr>
            <w:tcW w:w="670" w:type="pct"/>
            <w:shd w:val="clear" w:color="auto" w:fill="DEEAF6"/>
            <w:tcMar>
              <w:left w:w="0" w:type="dxa"/>
              <w:right w:w="0" w:type="dxa"/>
            </w:tcMar>
            <w:hideMark/>
          </w:tcPr>
          <w:p w:rsidR="00AE7B23" w:rsidRPr="00BA6AB9" w:rsidRDefault="00AE7B23" w:rsidP="00CC189B">
            <w:pPr>
              <w:jc w:val="center"/>
              <w:rPr>
                <w:b/>
                <w:bCs/>
                <w:color w:val="000000"/>
                <w:sz w:val="20"/>
              </w:rPr>
            </w:pPr>
            <w:r w:rsidRPr="00BA6AB9">
              <w:rPr>
                <w:b/>
                <w:bCs/>
                <w:color w:val="000000"/>
                <w:sz w:val="20"/>
              </w:rPr>
              <w:t>Köy</w:t>
            </w:r>
          </w:p>
        </w:tc>
        <w:tc>
          <w:tcPr>
            <w:tcW w:w="720" w:type="pct"/>
            <w:shd w:val="clear" w:color="auto" w:fill="DEEAF6"/>
            <w:tcMar>
              <w:left w:w="0" w:type="dxa"/>
              <w:right w:w="0" w:type="dxa"/>
            </w:tcMar>
            <w:hideMark/>
          </w:tcPr>
          <w:p w:rsidR="00AE7B23" w:rsidRPr="00BA6AB9" w:rsidRDefault="00AE7B23" w:rsidP="00CC189B">
            <w:pPr>
              <w:jc w:val="center"/>
              <w:rPr>
                <w:b/>
                <w:bCs/>
                <w:color w:val="000000"/>
                <w:sz w:val="20"/>
              </w:rPr>
            </w:pPr>
            <w:r w:rsidRPr="00BA6AB9">
              <w:rPr>
                <w:b/>
                <w:bCs/>
                <w:color w:val="000000"/>
                <w:sz w:val="20"/>
              </w:rPr>
              <w:t>Proje Adı</w:t>
            </w:r>
          </w:p>
        </w:tc>
        <w:tc>
          <w:tcPr>
            <w:tcW w:w="733" w:type="pct"/>
            <w:shd w:val="clear" w:color="auto" w:fill="DEEAF6"/>
            <w:tcMar>
              <w:left w:w="0" w:type="dxa"/>
              <w:right w:w="0" w:type="dxa"/>
            </w:tcMar>
            <w:hideMark/>
          </w:tcPr>
          <w:p w:rsidR="00AE7B23" w:rsidRPr="00BA6AB9" w:rsidRDefault="00AE7B23" w:rsidP="00CC189B">
            <w:pPr>
              <w:jc w:val="center"/>
              <w:rPr>
                <w:b/>
                <w:bCs/>
                <w:color w:val="000000"/>
                <w:sz w:val="20"/>
              </w:rPr>
            </w:pPr>
            <w:r w:rsidRPr="00BA6AB9">
              <w:rPr>
                <w:b/>
                <w:bCs/>
                <w:color w:val="000000"/>
                <w:sz w:val="20"/>
              </w:rPr>
              <w:t>Toplam Proje Tutarı (TL)</w:t>
            </w:r>
          </w:p>
        </w:tc>
        <w:tc>
          <w:tcPr>
            <w:tcW w:w="645" w:type="pct"/>
            <w:shd w:val="clear" w:color="auto" w:fill="DEEAF6"/>
            <w:tcMar>
              <w:left w:w="0" w:type="dxa"/>
              <w:right w:w="0" w:type="dxa"/>
            </w:tcMar>
            <w:hideMark/>
          </w:tcPr>
          <w:p w:rsidR="00AE7B23" w:rsidRPr="00BA6AB9" w:rsidRDefault="00AE7B23" w:rsidP="00CC189B">
            <w:pPr>
              <w:jc w:val="center"/>
              <w:rPr>
                <w:b/>
                <w:bCs/>
                <w:color w:val="000000"/>
                <w:sz w:val="20"/>
              </w:rPr>
            </w:pPr>
            <w:r w:rsidRPr="00BA6AB9">
              <w:rPr>
                <w:b/>
                <w:bCs/>
                <w:color w:val="000000"/>
                <w:sz w:val="20"/>
              </w:rPr>
              <w:t>Hibe Tutarı (TL)</w:t>
            </w:r>
          </w:p>
        </w:tc>
        <w:tc>
          <w:tcPr>
            <w:tcW w:w="677" w:type="pct"/>
            <w:shd w:val="clear" w:color="auto" w:fill="DEEAF6"/>
            <w:tcMar>
              <w:left w:w="0" w:type="dxa"/>
              <w:right w:w="0" w:type="dxa"/>
            </w:tcMar>
            <w:hideMark/>
          </w:tcPr>
          <w:p w:rsidR="00AE7B23" w:rsidRPr="00BA6AB9" w:rsidRDefault="00AE7B23" w:rsidP="00CC189B">
            <w:pPr>
              <w:jc w:val="center"/>
              <w:rPr>
                <w:sz w:val="20"/>
              </w:rPr>
            </w:pPr>
            <w:r w:rsidRPr="00BA6AB9">
              <w:rPr>
                <w:b/>
                <w:bCs/>
                <w:color w:val="000000"/>
                <w:sz w:val="20"/>
              </w:rPr>
              <w:t>Proje Durumu</w:t>
            </w:r>
          </w:p>
        </w:tc>
      </w:tr>
      <w:tr w:rsidR="00AE7B23" w:rsidRPr="00BA6AB9" w:rsidTr="00CC189B">
        <w:trPr>
          <w:gridAfter w:val="1"/>
          <w:wAfter w:w="8" w:type="dxa"/>
          <w:trHeight w:val="242"/>
        </w:trPr>
        <w:tc>
          <w:tcPr>
            <w:tcW w:w="331"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1.</w:t>
            </w:r>
          </w:p>
        </w:tc>
        <w:tc>
          <w:tcPr>
            <w:tcW w:w="656"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Ali Fuat Varlıoğlu</w:t>
            </w:r>
          </w:p>
        </w:tc>
        <w:tc>
          <w:tcPr>
            <w:tcW w:w="564"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Tavas</w:t>
            </w:r>
          </w:p>
        </w:tc>
        <w:tc>
          <w:tcPr>
            <w:tcW w:w="67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Çiftlikköy</w:t>
            </w:r>
          </w:p>
        </w:tc>
        <w:tc>
          <w:tcPr>
            <w:tcW w:w="72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Süt Üretimde Kapasite Artışı</w:t>
            </w:r>
          </w:p>
        </w:tc>
        <w:tc>
          <w:tcPr>
            <w:tcW w:w="733"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195.150,00</w:t>
            </w:r>
          </w:p>
        </w:tc>
        <w:tc>
          <w:tcPr>
            <w:tcW w:w="645"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97.575,00</w:t>
            </w:r>
          </w:p>
        </w:tc>
        <w:tc>
          <w:tcPr>
            <w:tcW w:w="677"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Tamamlandı</w:t>
            </w:r>
          </w:p>
        </w:tc>
      </w:tr>
      <w:tr w:rsidR="00AE7B23" w:rsidRPr="00BA6AB9" w:rsidTr="00CC189B">
        <w:trPr>
          <w:gridAfter w:val="1"/>
          <w:wAfter w:w="8" w:type="dxa"/>
          <w:trHeight w:val="483"/>
        </w:trPr>
        <w:tc>
          <w:tcPr>
            <w:tcW w:w="331"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2.</w:t>
            </w:r>
          </w:p>
        </w:tc>
        <w:tc>
          <w:tcPr>
            <w:tcW w:w="656"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 xml:space="preserve">Arat Petrol Ürünlerive Taşımacılık Tic. Lmt. Şrk. </w:t>
            </w:r>
          </w:p>
        </w:tc>
        <w:tc>
          <w:tcPr>
            <w:tcW w:w="564"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Pamukkale</w:t>
            </w:r>
          </w:p>
        </w:tc>
        <w:tc>
          <w:tcPr>
            <w:tcW w:w="67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Merkez</w:t>
            </w:r>
          </w:p>
        </w:tc>
        <w:tc>
          <w:tcPr>
            <w:tcW w:w="72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Arat Petrol Çiftlik Faaliyetlerinde Çelik Silo Kapasite Geliştirme Projesi</w:t>
            </w:r>
          </w:p>
        </w:tc>
        <w:tc>
          <w:tcPr>
            <w:tcW w:w="733"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500.000,00</w:t>
            </w:r>
          </w:p>
        </w:tc>
        <w:tc>
          <w:tcPr>
            <w:tcW w:w="645"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250.000,00</w:t>
            </w:r>
          </w:p>
        </w:tc>
        <w:tc>
          <w:tcPr>
            <w:tcW w:w="677"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Tamamlandı</w:t>
            </w:r>
          </w:p>
        </w:tc>
      </w:tr>
      <w:tr w:rsidR="00AE7B23" w:rsidRPr="00BA6AB9" w:rsidTr="00CC189B">
        <w:trPr>
          <w:gridAfter w:val="1"/>
          <w:wAfter w:w="8" w:type="dxa"/>
          <w:trHeight w:val="242"/>
        </w:trPr>
        <w:tc>
          <w:tcPr>
            <w:tcW w:w="331"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3.</w:t>
            </w:r>
          </w:p>
        </w:tc>
        <w:tc>
          <w:tcPr>
            <w:tcW w:w="656"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Ayşe Karataş</w:t>
            </w:r>
          </w:p>
        </w:tc>
        <w:tc>
          <w:tcPr>
            <w:tcW w:w="564"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Beyağaç</w:t>
            </w:r>
          </w:p>
        </w:tc>
        <w:tc>
          <w:tcPr>
            <w:tcW w:w="67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Uzunoluk</w:t>
            </w:r>
          </w:p>
        </w:tc>
        <w:tc>
          <w:tcPr>
            <w:tcW w:w="72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Ayşe Hanım Seracılık</w:t>
            </w:r>
          </w:p>
        </w:tc>
        <w:tc>
          <w:tcPr>
            <w:tcW w:w="733"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125.655,68</w:t>
            </w:r>
          </w:p>
        </w:tc>
        <w:tc>
          <w:tcPr>
            <w:tcW w:w="645"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62.827,84</w:t>
            </w:r>
          </w:p>
        </w:tc>
        <w:tc>
          <w:tcPr>
            <w:tcW w:w="677"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Devam Ediyor</w:t>
            </w:r>
          </w:p>
        </w:tc>
      </w:tr>
      <w:tr w:rsidR="00AE7B23" w:rsidRPr="00BA6AB9" w:rsidTr="00CC189B">
        <w:trPr>
          <w:gridAfter w:val="1"/>
          <w:wAfter w:w="8" w:type="dxa"/>
          <w:trHeight w:val="242"/>
        </w:trPr>
        <w:tc>
          <w:tcPr>
            <w:tcW w:w="331"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4.</w:t>
            </w:r>
          </w:p>
        </w:tc>
        <w:tc>
          <w:tcPr>
            <w:tcW w:w="656"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Cemal Hakan Sağlık</w:t>
            </w:r>
          </w:p>
        </w:tc>
        <w:tc>
          <w:tcPr>
            <w:tcW w:w="564"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Çal</w:t>
            </w:r>
          </w:p>
        </w:tc>
        <w:tc>
          <w:tcPr>
            <w:tcW w:w="67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Mahmutgazi</w:t>
            </w:r>
          </w:p>
        </w:tc>
        <w:tc>
          <w:tcPr>
            <w:tcW w:w="72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Sağlıklı Seracılık</w:t>
            </w:r>
          </w:p>
        </w:tc>
        <w:tc>
          <w:tcPr>
            <w:tcW w:w="733"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200.000,00</w:t>
            </w:r>
          </w:p>
        </w:tc>
        <w:tc>
          <w:tcPr>
            <w:tcW w:w="645"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100.000,00</w:t>
            </w:r>
          </w:p>
        </w:tc>
        <w:tc>
          <w:tcPr>
            <w:tcW w:w="677"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Devam Ediyor</w:t>
            </w:r>
          </w:p>
        </w:tc>
      </w:tr>
      <w:tr w:rsidR="00AE7B23" w:rsidRPr="00BA6AB9" w:rsidTr="00CC189B">
        <w:trPr>
          <w:gridAfter w:val="1"/>
          <w:wAfter w:w="8" w:type="dxa"/>
          <w:trHeight w:val="526"/>
        </w:trPr>
        <w:tc>
          <w:tcPr>
            <w:tcW w:w="331"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5.</w:t>
            </w:r>
          </w:p>
        </w:tc>
        <w:tc>
          <w:tcPr>
            <w:tcW w:w="656"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 xml:space="preserve">Ekin Bey Tarım Hayvancılık Ve İnşaatçılık Taahhüt Limited Şirketi </w:t>
            </w:r>
          </w:p>
        </w:tc>
        <w:tc>
          <w:tcPr>
            <w:tcW w:w="564"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Honaz</w:t>
            </w:r>
          </w:p>
        </w:tc>
        <w:tc>
          <w:tcPr>
            <w:tcW w:w="67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Aşağıdağdere</w:t>
            </w:r>
          </w:p>
        </w:tc>
        <w:tc>
          <w:tcPr>
            <w:tcW w:w="72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Ekin Bey Tarım Hayvancılık ve İnşaatcılık Taahhüt Limited Şirketi</w:t>
            </w:r>
          </w:p>
        </w:tc>
        <w:tc>
          <w:tcPr>
            <w:tcW w:w="733"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309.215,75</w:t>
            </w:r>
          </w:p>
        </w:tc>
        <w:tc>
          <w:tcPr>
            <w:tcW w:w="645"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154.607,88</w:t>
            </w:r>
          </w:p>
        </w:tc>
        <w:tc>
          <w:tcPr>
            <w:tcW w:w="677"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Devam Ediyor</w:t>
            </w:r>
          </w:p>
        </w:tc>
      </w:tr>
      <w:tr w:rsidR="00AE7B23" w:rsidRPr="00BA6AB9" w:rsidTr="00CC189B">
        <w:trPr>
          <w:gridAfter w:val="1"/>
          <w:wAfter w:w="8" w:type="dxa"/>
          <w:trHeight w:val="242"/>
        </w:trPr>
        <w:tc>
          <w:tcPr>
            <w:tcW w:w="331"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6.</w:t>
            </w:r>
          </w:p>
        </w:tc>
        <w:tc>
          <w:tcPr>
            <w:tcW w:w="656"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Murat Kaplan</w:t>
            </w:r>
          </w:p>
        </w:tc>
        <w:tc>
          <w:tcPr>
            <w:tcW w:w="564"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Sarayköy</w:t>
            </w:r>
          </w:p>
        </w:tc>
        <w:tc>
          <w:tcPr>
            <w:tcW w:w="67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Merkez</w:t>
            </w:r>
          </w:p>
        </w:tc>
        <w:tc>
          <w:tcPr>
            <w:tcW w:w="72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Kaplan Robot Sağım Sistemi Projesi</w:t>
            </w:r>
          </w:p>
        </w:tc>
        <w:tc>
          <w:tcPr>
            <w:tcW w:w="733"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500.000,00</w:t>
            </w:r>
          </w:p>
        </w:tc>
        <w:tc>
          <w:tcPr>
            <w:tcW w:w="645"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250.000,00</w:t>
            </w:r>
          </w:p>
        </w:tc>
        <w:tc>
          <w:tcPr>
            <w:tcW w:w="677"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Tamamlandı</w:t>
            </w:r>
          </w:p>
        </w:tc>
      </w:tr>
      <w:tr w:rsidR="00AE7B23" w:rsidRPr="00BA6AB9" w:rsidTr="00CC189B">
        <w:trPr>
          <w:gridAfter w:val="1"/>
          <w:wAfter w:w="8" w:type="dxa"/>
          <w:trHeight w:val="242"/>
        </w:trPr>
        <w:tc>
          <w:tcPr>
            <w:tcW w:w="331"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7.</w:t>
            </w:r>
          </w:p>
        </w:tc>
        <w:tc>
          <w:tcPr>
            <w:tcW w:w="656"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Tahir Helvacı</w:t>
            </w:r>
          </w:p>
        </w:tc>
        <w:tc>
          <w:tcPr>
            <w:tcW w:w="564"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Çal</w:t>
            </w:r>
          </w:p>
        </w:tc>
        <w:tc>
          <w:tcPr>
            <w:tcW w:w="67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Yukarıseyit</w:t>
            </w:r>
          </w:p>
        </w:tc>
        <w:tc>
          <w:tcPr>
            <w:tcW w:w="72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 xml:space="preserve">Umut Seracılık </w:t>
            </w:r>
          </w:p>
        </w:tc>
        <w:tc>
          <w:tcPr>
            <w:tcW w:w="733"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120.000,00</w:t>
            </w:r>
          </w:p>
        </w:tc>
        <w:tc>
          <w:tcPr>
            <w:tcW w:w="645"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60.000,00</w:t>
            </w:r>
          </w:p>
        </w:tc>
        <w:tc>
          <w:tcPr>
            <w:tcW w:w="677"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Devam Ediyor</w:t>
            </w:r>
          </w:p>
        </w:tc>
      </w:tr>
      <w:tr w:rsidR="00AE7B23" w:rsidRPr="00BA6AB9" w:rsidTr="00CC189B">
        <w:trPr>
          <w:gridAfter w:val="1"/>
          <w:wAfter w:w="8" w:type="dxa"/>
          <w:trHeight w:val="483"/>
        </w:trPr>
        <w:tc>
          <w:tcPr>
            <w:tcW w:w="331"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8.</w:t>
            </w:r>
          </w:p>
        </w:tc>
        <w:tc>
          <w:tcPr>
            <w:tcW w:w="656"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 xml:space="preserve">Ülkü Meyvecilik Sanayi Ve Ticaret A.Ş. </w:t>
            </w:r>
          </w:p>
        </w:tc>
        <w:tc>
          <w:tcPr>
            <w:tcW w:w="564"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Tavas</w:t>
            </w:r>
          </w:p>
        </w:tc>
        <w:tc>
          <w:tcPr>
            <w:tcW w:w="67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Ebecik</w:t>
            </w:r>
          </w:p>
        </w:tc>
        <w:tc>
          <w:tcPr>
            <w:tcW w:w="720" w:type="pct"/>
            <w:shd w:val="clear" w:color="auto" w:fill="auto"/>
            <w:tcMar>
              <w:left w:w="0" w:type="dxa"/>
              <w:right w:w="0" w:type="dxa"/>
            </w:tcMar>
            <w:hideMark/>
          </w:tcPr>
          <w:p w:rsidR="00AE7B23" w:rsidRPr="00BA6AB9" w:rsidRDefault="00AE7B23" w:rsidP="00CC189B">
            <w:pPr>
              <w:jc w:val="left"/>
              <w:rPr>
                <w:color w:val="000000"/>
                <w:sz w:val="20"/>
              </w:rPr>
            </w:pPr>
            <w:r w:rsidRPr="00BA6AB9">
              <w:rPr>
                <w:color w:val="000000"/>
                <w:sz w:val="20"/>
              </w:rPr>
              <w:t>Meyve Bahçesinde Don Önleyici Sistem Yatırımı</w:t>
            </w:r>
          </w:p>
        </w:tc>
        <w:tc>
          <w:tcPr>
            <w:tcW w:w="733"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300.000,00</w:t>
            </w:r>
          </w:p>
        </w:tc>
        <w:tc>
          <w:tcPr>
            <w:tcW w:w="645" w:type="pct"/>
            <w:shd w:val="clear" w:color="auto" w:fill="auto"/>
            <w:tcMar>
              <w:left w:w="0" w:type="dxa"/>
              <w:right w:w="0" w:type="dxa"/>
            </w:tcMar>
            <w:hideMark/>
          </w:tcPr>
          <w:p w:rsidR="00AE7B23" w:rsidRPr="00BA6AB9" w:rsidRDefault="00AE7B23" w:rsidP="00CC189B">
            <w:pPr>
              <w:jc w:val="right"/>
              <w:rPr>
                <w:b/>
                <w:color w:val="000000"/>
                <w:sz w:val="20"/>
              </w:rPr>
            </w:pPr>
            <w:r w:rsidRPr="00BA6AB9">
              <w:rPr>
                <w:b/>
                <w:color w:val="000000"/>
                <w:sz w:val="20"/>
              </w:rPr>
              <w:t>150.000,00</w:t>
            </w:r>
          </w:p>
        </w:tc>
        <w:tc>
          <w:tcPr>
            <w:tcW w:w="677" w:type="pct"/>
            <w:shd w:val="clear" w:color="auto" w:fill="auto"/>
            <w:tcMar>
              <w:left w:w="0" w:type="dxa"/>
              <w:right w:w="0" w:type="dxa"/>
            </w:tcMar>
            <w:hideMark/>
          </w:tcPr>
          <w:p w:rsidR="00AE7B23" w:rsidRPr="00BA6AB9" w:rsidRDefault="00AE7B23" w:rsidP="00CC189B">
            <w:pPr>
              <w:jc w:val="center"/>
              <w:rPr>
                <w:color w:val="000000"/>
                <w:sz w:val="20"/>
              </w:rPr>
            </w:pPr>
            <w:r w:rsidRPr="00BA6AB9">
              <w:rPr>
                <w:color w:val="000000"/>
                <w:sz w:val="20"/>
              </w:rPr>
              <w:t>Tamamlandı</w:t>
            </w:r>
          </w:p>
        </w:tc>
      </w:tr>
      <w:tr w:rsidR="00AE7B23" w:rsidRPr="00BA6AB9" w:rsidTr="00CC189B">
        <w:trPr>
          <w:gridAfter w:val="1"/>
          <w:wAfter w:w="8" w:type="dxa"/>
          <w:trHeight w:val="212"/>
        </w:trPr>
        <w:tc>
          <w:tcPr>
            <w:tcW w:w="2940" w:type="pct"/>
            <w:gridSpan w:val="5"/>
            <w:shd w:val="clear" w:color="auto" w:fill="DEEAF6"/>
            <w:tcMar>
              <w:left w:w="0" w:type="dxa"/>
              <w:right w:w="0" w:type="dxa"/>
            </w:tcMar>
            <w:hideMark/>
          </w:tcPr>
          <w:p w:rsidR="00AE7B23" w:rsidRPr="00BA6AB9" w:rsidRDefault="00AE7B23" w:rsidP="00CC189B">
            <w:pPr>
              <w:jc w:val="center"/>
              <w:rPr>
                <w:b/>
                <w:bCs/>
                <w:color w:val="000000"/>
                <w:sz w:val="20"/>
              </w:rPr>
            </w:pPr>
            <w:r w:rsidRPr="00BA6AB9">
              <w:rPr>
                <w:b/>
                <w:bCs/>
                <w:color w:val="000000"/>
                <w:sz w:val="20"/>
              </w:rPr>
              <w:t>TOPLAM</w:t>
            </w:r>
          </w:p>
        </w:tc>
        <w:tc>
          <w:tcPr>
            <w:tcW w:w="733" w:type="pct"/>
            <w:shd w:val="clear" w:color="auto" w:fill="DEEAF6"/>
            <w:tcMar>
              <w:left w:w="0" w:type="dxa"/>
              <w:right w:w="0" w:type="dxa"/>
            </w:tcMar>
          </w:tcPr>
          <w:p w:rsidR="00AE7B23" w:rsidRPr="00BA6AB9" w:rsidRDefault="00AE7B23" w:rsidP="00CC189B">
            <w:pPr>
              <w:jc w:val="right"/>
              <w:rPr>
                <w:b/>
                <w:bCs/>
                <w:color w:val="000000"/>
                <w:sz w:val="20"/>
              </w:rPr>
            </w:pPr>
            <w:r w:rsidRPr="00BA6AB9">
              <w:rPr>
                <w:b/>
                <w:bCs/>
                <w:color w:val="000000"/>
                <w:sz w:val="20"/>
              </w:rPr>
              <w:fldChar w:fldCharType="begin"/>
            </w:r>
            <w:r w:rsidRPr="00BA6AB9">
              <w:rPr>
                <w:b/>
                <w:bCs/>
                <w:color w:val="000000"/>
                <w:sz w:val="20"/>
              </w:rPr>
              <w:instrText xml:space="preserve"> =SUM(ABOVE) </w:instrText>
            </w:r>
            <w:r w:rsidRPr="00BA6AB9">
              <w:rPr>
                <w:b/>
                <w:bCs/>
                <w:color w:val="000000"/>
                <w:sz w:val="20"/>
              </w:rPr>
              <w:fldChar w:fldCharType="separate"/>
            </w:r>
            <w:r w:rsidRPr="00BA6AB9">
              <w:rPr>
                <w:b/>
                <w:bCs/>
                <w:noProof/>
                <w:color w:val="000000"/>
                <w:sz w:val="20"/>
              </w:rPr>
              <w:t>2.250.021,43</w:t>
            </w:r>
            <w:r w:rsidRPr="00BA6AB9">
              <w:rPr>
                <w:b/>
                <w:bCs/>
                <w:color w:val="000000"/>
                <w:sz w:val="20"/>
              </w:rPr>
              <w:fldChar w:fldCharType="end"/>
            </w:r>
          </w:p>
        </w:tc>
        <w:tc>
          <w:tcPr>
            <w:tcW w:w="645" w:type="pct"/>
            <w:shd w:val="clear" w:color="auto" w:fill="DEEAF6"/>
            <w:tcMar>
              <w:left w:w="0" w:type="dxa"/>
              <w:right w:w="0" w:type="dxa"/>
            </w:tcMar>
          </w:tcPr>
          <w:p w:rsidR="00AE7B23" w:rsidRPr="00BA6AB9" w:rsidRDefault="00AE7B23" w:rsidP="00CC189B">
            <w:pPr>
              <w:jc w:val="right"/>
              <w:rPr>
                <w:b/>
                <w:bCs/>
                <w:color w:val="000000"/>
                <w:sz w:val="20"/>
              </w:rPr>
            </w:pPr>
            <w:r w:rsidRPr="00BA6AB9">
              <w:rPr>
                <w:b/>
                <w:bCs/>
                <w:color w:val="000000"/>
                <w:sz w:val="20"/>
              </w:rPr>
              <w:fldChar w:fldCharType="begin"/>
            </w:r>
            <w:r w:rsidRPr="00BA6AB9">
              <w:rPr>
                <w:b/>
                <w:bCs/>
                <w:color w:val="000000"/>
                <w:sz w:val="20"/>
              </w:rPr>
              <w:instrText xml:space="preserve"> =SUM(ABOVE) </w:instrText>
            </w:r>
            <w:r w:rsidRPr="00BA6AB9">
              <w:rPr>
                <w:b/>
                <w:bCs/>
                <w:color w:val="000000"/>
                <w:sz w:val="20"/>
              </w:rPr>
              <w:fldChar w:fldCharType="separate"/>
            </w:r>
            <w:r w:rsidRPr="00BA6AB9">
              <w:rPr>
                <w:b/>
                <w:bCs/>
                <w:noProof/>
                <w:color w:val="000000"/>
                <w:sz w:val="20"/>
              </w:rPr>
              <w:t>1.125.010,72</w:t>
            </w:r>
            <w:r w:rsidRPr="00BA6AB9">
              <w:rPr>
                <w:b/>
                <w:bCs/>
                <w:color w:val="000000"/>
                <w:sz w:val="20"/>
              </w:rPr>
              <w:fldChar w:fldCharType="end"/>
            </w:r>
          </w:p>
        </w:tc>
        <w:tc>
          <w:tcPr>
            <w:tcW w:w="677" w:type="pct"/>
            <w:shd w:val="clear" w:color="auto" w:fill="DEEAF6"/>
            <w:tcMar>
              <w:left w:w="0" w:type="dxa"/>
              <w:right w:w="0" w:type="dxa"/>
            </w:tcMar>
            <w:hideMark/>
          </w:tcPr>
          <w:p w:rsidR="00AE7B23" w:rsidRPr="00BA6AB9" w:rsidRDefault="00AE7B23" w:rsidP="00CC189B">
            <w:pPr>
              <w:jc w:val="right"/>
              <w:rPr>
                <w:b/>
                <w:bCs/>
                <w:color w:val="000000"/>
                <w:sz w:val="20"/>
              </w:rPr>
            </w:pPr>
          </w:p>
        </w:tc>
      </w:tr>
    </w:tbl>
    <w:p w:rsidR="00AE7B23" w:rsidRDefault="00AE7B23" w:rsidP="007957B3">
      <w:pPr>
        <w:ind w:firstLine="709"/>
        <w:rPr>
          <w:bCs/>
          <w:szCs w:val="24"/>
        </w:rPr>
      </w:pPr>
    </w:p>
    <w:p w:rsidR="00AE7B23" w:rsidRPr="008B4122" w:rsidRDefault="00AE7B23" w:rsidP="007957B3">
      <w:pPr>
        <w:ind w:firstLine="709"/>
        <w:rPr>
          <w:bCs/>
          <w:szCs w:val="24"/>
        </w:rPr>
      </w:pPr>
      <w:r w:rsidRPr="008B4122">
        <w:rPr>
          <w:bCs/>
          <w:szCs w:val="24"/>
        </w:rPr>
        <w:t xml:space="preserve">2017 Yılı 12. Etap KKYDP kapsamında Müdürlüğümüz ile hibe sözleşmesi imzalanan </w:t>
      </w:r>
      <w:r w:rsidRPr="008B4122">
        <w:rPr>
          <w:b/>
          <w:bCs/>
          <w:szCs w:val="24"/>
        </w:rPr>
        <w:t>27 projenin toplam yatırım tutarı 12.924.069,58 TL</w:t>
      </w:r>
      <w:r w:rsidRPr="008B4122">
        <w:rPr>
          <w:bCs/>
          <w:szCs w:val="24"/>
        </w:rPr>
        <w:t xml:space="preserve"> olup yatırımcılar tarafından başarıyla tamamlanmaları halinde </w:t>
      </w:r>
      <w:r w:rsidRPr="008B4122">
        <w:rPr>
          <w:b/>
          <w:bCs/>
          <w:szCs w:val="24"/>
        </w:rPr>
        <w:t>%50’si olan 6.462.034,79 TL hibe desteği</w:t>
      </w:r>
      <w:r w:rsidRPr="008B4122">
        <w:rPr>
          <w:bCs/>
          <w:szCs w:val="24"/>
        </w:rPr>
        <w:t xml:space="preserve"> olarak verilecektir. 2018 Yılı Eylül Ayı itibari ile 12. Etap kapsamında herhangi bir proje tamamlanmamış ve hibe ödemesi yapılmamıştır.</w:t>
      </w:r>
    </w:p>
    <w:p w:rsidR="00AE7B23" w:rsidRPr="008B4122" w:rsidRDefault="00AE7B23" w:rsidP="007957B3">
      <w:pPr>
        <w:ind w:firstLine="709"/>
        <w:rPr>
          <w:bCs/>
          <w:szCs w:val="24"/>
        </w:rPr>
      </w:pPr>
      <w:r w:rsidRPr="008B4122">
        <w:rPr>
          <w:bCs/>
          <w:szCs w:val="24"/>
        </w:rPr>
        <w:t xml:space="preserve">İl Müdürlüğümüz ile hibe sözleşmesi imzalayan 27 yatırımcının projelerini 2018/14 nolu Tebliğ ile yapılan uzatma gereği </w:t>
      </w:r>
      <w:r w:rsidRPr="008B4122">
        <w:rPr>
          <w:b/>
          <w:bCs/>
          <w:szCs w:val="24"/>
        </w:rPr>
        <w:t>31.05.2019</w:t>
      </w:r>
      <w:r w:rsidRPr="008B4122">
        <w:rPr>
          <w:bCs/>
          <w:szCs w:val="24"/>
        </w:rPr>
        <w:t xml:space="preserve"> tarihinden önce tamamlamaları gerekmektedir. Bu projelerin tamamlanması durumunda </w:t>
      </w:r>
      <w:r w:rsidRPr="008B4122">
        <w:rPr>
          <w:b/>
          <w:bCs/>
          <w:szCs w:val="24"/>
        </w:rPr>
        <w:t>toplamda 68 kişiye istihdam</w:t>
      </w:r>
      <w:r w:rsidRPr="008B4122">
        <w:rPr>
          <w:bCs/>
          <w:szCs w:val="24"/>
        </w:rPr>
        <w:t xml:space="preserve"> sağlanacaktır. </w:t>
      </w:r>
    </w:p>
    <w:p w:rsidR="00AE7B23" w:rsidRDefault="00AE7B23" w:rsidP="007957B3">
      <w:pPr>
        <w:ind w:firstLine="709"/>
        <w:rPr>
          <w:bCs/>
          <w:szCs w:val="24"/>
        </w:rPr>
      </w:pPr>
      <w:r w:rsidRPr="008B4122">
        <w:rPr>
          <w:bCs/>
          <w:szCs w:val="24"/>
        </w:rPr>
        <w:t xml:space="preserve">2017 Yılı 12.Etap KKYDP Tarıma Dayalı Yatırımlar Kapsamında Müdürlüğümüz ile hibe sözleşmesi imzalayan 27 yatırımcımızın projelerinin uygulanmasına devam edilmiştir. Bu kapsamda projelerinde inşaat yapım işi olan 4 yatırımcımızdan 3’ü ve mal alım işi olan 27 yatırımcımızdan 20’si ihalelerini gerçekleştirmiş olup Müdürlüğümüz tarafından onay verilmiştir. </w:t>
      </w:r>
    </w:p>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Pr>
        <w:rPr>
          <w:bCs/>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584"/>
        <w:gridCol w:w="1404"/>
        <w:gridCol w:w="1381"/>
        <w:gridCol w:w="1275"/>
        <w:gridCol w:w="1076"/>
        <w:gridCol w:w="1317"/>
        <w:gridCol w:w="1317"/>
        <w:gridCol w:w="1238"/>
        <w:gridCol w:w="35"/>
      </w:tblGrid>
      <w:tr w:rsidR="00AE7B23" w:rsidRPr="00BA6AB9" w:rsidTr="00CC189B">
        <w:trPr>
          <w:trHeight w:val="324"/>
        </w:trPr>
        <w:tc>
          <w:tcPr>
            <w:tcW w:w="5000" w:type="pct"/>
            <w:gridSpan w:val="9"/>
            <w:shd w:val="clear" w:color="auto" w:fill="DEEAF6"/>
            <w:vAlign w:val="center"/>
            <w:hideMark/>
          </w:tcPr>
          <w:p w:rsidR="00AE7B23" w:rsidRPr="00BA6AB9" w:rsidRDefault="00AE7B23" w:rsidP="00CC189B">
            <w:pPr>
              <w:jc w:val="center"/>
              <w:textAlignment w:val="baseline"/>
              <w:rPr>
                <w:sz w:val="20"/>
                <w:szCs w:val="24"/>
              </w:rPr>
            </w:pPr>
            <w:r w:rsidRPr="00BA6AB9">
              <w:rPr>
                <w:b/>
                <w:bCs/>
                <w:color w:val="000000"/>
                <w:kern w:val="24"/>
                <w:sz w:val="20"/>
                <w:szCs w:val="24"/>
              </w:rPr>
              <w:t xml:space="preserve">KKYDP 12. ETAP’DA DEVAM EDEN EKONOMİK YATIRIMLAR LİSTESİ </w:t>
            </w:r>
          </w:p>
        </w:tc>
      </w:tr>
      <w:tr w:rsidR="00AE7B23" w:rsidRPr="00BA6AB9" w:rsidTr="00CC189B">
        <w:trPr>
          <w:trHeight w:val="244"/>
        </w:trPr>
        <w:tc>
          <w:tcPr>
            <w:tcW w:w="304" w:type="pct"/>
            <w:shd w:val="clear" w:color="auto" w:fill="DEEAF6"/>
            <w:tcMar>
              <w:left w:w="0" w:type="dxa"/>
              <w:right w:w="0" w:type="dxa"/>
            </w:tcMar>
            <w:vAlign w:val="center"/>
            <w:hideMark/>
          </w:tcPr>
          <w:p w:rsidR="00AE7B23" w:rsidRPr="00BA6AB9" w:rsidRDefault="00AE7B23" w:rsidP="00CC189B">
            <w:pPr>
              <w:jc w:val="left"/>
              <w:textAlignment w:val="baseline"/>
              <w:rPr>
                <w:sz w:val="22"/>
                <w:szCs w:val="22"/>
              </w:rPr>
            </w:pPr>
            <w:r w:rsidRPr="00BA6AB9">
              <w:rPr>
                <w:b/>
                <w:bCs/>
                <w:color w:val="000000"/>
                <w:kern w:val="24"/>
                <w:sz w:val="22"/>
                <w:szCs w:val="22"/>
              </w:rPr>
              <w:t>S.N.</w:t>
            </w:r>
          </w:p>
        </w:tc>
        <w:tc>
          <w:tcPr>
            <w:tcW w:w="729" w:type="pct"/>
            <w:shd w:val="clear" w:color="auto" w:fill="DEEAF6"/>
            <w:tcMar>
              <w:left w:w="0" w:type="dxa"/>
              <w:right w:w="0" w:type="dxa"/>
            </w:tcMar>
            <w:vAlign w:val="center"/>
            <w:hideMark/>
          </w:tcPr>
          <w:p w:rsidR="00AE7B23" w:rsidRPr="00BA6AB9" w:rsidRDefault="00AE7B23" w:rsidP="00CC189B">
            <w:pPr>
              <w:jc w:val="center"/>
              <w:textAlignment w:val="baseline"/>
              <w:rPr>
                <w:sz w:val="22"/>
                <w:szCs w:val="22"/>
              </w:rPr>
            </w:pPr>
            <w:r w:rsidRPr="00BA6AB9">
              <w:rPr>
                <w:b/>
                <w:bCs/>
                <w:color w:val="000000"/>
                <w:kern w:val="24"/>
                <w:sz w:val="22"/>
                <w:szCs w:val="22"/>
              </w:rPr>
              <w:t>Yatırımcı Adı</w:t>
            </w:r>
          </w:p>
        </w:tc>
        <w:tc>
          <w:tcPr>
            <w:tcW w:w="717" w:type="pct"/>
            <w:shd w:val="clear" w:color="auto" w:fill="DEEAF6"/>
            <w:tcMar>
              <w:left w:w="0" w:type="dxa"/>
              <w:right w:w="0" w:type="dxa"/>
            </w:tcMar>
            <w:vAlign w:val="center"/>
            <w:hideMark/>
          </w:tcPr>
          <w:p w:rsidR="00AE7B23" w:rsidRPr="00BA6AB9" w:rsidRDefault="00AE7B23" w:rsidP="00CC189B">
            <w:pPr>
              <w:jc w:val="center"/>
              <w:textAlignment w:val="baseline"/>
              <w:rPr>
                <w:sz w:val="22"/>
                <w:szCs w:val="22"/>
              </w:rPr>
            </w:pPr>
            <w:r w:rsidRPr="00BA6AB9">
              <w:rPr>
                <w:b/>
                <w:bCs/>
                <w:color w:val="000000"/>
                <w:kern w:val="24"/>
                <w:sz w:val="22"/>
                <w:szCs w:val="22"/>
              </w:rPr>
              <w:t>İlçe</w:t>
            </w:r>
          </w:p>
        </w:tc>
        <w:tc>
          <w:tcPr>
            <w:tcW w:w="662" w:type="pct"/>
            <w:shd w:val="clear" w:color="auto" w:fill="DEEAF6"/>
            <w:tcMar>
              <w:left w:w="0" w:type="dxa"/>
              <w:right w:w="0" w:type="dxa"/>
            </w:tcMar>
            <w:vAlign w:val="center"/>
            <w:hideMark/>
          </w:tcPr>
          <w:p w:rsidR="00AE7B23" w:rsidRPr="00BA6AB9" w:rsidRDefault="00AE7B23" w:rsidP="00CC189B">
            <w:pPr>
              <w:jc w:val="center"/>
              <w:textAlignment w:val="baseline"/>
              <w:rPr>
                <w:sz w:val="22"/>
                <w:szCs w:val="22"/>
              </w:rPr>
            </w:pPr>
            <w:r w:rsidRPr="00BA6AB9">
              <w:rPr>
                <w:b/>
                <w:bCs/>
                <w:color w:val="000000"/>
                <w:kern w:val="24"/>
                <w:sz w:val="22"/>
                <w:szCs w:val="22"/>
              </w:rPr>
              <w:t>Köy</w:t>
            </w:r>
          </w:p>
        </w:tc>
        <w:tc>
          <w:tcPr>
            <w:tcW w:w="559" w:type="pct"/>
            <w:shd w:val="clear" w:color="auto" w:fill="DEEAF6"/>
            <w:tcMar>
              <w:left w:w="0" w:type="dxa"/>
              <w:right w:w="0" w:type="dxa"/>
            </w:tcMar>
            <w:vAlign w:val="center"/>
            <w:hideMark/>
          </w:tcPr>
          <w:p w:rsidR="00AE7B23" w:rsidRPr="00BA6AB9" w:rsidRDefault="00AE7B23" w:rsidP="00CC189B">
            <w:pPr>
              <w:jc w:val="center"/>
              <w:textAlignment w:val="baseline"/>
              <w:rPr>
                <w:sz w:val="22"/>
                <w:szCs w:val="22"/>
              </w:rPr>
            </w:pPr>
            <w:r w:rsidRPr="00BA6AB9">
              <w:rPr>
                <w:b/>
                <w:bCs/>
                <w:color w:val="000000"/>
                <w:kern w:val="24"/>
                <w:sz w:val="22"/>
                <w:szCs w:val="22"/>
              </w:rPr>
              <w:t>Proje Adı</w:t>
            </w:r>
          </w:p>
        </w:tc>
        <w:tc>
          <w:tcPr>
            <w:tcW w:w="684" w:type="pct"/>
            <w:shd w:val="clear" w:color="auto" w:fill="DEEAF6"/>
            <w:tcMar>
              <w:left w:w="0" w:type="dxa"/>
              <w:right w:w="0" w:type="dxa"/>
            </w:tcMar>
            <w:vAlign w:val="center"/>
            <w:hideMark/>
          </w:tcPr>
          <w:p w:rsidR="00AE7B23" w:rsidRPr="00BA6AB9" w:rsidRDefault="00AE7B23" w:rsidP="00CC189B">
            <w:pPr>
              <w:jc w:val="center"/>
              <w:textAlignment w:val="baseline"/>
              <w:rPr>
                <w:sz w:val="22"/>
                <w:szCs w:val="22"/>
              </w:rPr>
            </w:pPr>
            <w:r w:rsidRPr="00BA6AB9">
              <w:rPr>
                <w:b/>
                <w:bCs/>
                <w:color w:val="000000"/>
                <w:kern w:val="24"/>
                <w:sz w:val="22"/>
                <w:szCs w:val="22"/>
              </w:rPr>
              <w:t>Toplam Proje Tutarı (TL)</w:t>
            </w:r>
          </w:p>
        </w:tc>
        <w:tc>
          <w:tcPr>
            <w:tcW w:w="684" w:type="pct"/>
            <w:shd w:val="clear" w:color="auto" w:fill="DEEAF6"/>
            <w:tcMar>
              <w:left w:w="0" w:type="dxa"/>
              <w:right w:w="0" w:type="dxa"/>
            </w:tcMar>
            <w:vAlign w:val="center"/>
            <w:hideMark/>
          </w:tcPr>
          <w:p w:rsidR="00AE7B23" w:rsidRPr="00BA6AB9" w:rsidRDefault="00AE7B23" w:rsidP="00CC189B">
            <w:pPr>
              <w:jc w:val="center"/>
              <w:textAlignment w:val="baseline"/>
              <w:rPr>
                <w:sz w:val="22"/>
                <w:szCs w:val="22"/>
              </w:rPr>
            </w:pPr>
            <w:r w:rsidRPr="00BA6AB9">
              <w:rPr>
                <w:b/>
                <w:bCs/>
                <w:color w:val="000000"/>
                <w:kern w:val="24"/>
                <w:sz w:val="22"/>
                <w:szCs w:val="22"/>
              </w:rPr>
              <w:t>Hibe Tutarı (TL)</w:t>
            </w:r>
          </w:p>
        </w:tc>
        <w:tc>
          <w:tcPr>
            <w:tcW w:w="662" w:type="pct"/>
            <w:gridSpan w:val="2"/>
            <w:shd w:val="clear" w:color="auto" w:fill="DEEAF6"/>
            <w:tcMar>
              <w:left w:w="0" w:type="dxa"/>
              <w:right w:w="0" w:type="dxa"/>
            </w:tcMar>
            <w:vAlign w:val="center"/>
            <w:hideMark/>
          </w:tcPr>
          <w:p w:rsidR="00AE7B23" w:rsidRPr="00BA6AB9" w:rsidRDefault="00AE7B23" w:rsidP="00CC189B">
            <w:pPr>
              <w:jc w:val="center"/>
              <w:textAlignment w:val="baseline"/>
              <w:rPr>
                <w:sz w:val="22"/>
                <w:szCs w:val="22"/>
              </w:rPr>
            </w:pPr>
            <w:r w:rsidRPr="00BA6AB9">
              <w:rPr>
                <w:b/>
                <w:bCs/>
                <w:color w:val="000000"/>
                <w:kern w:val="24"/>
                <w:sz w:val="22"/>
                <w:szCs w:val="22"/>
              </w:rPr>
              <w:t>Proje Durumu</w:t>
            </w:r>
          </w:p>
        </w:tc>
      </w:tr>
      <w:tr w:rsidR="00AE7B23" w:rsidRPr="00BA6AB9" w:rsidTr="00CC189B">
        <w:trPr>
          <w:trHeight w:val="377"/>
        </w:trPr>
        <w:tc>
          <w:tcPr>
            <w:tcW w:w="304" w:type="pct"/>
            <w:shd w:val="clear" w:color="auto" w:fill="auto"/>
            <w:tcMar>
              <w:left w:w="0" w:type="dxa"/>
              <w:right w:w="0" w:type="dxa"/>
            </w:tcMar>
            <w:vAlign w:val="center"/>
            <w:hideMark/>
          </w:tcPr>
          <w:p w:rsidR="00AE7B23" w:rsidRPr="00BA6AB9" w:rsidRDefault="00AE7B23" w:rsidP="00CC189B">
            <w:pPr>
              <w:jc w:val="center"/>
              <w:textAlignment w:val="baseline"/>
              <w:rPr>
                <w:sz w:val="22"/>
                <w:szCs w:val="22"/>
              </w:rPr>
            </w:pPr>
            <w:r w:rsidRPr="00BA6AB9">
              <w:rPr>
                <w:bCs/>
                <w:color w:val="000000"/>
                <w:kern w:val="24"/>
                <w:sz w:val="22"/>
                <w:szCs w:val="22"/>
              </w:rPr>
              <w:t>1.</w:t>
            </w:r>
          </w:p>
        </w:tc>
        <w:tc>
          <w:tcPr>
            <w:tcW w:w="729"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İnceoğlu Makina Ticve Sanayi A.Ş.</w:t>
            </w:r>
          </w:p>
        </w:tc>
        <w:tc>
          <w:tcPr>
            <w:tcW w:w="717"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Merkezefendi</w:t>
            </w:r>
          </w:p>
        </w:tc>
        <w:tc>
          <w:tcPr>
            <w:tcW w:w="662"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Merkez</w:t>
            </w:r>
          </w:p>
        </w:tc>
        <w:tc>
          <w:tcPr>
            <w:tcW w:w="559"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Hububat Depolama İçin Çelik Silo Projesi</w:t>
            </w:r>
          </w:p>
        </w:tc>
        <w:tc>
          <w:tcPr>
            <w:tcW w:w="684" w:type="pct"/>
            <w:shd w:val="clear" w:color="auto" w:fill="auto"/>
            <w:tcMar>
              <w:left w:w="0" w:type="dxa"/>
              <w:right w:w="0" w:type="dxa"/>
            </w:tcMar>
            <w:vAlign w:val="center"/>
            <w:hideMark/>
          </w:tcPr>
          <w:p w:rsidR="00AE7B23" w:rsidRPr="00BA6AB9" w:rsidRDefault="00AE7B23" w:rsidP="00CC189B">
            <w:pPr>
              <w:jc w:val="right"/>
              <w:textAlignment w:val="baseline"/>
              <w:rPr>
                <w:sz w:val="22"/>
                <w:szCs w:val="22"/>
              </w:rPr>
            </w:pPr>
            <w:r w:rsidRPr="00BA6AB9">
              <w:rPr>
                <w:bCs/>
                <w:color w:val="000000"/>
                <w:kern w:val="24"/>
                <w:sz w:val="22"/>
                <w:szCs w:val="22"/>
              </w:rPr>
              <w:t>1.950.000,00</w:t>
            </w:r>
          </w:p>
        </w:tc>
        <w:tc>
          <w:tcPr>
            <w:tcW w:w="684" w:type="pct"/>
            <w:shd w:val="clear" w:color="auto" w:fill="auto"/>
            <w:tcMar>
              <w:left w:w="0" w:type="dxa"/>
              <w:right w:w="0" w:type="dxa"/>
            </w:tcMar>
            <w:vAlign w:val="center"/>
            <w:hideMark/>
          </w:tcPr>
          <w:p w:rsidR="00AE7B23" w:rsidRPr="00BA6AB9" w:rsidRDefault="00AE7B23" w:rsidP="00CC189B">
            <w:pPr>
              <w:jc w:val="right"/>
              <w:textAlignment w:val="baseline"/>
              <w:rPr>
                <w:sz w:val="22"/>
                <w:szCs w:val="22"/>
              </w:rPr>
            </w:pPr>
            <w:r w:rsidRPr="00BA6AB9">
              <w:rPr>
                <w:bCs/>
                <w:color w:val="000000"/>
                <w:kern w:val="24"/>
                <w:sz w:val="22"/>
                <w:szCs w:val="22"/>
              </w:rPr>
              <w:t>975.000,00</w:t>
            </w:r>
          </w:p>
        </w:tc>
        <w:tc>
          <w:tcPr>
            <w:tcW w:w="662" w:type="pct"/>
            <w:gridSpan w:val="2"/>
            <w:shd w:val="clear" w:color="auto" w:fill="auto"/>
            <w:tcMar>
              <w:left w:w="0" w:type="dxa"/>
              <w:right w:w="0" w:type="dxa"/>
            </w:tcMar>
            <w:vAlign w:val="center"/>
            <w:hideMark/>
          </w:tcPr>
          <w:p w:rsidR="00AE7B23" w:rsidRPr="00BA6AB9" w:rsidRDefault="00AE7B23" w:rsidP="00CC189B">
            <w:pPr>
              <w:jc w:val="center"/>
              <w:textAlignment w:val="baseline"/>
              <w:rPr>
                <w:sz w:val="22"/>
                <w:szCs w:val="22"/>
              </w:rPr>
            </w:pPr>
            <w:r w:rsidRPr="00BA6AB9">
              <w:rPr>
                <w:bCs/>
                <w:color w:val="000000"/>
                <w:kern w:val="24"/>
                <w:sz w:val="22"/>
                <w:szCs w:val="22"/>
              </w:rPr>
              <w:t>Devam Ediyor</w:t>
            </w:r>
          </w:p>
        </w:tc>
      </w:tr>
      <w:tr w:rsidR="00AE7B23" w:rsidRPr="00BA6AB9" w:rsidTr="00CC189B">
        <w:trPr>
          <w:trHeight w:val="526"/>
        </w:trPr>
        <w:tc>
          <w:tcPr>
            <w:tcW w:w="304" w:type="pct"/>
            <w:shd w:val="clear" w:color="auto" w:fill="auto"/>
            <w:tcMar>
              <w:left w:w="0" w:type="dxa"/>
              <w:right w:w="0" w:type="dxa"/>
            </w:tcMar>
            <w:vAlign w:val="center"/>
            <w:hideMark/>
          </w:tcPr>
          <w:p w:rsidR="00AE7B23" w:rsidRPr="00BA6AB9" w:rsidRDefault="00AE7B23" w:rsidP="00CC189B">
            <w:pPr>
              <w:jc w:val="center"/>
              <w:textAlignment w:val="baseline"/>
              <w:rPr>
                <w:sz w:val="22"/>
                <w:szCs w:val="22"/>
              </w:rPr>
            </w:pPr>
            <w:r w:rsidRPr="00BA6AB9">
              <w:rPr>
                <w:bCs/>
                <w:color w:val="000000"/>
                <w:kern w:val="24"/>
                <w:sz w:val="22"/>
                <w:szCs w:val="22"/>
              </w:rPr>
              <w:t>2.</w:t>
            </w:r>
          </w:p>
        </w:tc>
        <w:tc>
          <w:tcPr>
            <w:tcW w:w="729"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Küp Şarapçılık Fermantasyon Gıda İnş.Taah. San. Ve Tic.Ltd.Şti.</w:t>
            </w:r>
          </w:p>
        </w:tc>
        <w:tc>
          <w:tcPr>
            <w:tcW w:w="717"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Çal</w:t>
            </w:r>
          </w:p>
        </w:tc>
        <w:tc>
          <w:tcPr>
            <w:tcW w:w="662"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Mahmutgazi</w:t>
            </w:r>
          </w:p>
        </w:tc>
        <w:tc>
          <w:tcPr>
            <w:tcW w:w="559"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Küp Şarap Üretim Tesisi</w:t>
            </w:r>
          </w:p>
        </w:tc>
        <w:tc>
          <w:tcPr>
            <w:tcW w:w="684" w:type="pct"/>
            <w:shd w:val="clear" w:color="auto" w:fill="auto"/>
            <w:tcMar>
              <w:left w:w="0" w:type="dxa"/>
              <w:right w:w="0" w:type="dxa"/>
            </w:tcMar>
            <w:vAlign w:val="center"/>
            <w:hideMark/>
          </w:tcPr>
          <w:p w:rsidR="00AE7B23" w:rsidRPr="00BA6AB9" w:rsidRDefault="00AE7B23" w:rsidP="00CC189B">
            <w:pPr>
              <w:jc w:val="right"/>
              <w:textAlignment w:val="baseline"/>
              <w:rPr>
                <w:sz w:val="22"/>
                <w:szCs w:val="22"/>
              </w:rPr>
            </w:pPr>
            <w:r w:rsidRPr="00BA6AB9">
              <w:rPr>
                <w:bCs/>
                <w:color w:val="000000"/>
                <w:kern w:val="24"/>
                <w:sz w:val="22"/>
                <w:szCs w:val="22"/>
              </w:rPr>
              <w:t>2.000.000,00</w:t>
            </w:r>
          </w:p>
        </w:tc>
        <w:tc>
          <w:tcPr>
            <w:tcW w:w="684" w:type="pct"/>
            <w:shd w:val="clear" w:color="auto" w:fill="auto"/>
            <w:tcMar>
              <w:left w:w="0" w:type="dxa"/>
              <w:right w:w="0" w:type="dxa"/>
            </w:tcMar>
            <w:vAlign w:val="center"/>
            <w:hideMark/>
          </w:tcPr>
          <w:p w:rsidR="00AE7B23" w:rsidRPr="00BA6AB9" w:rsidRDefault="00AE7B23" w:rsidP="00CC189B">
            <w:pPr>
              <w:jc w:val="right"/>
              <w:textAlignment w:val="baseline"/>
              <w:rPr>
                <w:sz w:val="22"/>
                <w:szCs w:val="22"/>
              </w:rPr>
            </w:pPr>
            <w:r w:rsidRPr="00BA6AB9">
              <w:rPr>
                <w:bCs/>
                <w:color w:val="000000"/>
                <w:kern w:val="24"/>
                <w:sz w:val="22"/>
                <w:szCs w:val="22"/>
              </w:rPr>
              <w:t>1.000.000,00</w:t>
            </w:r>
          </w:p>
        </w:tc>
        <w:tc>
          <w:tcPr>
            <w:tcW w:w="662" w:type="pct"/>
            <w:gridSpan w:val="2"/>
            <w:shd w:val="clear" w:color="auto" w:fill="auto"/>
            <w:tcMar>
              <w:left w:w="0" w:type="dxa"/>
              <w:right w:w="0" w:type="dxa"/>
            </w:tcMar>
            <w:vAlign w:val="center"/>
            <w:hideMark/>
          </w:tcPr>
          <w:p w:rsidR="00AE7B23" w:rsidRPr="00BA6AB9" w:rsidRDefault="00AE7B23" w:rsidP="00CC189B">
            <w:pPr>
              <w:jc w:val="center"/>
              <w:textAlignment w:val="baseline"/>
              <w:rPr>
                <w:sz w:val="22"/>
                <w:szCs w:val="22"/>
              </w:rPr>
            </w:pPr>
            <w:r w:rsidRPr="00BA6AB9">
              <w:rPr>
                <w:bCs/>
                <w:color w:val="000000"/>
                <w:kern w:val="24"/>
                <w:sz w:val="22"/>
                <w:szCs w:val="22"/>
              </w:rPr>
              <w:t>Devam Ediyor</w:t>
            </w:r>
          </w:p>
        </w:tc>
      </w:tr>
      <w:tr w:rsidR="00AE7B23" w:rsidRPr="00BA6AB9" w:rsidTr="00CC189B">
        <w:trPr>
          <w:trHeight w:val="392"/>
        </w:trPr>
        <w:tc>
          <w:tcPr>
            <w:tcW w:w="304" w:type="pct"/>
            <w:shd w:val="clear" w:color="auto" w:fill="auto"/>
            <w:tcMar>
              <w:left w:w="0" w:type="dxa"/>
              <w:right w:w="0" w:type="dxa"/>
            </w:tcMar>
            <w:vAlign w:val="center"/>
            <w:hideMark/>
          </w:tcPr>
          <w:p w:rsidR="00AE7B23" w:rsidRPr="00BA6AB9" w:rsidRDefault="00AE7B23" w:rsidP="00CC189B">
            <w:pPr>
              <w:jc w:val="center"/>
              <w:textAlignment w:val="baseline"/>
              <w:rPr>
                <w:sz w:val="22"/>
                <w:szCs w:val="22"/>
              </w:rPr>
            </w:pPr>
            <w:r w:rsidRPr="00BA6AB9">
              <w:rPr>
                <w:bCs/>
                <w:color w:val="000000"/>
                <w:kern w:val="24"/>
                <w:sz w:val="22"/>
                <w:szCs w:val="22"/>
              </w:rPr>
              <w:t>3.</w:t>
            </w:r>
          </w:p>
        </w:tc>
        <w:tc>
          <w:tcPr>
            <w:tcW w:w="729"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Ladikya Bağları Gıda Tarım Turizm Sanayi Ve Tic. Ltd. Şirketi</w:t>
            </w:r>
          </w:p>
        </w:tc>
        <w:tc>
          <w:tcPr>
            <w:tcW w:w="717"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Güney</w:t>
            </w:r>
          </w:p>
        </w:tc>
        <w:tc>
          <w:tcPr>
            <w:tcW w:w="662"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Çorbacılar</w:t>
            </w:r>
          </w:p>
        </w:tc>
        <w:tc>
          <w:tcPr>
            <w:tcW w:w="559"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Güney Bağları Üzüm Pekmezi Üretimi</w:t>
            </w:r>
          </w:p>
        </w:tc>
        <w:tc>
          <w:tcPr>
            <w:tcW w:w="684" w:type="pct"/>
            <w:shd w:val="clear" w:color="auto" w:fill="auto"/>
            <w:tcMar>
              <w:left w:w="0" w:type="dxa"/>
              <w:right w:w="0" w:type="dxa"/>
            </w:tcMar>
            <w:vAlign w:val="center"/>
            <w:hideMark/>
          </w:tcPr>
          <w:p w:rsidR="00AE7B23" w:rsidRPr="00BA6AB9" w:rsidRDefault="00AE7B23" w:rsidP="00CC189B">
            <w:pPr>
              <w:jc w:val="right"/>
              <w:textAlignment w:val="baseline"/>
              <w:rPr>
                <w:sz w:val="22"/>
                <w:szCs w:val="22"/>
              </w:rPr>
            </w:pPr>
            <w:r w:rsidRPr="00BA6AB9">
              <w:rPr>
                <w:bCs/>
                <w:color w:val="000000"/>
                <w:kern w:val="24"/>
                <w:sz w:val="22"/>
                <w:szCs w:val="22"/>
              </w:rPr>
              <w:t>1.635.585,59</w:t>
            </w:r>
          </w:p>
        </w:tc>
        <w:tc>
          <w:tcPr>
            <w:tcW w:w="684" w:type="pct"/>
            <w:shd w:val="clear" w:color="auto" w:fill="auto"/>
            <w:tcMar>
              <w:left w:w="0" w:type="dxa"/>
              <w:right w:w="0" w:type="dxa"/>
            </w:tcMar>
            <w:vAlign w:val="center"/>
            <w:hideMark/>
          </w:tcPr>
          <w:p w:rsidR="00AE7B23" w:rsidRPr="00BA6AB9" w:rsidRDefault="00AE7B23" w:rsidP="00CC189B">
            <w:pPr>
              <w:jc w:val="right"/>
              <w:textAlignment w:val="baseline"/>
              <w:rPr>
                <w:sz w:val="22"/>
                <w:szCs w:val="22"/>
              </w:rPr>
            </w:pPr>
            <w:r w:rsidRPr="00BA6AB9">
              <w:rPr>
                <w:bCs/>
                <w:color w:val="000000"/>
                <w:kern w:val="24"/>
                <w:sz w:val="22"/>
                <w:szCs w:val="22"/>
              </w:rPr>
              <w:t>817.792,80</w:t>
            </w:r>
          </w:p>
        </w:tc>
        <w:tc>
          <w:tcPr>
            <w:tcW w:w="662" w:type="pct"/>
            <w:gridSpan w:val="2"/>
            <w:shd w:val="clear" w:color="auto" w:fill="auto"/>
            <w:tcMar>
              <w:left w:w="0" w:type="dxa"/>
              <w:right w:w="0" w:type="dxa"/>
            </w:tcMar>
            <w:vAlign w:val="center"/>
            <w:hideMark/>
          </w:tcPr>
          <w:p w:rsidR="00AE7B23" w:rsidRPr="00BA6AB9" w:rsidRDefault="00AE7B23" w:rsidP="00CC189B">
            <w:pPr>
              <w:jc w:val="center"/>
              <w:textAlignment w:val="baseline"/>
              <w:rPr>
                <w:sz w:val="22"/>
                <w:szCs w:val="22"/>
              </w:rPr>
            </w:pPr>
            <w:r w:rsidRPr="00BA6AB9">
              <w:rPr>
                <w:bCs/>
                <w:color w:val="000000"/>
                <w:kern w:val="24"/>
                <w:sz w:val="22"/>
                <w:szCs w:val="22"/>
              </w:rPr>
              <w:t>Devam Ediyor</w:t>
            </w:r>
          </w:p>
        </w:tc>
      </w:tr>
      <w:tr w:rsidR="00AE7B23" w:rsidRPr="00BA6AB9" w:rsidTr="00CC189B">
        <w:trPr>
          <w:trHeight w:val="463"/>
        </w:trPr>
        <w:tc>
          <w:tcPr>
            <w:tcW w:w="304" w:type="pct"/>
            <w:shd w:val="clear" w:color="auto" w:fill="auto"/>
            <w:tcMar>
              <w:left w:w="0" w:type="dxa"/>
              <w:right w:w="0" w:type="dxa"/>
            </w:tcMar>
            <w:vAlign w:val="center"/>
            <w:hideMark/>
          </w:tcPr>
          <w:p w:rsidR="00AE7B23" w:rsidRPr="00BA6AB9" w:rsidRDefault="00AE7B23" w:rsidP="00CC189B">
            <w:pPr>
              <w:jc w:val="center"/>
              <w:textAlignment w:val="baseline"/>
              <w:rPr>
                <w:sz w:val="22"/>
                <w:szCs w:val="22"/>
              </w:rPr>
            </w:pPr>
            <w:r w:rsidRPr="00BA6AB9">
              <w:rPr>
                <w:bCs/>
                <w:color w:val="000000"/>
                <w:kern w:val="24"/>
                <w:sz w:val="22"/>
                <w:szCs w:val="22"/>
              </w:rPr>
              <w:t>4.</w:t>
            </w:r>
          </w:p>
        </w:tc>
        <w:tc>
          <w:tcPr>
            <w:tcW w:w="729"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Oktay Tarım Ürünleri Sanayi Ve Ticaret Limited Şirketi</w:t>
            </w:r>
          </w:p>
        </w:tc>
        <w:tc>
          <w:tcPr>
            <w:tcW w:w="717"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Çal</w:t>
            </w:r>
          </w:p>
        </w:tc>
        <w:tc>
          <w:tcPr>
            <w:tcW w:w="662"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İsabey</w:t>
            </w:r>
          </w:p>
        </w:tc>
        <w:tc>
          <w:tcPr>
            <w:tcW w:w="559"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Oktay Tarım Çelik Silo Yatırım Projesi</w:t>
            </w:r>
          </w:p>
        </w:tc>
        <w:tc>
          <w:tcPr>
            <w:tcW w:w="684" w:type="pct"/>
            <w:shd w:val="clear" w:color="auto" w:fill="auto"/>
            <w:tcMar>
              <w:left w:w="0" w:type="dxa"/>
              <w:right w:w="0" w:type="dxa"/>
            </w:tcMar>
            <w:vAlign w:val="center"/>
            <w:hideMark/>
          </w:tcPr>
          <w:p w:rsidR="00AE7B23" w:rsidRPr="00BA6AB9" w:rsidRDefault="00AE7B23" w:rsidP="00CC189B">
            <w:pPr>
              <w:jc w:val="right"/>
              <w:textAlignment w:val="baseline"/>
              <w:rPr>
                <w:sz w:val="22"/>
                <w:szCs w:val="22"/>
              </w:rPr>
            </w:pPr>
            <w:r w:rsidRPr="00BA6AB9">
              <w:rPr>
                <w:bCs/>
                <w:color w:val="000000"/>
                <w:kern w:val="24"/>
                <w:sz w:val="22"/>
                <w:szCs w:val="22"/>
              </w:rPr>
              <w:t>2.000.000,00</w:t>
            </w:r>
          </w:p>
        </w:tc>
        <w:tc>
          <w:tcPr>
            <w:tcW w:w="684" w:type="pct"/>
            <w:shd w:val="clear" w:color="auto" w:fill="auto"/>
            <w:tcMar>
              <w:left w:w="0" w:type="dxa"/>
              <w:right w:w="0" w:type="dxa"/>
            </w:tcMar>
            <w:vAlign w:val="center"/>
            <w:hideMark/>
          </w:tcPr>
          <w:p w:rsidR="00AE7B23" w:rsidRPr="00BA6AB9" w:rsidRDefault="00AE7B23" w:rsidP="00CC189B">
            <w:pPr>
              <w:jc w:val="right"/>
              <w:textAlignment w:val="baseline"/>
              <w:rPr>
                <w:sz w:val="22"/>
                <w:szCs w:val="22"/>
              </w:rPr>
            </w:pPr>
            <w:r w:rsidRPr="00BA6AB9">
              <w:rPr>
                <w:bCs/>
                <w:color w:val="000000"/>
                <w:kern w:val="24"/>
                <w:sz w:val="22"/>
                <w:szCs w:val="22"/>
              </w:rPr>
              <w:t>1.000.000,00</w:t>
            </w:r>
          </w:p>
        </w:tc>
        <w:tc>
          <w:tcPr>
            <w:tcW w:w="662" w:type="pct"/>
            <w:gridSpan w:val="2"/>
            <w:shd w:val="clear" w:color="auto" w:fill="auto"/>
            <w:tcMar>
              <w:left w:w="0" w:type="dxa"/>
              <w:right w:w="0" w:type="dxa"/>
            </w:tcMar>
            <w:vAlign w:val="center"/>
            <w:hideMark/>
          </w:tcPr>
          <w:p w:rsidR="00AE7B23" w:rsidRPr="00BA6AB9" w:rsidRDefault="00AE7B23" w:rsidP="00CC189B">
            <w:pPr>
              <w:jc w:val="center"/>
              <w:textAlignment w:val="baseline"/>
              <w:rPr>
                <w:sz w:val="22"/>
                <w:szCs w:val="22"/>
              </w:rPr>
            </w:pPr>
            <w:r w:rsidRPr="00BA6AB9">
              <w:rPr>
                <w:bCs/>
                <w:color w:val="000000"/>
                <w:kern w:val="24"/>
                <w:sz w:val="22"/>
                <w:szCs w:val="22"/>
              </w:rPr>
              <w:t>Tamamlandı</w:t>
            </w:r>
          </w:p>
        </w:tc>
      </w:tr>
      <w:tr w:rsidR="00AE7B23" w:rsidRPr="00BA6AB9" w:rsidTr="00CC189B">
        <w:trPr>
          <w:trHeight w:val="208"/>
        </w:trPr>
        <w:tc>
          <w:tcPr>
            <w:tcW w:w="304" w:type="pct"/>
            <w:shd w:val="clear" w:color="auto" w:fill="auto"/>
            <w:tcMar>
              <w:left w:w="0" w:type="dxa"/>
              <w:right w:w="0" w:type="dxa"/>
            </w:tcMar>
            <w:vAlign w:val="center"/>
            <w:hideMark/>
          </w:tcPr>
          <w:p w:rsidR="00AE7B23" w:rsidRPr="00BA6AB9" w:rsidRDefault="00AE7B23" w:rsidP="00CC189B">
            <w:pPr>
              <w:jc w:val="center"/>
              <w:textAlignment w:val="baseline"/>
              <w:rPr>
                <w:sz w:val="22"/>
                <w:szCs w:val="22"/>
              </w:rPr>
            </w:pPr>
            <w:r w:rsidRPr="00BA6AB9">
              <w:rPr>
                <w:bCs/>
                <w:color w:val="000000"/>
                <w:kern w:val="24"/>
                <w:sz w:val="22"/>
                <w:szCs w:val="22"/>
              </w:rPr>
              <w:t>5.</w:t>
            </w:r>
          </w:p>
        </w:tc>
        <w:tc>
          <w:tcPr>
            <w:tcW w:w="729"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Zahide Erdoğan</w:t>
            </w:r>
          </w:p>
        </w:tc>
        <w:tc>
          <w:tcPr>
            <w:tcW w:w="717"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Bekilli</w:t>
            </w:r>
          </w:p>
        </w:tc>
        <w:tc>
          <w:tcPr>
            <w:tcW w:w="662"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Merkez</w:t>
            </w:r>
          </w:p>
        </w:tc>
        <w:tc>
          <w:tcPr>
            <w:tcW w:w="559" w:type="pct"/>
            <w:shd w:val="clear" w:color="auto" w:fill="auto"/>
            <w:tcMar>
              <w:left w:w="0" w:type="dxa"/>
              <w:right w:w="0" w:type="dxa"/>
            </w:tcMar>
            <w:vAlign w:val="center"/>
            <w:hideMark/>
          </w:tcPr>
          <w:p w:rsidR="00AE7B23" w:rsidRPr="00BA6AB9" w:rsidRDefault="00AE7B23" w:rsidP="00CC189B">
            <w:pPr>
              <w:jc w:val="left"/>
              <w:textAlignment w:val="baseline"/>
              <w:rPr>
                <w:sz w:val="22"/>
                <w:szCs w:val="22"/>
              </w:rPr>
            </w:pPr>
            <w:r w:rsidRPr="00BA6AB9">
              <w:rPr>
                <w:bCs/>
                <w:color w:val="000000"/>
                <w:kern w:val="24"/>
                <w:sz w:val="22"/>
                <w:szCs w:val="22"/>
              </w:rPr>
              <w:t>Laodikya Şarap Üretim Tesisi</w:t>
            </w:r>
          </w:p>
        </w:tc>
        <w:tc>
          <w:tcPr>
            <w:tcW w:w="684" w:type="pct"/>
            <w:shd w:val="clear" w:color="auto" w:fill="auto"/>
            <w:tcMar>
              <w:left w:w="0" w:type="dxa"/>
              <w:right w:w="0" w:type="dxa"/>
            </w:tcMar>
            <w:vAlign w:val="center"/>
            <w:hideMark/>
          </w:tcPr>
          <w:p w:rsidR="00AE7B23" w:rsidRPr="00BA6AB9" w:rsidRDefault="00AE7B23" w:rsidP="00CC189B">
            <w:pPr>
              <w:jc w:val="right"/>
              <w:textAlignment w:val="baseline"/>
              <w:rPr>
                <w:sz w:val="22"/>
                <w:szCs w:val="22"/>
              </w:rPr>
            </w:pPr>
            <w:r w:rsidRPr="00BA6AB9">
              <w:rPr>
                <w:bCs/>
                <w:color w:val="000000"/>
                <w:kern w:val="24"/>
                <w:sz w:val="22"/>
                <w:szCs w:val="22"/>
              </w:rPr>
              <w:t>1.750.000,00</w:t>
            </w:r>
          </w:p>
        </w:tc>
        <w:tc>
          <w:tcPr>
            <w:tcW w:w="684" w:type="pct"/>
            <w:shd w:val="clear" w:color="auto" w:fill="auto"/>
            <w:tcMar>
              <w:left w:w="0" w:type="dxa"/>
              <w:right w:w="0" w:type="dxa"/>
            </w:tcMar>
            <w:vAlign w:val="center"/>
            <w:hideMark/>
          </w:tcPr>
          <w:p w:rsidR="00AE7B23" w:rsidRPr="00BA6AB9" w:rsidRDefault="00AE7B23" w:rsidP="00CC189B">
            <w:pPr>
              <w:jc w:val="right"/>
              <w:textAlignment w:val="baseline"/>
              <w:rPr>
                <w:sz w:val="22"/>
                <w:szCs w:val="22"/>
              </w:rPr>
            </w:pPr>
            <w:r w:rsidRPr="00BA6AB9">
              <w:rPr>
                <w:bCs/>
                <w:color w:val="000000"/>
                <w:kern w:val="24"/>
                <w:sz w:val="22"/>
                <w:szCs w:val="22"/>
              </w:rPr>
              <w:t>875.000,00</w:t>
            </w:r>
          </w:p>
        </w:tc>
        <w:tc>
          <w:tcPr>
            <w:tcW w:w="662" w:type="pct"/>
            <w:gridSpan w:val="2"/>
            <w:shd w:val="clear" w:color="auto" w:fill="auto"/>
            <w:tcMar>
              <w:left w:w="0" w:type="dxa"/>
              <w:right w:w="0" w:type="dxa"/>
            </w:tcMar>
            <w:vAlign w:val="center"/>
            <w:hideMark/>
          </w:tcPr>
          <w:p w:rsidR="00AE7B23" w:rsidRPr="00BA6AB9" w:rsidRDefault="00AE7B23" w:rsidP="00CC189B">
            <w:pPr>
              <w:jc w:val="center"/>
              <w:textAlignment w:val="baseline"/>
              <w:rPr>
                <w:sz w:val="22"/>
                <w:szCs w:val="22"/>
              </w:rPr>
            </w:pPr>
            <w:r w:rsidRPr="00BA6AB9">
              <w:rPr>
                <w:bCs/>
                <w:color w:val="000000"/>
                <w:kern w:val="24"/>
                <w:sz w:val="22"/>
                <w:szCs w:val="22"/>
              </w:rPr>
              <w:t>Tamamlandı</w:t>
            </w:r>
          </w:p>
        </w:tc>
      </w:tr>
      <w:tr w:rsidR="00AE7B23" w:rsidRPr="00BA6AB9" w:rsidTr="00CC189B">
        <w:trPr>
          <w:gridAfter w:val="1"/>
          <w:wAfter w:w="35" w:type="dxa"/>
          <w:trHeight w:val="363"/>
        </w:trPr>
        <w:tc>
          <w:tcPr>
            <w:tcW w:w="2971" w:type="pct"/>
            <w:gridSpan w:val="5"/>
            <w:shd w:val="clear" w:color="auto" w:fill="DEEAF6"/>
            <w:tcMar>
              <w:left w:w="0" w:type="dxa"/>
              <w:right w:w="0" w:type="dxa"/>
            </w:tcMar>
            <w:vAlign w:val="center"/>
            <w:hideMark/>
          </w:tcPr>
          <w:p w:rsidR="00AE7B23" w:rsidRPr="00BA6AB9" w:rsidRDefault="00AE7B23" w:rsidP="00CC189B">
            <w:pPr>
              <w:jc w:val="center"/>
              <w:textAlignment w:val="baseline"/>
              <w:rPr>
                <w:sz w:val="22"/>
                <w:szCs w:val="22"/>
              </w:rPr>
            </w:pPr>
            <w:r w:rsidRPr="00BA6AB9">
              <w:rPr>
                <w:b/>
                <w:bCs/>
                <w:color w:val="000000"/>
                <w:kern w:val="24"/>
                <w:sz w:val="22"/>
                <w:szCs w:val="22"/>
              </w:rPr>
              <w:t>TOPLAM</w:t>
            </w:r>
          </w:p>
        </w:tc>
        <w:tc>
          <w:tcPr>
            <w:tcW w:w="684" w:type="pct"/>
            <w:shd w:val="clear" w:color="auto" w:fill="DEEAF6"/>
            <w:tcMar>
              <w:left w:w="0" w:type="dxa"/>
              <w:right w:w="0" w:type="dxa"/>
            </w:tcMar>
            <w:vAlign w:val="center"/>
            <w:hideMark/>
          </w:tcPr>
          <w:p w:rsidR="00AE7B23" w:rsidRPr="00BA6AB9" w:rsidRDefault="00AE7B23" w:rsidP="00CC189B">
            <w:pPr>
              <w:jc w:val="right"/>
              <w:textAlignment w:val="center"/>
              <w:rPr>
                <w:sz w:val="22"/>
                <w:szCs w:val="22"/>
              </w:rPr>
            </w:pPr>
            <w:r w:rsidRPr="00BA6AB9">
              <w:rPr>
                <w:b/>
                <w:bCs/>
                <w:color w:val="000000"/>
                <w:kern w:val="24"/>
                <w:sz w:val="22"/>
                <w:szCs w:val="22"/>
              </w:rPr>
              <w:t>9.335.585,59</w:t>
            </w:r>
          </w:p>
        </w:tc>
        <w:tc>
          <w:tcPr>
            <w:tcW w:w="684" w:type="pct"/>
            <w:shd w:val="clear" w:color="auto" w:fill="DEEAF6"/>
            <w:tcMar>
              <w:left w:w="0" w:type="dxa"/>
              <w:right w:w="0" w:type="dxa"/>
            </w:tcMar>
            <w:vAlign w:val="center"/>
            <w:hideMark/>
          </w:tcPr>
          <w:p w:rsidR="00AE7B23" w:rsidRPr="00BA6AB9" w:rsidRDefault="00AE7B23" w:rsidP="00CC189B">
            <w:pPr>
              <w:jc w:val="right"/>
              <w:textAlignment w:val="center"/>
              <w:rPr>
                <w:sz w:val="22"/>
                <w:szCs w:val="22"/>
              </w:rPr>
            </w:pPr>
            <w:r w:rsidRPr="00BA6AB9">
              <w:rPr>
                <w:b/>
                <w:bCs/>
                <w:color w:val="000000"/>
                <w:kern w:val="24"/>
                <w:sz w:val="22"/>
                <w:szCs w:val="22"/>
              </w:rPr>
              <w:t>4.667.792,80</w:t>
            </w:r>
          </w:p>
        </w:tc>
        <w:tc>
          <w:tcPr>
            <w:tcW w:w="643" w:type="pct"/>
            <w:shd w:val="clear" w:color="auto" w:fill="DEEAF6"/>
            <w:tcMar>
              <w:left w:w="0" w:type="dxa"/>
              <w:right w:w="0" w:type="dxa"/>
            </w:tcMar>
            <w:vAlign w:val="center"/>
            <w:hideMark/>
          </w:tcPr>
          <w:p w:rsidR="00AE7B23" w:rsidRPr="00BA6AB9" w:rsidRDefault="00AE7B23" w:rsidP="00CC189B">
            <w:pPr>
              <w:jc w:val="left"/>
              <w:rPr>
                <w:sz w:val="22"/>
                <w:szCs w:val="22"/>
              </w:rPr>
            </w:pPr>
          </w:p>
        </w:tc>
      </w:tr>
    </w:tbl>
    <w:p w:rsidR="00AE7B23" w:rsidRDefault="00AE7B23" w:rsidP="007957B3">
      <w:pPr>
        <w:ind w:firstLine="709"/>
        <w:rPr>
          <w:bCs/>
          <w:szCs w:val="24"/>
        </w:rPr>
      </w:pPr>
    </w:p>
    <w:p w:rsidR="00AE7B23" w:rsidRDefault="00AE7B23" w:rsidP="007957B3">
      <w:pPr>
        <w:ind w:firstLine="709"/>
        <w:rPr>
          <w:bCs/>
          <w:szCs w:val="24"/>
        </w:rPr>
      </w:pPr>
    </w:p>
    <w:p w:rsidR="00AE7B23" w:rsidRDefault="00AE7B23" w:rsidP="007957B3">
      <w:pPr>
        <w:ind w:firstLine="709"/>
        <w:rPr>
          <w:bCs/>
          <w:szCs w:val="24"/>
        </w:rPr>
      </w:pPr>
    </w:p>
    <w:p w:rsidR="00AE7B23" w:rsidRPr="008B4122" w:rsidRDefault="00AE7B23" w:rsidP="007957B3">
      <w:pPr>
        <w:ind w:firstLine="709"/>
        <w:rPr>
          <w:bCs/>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434"/>
        <w:gridCol w:w="1400"/>
        <w:gridCol w:w="1294"/>
        <w:gridCol w:w="1608"/>
        <w:gridCol w:w="1606"/>
        <w:gridCol w:w="1067"/>
        <w:gridCol w:w="1067"/>
        <w:gridCol w:w="1151"/>
      </w:tblGrid>
      <w:tr w:rsidR="00AE7B23" w:rsidRPr="00BA6AB9" w:rsidTr="00CC189B">
        <w:trPr>
          <w:trHeight w:val="20"/>
        </w:trPr>
        <w:tc>
          <w:tcPr>
            <w:tcW w:w="5000" w:type="pct"/>
            <w:gridSpan w:val="8"/>
            <w:shd w:val="clear" w:color="auto" w:fill="DEEAF6"/>
            <w:vAlign w:val="center"/>
            <w:hideMark/>
          </w:tcPr>
          <w:p w:rsidR="00AE7B23" w:rsidRPr="00BA6AB9" w:rsidRDefault="00AE7B23" w:rsidP="00CC189B">
            <w:pPr>
              <w:jc w:val="center"/>
              <w:textAlignment w:val="center"/>
              <w:rPr>
                <w:sz w:val="20"/>
              </w:rPr>
            </w:pPr>
            <w:r w:rsidRPr="00BA6AB9">
              <w:rPr>
                <w:b/>
                <w:bCs/>
                <w:color w:val="000000"/>
                <w:kern w:val="24"/>
                <w:sz w:val="20"/>
              </w:rPr>
              <w:t>KKYDP 12. ETAP’DA DEVAM EDEN KIRSAL EKONOMİK ALTYAPI YATIRIMLARI LİSTESİ</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center"/>
              <w:rPr>
                <w:sz w:val="20"/>
              </w:rPr>
            </w:pPr>
            <w:r w:rsidRPr="00BA6AB9">
              <w:rPr>
                <w:b/>
                <w:bCs/>
                <w:color w:val="000000"/>
                <w:kern w:val="24"/>
                <w:sz w:val="20"/>
              </w:rPr>
              <w:t>S.N.</w:t>
            </w:r>
          </w:p>
        </w:tc>
        <w:tc>
          <w:tcPr>
            <w:tcW w:w="727" w:type="pct"/>
            <w:shd w:val="clear" w:color="auto" w:fill="auto"/>
            <w:tcMar>
              <w:left w:w="0" w:type="dxa"/>
              <w:right w:w="0" w:type="dxa"/>
            </w:tcMar>
            <w:vAlign w:val="center"/>
            <w:hideMark/>
          </w:tcPr>
          <w:p w:rsidR="00AE7B23" w:rsidRPr="00BA6AB9" w:rsidRDefault="00AE7B23" w:rsidP="00CC189B">
            <w:pPr>
              <w:jc w:val="center"/>
              <w:textAlignment w:val="baseline"/>
              <w:rPr>
                <w:sz w:val="20"/>
              </w:rPr>
            </w:pPr>
            <w:r w:rsidRPr="00BA6AB9">
              <w:rPr>
                <w:b/>
                <w:bCs/>
                <w:color w:val="000000"/>
                <w:kern w:val="24"/>
                <w:sz w:val="20"/>
              </w:rPr>
              <w:t>Yatırımcı Adı</w:t>
            </w:r>
          </w:p>
        </w:tc>
        <w:tc>
          <w:tcPr>
            <w:tcW w:w="672" w:type="pct"/>
            <w:shd w:val="clear" w:color="auto" w:fill="auto"/>
            <w:tcMar>
              <w:left w:w="0" w:type="dxa"/>
              <w:right w:w="0" w:type="dxa"/>
            </w:tcMar>
            <w:vAlign w:val="center"/>
            <w:hideMark/>
          </w:tcPr>
          <w:p w:rsidR="00AE7B23" w:rsidRPr="00BA6AB9" w:rsidRDefault="00AE7B23" w:rsidP="00CC189B">
            <w:pPr>
              <w:jc w:val="center"/>
              <w:textAlignment w:val="center"/>
              <w:rPr>
                <w:sz w:val="20"/>
              </w:rPr>
            </w:pPr>
            <w:r w:rsidRPr="00BA6AB9">
              <w:rPr>
                <w:b/>
                <w:bCs/>
                <w:color w:val="000000"/>
                <w:kern w:val="24"/>
                <w:sz w:val="20"/>
              </w:rPr>
              <w:t>İlçe</w:t>
            </w:r>
          </w:p>
        </w:tc>
        <w:tc>
          <w:tcPr>
            <w:tcW w:w="835" w:type="pct"/>
            <w:shd w:val="clear" w:color="auto" w:fill="auto"/>
            <w:tcMar>
              <w:left w:w="0" w:type="dxa"/>
              <w:right w:w="0" w:type="dxa"/>
            </w:tcMar>
            <w:vAlign w:val="center"/>
            <w:hideMark/>
          </w:tcPr>
          <w:p w:rsidR="00AE7B23" w:rsidRPr="00BA6AB9" w:rsidRDefault="00AE7B23" w:rsidP="00CC189B">
            <w:pPr>
              <w:jc w:val="center"/>
              <w:textAlignment w:val="center"/>
              <w:rPr>
                <w:sz w:val="20"/>
              </w:rPr>
            </w:pPr>
            <w:r w:rsidRPr="00BA6AB9">
              <w:rPr>
                <w:b/>
                <w:bCs/>
                <w:color w:val="000000"/>
                <w:kern w:val="24"/>
                <w:sz w:val="20"/>
              </w:rPr>
              <w:t>Köy</w:t>
            </w:r>
          </w:p>
        </w:tc>
        <w:tc>
          <w:tcPr>
            <w:tcW w:w="834" w:type="pct"/>
            <w:shd w:val="clear" w:color="auto" w:fill="auto"/>
            <w:tcMar>
              <w:left w:w="0" w:type="dxa"/>
              <w:right w:w="0" w:type="dxa"/>
            </w:tcMar>
            <w:vAlign w:val="center"/>
            <w:hideMark/>
          </w:tcPr>
          <w:p w:rsidR="00AE7B23" w:rsidRPr="00BA6AB9" w:rsidRDefault="00AE7B23" w:rsidP="00CC189B">
            <w:pPr>
              <w:jc w:val="center"/>
              <w:textAlignment w:val="center"/>
              <w:rPr>
                <w:sz w:val="20"/>
              </w:rPr>
            </w:pPr>
            <w:r w:rsidRPr="00BA6AB9">
              <w:rPr>
                <w:b/>
                <w:bCs/>
                <w:color w:val="000000"/>
                <w:kern w:val="24"/>
                <w:sz w:val="20"/>
              </w:rPr>
              <w:t>Proje Adı</w:t>
            </w:r>
          </w:p>
        </w:tc>
        <w:tc>
          <w:tcPr>
            <w:tcW w:w="554" w:type="pct"/>
            <w:shd w:val="clear" w:color="auto" w:fill="auto"/>
            <w:tcMar>
              <w:left w:w="0" w:type="dxa"/>
              <w:right w:w="0" w:type="dxa"/>
            </w:tcMar>
            <w:vAlign w:val="center"/>
            <w:hideMark/>
          </w:tcPr>
          <w:p w:rsidR="00AE7B23" w:rsidRPr="00BA6AB9" w:rsidRDefault="00AE7B23" w:rsidP="00CC189B">
            <w:pPr>
              <w:jc w:val="center"/>
              <w:textAlignment w:val="center"/>
              <w:rPr>
                <w:sz w:val="20"/>
              </w:rPr>
            </w:pPr>
            <w:r w:rsidRPr="00BA6AB9">
              <w:rPr>
                <w:b/>
                <w:bCs/>
                <w:color w:val="000000"/>
                <w:kern w:val="24"/>
                <w:sz w:val="20"/>
              </w:rPr>
              <w:t>Toplam Proje Tutarı (TL)</w:t>
            </w:r>
          </w:p>
        </w:tc>
        <w:tc>
          <w:tcPr>
            <w:tcW w:w="554" w:type="pct"/>
            <w:shd w:val="clear" w:color="auto" w:fill="auto"/>
            <w:tcMar>
              <w:left w:w="0" w:type="dxa"/>
              <w:right w:w="0" w:type="dxa"/>
            </w:tcMar>
            <w:vAlign w:val="center"/>
            <w:hideMark/>
          </w:tcPr>
          <w:p w:rsidR="00AE7B23" w:rsidRPr="00BA6AB9" w:rsidRDefault="00AE7B23" w:rsidP="00CC189B">
            <w:pPr>
              <w:jc w:val="center"/>
              <w:textAlignment w:val="center"/>
              <w:rPr>
                <w:sz w:val="20"/>
              </w:rPr>
            </w:pPr>
            <w:r w:rsidRPr="00BA6AB9">
              <w:rPr>
                <w:b/>
                <w:bCs/>
                <w:color w:val="000000"/>
                <w:kern w:val="24"/>
                <w:sz w:val="20"/>
              </w:rPr>
              <w:t>Hibe Tutarı (TL)</w:t>
            </w:r>
          </w:p>
        </w:tc>
        <w:tc>
          <w:tcPr>
            <w:tcW w:w="586" w:type="pct"/>
            <w:shd w:val="clear" w:color="auto" w:fill="auto"/>
            <w:tcMar>
              <w:left w:w="0" w:type="dxa"/>
              <w:right w:w="0" w:type="dxa"/>
            </w:tcMar>
            <w:vAlign w:val="center"/>
            <w:hideMark/>
          </w:tcPr>
          <w:p w:rsidR="00AE7B23" w:rsidRPr="00BA6AB9" w:rsidRDefault="00AE7B23" w:rsidP="00CC189B">
            <w:pPr>
              <w:jc w:val="center"/>
              <w:textAlignment w:val="center"/>
              <w:rPr>
                <w:sz w:val="20"/>
              </w:rPr>
            </w:pPr>
            <w:r w:rsidRPr="00BA6AB9">
              <w:rPr>
                <w:b/>
                <w:bCs/>
                <w:color w:val="000000"/>
                <w:kern w:val="24"/>
                <w:sz w:val="20"/>
              </w:rPr>
              <w:t>Proje Durumu</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Ahmet Yusuf Sökmen</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Acıpayam</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Merkez</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Denizli'de Dometes Üretimi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487.075,16</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243.537,58</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2.</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Ali Ölmez</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Çivril</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Tekke</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Ali Ölmez Modern Çiftlik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48.750,00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24.375,00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3.</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Ali Tuncel</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Baklan</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Beyelli</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Has Tuncel Çiftliği Modernizasyon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44.200,00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22.100,00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4.</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Ali Yanarca</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Çal</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Akkent</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Yanarca Çiftliği Modernizasyon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89.300,00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44.650,00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5.</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Asım Apa</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Acıpayam</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Apa</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Apa Çiftliği Modernizasyon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177.550,00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88.775,00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6.</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Ayşe Bayaltun</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Çal</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Akkent</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Bayaltun Çiftliği Modernizasyon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112.200,00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56.100,00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7.</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Bilge Günay</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Acıpayam</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Yumrutaş</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Bilge Günay Süt Sığırcılığı Çiftliği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190.000,00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95.000,00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8.</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Faruk Koyun</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Baklan</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Konak</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Faruk Koyun Çiftliği Modernizasyon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49.400,00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24.700,00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9.</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Fedayi Okdem</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Çal</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Aşağıseyit</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Okdem Çiftliği Modernizasyon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64.650,00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32.325,00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10.</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Hayati Demirel</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Çivril</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Tekke</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 xml:space="preserve"> Hayati Demirel Balya ve Tek Sıralı Slaj Makinası Alımı</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83.000,00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41.500,00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11.</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İlkay Öz</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Pamukkale</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Yeniköy</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Gübre Dağıtma</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96.463,00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48.231,50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12.</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Kamil Yapsu</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Baklan</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Merkez</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Yapsu Çiftliği Modernizasyon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100.556,00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50.278,00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13.</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Muhammet Oruç</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Çal</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Baklançakırlar</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Muhammet Oruç Hayvan Çiftliği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44.000,00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22.000,00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14.</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Mustafa Sökmen</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Çameli</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Merkez</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Plastik Tünelde Sebze Üretimi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235.154,69</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117.577,34</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15.</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Nilgün Ök</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Pamukkale</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Küçükdere</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Nilgün Ök Çiftlik Modernizasyon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419.285,14</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209.642,57</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16.</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Ömer Kabayuka</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Tavas</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Vakıf</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Kabayuka Meyvecilik İyileştirme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412.500,00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206.250,00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17.</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Sami Tuncel</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Baklan</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Beyelli</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Tuncel Çiftliği Modernizasyon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44.200,00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22.100,00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18.</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Serkan Şimşek</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Çardak</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Çaltı</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Şimşek Çiftliği Modernizasyon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135.650,00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67.825,00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19.</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 xml:space="preserve">Sma Hayvancılık Tarım İnşaat Gıda Sanayi Ve Ticaret Anonim Şirketi </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Çivril</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Tokça</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Sma Hayvancılık Çiftlik Faaliyetlerini Geliştirme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434.050,00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217.025,00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20.</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Suphi Aydıner</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Güney</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Çorbacılar</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Aydıner Nektarin Bahçesi İyileştirme Projesi</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198.000,00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99.000,00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Devam Ediyor</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21.</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Tayfun Aydın</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Çivril</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Merkez</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 xml:space="preserve">Tayfun Aydın Çiflik Faaliyetlerinin Geliştilmesi </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49.000,00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24.500,00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20"/>
        </w:trPr>
        <w:tc>
          <w:tcPr>
            <w:tcW w:w="226"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22.</w:t>
            </w:r>
          </w:p>
        </w:tc>
        <w:tc>
          <w:tcPr>
            <w:tcW w:w="727"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Zehra Kart</w:t>
            </w:r>
          </w:p>
        </w:tc>
        <w:tc>
          <w:tcPr>
            <w:tcW w:w="672"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Tavas</w:t>
            </w:r>
          </w:p>
        </w:tc>
        <w:tc>
          <w:tcPr>
            <w:tcW w:w="835"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Sarabat</w:t>
            </w:r>
          </w:p>
        </w:tc>
        <w:tc>
          <w:tcPr>
            <w:tcW w:w="834" w:type="pct"/>
            <w:shd w:val="clear" w:color="auto" w:fill="auto"/>
            <w:tcMar>
              <w:left w:w="0" w:type="dxa"/>
              <w:right w:w="0" w:type="dxa"/>
            </w:tcMar>
            <w:vAlign w:val="center"/>
            <w:hideMark/>
          </w:tcPr>
          <w:p w:rsidR="00AE7B23" w:rsidRPr="00BA6AB9" w:rsidRDefault="00AE7B23" w:rsidP="00CC189B">
            <w:pPr>
              <w:jc w:val="left"/>
              <w:textAlignment w:val="baseline"/>
              <w:rPr>
                <w:bCs/>
                <w:color w:val="000000"/>
                <w:kern w:val="24"/>
                <w:sz w:val="22"/>
                <w:szCs w:val="22"/>
              </w:rPr>
            </w:pPr>
            <w:r w:rsidRPr="00BA6AB9">
              <w:rPr>
                <w:bCs/>
                <w:color w:val="000000"/>
                <w:kern w:val="24"/>
                <w:sz w:val="22"/>
                <w:szCs w:val="22"/>
              </w:rPr>
              <w:t>Büyükbaş Süt Hayvancılığı</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73.500,00</w:t>
            </w:r>
          </w:p>
        </w:tc>
        <w:tc>
          <w:tcPr>
            <w:tcW w:w="554" w:type="pct"/>
            <w:shd w:val="clear" w:color="auto" w:fill="auto"/>
            <w:tcMar>
              <w:left w:w="0" w:type="dxa"/>
              <w:right w:w="0" w:type="dxa"/>
            </w:tcMar>
            <w:vAlign w:val="center"/>
            <w:hideMark/>
          </w:tcPr>
          <w:p w:rsidR="00AE7B23" w:rsidRPr="00BA6AB9" w:rsidRDefault="00AE7B23" w:rsidP="00CC189B">
            <w:pPr>
              <w:jc w:val="right"/>
              <w:textAlignment w:val="baseline"/>
              <w:rPr>
                <w:bCs/>
                <w:color w:val="000000"/>
                <w:kern w:val="24"/>
                <w:sz w:val="22"/>
                <w:szCs w:val="22"/>
              </w:rPr>
            </w:pPr>
            <w:r w:rsidRPr="00BA6AB9">
              <w:rPr>
                <w:bCs/>
                <w:color w:val="000000"/>
                <w:kern w:val="24"/>
                <w:sz w:val="22"/>
                <w:szCs w:val="22"/>
              </w:rPr>
              <w:t>36.750,00</w:t>
            </w:r>
          </w:p>
        </w:tc>
        <w:tc>
          <w:tcPr>
            <w:tcW w:w="586" w:type="pct"/>
            <w:shd w:val="clear" w:color="auto" w:fill="auto"/>
            <w:tcMar>
              <w:left w:w="0" w:type="dxa"/>
              <w:right w:w="0" w:type="dxa"/>
            </w:tcMar>
            <w:vAlign w:val="center"/>
            <w:hideMark/>
          </w:tcPr>
          <w:p w:rsidR="00AE7B23" w:rsidRPr="00BA6AB9" w:rsidRDefault="00AE7B23" w:rsidP="00CC189B">
            <w:pPr>
              <w:jc w:val="center"/>
              <w:textAlignment w:val="baseline"/>
              <w:rPr>
                <w:bCs/>
                <w:color w:val="000000"/>
                <w:kern w:val="24"/>
                <w:sz w:val="22"/>
                <w:szCs w:val="22"/>
              </w:rPr>
            </w:pPr>
            <w:r w:rsidRPr="00BA6AB9">
              <w:rPr>
                <w:bCs/>
                <w:color w:val="000000"/>
                <w:kern w:val="24"/>
                <w:sz w:val="22"/>
                <w:szCs w:val="22"/>
              </w:rPr>
              <w:t>Tamamlandı</w:t>
            </w:r>
          </w:p>
        </w:tc>
      </w:tr>
      <w:tr w:rsidR="00AE7B23" w:rsidRPr="00BA6AB9" w:rsidTr="00CC189B">
        <w:trPr>
          <w:trHeight w:val="306"/>
        </w:trPr>
        <w:tc>
          <w:tcPr>
            <w:tcW w:w="3294" w:type="pct"/>
            <w:gridSpan w:val="5"/>
            <w:shd w:val="clear" w:color="auto" w:fill="DEEAF6"/>
            <w:tcMar>
              <w:left w:w="0" w:type="dxa"/>
              <w:right w:w="0" w:type="dxa"/>
            </w:tcMar>
            <w:vAlign w:val="center"/>
            <w:hideMark/>
          </w:tcPr>
          <w:p w:rsidR="00AE7B23" w:rsidRPr="00BA6AB9" w:rsidRDefault="00AE7B23" w:rsidP="00CC189B">
            <w:pPr>
              <w:jc w:val="center"/>
              <w:textAlignment w:val="center"/>
              <w:rPr>
                <w:sz w:val="20"/>
              </w:rPr>
            </w:pPr>
            <w:r w:rsidRPr="00BA6AB9">
              <w:rPr>
                <w:b/>
                <w:bCs/>
                <w:color w:val="000000"/>
                <w:kern w:val="24"/>
                <w:sz w:val="20"/>
              </w:rPr>
              <w:t>TOPLAM</w:t>
            </w:r>
          </w:p>
        </w:tc>
        <w:tc>
          <w:tcPr>
            <w:tcW w:w="554" w:type="pct"/>
            <w:shd w:val="clear" w:color="auto" w:fill="DEEAF6"/>
            <w:tcMar>
              <w:left w:w="0" w:type="dxa"/>
              <w:right w:w="0" w:type="dxa"/>
            </w:tcMar>
            <w:vAlign w:val="center"/>
            <w:hideMark/>
          </w:tcPr>
          <w:p w:rsidR="00AE7B23" w:rsidRPr="00BA6AB9" w:rsidRDefault="00AE7B23" w:rsidP="00CC189B">
            <w:pPr>
              <w:jc w:val="right"/>
              <w:textAlignment w:val="center"/>
              <w:rPr>
                <w:sz w:val="20"/>
              </w:rPr>
            </w:pPr>
            <w:r w:rsidRPr="00BA6AB9">
              <w:rPr>
                <w:b/>
                <w:bCs/>
                <w:color w:val="000000"/>
                <w:kern w:val="24"/>
                <w:sz w:val="20"/>
              </w:rPr>
              <w:t>3.588.483,99</w:t>
            </w:r>
          </w:p>
        </w:tc>
        <w:tc>
          <w:tcPr>
            <w:tcW w:w="554" w:type="pct"/>
            <w:shd w:val="clear" w:color="auto" w:fill="DEEAF6"/>
            <w:tcMar>
              <w:left w:w="0" w:type="dxa"/>
              <w:right w:w="0" w:type="dxa"/>
            </w:tcMar>
            <w:vAlign w:val="center"/>
            <w:hideMark/>
          </w:tcPr>
          <w:p w:rsidR="00AE7B23" w:rsidRPr="00BA6AB9" w:rsidRDefault="00AE7B23" w:rsidP="00CC189B">
            <w:pPr>
              <w:jc w:val="right"/>
              <w:textAlignment w:val="center"/>
              <w:rPr>
                <w:sz w:val="20"/>
              </w:rPr>
            </w:pPr>
            <w:r w:rsidRPr="00BA6AB9">
              <w:rPr>
                <w:b/>
                <w:bCs/>
                <w:color w:val="000000"/>
                <w:kern w:val="24"/>
                <w:sz w:val="20"/>
              </w:rPr>
              <w:t>1.794.241,99</w:t>
            </w:r>
          </w:p>
        </w:tc>
        <w:tc>
          <w:tcPr>
            <w:tcW w:w="586" w:type="pct"/>
            <w:shd w:val="clear" w:color="auto" w:fill="DEEAF6"/>
            <w:tcMar>
              <w:left w:w="0" w:type="dxa"/>
              <w:right w:w="0" w:type="dxa"/>
            </w:tcMar>
            <w:vAlign w:val="center"/>
            <w:hideMark/>
          </w:tcPr>
          <w:p w:rsidR="00AE7B23" w:rsidRPr="00BA6AB9" w:rsidRDefault="00AE7B23" w:rsidP="00CC189B">
            <w:pPr>
              <w:jc w:val="left"/>
              <w:rPr>
                <w:sz w:val="20"/>
              </w:rPr>
            </w:pPr>
          </w:p>
        </w:tc>
      </w:tr>
    </w:tbl>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Default="00AE7B23" w:rsidP="007957B3"/>
    <w:p w:rsidR="00AE7B23" w:rsidRPr="002A091A" w:rsidRDefault="00AE7B23" w:rsidP="007957B3">
      <w:pPr>
        <w:pStyle w:val="Balk3"/>
      </w:pPr>
      <w:bookmarkStart w:id="522" w:name="_Toc536432124"/>
      <w:bookmarkStart w:id="523" w:name="_Toc3807782"/>
      <w:r w:rsidRPr="002A091A">
        <w:t>2-KKYDP MAKİNE EKİPMAN ALIMLARININ DESTEKLENMESİ PROGRAMI</w:t>
      </w:r>
      <w:bookmarkEnd w:id="522"/>
      <w:bookmarkEnd w:id="523"/>
    </w:p>
    <w:p w:rsidR="00AE7B23" w:rsidRPr="00DE3EBB" w:rsidRDefault="00AE7B23" w:rsidP="007957B3">
      <w:pPr>
        <w:spacing w:before="120"/>
        <w:ind w:left="1068"/>
        <w:rPr>
          <w:b/>
          <w:bCs/>
          <w:color w:val="00B050"/>
          <w:szCs w:val="24"/>
        </w:rPr>
      </w:pPr>
    </w:p>
    <w:p w:rsidR="00AE7B23" w:rsidRPr="008B4122" w:rsidRDefault="00AE7B23" w:rsidP="007957B3">
      <w:pPr>
        <w:ind w:firstLine="709"/>
        <w:rPr>
          <w:bCs/>
          <w:szCs w:val="24"/>
        </w:rPr>
      </w:pPr>
      <w:r w:rsidRPr="008B4122">
        <w:rPr>
          <w:bCs/>
          <w:szCs w:val="24"/>
        </w:rPr>
        <w:t xml:space="preserve">Kırsal Kalkınma Yatırımlarının Desteklenmesi Programı Kapsamında Makine ve Ekipman Alımlarının Desteklenmesi, 2007 ve 2014 yılları arasında uygulanmış olup toplamda 2575 kişiye 2575 Adet makine ve ekipman alımı için </w:t>
      </w:r>
      <w:r w:rsidRPr="008B4122">
        <w:rPr>
          <w:b/>
          <w:bCs/>
          <w:szCs w:val="24"/>
        </w:rPr>
        <w:t xml:space="preserve">16.166.144,96 TL </w:t>
      </w:r>
      <w:r w:rsidRPr="008B4122">
        <w:rPr>
          <w:bCs/>
          <w:szCs w:val="24"/>
        </w:rPr>
        <w:t>hibe ödemesi yapılmıştır.</w:t>
      </w:r>
      <w:r w:rsidRPr="008B4122">
        <w:rPr>
          <w:b/>
          <w:bCs/>
          <w:szCs w:val="24"/>
        </w:rPr>
        <w:t xml:space="preserve"> </w:t>
      </w:r>
      <w:r w:rsidRPr="008B4122">
        <w:rPr>
          <w:bCs/>
          <w:szCs w:val="24"/>
        </w:rPr>
        <w:t xml:space="preserve">Bakanlığımız tarafından 2014 yılından sonra makine ve ekipman alımlarının desteklemesi ile ilgili herhangi bir tebliğ yayımlanmamıştır. </w:t>
      </w:r>
    </w:p>
    <w:p w:rsidR="00AE7B23" w:rsidRDefault="00AE7B23" w:rsidP="007957B3">
      <w:pPr>
        <w:rPr>
          <w:b/>
          <w:bCs/>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4051"/>
        <w:gridCol w:w="2125"/>
        <w:gridCol w:w="3451"/>
      </w:tblGrid>
      <w:tr w:rsidR="00AE7B23" w:rsidRPr="00BA6AB9" w:rsidTr="00CC189B">
        <w:trPr>
          <w:trHeight w:val="309"/>
        </w:trPr>
        <w:tc>
          <w:tcPr>
            <w:tcW w:w="5000" w:type="pct"/>
            <w:gridSpan w:val="3"/>
            <w:shd w:val="clear" w:color="auto" w:fill="DEEAF6"/>
            <w:vAlign w:val="center"/>
          </w:tcPr>
          <w:p w:rsidR="00AE7B23" w:rsidRPr="00BA6AB9" w:rsidRDefault="00AE7B23" w:rsidP="00CC189B">
            <w:pPr>
              <w:suppressAutoHyphens/>
              <w:jc w:val="center"/>
              <w:rPr>
                <w:b/>
                <w:bCs/>
                <w:kern w:val="1"/>
                <w:sz w:val="22"/>
                <w:szCs w:val="24"/>
                <w:lang w:eastAsia="ar-SA"/>
              </w:rPr>
            </w:pPr>
            <w:r w:rsidRPr="00BA6AB9">
              <w:rPr>
                <w:b/>
                <w:bCs/>
                <w:sz w:val="22"/>
                <w:szCs w:val="24"/>
              </w:rPr>
              <w:t>2007-2014 MAKİNE VE EKİPMAN DESTEKLEMELERİ</w:t>
            </w:r>
          </w:p>
        </w:tc>
      </w:tr>
      <w:tr w:rsidR="00AE7B23" w:rsidRPr="00BA6AB9" w:rsidTr="00CC189B">
        <w:trPr>
          <w:trHeight w:val="856"/>
        </w:trPr>
        <w:tc>
          <w:tcPr>
            <w:tcW w:w="2724" w:type="pct"/>
            <w:shd w:val="clear" w:color="auto" w:fill="DEEAF6"/>
            <w:noWrap/>
            <w:tcMar>
              <w:left w:w="0" w:type="dxa"/>
              <w:right w:w="0" w:type="dxa"/>
            </w:tcMar>
            <w:vAlign w:val="center"/>
          </w:tcPr>
          <w:p w:rsidR="00AE7B23" w:rsidRPr="00BA6AB9" w:rsidRDefault="00AE7B23" w:rsidP="00CC189B">
            <w:pPr>
              <w:jc w:val="left"/>
              <w:rPr>
                <w:b/>
                <w:sz w:val="22"/>
                <w:szCs w:val="24"/>
              </w:rPr>
            </w:pPr>
            <w:r w:rsidRPr="00BA6AB9">
              <w:rPr>
                <w:b/>
                <w:sz w:val="22"/>
                <w:szCs w:val="24"/>
              </w:rPr>
              <w:t>Makine ve Ekipman Adı</w:t>
            </w:r>
          </w:p>
        </w:tc>
        <w:tc>
          <w:tcPr>
            <w:tcW w:w="895" w:type="pct"/>
            <w:shd w:val="clear" w:color="auto" w:fill="DEEAF6"/>
            <w:noWrap/>
            <w:tcMar>
              <w:left w:w="0" w:type="dxa"/>
              <w:right w:w="0" w:type="dxa"/>
            </w:tcMar>
            <w:vAlign w:val="center"/>
          </w:tcPr>
          <w:p w:rsidR="00AE7B23" w:rsidRPr="00BA6AB9" w:rsidRDefault="00AE7B23" w:rsidP="00CC189B">
            <w:pPr>
              <w:jc w:val="center"/>
              <w:rPr>
                <w:b/>
                <w:sz w:val="22"/>
                <w:szCs w:val="24"/>
              </w:rPr>
            </w:pPr>
            <w:r w:rsidRPr="00BA6AB9">
              <w:rPr>
                <w:b/>
                <w:sz w:val="22"/>
                <w:szCs w:val="24"/>
              </w:rPr>
              <w:t>Toplam Makine Sayısı</w:t>
            </w:r>
          </w:p>
          <w:p w:rsidR="00AE7B23" w:rsidRPr="00BA6AB9" w:rsidRDefault="00AE7B23" w:rsidP="00CC189B">
            <w:pPr>
              <w:jc w:val="center"/>
              <w:rPr>
                <w:b/>
                <w:sz w:val="22"/>
                <w:szCs w:val="24"/>
              </w:rPr>
            </w:pPr>
            <w:r w:rsidRPr="00BA6AB9">
              <w:rPr>
                <w:b/>
                <w:sz w:val="22"/>
                <w:szCs w:val="24"/>
              </w:rPr>
              <w:t>(Adet)</w:t>
            </w:r>
          </w:p>
        </w:tc>
        <w:tc>
          <w:tcPr>
            <w:tcW w:w="1381" w:type="pct"/>
            <w:shd w:val="clear" w:color="auto" w:fill="DEEAF6"/>
            <w:noWrap/>
            <w:tcMar>
              <w:left w:w="0" w:type="dxa"/>
              <w:right w:w="0" w:type="dxa"/>
            </w:tcMar>
            <w:vAlign w:val="center"/>
          </w:tcPr>
          <w:p w:rsidR="00AE7B23" w:rsidRPr="00BA6AB9" w:rsidRDefault="00AE7B23" w:rsidP="00CC189B">
            <w:pPr>
              <w:jc w:val="center"/>
              <w:rPr>
                <w:b/>
                <w:sz w:val="22"/>
                <w:szCs w:val="24"/>
              </w:rPr>
            </w:pPr>
            <w:r w:rsidRPr="00BA6AB9">
              <w:rPr>
                <w:b/>
                <w:sz w:val="22"/>
                <w:szCs w:val="24"/>
              </w:rPr>
              <w:t>Toplam Verilen Hibe Miktarı    (TL)</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Pülverizatör</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990</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4.285.410,50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Mibzer</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408</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1.616.385,66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Balyalama makinesi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153</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2.653.636,50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Diskaro-Goble (Diskli Tırmık)</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143</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342.150,00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Silaj makinesi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142</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925.187,50</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Toprak frezesi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132</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388.945,50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Süt sağım ünitesi ve soğutma tankı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110</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1.661.860,00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El Traktörü ve Ekipmanları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88</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150.600,00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Yem hazırlama araçları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82</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867.375,00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Çayır Biçme Makinası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58</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171.495,00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Pancar Söküm Makinesi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46</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621.190,00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Sıra Arası Çapa Makinesi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43</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125.250,00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Anıza doğrudan ekim makinesi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29</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254.675,00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Sap parçalama makinası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26</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75.750,00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Bahçe Traktörü</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20</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465.000,00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Soğuk hava tesisatlı taşıma aracı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16</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566.166,04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Çiftlik Gübresi Dağıtma Makinesi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15</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127.750,00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Tarla İçi Damla Sulama</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14</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271.900,26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Lazerli tesviye aleti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10</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116.750,00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Biçer Bağlar</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9</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38.500,00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Hububat Harman makinesi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9</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39.100,00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Taş toplama Makinesi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9</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111.500,00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Dal parçalama makinesi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8</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26.250,00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Hasat Tablası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4</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69.000,00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Pamuk Toplama Makinesi</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4</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100.000,00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File sistemi kurulması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2</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34.475,00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Sap toplamalı saman makinası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2</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11.000,00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Arıcılık makine ve ekipmanı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3.250,00 </w:t>
            </w:r>
          </w:p>
        </w:tc>
      </w:tr>
      <w:tr w:rsidR="00AE7B23" w:rsidRPr="00BA6AB9" w:rsidTr="00CC189B">
        <w:trPr>
          <w:trHeight w:val="285"/>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Motorlu tırpan</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593,00 </w:t>
            </w:r>
          </w:p>
        </w:tc>
      </w:tr>
      <w:tr w:rsidR="00AE7B23" w:rsidRPr="00BA6AB9" w:rsidTr="00CC189B">
        <w:trPr>
          <w:trHeight w:val="309"/>
        </w:trPr>
        <w:tc>
          <w:tcPr>
            <w:tcW w:w="2724" w:type="pct"/>
            <w:shd w:val="clear" w:color="auto" w:fill="auto"/>
            <w:noWrap/>
            <w:tcMar>
              <w:left w:w="0" w:type="dxa"/>
              <w:right w:w="0" w:type="dxa"/>
            </w:tcMar>
            <w:vAlign w:val="center"/>
          </w:tcPr>
          <w:p w:rsidR="00AE7B23" w:rsidRPr="00BA6AB9" w:rsidRDefault="00AE7B23" w:rsidP="00CC189B">
            <w:pPr>
              <w:jc w:val="left"/>
              <w:rPr>
                <w:sz w:val="22"/>
                <w:szCs w:val="24"/>
              </w:rPr>
            </w:pPr>
            <w:r w:rsidRPr="00BA6AB9">
              <w:rPr>
                <w:sz w:val="22"/>
                <w:szCs w:val="24"/>
              </w:rPr>
              <w:t>Süt Analiz Cihazı</w:t>
            </w:r>
          </w:p>
        </w:tc>
        <w:tc>
          <w:tcPr>
            <w:tcW w:w="895"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1</w:t>
            </w:r>
          </w:p>
        </w:tc>
        <w:tc>
          <w:tcPr>
            <w:tcW w:w="1381" w:type="pct"/>
            <w:shd w:val="clear" w:color="auto" w:fill="auto"/>
            <w:noWrap/>
            <w:tcMar>
              <w:left w:w="0" w:type="dxa"/>
              <w:right w:w="0" w:type="dxa"/>
            </w:tcMar>
            <w:vAlign w:val="center"/>
          </w:tcPr>
          <w:p w:rsidR="00AE7B23" w:rsidRPr="00BA6AB9" w:rsidRDefault="00AE7B23" w:rsidP="00CC189B">
            <w:pPr>
              <w:jc w:val="right"/>
              <w:rPr>
                <w:sz w:val="22"/>
                <w:szCs w:val="24"/>
              </w:rPr>
            </w:pPr>
            <w:r w:rsidRPr="00BA6AB9">
              <w:rPr>
                <w:sz w:val="22"/>
                <w:szCs w:val="24"/>
              </w:rPr>
              <w:t xml:space="preserve">45.000,00 </w:t>
            </w:r>
          </w:p>
        </w:tc>
      </w:tr>
      <w:tr w:rsidR="00AE7B23" w:rsidRPr="00BA6AB9" w:rsidTr="00CC189B">
        <w:trPr>
          <w:trHeight w:val="309"/>
        </w:trPr>
        <w:tc>
          <w:tcPr>
            <w:tcW w:w="2724" w:type="pct"/>
            <w:shd w:val="clear" w:color="auto" w:fill="DEEAF6"/>
            <w:noWrap/>
            <w:tcMar>
              <w:left w:w="0" w:type="dxa"/>
              <w:right w:w="0" w:type="dxa"/>
            </w:tcMar>
            <w:vAlign w:val="center"/>
          </w:tcPr>
          <w:p w:rsidR="00AE7B23" w:rsidRPr="00BA6AB9" w:rsidRDefault="00AE7B23" w:rsidP="00CC189B">
            <w:pPr>
              <w:jc w:val="center"/>
              <w:rPr>
                <w:b/>
                <w:bCs/>
                <w:sz w:val="22"/>
                <w:szCs w:val="24"/>
              </w:rPr>
            </w:pPr>
            <w:r w:rsidRPr="00BA6AB9">
              <w:rPr>
                <w:b/>
                <w:bCs/>
                <w:sz w:val="22"/>
                <w:szCs w:val="24"/>
              </w:rPr>
              <w:t>Genel Toplam</w:t>
            </w:r>
          </w:p>
        </w:tc>
        <w:tc>
          <w:tcPr>
            <w:tcW w:w="895" w:type="pct"/>
            <w:shd w:val="clear" w:color="auto" w:fill="DEEAF6"/>
            <w:noWrap/>
            <w:tcMar>
              <w:left w:w="0" w:type="dxa"/>
              <w:right w:w="0" w:type="dxa"/>
            </w:tcMar>
            <w:vAlign w:val="center"/>
          </w:tcPr>
          <w:p w:rsidR="00AE7B23" w:rsidRPr="00BA6AB9" w:rsidRDefault="00AE7B23" w:rsidP="00CC189B">
            <w:pPr>
              <w:jc w:val="right"/>
              <w:rPr>
                <w:b/>
                <w:bCs/>
                <w:sz w:val="22"/>
                <w:szCs w:val="24"/>
              </w:rPr>
            </w:pPr>
            <w:r w:rsidRPr="00BA6AB9">
              <w:rPr>
                <w:b/>
                <w:bCs/>
                <w:sz w:val="22"/>
                <w:szCs w:val="24"/>
              </w:rPr>
              <w:fldChar w:fldCharType="begin"/>
            </w:r>
            <w:r w:rsidRPr="00BA6AB9">
              <w:rPr>
                <w:b/>
                <w:bCs/>
                <w:sz w:val="22"/>
                <w:szCs w:val="24"/>
              </w:rPr>
              <w:instrText xml:space="preserve"> =SUM(ABOVE) </w:instrText>
            </w:r>
            <w:r w:rsidRPr="00BA6AB9">
              <w:rPr>
                <w:b/>
                <w:bCs/>
                <w:sz w:val="22"/>
                <w:szCs w:val="24"/>
              </w:rPr>
              <w:fldChar w:fldCharType="separate"/>
            </w:r>
            <w:r w:rsidRPr="00BA6AB9">
              <w:rPr>
                <w:b/>
                <w:bCs/>
                <w:noProof/>
                <w:sz w:val="22"/>
                <w:szCs w:val="24"/>
              </w:rPr>
              <w:t>2575</w:t>
            </w:r>
            <w:r w:rsidRPr="00BA6AB9">
              <w:rPr>
                <w:b/>
                <w:bCs/>
                <w:sz w:val="22"/>
                <w:szCs w:val="24"/>
              </w:rPr>
              <w:fldChar w:fldCharType="end"/>
            </w:r>
          </w:p>
        </w:tc>
        <w:tc>
          <w:tcPr>
            <w:tcW w:w="1381" w:type="pct"/>
            <w:shd w:val="clear" w:color="auto" w:fill="DEEAF6"/>
            <w:noWrap/>
            <w:tcMar>
              <w:left w:w="0" w:type="dxa"/>
              <w:right w:w="0" w:type="dxa"/>
            </w:tcMar>
            <w:vAlign w:val="center"/>
          </w:tcPr>
          <w:p w:rsidR="00AE7B23" w:rsidRPr="00BA6AB9" w:rsidRDefault="00AE7B23" w:rsidP="00CC189B">
            <w:pPr>
              <w:jc w:val="right"/>
              <w:rPr>
                <w:b/>
                <w:bCs/>
                <w:sz w:val="22"/>
                <w:szCs w:val="24"/>
              </w:rPr>
            </w:pPr>
            <w:r w:rsidRPr="00BA6AB9">
              <w:rPr>
                <w:b/>
                <w:bCs/>
                <w:sz w:val="22"/>
                <w:szCs w:val="24"/>
              </w:rPr>
              <w:fldChar w:fldCharType="begin"/>
            </w:r>
            <w:r w:rsidRPr="00BA6AB9">
              <w:rPr>
                <w:b/>
                <w:bCs/>
                <w:sz w:val="22"/>
                <w:szCs w:val="24"/>
              </w:rPr>
              <w:instrText xml:space="preserve"> =SUM(ABOVE) </w:instrText>
            </w:r>
            <w:r w:rsidRPr="00BA6AB9">
              <w:rPr>
                <w:b/>
                <w:bCs/>
                <w:sz w:val="22"/>
                <w:szCs w:val="24"/>
              </w:rPr>
              <w:fldChar w:fldCharType="separate"/>
            </w:r>
            <w:r w:rsidRPr="00BA6AB9">
              <w:rPr>
                <w:b/>
                <w:bCs/>
                <w:noProof/>
                <w:sz w:val="22"/>
                <w:szCs w:val="24"/>
              </w:rPr>
              <w:t>16.166.144,96</w:t>
            </w:r>
            <w:r w:rsidRPr="00BA6AB9">
              <w:rPr>
                <w:b/>
                <w:bCs/>
                <w:sz w:val="22"/>
                <w:szCs w:val="24"/>
              </w:rPr>
              <w:fldChar w:fldCharType="end"/>
            </w:r>
          </w:p>
        </w:tc>
      </w:tr>
    </w:tbl>
    <w:p w:rsidR="00AE7B23" w:rsidRDefault="00AE7B23" w:rsidP="007957B3">
      <w:pPr>
        <w:rPr>
          <w:b/>
          <w:bCs/>
          <w:szCs w:val="24"/>
        </w:rPr>
      </w:pPr>
    </w:p>
    <w:p w:rsidR="00AE7B23" w:rsidRDefault="00AE7B23" w:rsidP="007957B3">
      <w:pPr>
        <w:rPr>
          <w:b/>
          <w:bCs/>
          <w:szCs w:val="24"/>
        </w:rPr>
      </w:pPr>
    </w:p>
    <w:p w:rsidR="00AE7B23" w:rsidRDefault="00AE7B23" w:rsidP="007957B3">
      <w:pPr>
        <w:rPr>
          <w:b/>
          <w:bCs/>
          <w:szCs w:val="24"/>
        </w:rPr>
      </w:pPr>
    </w:p>
    <w:p w:rsidR="00AE7B23" w:rsidRDefault="00AE7B23" w:rsidP="007957B3">
      <w:pPr>
        <w:rPr>
          <w:b/>
          <w:bCs/>
          <w:szCs w:val="24"/>
        </w:rPr>
      </w:pPr>
    </w:p>
    <w:p w:rsidR="00AE7B23" w:rsidRDefault="00AE7B23" w:rsidP="007957B3">
      <w:pPr>
        <w:rPr>
          <w:b/>
          <w:bCs/>
          <w:szCs w:val="24"/>
        </w:rPr>
      </w:pPr>
    </w:p>
    <w:p w:rsidR="00AE7B23" w:rsidRDefault="00AE7B23" w:rsidP="007957B3"/>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1148"/>
        <w:gridCol w:w="702"/>
        <w:gridCol w:w="914"/>
        <w:gridCol w:w="705"/>
        <w:gridCol w:w="915"/>
        <w:gridCol w:w="705"/>
        <w:gridCol w:w="1044"/>
        <w:gridCol w:w="705"/>
        <w:gridCol w:w="1044"/>
        <w:gridCol w:w="705"/>
        <w:gridCol w:w="1040"/>
      </w:tblGrid>
      <w:tr w:rsidR="00AE7B23" w:rsidRPr="00BA6AB9" w:rsidTr="00CC189B">
        <w:trPr>
          <w:trHeight w:val="315"/>
        </w:trPr>
        <w:tc>
          <w:tcPr>
            <w:tcW w:w="5000" w:type="pct"/>
            <w:gridSpan w:val="11"/>
            <w:shd w:val="clear" w:color="auto" w:fill="DEEAF6"/>
            <w:vAlign w:val="center"/>
          </w:tcPr>
          <w:p w:rsidR="00AE7B23" w:rsidRPr="00BA6AB9" w:rsidRDefault="00AE7B23" w:rsidP="00CC189B">
            <w:pPr>
              <w:jc w:val="center"/>
              <w:rPr>
                <w:b/>
                <w:bCs/>
                <w:sz w:val="18"/>
                <w:szCs w:val="24"/>
              </w:rPr>
            </w:pPr>
          </w:p>
          <w:p w:rsidR="00AE7B23" w:rsidRPr="00BA6AB9" w:rsidRDefault="00AE7B23" w:rsidP="00CC189B">
            <w:pPr>
              <w:jc w:val="center"/>
              <w:rPr>
                <w:b/>
                <w:bCs/>
                <w:sz w:val="18"/>
                <w:szCs w:val="24"/>
              </w:rPr>
            </w:pPr>
            <w:r w:rsidRPr="00BA6AB9">
              <w:rPr>
                <w:b/>
                <w:bCs/>
                <w:sz w:val="18"/>
                <w:szCs w:val="24"/>
              </w:rPr>
              <w:t>YILLAR İTİBARİYLE MAKİNE EKİPMAN DESTEKLEMESİ KAPSAMINDA İLÇELER BAZINDA VERİLEN ADET VE HİBE MİKTARI (2007-2014)</w:t>
            </w:r>
          </w:p>
          <w:p w:rsidR="00AE7B23" w:rsidRPr="00BA6AB9" w:rsidRDefault="00AE7B23" w:rsidP="00CC189B">
            <w:pPr>
              <w:jc w:val="center"/>
              <w:rPr>
                <w:b/>
                <w:bCs/>
                <w:sz w:val="18"/>
                <w:szCs w:val="24"/>
              </w:rPr>
            </w:pPr>
          </w:p>
        </w:tc>
      </w:tr>
      <w:tr w:rsidR="00AE7B23" w:rsidRPr="00BA6AB9" w:rsidTr="00CC189B">
        <w:trPr>
          <w:trHeight w:val="424"/>
        </w:trPr>
        <w:tc>
          <w:tcPr>
            <w:tcW w:w="597" w:type="pct"/>
            <w:vMerge w:val="restar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İLÇE ADI</w:t>
            </w:r>
          </w:p>
        </w:tc>
        <w:tc>
          <w:tcPr>
            <w:tcW w:w="840" w:type="pct"/>
            <w:gridSpan w:val="2"/>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2007</w:t>
            </w:r>
          </w:p>
        </w:tc>
        <w:tc>
          <w:tcPr>
            <w:tcW w:w="841" w:type="pct"/>
            <w:gridSpan w:val="2"/>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2008</w:t>
            </w:r>
          </w:p>
        </w:tc>
        <w:tc>
          <w:tcPr>
            <w:tcW w:w="908" w:type="pct"/>
            <w:gridSpan w:val="2"/>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2009</w:t>
            </w:r>
          </w:p>
        </w:tc>
        <w:tc>
          <w:tcPr>
            <w:tcW w:w="908" w:type="pct"/>
            <w:gridSpan w:val="2"/>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2010</w:t>
            </w:r>
          </w:p>
        </w:tc>
        <w:tc>
          <w:tcPr>
            <w:tcW w:w="906" w:type="pct"/>
            <w:gridSpan w:val="2"/>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2011</w:t>
            </w:r>
          </w:p>
        </w:tc>
      </w:tr>
      <w:tr w:rsidR="00AE7B23" w:rsidRPr="00BA6AB9" w:rsidTr="00CC189B">
        <w:trPr>
          <w:trHeight w:val="20"/>
        </w:trPr>
        <w:tc>
          <w:tcPr>
            <w:tcW w:w="597" w:type="pct"/>
            <w:vMerge/>
            <w:shd w:val="clear" w:color="auto" w:fill="DEEAF6"/>
            <w:tcMar>
              <w:left w:w="0" w:type="dxa"/>
              <w:right w:w="0" w:type="dxa"/>
            </w:tcMar>
            <w:vAlign w:val="center"/>
          </w:tcPr>
          <w:p w:rsidR="00AE7B23" w:rsidRPr="00BA6AB9" w:rsidRDefault="00AE7B23" w:rsidP="00CC189B">
            <w:pPr>
              <w:jc w:val="left"/>
              <w:rPr>
                <w:b/>
                <w:bCs/>
                <w:sz w:val="18"/>
                <w:szCs w:val="18"/>
              </w:rPr>
            </w:pPr>
          </w:p>
        </w:tc>
        <w:tc>
          <w:tcPr>
            <w:tcW w:w="365"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Makine Adedi</w:t>
            </w:r>
          </w:p>
        </w:tc>
        <w:tc>
          <w:tcPr>
            <w:tcW w:w="475"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Hibe Tutarı (TL)</w:t>
            </w:r>
          </w:p>
        </w:tc>
        <w:tc>
          <w:tcPr>
            <w:tcW w:w="366"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Makine Adedi</w:t>
            </w:r>
          </w:p>
        </w:tc>
        <w:tc>
          <w:tcPr>
            <w:tcW w:w="475"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Hibe Tutarı (TL)</w:t>
            </w:r>
          </w:p>
        </w:tc>
        <w:tc>
          <w:tcPr>
            <w:tcW w:w="366"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Makine Adedi</w:t>
            </w:r>
          </w:p>
        </w:tc>
        <w:tc>
          <w:tcPr>
            <w:tcW w:w="542"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Hibe Tutarı (TL)</w:t>
            </w:r>
          </w:p>
        </w:tc>
        <w:tc>
          <w:tcPr>
            <w:tcW w:w="366"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Makine Adedi</w:t>
            </w:r>
          </w:p>
        </w:tc>
        <w:tc>
          <w:tcPr>
            <w:tcW w:w="542"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Hibe Tutarı (TL)</w:t>
            </w:r>
          </w:p>
        </w:tc>
        <w:tc>
          <w:tcPr>
            <w:tcW w:w="366"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Makine Adedi</w:t>
            </w:r>
          </w:p>
        </w:tc>
        <w:tc>
          <w:tcPr>
            <w:tcW w:w="540"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Hibe Tutarı (TL)</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Acıpayam</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63.131,68</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85.775,00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11</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216.800,00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17</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137.947,50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68</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459.200,00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Babadağ</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1.150,00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Baklan</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37.975,00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10</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86.241,50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13</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53.250,00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28</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186.975,00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Bekili</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11.750,00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Beyağaç</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18.500,00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38.250,00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Bozkurt</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18.308,44</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15.175,00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7</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52.540,00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8</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41.250,00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26</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149.750,00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Buldan</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5</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20.450,00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13</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70.500,00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23</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129.290,00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39</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156.200,00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Çal</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112.092,24</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20.775,00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17</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81.850,00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57</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283.875,00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Çameli</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8.340,00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24.000,00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24</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78.300,00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27</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185.200,00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Çardak</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23.250,00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7</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55.450,00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32.700,00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23</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150.400,00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Çivril</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7</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101.450,54</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26</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194.245,00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60</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381.363,00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142</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621.207,50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289</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1.290.720,50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Güney</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24.672,30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4.150,00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4.450,00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4.550,00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21.250,00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Honaz</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34.358,00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13</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61.125,00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15</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58.400,00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23</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98.014,50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Kale</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45.810,00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20.975,00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55.150,00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11</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69.750,00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Merkezefendi</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120.822,88</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69.980,00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9</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74.525,00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27.000,00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17</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110.000,00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Pamukkale</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101.736,16</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29</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232.800,00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26</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164.400,00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23</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157.886,00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71</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347.600,00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Sarayköy</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24.957,00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11</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85.525,00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22</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149.130,50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18</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84.050,00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92</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434.100,00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Serinhisar</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 </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18.500,00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2</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13.100,00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18.450,00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9</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45.200,00</w:t>
            </w:r>
          </w:p>
        </w:tc>
      </w:tr>
      <w:tr w:rsidR="00AE7B23" w:rsidRPr="00BA6AB9" w:rsidTr="00CC189B">
        <w:trPr>
          <w:trHeight w:val="20"/>
        </w:trPr>
        <w:tc>
          <w:tcPr>
            <w:tcW w:w="597" w:type="pct"/>
            <w:shd w:val="clear" w:color="auto" w:fill="auto"/>
            <w:tcMar>
              <w:left w:w="0" w:type="dxa"/>
              <w:right w:w="0" w:type="dxa"/>
            </w:tcMar>
            <w:vAlign w:val="center"/>
          </w:tcPr>
          <w:p w:rsidR="00AE7B23" w:rsidRPr="00BA6AB9" w:rsidRDefault="00AE7B23" w:rsidP="00CC189B">
            <w:pPr>
              <w:jc w:val="left"/>
              <w:rPr>
                <w:b/>
                <w:bCs/>
                <w:sz w:val="18"/>
                <w:szCs w:val="18"/>
              </w:rPr>
            </w:pPr>
            <w:r w:rsidRPr="00BA6AB9">
              <w:rPr>
                <w:b/>
                <w:bCs/>
                <w:sz w:val="18"/>
                <w:szCs w:val="18"/>
              </w:rPr>
              <w:t>Tavas</w:t>
            </w:r>
          </w:p>
        </w:tc>
        <w:tc>
          <w:tcPr>
            <w:tcW w:w="36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10.020,56</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8</w:t>
            </w:r>
          </w:p>
        </w:tc>
        <w:tc>
          <w:tcPr>
            <w:tcW w:w="475"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90.087,50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16</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111.965,00</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13</w:t>
            </w:r>
          </w:p>
        </w:tc>
        <w:tc>
          <w:tcPr>
            <w:tcW w:w="542"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89.891,66</w:t>
            </w:r>
          </w:p>
        </w:tc>
        <w:tc>
          <w:tcPr>
            <w:tcW w:w="366"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49</w:t>
            </w:r>
          </w:p>
        </w:tc>
        <w:tc>
          <w:tcPr>
            <w:tcW w:w="540" w:type="pct"/>
            <w:shd w:val="clear" w:color="auto" w:fill="auto"/>
            <w:tcMar>
              <w:left w:w="0" w:type="dxa"/>
              <w:right w:w="0" w:type="dxa"/>
            </w:tcMar>
            <w:vAlign w:val="center"/>
          </w:tcPr>
          <w:p w:rsidR="00AE7B23" w:rsidRPr="00BA6AB9" w:rsidRDefault="00AE7B23" w:rsidP="00CC189B">
            <w:pPr>
              <w:jc w:val="right"/>
              <w:rPr>
                <w:color w:val="000000"/>
                <w:sz w:val="18"/>
                <w:szCs w:val="18"/>
              </w:rPr>
            </w:pPr>
            <w:r w:rsidRPr="00BA6AB9">
              <w:rPr>
                <w:color w:val="000000"/>
                <w:sz w:val="18"/>
                <w:szCs w:val="18"/>
              </w:rPr>
              <w:t>160.615,00</w:t>
            </w:r>
          </w:p>
        </w:tc>
      </w:tr>
      <w:tr w:rsidR="00AE7B23" w:rsidRPr="00BA6AB9" w:rsidTr="00CC189B">
        <w:trPr>
          <w:trHeight w:val="20"/>
        </w:trPr>
        <w:tc>
          <w:tcPr>
            <w:tcW w:w="597" w:type="pct"/>
            <w:shd w:val="clear" w:color="auto" w:fill="DEEAF6"/>
            <w:tcMar>
              <w:left w:w="0" w:type="dxa"/>
              <w:right w:w="0" w:type="dxa"/>
            </w:tcMar>
            <w:vAlign w:val="center"/>
          </w:tcPr>
          <w:p w:rsidR="00AE7B23" w:rsidRPr="00BA6AB9" w:rsidRDefault="00AE7B23" w:rsidP="00CC189B">
            <w:pPr>
              <w:jc w:val="center"/>
              <w:rPr>
                <w:b/>
                <w:bCs/>
                <w:sz w:val="18"/>
                <w:szCs w:val="18"/>
              </w:rPr>
            </w:pPr>
            <w:r w:rsidRPr="00BA6AB9">
              <w:rPr>
                <w:b/>
                <w:bCs/>
                <w:sz w:val="18"/>
                <w:szCs w:val="18"/>
              </w:rPr>
              <w:t>GENEL TOPLAM</w:t>
            </w:r>
          </w:p>
        </w:tc>
        <w:tc>
          <w:tcPr>
            <w:tcW w:w="365" w:type="pct"/>
            <w:shd w:val="clear" w:color="auto" w:fill="DEEAF6"/>
            <w:tcMar>
              <w:left w:w="0" w:type="dxa"/>
              <w:right w:w="0" w:type="dxa"/>
            </w:tcMar>
            <w:vAlign w:val="center"/>
          </w:tcPr>
          <w:p w:rsidR="00AE7B23" w:rsidRPr="00BA6AB9" w:rsidRDefault="00AE7B23" w:rsidP="00CC189B">
            <w:pPr>
              <w:jc w:val="right"/>
              <w:rPr>
                <w:b/>
                <w:bCs/>
                <w:sz w:val="18"/>
                <w:szCs w:val="18"/>
              </w:rPr>
            </w:pPr>
            <w:r w:rsidRPr="00BA6AB9">
              <w:rPr>
                <w:b/>
                <w:bCs/>
                <w:sz w:val="18"/>
                <w:szCs w:val="18"/>
              </w:rPr>
              <w:t>24</w:t>
            </w:r>
          </w:p>
        </w:tc>
        <w:tc>
          <w:tcPr>
            <w:tcW w:w="475" w:type="pct"/>
            <w:shd w:val="clear" w:color="auto" w:fill="DEEAF6"/>
            <w:tcMar>
              <w:left w:w="0" w:type="dxa"/>
              <w:right w:w="0" w:type="dxa"/>
            </w:tcMar>
            <w:vAlign w:val="center"/>
          </w:tcPr>
          <w:p w:rsidR="00AE7B23" w:rsidRPr="00BA6AB9" w:rsidRDefault="00AE7B23" w:rsidP="00CC189B">
            <w:pPr>
              <w:jc w:val="right"/>
              <w:rPr>
                <w:b/>
                <w:bCs/>
                <w:sz w:val="18"/>
                <w:szCs w:val="18"/>
              </w:rPr>
            </w:pPr>
            <w:r w:rsidRPr="00BA6AB9">
              <w:rPr>
                <w:b/>
                <w:bCs/>
                <w:sz w:val="18"/>
                <w:szCs w:val="18"/>
              </w:rPr>
              <w:t>577.191,80</w:t>
            </w:r>
          </w:p>
        </w:tc>
        <w:tc>
          <w:tcPr>
            <w:tcW w:w="366" w:type="pct"/>
            <w:shd w:val="clear" w:color="auto" w:fill="DEEAF6"/>
            <w:tcMar>
              <w:left w:w="0" w:type="dxa"/>
              <w:right w:w="0" w:type="dxa"/>
            </w:tcMar>
            <w:vAlign w:val="center"/>
          </w:tcPr>
          <w:p w:rsidR="00AE7B23" w:rsidRPr="00BA6AB9" w:rsidRDefault="00AE7B23" w:rsidP="00CC189B">
            <w:pPr>
              <w:jc w:val="right"/>
              <w:rPr>
                <w:b/>
                <w:bCs/>
                <w:sz w:val="18"/>
                <w:szCs w:val="18"/>
              </w:rPr>
            </w:pPr>
            <w:r w:rsidRPr="00BA6AB9">
              <w:rPr>
                <w:b/>
                <w:bCs/>
                <w:sz w:val="18"/>
                <w:szCs w:val="18"/>
              </w:rPr>
              <w:t>107</w:t>
            </w:r>
          </w:p>
        </w:tc>
        <w:tc>
          <w:tcPr>
            <w:tcW w:w="475" w:type="pct"/>
            <w:shd w:val="clear" w:color="auto" w:fill="DEEAF6"/>
            <w:tcMar>
              <w:left w:w="0" w:type="dxa"/>
              <w:right w:w="0" w:type="dxa"/>
            </w:tcMar>
            <w:vAlign w:val="center"/>
          </w:tcPr>
          <w:p w:rsidR="00AE7B23" w:rsidRPr="00BA6AB9" w:rsidRDefault="00AE7B23" w:rsidP="00CC189B">
            <w:pPr>
              <w:jc w:val="right"/>
              <w:rPr>
                <w:b/>
                <w:bCs/>
                <w:sz w:val="18"/>
                <w:szCs w:val="18"/>
              </w:rPr>
            </w:pPr>
            <w:r w:rsidRPr="00BA6AB9">
              <w:rPr>
                <w:b/>
                <w:bCs/>
                <w:sz w:val="18"/>
                <w:szCs w:val="18"/>
              </w:rPr>
              <w:t>966.420,50</w:t>
            </w:r>
          </w:p>
        </w:tc>
        <w:tc>
          <w:tcPr>
            <w:tcW w:w="366" w:type="pct"/>
            <w:shd w:val="clear" w:color="auto" w:fill="DEEAF6"/>
            <w:tcMar>
              <w:left w:w="0" w:type="dxa"/>
              <w:right w:w="0" w:type="dxa"/>
            </w:tcMar>
            <w:vAlign w:val="center"/>
          </w:tcPr>
          <w:p w:rsidR="00AE7B23" w:rsidRPr="00BA6AB9" w:rsidRDefault="00AE7B23" w:rsidP="00CC189B">
            <w:pPr>
              <w:jc w:val="right"/>
              <w:rPr>
                <w:b/>
                <w:bCs/>
                <w:sz w:val="18"/>
                <w:szCs w:val="18"/>
              </w:rPr>
            </w:pPr>
            <w:r w:rsidRPr="00BA6AB9">
              <w:rPr>
                <w:b/>
                <w:bCs/>
                <w:sz w:val="18"/>
                <w:szCs w:val="18"/>
              </w:rPr>
              <w:t>208</w:t>
            </w:r>
          </w:p>
        </w:tc>
        <w:tc>
          <w:tcPr>
            <w:tcW w:w="542" w:type="pct"/>
            <w:shd w:val="clear" w:color="auto" w:fill="DEEAF6"/>
            <w:tcMar>
              <w:left w:w="0" w:type="dxa"/>
              <w:right w:w="0" w:type="dxa"/>
            </w:tcMar>
            <w:vAlign w:val="center"/>
          </w:tcPr>
          <w:p w:rsidR="00AE7B23" w:rsidRPr="00BA6AB9" w:rsidRDefault="00AE7B23" w:rsidP="00CC189B">
            <w:pPr>
              <w:jc w:val="right"/>
              <w:rPr>
                <w:b/>
                <w:bCs/>
                <w:sz w:val="18"/>
                <w:szCs w:val="18"/>
              </w:rPr>
            </w:pPr>
            <w:r w:rsidRPr="00BA6AB9">
              <w:rPr>
                <w:b/>
                <w:bCs/>
                <w:sz w:val="18"/>
                <w:szCs w:val="18"/>
              </w:rPr>
              <w:t>1.507.340,00</w:t>
            </w:r>
          </w:p>
        </w:tc>
        <w:tc>
          <w:tcPr>
            <w:tcW w:w="366" w:type="pct"/>
            <w:shd w:val="clear" w:color="auto" w:fill="DEEAF6"/>
            <w:tcMar>
              <w:left w:w="0" w:type="dxa"/>
              <w:right w:w="0" w:type="dxa"/>
            </w:tcMar>
            <w:vAlign w:val="center"/>
          </w:tcPr>
          <w:p w:rsidR="00AE7B23" w:rsidRPr="00BA6AB9" w:rsidRDefault="00AE7B23" w:rsidP="00CC189B">
            <w:pPr>
              <w:jc w:val="right"/>
              <w:rPr>
                <w:b/>
                <w:bCs/>
                <w:sz w:val="18"/>
                <w:szCs w:val="18"/>
              </w:rPr>
            </w:pPr>
            <w:r w:rsidRPr="00BA6AB9">
              <w:rPr>
                <w:b/>
                <w:bCs/>
                <w:sz w:val="18"/>
                <w:szCs w:val="18"/>
              </w:rPr>
              <w:t>330</w:t>
            </w:r>
          </w:p>
        </w:tc>
        <w:tc>
          <w:tcPr>
            <w:tcW w:w="542" w:type="pct"/>
            <w:shd w:val="clear" w:color="auto" w:fill="DEEAF6"/>
            <w:tcMar>
              <w:left w:w="0" w:type="dxa"/>
              <w:right w:w="0" w:type="dxa"/>
            </w:tcMar>
            <w:vAlign w:val="center"/>
          </w:tcPr>
          <w:p w:rsidR="00AE7B23" w:rsidRPr="00BA6AB9" w:rsidRDefault="00AE7B23" w:rsidP="00CC189B">
            <w:pPr>
              <w:jc w:val="right"/>
              <w:rPr>
                <w:b/>
                <w:bCs/>
                <w:sz w:val="18"/>
                <w:szCs w:val="18"/>
              </w:rPr>
            </w:pPr>
            <w:r w:rsidRPr="00BA6AB9">
              <w:rPr>
                <w:b/>
                <w:bCs/>
                <w:sz w:val="18"/>
                <w:szCs w:val="18"/>
              </w:rPr>
              <w:t>1.689.672,66</w:t>
            </w:r>
          </w:p>
        </w:tc>
        <w:tc>
          <w:tcPr>
            <w:tcW w:w="366" w:type="pct"/>
            <w:shd w:val="clear" w:color="auto" w:fill="DEEAF6"/>
            <w:tcMar>
              <w:left w:w="0" w:type="dxa"/>
              <w:right w:w="0" w:type="dxa"/>
            </w:tcMar>
            <w:vAlign w:val="center"/>
          </w:tcPr>
          <w:p w:rsidR="00AE7B23" w:rsidRPr="00BA6AB9" w:rsidRDefault="00AE7B23" w:rsidP="00CC189B">
            <w:pPr>
              <w:jc w:val="right"/>
              <w:rPr>
                <w:b/>
                <w:bCs/>
                <w:sz w:val="18"/>
                <w:szCs w:val="18"/>
              </w:rPr>
            </w:pPr>
            <w:r w:rsidRPr="00BA6AB9">
              <w:rPr>
                <w:b/>
                <w:bCs/>
                <w:sz w:val="18"/>
                <w:szCs w:val="18"/>
              </w:rPr>
              <w:t>840</w:t>
            </w:r>
          </w:p>
        </w:tc>
        <w:tc>
          <w:tcPr>
            <w:tcW w:w="540" w:type="pct"/>
            <w:shd w:val="clear" w:color="auto" w:fill="DEEAF6"/>
            <w:tcMar>
              <w:left w:w="0" w:type="dxa"/>
              <w:right w:w="0" w:type="dxa"/>
            </w:tcMar>
            <w:vAlign w:val="center"/>
          </w:tcPr>
          <w:p w:rsidR="00AE7B23" w:rsidRPr="00BA6AB9" w:rsidRDefault="00AE7B23" w:rsidP="00CC189B">
            <w:pPr>
              <w:jc w:val="right"/>
              <w:rPr>
                <w:b/>
                <w:bCs/>
                <w:sz w:val="18"/>
                <w:szCs w:val="18"/>
              </w:rPr>
            </w:pPr>
            <w:r w:rsidRPr="00BA6AB9">
              <w:rPr>
                <w:b/>
                <w:bCs/>
                <w:sz w:val="18"/>
                <w:szCs w:val="18"/>
              </w:rPr>
              <w:t>4.200.000,00</w:t>
            </w:r>
          </w:p>
        </w:tc>
      </w:tr>
    </w:tbl>
    <w:p w:rsidR="00AE7B23" w:rsidRDefault="00AE7B23" w:rsidP="007957B3">
      <w:pPr>
        <w:rPr>
          <w:szCs w:val="24"/>
        </w:rPr>
      </w:pPr>
    </w:p>
    <w:p w:rsidR="00AE7B23" w:rsidRDefault="00AE7B23" w:rsidP="007957B3">
      <w:pPr>
        <w:rPr>
          <w:szCs w:val="24"/>
        </w:rPr>
      </w:pPr>
    </w:p>
    <w:p w:rsidR="00AE7B23" w:rsidRDefault="00AE7B23" w:rsidP="007957B3">
      <w:pPr>
        <w:rPr>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1388"/>
        <w:gridCol w:w="849"/>
        <w:gridCol w:w="1253"/>
        <w:gridCol w:w="849"/>
        <w:gridCol w:w="1252"/>
        <w:gridCol w:w="849"/>
        <w:gridCol w:w="1252"/>
        <w:gridCol w:w="585"/>
        <w:gridCol w:w="1350"/>
      </w:tblGrid>
      <w:tr w:rsidR="00AE7B23" w:rsidRPr="000A5BBA" w:rsidTr="00CC189B">
        <w:trPr>
          <w:trHeight w:val="315"/>
        </w:trPr>
        <w:tc>
          <w:tcPr>
            <w:tcW w:w="5000" w:type="pct"/>
            <w:gridSpan w:val="9"/>
            <w:shd w:val="clear" w:color="auto" w:fill="DEEAF6"/>
            <w:tcMar>
              <w:left w:w="0" w:type="dxa"/>
              <w:right w:w="0" w:type="dxa"/>
            </w:tcMar>
            <w:vAlign w:val="center"/>
          </w:tcPr>
          <w:p w:rsidR="00AE7B23" w:rsidRPr="000A5BBA" w:rsidRDefault="00AE7B23" w:rsidP="00CC189B">
            <w:pPr>
              <w:jc w:val="center"/>
              <w:rPr>
                <w:b/>
                <w:bCs/>
                <w:sz w:val="18"/>
                <w:szCs w:val="24"/>
              </w:rPr>
            </w:pPr>
          </w:p>
          <w:p w:rsidR="00AE7B23" w:rsidRPr="000A5BBA" w:rsidRDefault="00AE7B23" w:rsidP="00CC189B">
            <w:pPr>
              <w:jc w:val="center"/>
              <w:rPr>
                <w:b/>
                <w:bCs/>
                <w:sz w:val="18"/>
                <w:szCs w:val="24"/>
              </w:rPr>
            </w:pPr>
            <w:r w:rsidRPr="000A5BBA">
              <w:rPr>
                <w:b/>
                <w:bCs/>
                <w:sz w:val="18"/>
                <w:szCs w:val="24"/>
              </w:rPr>
              <w:t>YILLAR İTİBARİYLE MAKİNE EKİPMAN DESTEKLEMESİ KAPSAMINDA İLÇELER BAZINDA VERİLEN ADET VE HİBE MİKTARI (2007-2014)</w:t>
            </w:r>
          </w:p>
          <w:p w:rsidR="00AE7B23" w:rsidRPr="000A5BBA" w:rsidRDefault="00AE7B23" w:rsidP="00CC189B">
            <w:pPr>
              <w:jc w:val="center"/>
              <w:rPr>
                <w:b/>
                <w:bCs/>
                <w:sz w:val="18"/>
                <w:szCs w:val="24"/>
              </w:rPr>
            </w:pPr>
          </w:p>
        </w:tc>
      </w:tr>
      <w:tr w:rsidR="00AE7B23" w:rsidRPr="000A5BBA" w:rsidTr="00CC189B">
        <w:trPr>
          <w:trHeight w:val="380"/>
        </w:trPr>
        <w:tc>
          <w:tcPr>
            <w:tcW w:w="721" w:type="pct"/>
            <w:vMerge w:val="restart"/>
            <w:shd w:val="clear" w:color="auto" w:fill="DEEAF6"/>
            <w:vAlign w:val="center"/>
          </w:tcPr>
          <w:p w:rsidR="00AE7B23" w:rsidRPr="000A5BBA" w:rsidRDefault="00AE7B23" w:rsidP="00CC189B">
            <w:pPr>
              <w:jc w:val="center"/>
              <w:rPr>
                <w:b/>
                <w:bCs/>
                <w:sz w:val="18"/>
                <w:szCs w:val="16"/>
              </w:rPr>
            </w:pPr>
            <w:r w:rsidRPr="000A5BBA">
              <w:rPr>
                <w:b/>
                <w:bCs/>
                <w:sz w:val="18"/>
                <w:szCs w:val="16"/>
              </w:rPr>
              <w:t>İLÇE ADI</w:t>
            </w:r>
          </w:p>
        </w:tc>
        <w:tc>
          <w:tcPr>
            <w:tcW w:w="1092" w:type="pct"/>
            <w:gridSpan w:val="2"/>
            <w:shd w:val="clear" w:color="auto" w:fill="DEEAF6"/>
            <w:vAlign w:val="center"/>
          </w:tcPr>
          <w:p w:rsidR="00AE7B23" w:rsidRPr="000A5BBA" w:rsidRDefault="00AE7B23" w:rsidP="00CC189B">
            <w:pPr>
              <w:jc w:val="center"/>
              <w:rPr>
                <w:b/>
                <w:bCs/>
                <w:sz w:val="18"/>
                <w:szCs w:val="16"/>
              </w:rPr>
            </w:pPr>
            <w:r w:rsidRPr="000A5BBA">
              <w:rPr>
                <w:b/>
                <w:bCs/>
                <w:sz w:val="18"/>
                <w:szCs w:val="16"/>
              </w:rPr>
              <w:t>2012</w:t>
            </w:r>
          </w:p>
        </w:tc>
        <w:tc>
          <w:tcPr>
            <w:tcW w:w="1091" w:type="pct"/>
            <w:gridSpan w:val="2"/>
            <w:shd w:val="clear" w:color="auto" w:fill="DEEAF6"/>
            <w:vAlign w:val="center"/>
          </w:tcPr>
          <w:p w:rsidR="00AE7B23" w:rsidRPr="000A5BBA" w:rsidRDefault="00AE7B23" w:rsidP="00CC189B">
            <w:pPr>
              <w:jc w:val="center"/>
              <w:rPr>
                <w:b/>
                <w:bCs/>
                <w:sz w:val="18"/>
                <w:szCs w:val="16"/>
              </w:rPr>
            </w:pPr>
            <w:r w:rsidRPr="000A5BBA">
              <w:rPr>
                <w:b/>
                <w:bCs/>
                <w:sz w:val="18"/>
                <w:szCs w:val="16"/>
              </w:rPr>
              <w:t>2013</w:t>
            </w:r>
          </w:p>
        </w:tc>
        <w:tc>
          <w:tcPr>
            <w:tcW w:w="1091" w:type="pct"/>
            <w:gridSpan w:val="2"/>
            <w:shd w:val="clear" w:color="auto" w:fill="DEEAF6"/>
            <w:vAlign w:val="center"/>
          </w:tcPr>
          <w:p w:rsidR="00AE7B23" w:rsidRPr="000A5BBA" w:rsidRDefault="00AE7B23" w:rsidP="00CC189B">
            <w:pPr>
              <w:jc w:val="center"/>
              <w:rPr>
                <w:b/>
                <w:bCs/>
                <w:sz w:val="18"/>
                <w:szCs w:val="16"/>
              </w:rPr>
            </w:pPr>
            <w:r w:rsidRPr="000A5BBA">
              <w:rPr>
                <w:b/>
                <w:bCs/>
                <w:sz w:val="18"/>
                <w:szCs w:val="16"/>
              </w:rPr>
              <w:t>2014</w:t>
            </w:r>
          </w:p>
        </w:tc>
        <w:tc>
          <w:tcPr>
            <w:tcW w:w="1004" w:type="pct"/>
            <w:gridSpan w:val="2"/>
            <w:vMerge w:val="restart"/>
            <w:shd w:val="clear" w:color="auto" w:fill="DEEAF6"/>
            <w:vAlign w:val="center"/>
          </w:tcPr>
          <w:p w:rsidR="00AE7B23" w:rsidRPr="000A5BBA" w:rsidRDefault="00AE7B23" w:rsidP="00CC189B">
            <w:pPr>
              <w:jc w:val="center"/>
              <w:rPr>
                <w:b/>
                <w:bCs/>
                <w:sz w:val="18"/>
                <w:szCs w:val="16"/>
              </w:rPr>
            </w:pPr>
            <w:r w:rsidRPr="000A5BBA">
              <w:rPr>
                <w:b/>
                <w:bCs/>
                <w:sz w:val="18"/>
                <w:szCs w:val="16"/>
              </w:rPr>
              <w:t>Genel Toplam (Adet-TL.)</w:t>
            </w:r>
          </w:p>
        </w:tc>
      </w:tr>
      <w:tr w:rsidR="00AE7B23" w:rsidRPr="000A5BBA" w:rsidTr="00CC189B">
        <w:trPr>
          <w:trHeight w:val="20"/>
        </w:trPr>
        <w:tc>
          <w:tcPr>
            <w:tcW w:w="721" w:type="pct"/>
            <w:vMerge/>
            <w:shd w:val="clear" w:color="auto" w:fill="auto"/>
            <w:vAlign w:val="center"/>
          </w:tcPr>
          <w:p w:rsidR="00AE7B23" w:rsidRPr="000A5BBA" w:rsidRDefault="00AE7B23" w:rsidP="00CC189B">
            <w:pPr>
              <w:jc w:val="left"/>
              <w:rPr>
                <w:b/>
                <w:bCs/>
                <w:sz w:val="18"/>
                <w:szCs w:val="16"/>
              </w:rPr>
            </w:pPr>
          </w:p>
        </w:tc>
        <w:tc>
          <w:tcPr>
            <w:tcW w:w="441" w:type="pct"/>
            <w:shd w:val="clear" w:color="auto" w:fill="DEEAF6"/>
            <w:vAlign w:val="center"/>
          </w:tcPr>
          <w:p w:rsidR="00AE7B23" w:rsidRPr="000A5BBA" w:rsidRDefault="00AE7B23" w:rsidP="00CC189B">
            <w:pPr>
              <w:jc w:val="center"/>
              <w:rPr>
                <w:b/>
                <w:bCs/>
                <w:sz w:val="18"/>
                <w:szCs w:val="16"/>
              </w:rPr>
            </w:pPr>
            <w:r w:rsidRPr="000A5BBA">
              <w:rPr>
                <w:b/>
                <w:bCs/>
                <w:sz w:val="18"/>
                <w:szCs w:val="16"/>
              </w:rPr>
              <w:t>Makine Adedi</w:t>
            </w:r>
          </w:p>
        </w:tc>
        <w:tc>
          <w:tcPr>
            <w:tcW w:w="651" w:type="pct"/>
            <w:shd w:val="clear" w:color="auto" w:fill="DEEAF6"/>
            <w:vAlign w:val="center"/>
          </w:tcPr>
          <w:p w:rsidR="00AE7B23" w:rsidRPr="000A5BBA" w:rsidRDefault="00AE7B23" w:rsidP="00CC189B">
            <w:pPr>
              <w:jc w:val="center"/>
              <w:rPr>
                <w:b/>
                <w:bCs/>
                <w:sz w:val="18"/>
                <w:szCs w:val="16"/>
              </w:rPr>
            </w:pPr>
            <w:r w:rsidRPr="000A5BBA">
              <w:rPr>
                <w:b/>
                <w:bCs/>
                <w:sz w:val="18"/>
                <w:szCs w:val="16"/>
              </w:rPr>
              <w:t>Hibe Tutarı (TL)</w:t>
            </w:r>
          </w:p>
        </w:tc>
        <w:tc>
          <w:tcPr>
            <w:tcW w:w="441" w:type="pct"/>
            <w:shd w:val="clear" w:color="auto" w:fill="DEEAF6"/>
            <w:vAlign w:val="center"/>
          </w:tcPr>
          <w:p w:rsidR="00AE7B23" w:rsidRPr="000A5BBA" w:rsidRDefault="00AE7B23" w:rsidP="00CC189B">
            <w:pPr>
              <w:jc w:val="center"/>
              <w:rPr>
                <w:b/>
                <w:bCs/>
                <w:sz w:val="18"/>
                <w:szCs w:val="16"/>
              </w:rPr>
            </w:pPr>
            <w:r w:rsidRPr="000A5BBA">
              <w:rPr>
                <w:b/>
                <w:bCs/>
                <w:sz w:val="18"/>
                <w:szCs w:val="16"/>
              </w:rPr>
              <w:t>Makine Adedi</w:t>
            </w:r>
          </w:p>
        </w:tc>
        <w:tc>
          <w:tcPr>
            <w:tcW w:w="650" w:type="pct"/>
            <w:shd w:val="clear" w:color="auto" w:fill="DEEAF6"/>
            <w:vAlign w:val="center"/>
          </w:tcPr>
          <w:p w:rsidR="00AE7B23" w:rsidRPr="000A5BBA" w:rsidRDefault="00AE7B23" w:rsidP="00CC189B">
            <w:pPr>
              <w:jc w:val="center"/>
              <w:rPr>
                <w:b/>
                <w:bCs/>
                <w:sz w:val="18"/>
                <w:szCs w:val="16"/>
              </w:rPr>
            </w:pPr>
            <w:r w:rsidRPr="000A5BBA">
              <w:rPr>
                <w:b/>
                <w:bCs/>
                <w:sz w:val="18"/>
                <w:szCs w:val="16"/>
              </w:rPr>
              <w:t>Hibe Tutarı (TL)</w:t>
            </w:r>
          </w:p>
        </w:tc>
        <w:tc>
          <w:tcPr>
            <w:tcW w:w="441" w:type="pct"/>
            <w:shd w:val="clear" w:color="auto" w:fill="DEEAF6"/>
            <w:vAlign w:val="center"/>
          </w:tcPr>
          <w:p w:rsidR="00AE7B23" w:rsidRPr="000A5BBA" w:rsidRDefault="00AE7B23" w:rsidP="00CC189B">
            <w:pPr>
              <w:jc w:val="center"/>
              <w:rPr>
                <w:b/>
                <w:bCs/>
                <w:sz w:val="18"/>
                <w:szCs w:val="16"/>
              </w:rPr>
            </w:pPr>
            <w:r w:rsidRPr="000A5BBA">
              <w:rPr>
                <w:b/>
                <w:bCs/>
                <w:sz w:val="18"/>
                <w:szCs w:val="16"/>
              </w:rPr>
              <w:t>Makine Adedi</w:t>
            </w:r>
          </w:p>
        </w:tc>
        <w:tc>
          <w:tcPr>
            <w:tcW w:w="650" w:type="pct"/>
            <w:shd w:val="clear" w:color="auto" w:fill="DEEAF6"/>
            <w:vAlign w:val="center"/>
          </w:tcPr>
          <w:p w:rsidR="00AE7B23" w:rsidRPr="000A5BBA" w:rsidRDefault="00AE7B23" w:rsidP="00CC189B">
            <w:pPr>
              <w:jc w:val="center"/>
              <w:rPr>
                <w:b/>
                <w:bCs/>
                <w:sz w:val="18"/>
                <w:szCs w:val="16"/>
              </w:rPr>
            </w:pPr>
            <w:r w:rsidRPr="000A5BBA">
              <w:rPr>
                <w:b/>
                <w:bCs/>
                <w:sz w:val="18"/>
                <w:szCs w:val="16"/>
              </w:rPr>
              <w:t>Hibe Tutarı (TL)</w:t>
            </w:r>
          </w:p>
        </w:tc>
        <w:tc>
          <w:tcPr>
            <w:tcW w:w="1004" w:type="pct"/>
            <w:gridSpan w:val="2"/>
            <w:vMerge/>
            <w:shd w:val="clear" w:color="auto" w:fill="auto"/>
            <w:vAlign w:val="center"/>
          </w:tcPr>
          <w:p w:rsidR="00AE7B23" w:rsidRPr="000A5BBA" w:rsidRDefault="00AE7B23" w:rsidP="00CC189B">
            <w:pPr>
              <w:jc w:val="center"/>
              <w:rPr>
                <w:b/>
                <w:bCs/>
                <w:sz w:val="18"/>
                <w:szCs w:val="16"/>
              </w:rPr>
            </w:pP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Acıpayam</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11</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177.000,00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20</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170.000,00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32</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283.350,00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167</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1.593.204,18</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Babadağ</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5.000,00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 </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 </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19.100,00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5</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25.250,00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Baklan</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9</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83.000,00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24</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193.600,00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16</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83.250,00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103</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724.291,50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Bekili</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1.150,00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4</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15.150,00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5</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37.525,00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14</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65.575,00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Beyağaç</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 </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 </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20.750,00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1.350,00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9</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78.850,00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Bozkurt</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5</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57.750,00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12</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136.725,00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18</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202.635,00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80</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674.133,44</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Buldan</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9</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40.000,00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78</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383.000,00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21</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119.475,00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188</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918.915,00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Çal</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24</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131.950,00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69</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376.175,00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18</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169.875,00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195</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1.176.592,24</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Çameli</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33.850,00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6</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8.490,00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20</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104.050,00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86</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442.230,00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Çardak</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18.500,00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11</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111.250,00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15</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111.850,00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63</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503.400,00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Çivril</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39</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275.000,00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140</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914.500,00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43</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432.775,00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746</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4.211.261,54</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Güney</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4.000,00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18</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94.500,00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18</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157.100,00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43</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314.672,30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Honaz</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10</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48.250,00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35</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157.130,00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25</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125.050,00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127</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582.327,50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Kale</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8.500,00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27.500,00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12</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49.800,00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36</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277.485,00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Merkezefendi</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7</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42.250,00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14</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88.000,00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9</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105.750,00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67</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638.327,88</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Pamukkale</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19</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97.500,00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59</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313.475,00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21</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187.300,00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251</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1.602.697,16</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Sarayköy</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14</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88.790,00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57</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351.450,00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21</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172.250,00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236</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1.390.252,50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Serinhisar</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 </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 </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4</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53.250,00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9</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54.100,00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26</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202.600,00</w:t>
            </w:r>
          </w:p>
        </w:tc>
      </w:tr>
      <w:tr w:rsidR="00AE7B23" w:rsidRPr="000A5BBA" w:rsidTr="00CC189B">
        <w:trPr>
          <w:trHeight w:val="20"/>
        </w:trPr>
        <w:tc>
          <w:tcPr>
            <w:tcW w:w="721" w:type="pct"/>
            <w:shd w:val="clear" w:color="auto" w:fill="auto"/>
            <w:tcMar>
              <w:left w:w="0" w:type="dxa"/>
              <w:right w:w="0" w:type="dxa"/>
            </w:tcMar>
            <w:vAlign w:val="center"/>
          </w:tcPr>
          <w:p w:rsidR="00AE7B23" w:rsidRPr="000A5BBA" w:rsidRDefault="00AE7B23" w:rsidP="00CC189B">
            <w:pPr>
              <w:jc w:val="left"/>
              <w:rPr>
                <w:b/>
                <w:bCs/>
                <w:sz w:val="18"/>
                <w:szCs w:val="16"/>
              </w:rPr>
            </w:pPr>
            <w:r w:rsidRPr="000A5BBA">
              <w:rPr>
                <w:b/>
                <w:bCs/>
                <w:sz w:val="18"/>
                <w:szCs w:val="16"/>
              </w:rPr>
              <w:t>Tavas</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4</w:t>
            </w:r>
          </w:p>
        </w:tc>
        <w:tc>
          <w:tcPr>
            <w:tcW w:w="65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39.500,00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18</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100.000,00</w:t>
            </w:r>
          </w:p>
        </w:tc>
        <w:tc>
          <w:tcPr>
            <w:tcW w:w="441"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24</w:t>
            </w:r>
          </w:p>
        </w:tc>
        <w:tc>
          <w:tcPr>
            <w:tcW w:w="650" w:type="pct"/>
            <w:shd w:val="clear" w:color="auto" w:fill="auto"/>
            <w:tcMar>
              <w:left w:w="0" w:type="dxa"/>
              <w:right w:w="0" w:type="dxa"/>
            </w:tcMar>
            <w:vAlign w:val="center"/>
          </w:tcPr>
          <w:p w:rsidR="00AE7B23" w:rsidRPr="000A5BBA" w:rsidRDefault="00AE7B23" w:rsidP="00CC189B">
            <w:pPr>
              <w:jc w:val="right"/>
              <w:rPr>
                <w:color w:val="000000"/>
                <w:sz w:val="18"/>
                <w:szCs w:val="16"/>
              </w:rPr>
            </w:pPr>
            <w:r w:rsidRPr="000A5BBA">
              <w:rPr>
                <w:color w:val="000000"/>
                <w:sz w:val="18"/>
                <w:szCs w:val="16"/>
              </w:rPr>
              <w:t>142.000,00</w:t>
            </w:r>
          </w:p>
        </w:tc>
        <w:tc>
          <w:tcPr>
            <w:tcW w:w="304"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133</w:t>
            </w:r>
          </w:p>
        </w:tc>
        <w:tc>
          <w:tcPr>
            <w:tcW w:w="700" w:type="pct"/>
            <w:shd w:val="clear" w:color="auto" w:fill="auto"/>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744.079,72</w:t>
            </w:r>
          </w:p>
        </w:tc>
      </w:tr>
      <w:tr w:rsidR="00AE7B23" w:rsidRPr="000A5BBA" w:rsidTr="00CC189B">
        <w:trPr>
          <w:trHeight w:val="20"/>
        </w:trPr>
        <w:tc>
          <w:tcPr>
            <w:tcW w:w="721" w:type="pct"/>
            <w:shd w:val="clear" w:color="auto" w:fill="DEEAF6"/>
            <w:tcMar>
              <w:left w:w="0" w:type="dxa"/>
              <w:right w:w="0" w:type="dxa"/>
            </w:tcMar>
            <w:vAlign w:val="center"/>
          </w:tcPr>
          <w:p w:rsidR="00AE7B23" w:rsidRPr="000A5BBA" w:rsidRDefault="00AE7B23" w:rsidP="00CC189B">
            <w:pPr>
              <w:jc w:val="center"/>
              <w:rPr>
                <w:b/>
                <w:bCs/>
                <w:sz w:val="18"/>
                <w:szCs w:val="16"/>
              </w:rPr>
            </w:pPr>
            <w:r w:rsidRPr="000A5BBA">
              <w:rPr>
                <w:b/>
                <w:bCs/>
                <w:sz w:val="18"/>
                <w:szCs w:val="16"/>
              </w:rPr>
              <w:t>GENEL TOPLAM</w:t>
            </w:r>
          </w:p>
        </w:tc>
        <w:tc>
          <w:tcPr>
            <w:tcW w:w="441" w:type="pct"/>
            <w:shd w:val="clear" w:color="auto" w:fill="DEEAF6"/>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161</w:t>
            </w:r>
          </w:p>
        </w:tc>
        <w:tc>
          <w:tcPr>
            <w:tcW w:w="651" w:type="pct"/>
            <w:shd w:val="clear" w:color="auto" w:fill="DEEAF6"/>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1.151.990,00</w:t>
            </w:r>
          </w:p>
        </w:tc>
        <w:tc>
          <w:tcPr>
            <w:tcW w:w="441" w:type="pct"/>
            <w:shd w:val="clear" w:color="auto" w:fill="DEEAF6"/>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573</w:t>
            </w:r>
          </w:p>
        </w:tc>
        <w:tc>
          <w:tcPr>
            <w:tcW w:w="650" w:type="pct"/>
            <w:shd w:val="clear" w:color="auto" w:fill="DEEAF6"/>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3.514.945,00</w:t>
            </w:r>
          </w:p>
        </w:tc>
        <w:tc>
          <w:tcPr>
            <w:tcW w:w="441" w:type="pct"/>
            <w:shd w:val="clear" w:color="auto" w:fill="DEEAF6"/>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332</w:t>
            </w:r>
          </w:p>
        </w:tc>
        <w:tc>
          <w:tcPr>
            <w:tcW w:w="650" w:type="pct"/>
            <w:shd w:val="clear" w:color="auto" w:fill="DEEAF6"/>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2.558.585,00</w:t>
            </w:r>
          </w:p>
        </w:tc>
        <w:tc>
          <w:tcPr>
            <w:tcW w:w="304" w:type="pct"/>
            <w:shd w:val="clear" w:color="auto" w:fill="DEEAF6"/>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2575</w:t>
            </w:r>
          </w:p>
        </w:tc>
        <w:tc>
          <w:tcPr>
            <w:tcW w:w="700" w:type="pct"/>
            <w:shd w:val="clear" w:color="auto" w:fill="DEEAF6"/>
            <w:tcMar>
              <w:left w:w="0" w:type="dxa"/>
              <w:right w:w="0" w:type="dxa"/>
            </w:tcMar>
            <w:vAlign w:val="center"/>
          </w:tcPr>
          <w:p w:rsidR="00AE7B23" w:rsidRPr="000A5BBA" w:rsidRDefault="00AE7B23" w:rsidP="00CC189B">
            <w:pPr>
              <w:jc w:val="right"/>
              <w:rPr>
                <w:b/>
                <w:bCs/>
                <w:sz w:val="18"/>
                <w:szCs w:val="16"/>
              </w:rPr>
            </w:pPr>
            <w:r w:rsidRPr="000A5BBA">
              <w:rPr>
                <w:b/>
                <w:bCs/>
                <w:sz w:val="18"/>
                <w:szCs w:val="16"/>
              </w:rPr>
              <w:t>16.166.144,96</w:t>
            </w:r>
          </w:p>
        </w:tc>
      </w:tr>
    </w:tbl>
    <w:p w:rsidR="00AE7B23" w:rsidRDefault="00AE7B23" w:rsidP="007957B3"/>
    <w:p w:rsidR="00AE7B23" w:rsidRDefault="00AE7B23" w:rsidP="007957B3"/>
    <w:p w:rsidR="00AE7B23" w:rsidRDefault="00AE7B23" w:rsidP="007957B3"/>
    <w:p w:rsidR="00AE7B23" w:rsidRPr="000F5668" w:rsidRDefault="00AE7B23" w:rsidP="007957B3">
      <w:pPr>
        <w:pStyle w:val="Balk3"/>
      </w:pPr>
      <w:bookmarkStart w:id="524" w:name="_Toc529537757"/>
      <w:bookmarkStart w:id="525" w:name="_Toc529978353"/>
      <w:bookmarkStart w:id="526" w:name="_Toc536432125"/>
      <w:bookmarkStart w:id="527" w:name="_Toc3807783"/>
      <w:r w:rsidRPr="000F5668">
        <w:t>3- KIRSAL KALKINMA DESTEKLERİ KAPSAMINDA BİREYSEL SULAMA SİSTEMLERİNİN DESTEKLENMESİ</w:t>
      </w:r>
      <w:bookmarkEnd w:id="524"/>
      <w:bookmarkEnd w:id="525"/>
      <w:bookmarkEnd w:id="526"/>
      <w:bookmarkEnd w:id="527"/>
    </w:p>
    <w:p w:rsidR="00AE7B23" w:rsidRPr="00DE3EBB" w:rsidRDefault="00AE7B23" w:rsidP="007957B3">
      <w:pPr>
        <w:suppressAutoHyphens/>
        <w:spacing w:after="120"/>
        <w:ind w:firstLine="709"/>
        <w:rPr>
          <w:bCs/>
          <w:kern w:val="1"/>
          <w:szCs w:val="24"/>
          <w:lang w:eastAsia="ar-SA"/>
        </w:rPr>
      </w:pPr>
      <w:r w:rsidRPr="00DE3EBB">
        <w:rPr>
          <w:bCs/>
          <w:kern w:val="1"/>
          <w:szCs w:val="24"/>
          <w:lang w:eastAsia="ar-SA"/>
        </w:rPr>
        <w:t xml:space="preserve">KKYDP kapsamında Bireysel Sulama Sistemlerinin Desteklenmesi 2012 yılı itibari ile başlamış ve 2016 yılında çıkarılan 2016/13 nolu Tebliğ ile 2020 yılına kadar uzatılmıştır. Kırsal Kalkınma Destekleri Kapsamında Bireysel Sulama Sistemlerinin Desteklenmesi Hakkında Tebliğ (Tebliğ No:2016/13) 1/1/2016-31/12/2020 tarihleri arasında devam ederken 7 Aralık 2017 tarihli ve 30263 sayılı Resmi Gazete’de yayımlanarak yürürlüğe giren 2017/48 nolu Tebliğ ile güncellenmiş olup kırsal alanda ekonomik ve sosyal gelişmeye katkı sağlamak için belirlenmiş bireysel sulama sistemlerinin desteklenmesine ilişkin usul ve esasları kapsamaktadır. </w:t>
      </w:r>
    </w:p>
    <w:p w:rsidR="00AE7B23" w:rsidRPr="00DE3EBB" w:rsidRDefault="00AE7B23" w:rsidP="007957B3">
      <w:pPr>
        <w:suppressAutoHyphens/>
        <w:spacing w:after="120"/>
        <w:ind w:firstLine="709"/>
        <w:rPr>
          <w:bCs/>
          <w:kern w:val="1"/>
          <w:szCs w:val="24"/>
          <w:lang w:eastAsia="ar-SA"/>
        </w:rPr>
      </w:pPr>
      <w:r w:rsidRPr="00DE3EBB">
        <w:rPr>
          <w:bCs/>
          <w:kern w:val="1"/>
          <w:szCs w:val="24"/>
          <w:lang w:eastAsia="ar-SA"/>
        </w:rPr>
        <w:t>Program çerçevesinde aşağıdaki 7 (yedi) adet yatırım konusu desteklenmektedir;</w:t>
      </w:r>
    </w:p>
    <w:p w:rsidR="00AE7B23" w:rsidRPr="00DE3EBB" w:rsidRDefault="00AE7B23" w:rsidP="007957B3">
      <w:pPr>
        <w:numPr>
          <w:ilvl w:val="0"/>
          <w:numId w:val="16"/>
        </w:numPr>
        <w:suppressAutoHyphens/>
        <w:ind w:left="1134" w:hanging="425"/>
        <w:jc w:val="left"/>
        <w:rPr>
          <w:bCs/>
          <w:kern w:val="1"/>
          <w:szCs w:val="24"/>
          <w:lang w:eastAsia="ar-SA"/>
        </w:rPr>
      </w:pPr>
      <w:r w:rsidRPr="00DE3EBB">
        <w:rPr>
          <w:bCs/>
          <w:kern w:val="1"/>
          <w:szCs w:val="24"/>
          <w:lang w:eastAsia="ar-SA"/>
        </w:rPr>
        <w:t>Tarla içi damla sulama sistemi kurulması,</w:t>
      </w:r>
    </w:p>
    <w:p w:rsidR="00AE7B23" w:rsidRPr="00DE3EBB" w:rsidRDefault="00AE7B23" w:rsidP="007957B3">
      <w:pPr>
        <w:numPr>
          <w:ilvl w:val="0"/>
          <w:numId w:val="16"/>
        </w:numPr>
        <w:suppressAutoHyphens/>
        <w:ind w:left="1134" w:hanging="425"/>
        <w:jc w:val="left"/>
        <w:rPr>
          <w:bCs/>
          <w:kern w:val="1"/>
          <w:szCs w:val="24"/>
          <w:lang w:eastAsia="ar-SA"/>
        </w:rPr>
      </w:pPr>
      <w:r w:rsidRPr="00DE3EBB">
        <w:rPr>
          <w:bCs/>
          <w:kern w:val="1"/>
          <w:szCs w:val="24"/>
          <w:lang w:eastAsia="ar-SA"/>
        </w:rPr>
        <w:t>Tarla içi yağmurlama sulama sistemi kurulması,</w:t>
      </w:r>
    </w:p>
    <w:p w:rsidR="00AE7B23" w:rsidRPr="00DE3EBB" w:rsidRDefault="00AE7B23" w:rsidP="007957B3">
      <w:pPr>
        <w:numPr>
          <w:ilvl w:val="0"/>
          <w:numId w:val="16"/>
        </w:numPr>
        <w:suppressAutoHyphens/>
        <w:ind w:left="1134" w:hanging="425"/>
        <w:jc w:val="left"/>
        <w:rPr>
          <w:bCs/>
          <w:kern w:val="1"/>
          <w:szCs w:val="24"/>
          <w:lang w:eastAsia="ar-SA"/>
        </w:rPr>
      </w:pPr>
      <w:r w:rsidRPr="00DE3EBB">
        <w:rPr>
          <w:bCs/>
          <w:kern w:val="1"/>
          <w:szCs w:val="24"/>
          <w:lang w:eastAsia="ar-SA"/>
        </w:rPr>
        <w:t>Tarla içi mikro yağmurlama sulama sistemi kurulması,</w:t>
      </w:r>
    </w:p>
    <w:p w:rsidR="00AE7B23" w:rsidRPr="00DE3EBB" w:rsidRDefault="00AE7B23" w:rsidP="007957B3">
      <w:pPr>
        <w:numPr>
          <w:ilvl w:val="0"/>
          <w:numId w:val="16"/>
        </w:numPr>
        <w:suppressAutoHyphens/>
        <w:ind w:left="1134" w:hanging="425"/>
        <w:jc w:val="left"/>
        <w:rPr>
          <w:bCs/>
          <w:kern w:val="1"/>
          <w:szCs w:val="24"/>
          <w:lang w:eastAsia="ar-SA"/>
        </w:rPr>
      </w:pPr>
      <w:r w:rsidRPr="00DE3EBB">
        <w:rPr>
          <w:bCs/>
          <w:kern w:val="1"/>
          <w:szCs w:val="24"/>
          <w:lang w:eastAsia="ar-SA"/>
        </w:rPr>
        <w:t>Tarla içi yüzey altı damla sulama sistemi kurulması,</w:t>
      </w:r>
    </w:p>
    <w:p w:rsidR="00AE7B23" w:rsidRPr="00DE3EBB" w:rsidRDefault="00AE7B23" w:rsidP="007957B3">
      <w:pPr>
        <w:numPr>
          <w:ilvl w:val="0"/>
          <w:numId w:val="16"/>
        </w:numPr>
        <w:suppressAutoHyphens/>
        <w:ind w:left="1134" w:hanging="425"/>
        <w:jc w:val="left"/>
        <w:rPr>
          <w:bCs/>
          <w:kern w:val="1"/>
          <w:szCs w:val="24"/>
          <w:lang w:eastAsia="ar-SA"/>
        </w:rPr>
      </w:pPr>
      <w:r w:rsidRPr="00DE3EBB">
        <w:rPr>
          <w:bCs/>
          <w:kern w:val="1"/>
          <w:szCs w:val="24"/>
          <w:lang w:eastAsia="ar-SA"/>
        </w:rPr>
        <w:t>Lineer veya Center Pivot sulama sistemi kurulması,</w:t>
      </w:r>
    </w:p>
    <w:p w:rsidR="00AE7B23" w:rsidRPr="00DE3EBB" w:rsidRDefault="00AE7B23" w:rsidP="007957B3">
      <w:pPr>
        <w:numPr>
          <w:ilvl w:val="0"/>
          <w:numId w:val="16"/>
        </w:numPr>
        <w:suppressAutoHyphens/>
        <w:ind w:left="1134" w:hanging="425"/>
        <w:jc w:val="left"/>
        <w:rPr>
          <w:bCs/>
          <w:kern w:val="1"/>
          <w:szCs w:val="24"/>
          <w:lang w:eastAsia="ar-SA"/>
        </w:rPr>
      </w:pPr>
      <w:r w:rsidRPr="00DE3EBB">
        <w:rPr>
          <w:bCs/>
          <w:kern w:val="1"/>
          <w:szCs w:val="24"/>
          <w:lang w:eastAsia="ar-SA"/>
        </w:rPr>
        <w:t>Tamburlu sulama sistemi kurulması,</w:t>
      </w:r>
    </w:p>
    <w:p w:rsidR="00AE7B23" w:rsidRPr="00DE3EBB" w:rsidRDefault="00AE7B23" w:rsidP="007957B3">
      <w:pPr>
        <w:numPr>
          <w:ilvl w:val="0"/>
          <w:numId w:val="16"/>
        </w:numPr>
        <w:suppressAutoHyphens/>
        <w:spacing w:after="120"/>
        <w:ind w:left="1134" w:hanging="425"/>
        <w:jc w:val="left"/>
        <w:rPr>
          <w:bCs/>
          <w:kern w:val="1"/>
          <w:szCs w:val="24"/>
          <w:lang w:eastAsia="ar-SA"/>
        </w:rPr>
      </w:pPr>
      <w:r w:rsidRPr="00DE3EBB">
        <w:rPr>
          <w:bCs/>
          <w:kern w:val="1"/>
          <w:szCs w:val="24"/>
          <w:lang w:eastAsia="ar-SA"/>
        </w:rPr>
        <w:t>Güneş enerjili sulama sistemi kurulması.</w:t>
      </w:r>
    </w:p>
    <w:p w:rsidR="00AE7B23" w:rsidRPr="00DE3EBB" w:rsidRDefault="00AE7B23" w:rsidP="007957B3">
      <w:pPr>
        <w:suppressAutoHyphens/>
        <w:ind w:firstLine="709"/>
        <w:rPr>
          <w:bCs/>
          <w:kern w:val="1"/>
          <w:szCs w:val="24"/>
          <w:lang w:eastAsia="ar-SA"/>
        </w:rPr>
      </w:pPr>
      <w:r w:rsidRPr="00DE3EBB">
        <w:rPr>
          <w:b/>
          <w:bCs/>
          <w:kern w:val="1"/>
          <w:szCs w:val="24"/>
          <w:lang w:eastAsia="ar-SA"/>
        </w:rPr>
        <w:t>2012-2018</w:t>
      </w:r>
      <w:r w:rsidRPr="00DE3EBB">
        <w:rPr>
          <w:bCs/>
          <w:kern w:val="1"/>
          <w:szCs w:val="24"/>
          <w:lang w:eastAsia="ar-SA"/>
        </w:rPr>
        <w:t xml:space="preserve"> yılları arasında kurulumu tamamlanan toplamda </w:t>
      </w:r>
      <w:r w:rsidRPr="00DE3EBB">
        <w:rPr>
          <w:b/>
          <w:bCs/>
          <w:kern w:val="1"/>
          <w:szCs w:val="24"/>
          <w:lang w:eastAsia="ar-SA"/>
        </w:rPr>
        <w:t>695 Adet</w:t>
      </w:r>
      <w:r w:rsidRPr="00DE3EBB">
        <w:rPr>
          <w:bCs/>
          <w:kern w:val="1"/>
          <w:szCs w:val="24"/>
          <w:lang w:eastAsia="ar-SA"/>
        </w:rPr>
        <w:t xml:space="preserve"> bireysel sulama sistemi projesi için </w:t>
      </w:r>
      <w:r w:rsidRPr="00DE3EBB">
        <w:rPr>
          <w:b/>
          <w:bCs/>
          <w:kern w:val="1"/>
          <w:szCs w:val="24"/>
          <w:lang w:eastAsia="ar-SA"/>
        </w:rPr>
        <w:t>695 çiftçimize 14.218.825,68 TL</w:t>
      </w:r>
      <w:r w:rsidRPr="00DE3EBB">
        <w:rPr>
          <w:bCs/>
          <w:kern w:val="1"/>
          <w:szCs w:val="24"/>
          <w:lang w:eastAsia="ar-SA"/>
        </w:rPr>
        <w:t xml:space="preserve"> hibe ödemesi yapılmıştır. KKD Bireysel Sulama Sistemlerinin Desteklenmesi Projesi Kapsamında İlimizde </w:t>
      </w:r>
      <w:r w:rsidRPr="00DE3EBB">
        <w:rPr>
          <w:b/>
          <w:bCs/>
          <w:kern w:val="1"/>
          <w:szCs w:val="24"/>
          <w:lang w:eastAsia="ar-SA"/>
        </w:rPr>
        <w:t>2012-2018 yılları arasında 40.877,31 dekar</w:t>
      </w:r>
      <w:r w:rsidRPr="00DE3EBB">
        <w:rPr>
          <w:bCs/>
          <w:kern w:val="1"/>
          <w:szCs w:val="24"/>
          <w:lang w:eastAsia="ar-SA"/>
        </w:rPr>
        <w:t xml:space="preserve"> alan modern sulama sistemleri ile buluşturulmuştur.</w:t>
      </w:r>
    </w:p>
    <w:p w:rsidR="00AE7B23" w:rsidRDefault="00AE7B23" w:rsidP="007957B3">
      <w:pPr>
        <w:suppressAutoHyphens/>
        <w:ind w:firstLine="709"/>
        <w:rPr>
          <w:bCs/>
          <w:kern w:val="1"/>
          <w:szCs w:val="24"/>
          <w:lang w:eastAsia="ar-SA"/>
        </w:rPr>
      </w:pPr>
      <w:r w:rsidRPr="00DE3EBB">
        <w:rPr>
          <w:bCs/>
          <w:kern w:val="1"/>
          <w:szCs w:val="24"/>
          <w:lang w:eastAsia="ar-SA"/>
        </w:rPr>
        <w:t>2019 Yılı içerisinde Bakanlığımız tarafından yayımlanması beklenen 15.Etap Bireysel Sulama Sistemlerinin Desteklenmesi Tebliği ve Uygulama Rehberi için İl Proje Yürütme Birimi olarak hazırlıklar yapılmıştır.</w:t>
      </w:r>
    </w:p>
    <w:p w:rsidR="00AE7B23" w:rsidRPr="00DE3EBB" w:rsidRDefault="00AE7B23" w:rsidP="007957B3">
      <w:pPr>
        <w:suppressAutoHyphens/>
        <w:ind w:firstLine="709"/>
        <w:rPr>
          <w:bCs/>
          <w:kern w:val="1"/>
          <w:szCs w:val="24"/>
          <w:lang w:eastAsia="ar-SA"/>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19"/>
        <w:gridCol w:w="716"/>
        <w:gridCol w:w="716"/>
        <w:gridCol w:w="714"/>
        <w:gridCol w:w="714"/>
        <w:gridCol w:w="714"/>
        <w:gridCol w:w="714"/>
        <w:gridCol w:w="720"/>
        <w:gridCol w:w="1069"/>
        <w:gridCol w:w="1731"/>
      </w:tblGrid>
      <w:tr w:rsidR="00AE7B23" w:rsidRPr="00BA6AB9" w:rsidTr="00CC189B">
        <w:trPr>
          <w:trHeight w:val="529"/>
        </w:trPr>
        <w:tc>
          <w:tcPr>
            <w:tcW w:w="5000" w:type="pct"/>
            <w:gridSpan w:val="10"/>
            <w:shd w:val="clear" w:color="auto" w:fill="DEEAF6"/>
            <w:hideMark/>
          </w:tcPr>
          <w:p w:rsidR="00AE7B23" w:rsidRPr="00BA6AB9" w:rsidRDefault="00AE7B23" w:rsidP="00CC189B">
            <w:pPr>
              <w:jc w:val="center"/>
              <w:rPr>
                <w:b/>
                <w:bCs/>
                <w:color w:val="000000"/>
                <w:szCs w:val="24"/>
              </w:rPr>
            </w:pPr>
            <w:r w:rsidRPr="00BA6AB9">
              <w:rPr>
                <w:b/>
                <w:bCs/>
                <w:color w:val="000000"/>
                <w:szCs w:val="24"/>
              </w:rPr>
              <w:t>BİREYSEL SULAMA SİSTEMLERİ DESTEKLEMELERİ (2012-2018)</w:t>
            </w:r>
          </w:p>
        </w:tc>
      </w:tr>
      <w:tr w:rsidR="00AE7B23" w:rsidRPr="00BA6AB9" w:rsidTr="00CC189B">
        <w:trPr>
          <w:trHeight w:val="302"/>
        </w:trPr>
        <w:tc>
          <w:tcPr>
            <w:tcW w:w="944" w:type="pct"/>
            <w:vMerge w:val="restart"/>
            <w:shd w:val="clear" w:color="auto" w:fill="auto"/>
            <w:tcMar>
              <w:left w:w="0" w:type="dxa"/>
              <w:right w:w="0" w:type="dxa"/>
            </w:tcMar>
            <w:hideMark/>
          </w:tcPr>
          <w:p w:rsidR="00AE7B23" w:rsidRPr="00BA6AB9" w:rsidRDefault="00AE7B23" w:rsidP="00CC189B">
            <w:pPr>
              <w:jc w:val="center"/>
              <w:rPr>
                <w:b/>
                <w:bCs/>
                <w:color w:val="000000"/>
                <w:sz w:val="22"/>
                <w:szCs w:val="24"/>
              </w:rPr>
            </w:pPr>
            <w:r w:rsidRPr="00BA6AB9">
              <w:rPr>
                <w:b/>
                <w:bCs/>
                <w:color w:val="000000"/>
                <w:sz w:val="22"/>
                <w:szCs w:val="24"/>
              </w:rPr>
              <w:t>İLÇE</w:t>
            </w:r>
          </w:p>
        </w:tc>
        <w:tc>
          <w:tcPr>
            <w:tcW w:w="2601" w:type="pct"/>
            <w:gridSpan w:val="7"/>
            <w:shd w:val="clear" w:color="auto" w:fill="auto"/>
            <w:tcMar>
              <w:left w:w="0" w:type="dxa"/>
              <w:right w:w="0" w:type="dxa"/>
            </w:tcMar>
            <w:hideMark/>
          </w:tcPr>
          <w:p w:rsidR="00AE7B23" w:rsidRPr="00BA6AB9" w:rsidRDefault="00AE7B23" w:rsidP="00CC189B">
            <w:pPr>
              <w:jc w:val="center"/>
              <w:rPr>
                <w:b/>
                <w:bCs/>
                <w:color w:val="000000"/>
                <w:sz w:val="22"/>
                <w:szCs w:val="24"/>
              </w:rPr>
            </w:pPr>
            <w:r w:rsidRPr="00BA6AB9">
              <w:rPr>
                <w:b/>
                <w:bCs/>
                <w:color w:val="000000"/>
                <w:sz w:val="22"/>
                <w:szCs w:val="24"/>
              </w:rPr>
              <w:t>YILLAR</w:t>
            </w:r>
          </w:p>
        </w:tc>
        <w:tc>
          <w:tcPr>
            <w:tcW w:w="555" w:type="pct"/>
            <w:vMerge w:val="restart"/>
            <w:shd w:val="clear" w:color="auto" w:fill="auto"/>
            <w:tcMar>
              <w:left w:w="0" w:type="dxa"/>
              <w:right w:w="0" w:type="dxa"/>
            </w:tcMar>
            <w:hideMark/>
          </w:tcPr>
          <w:p w:rsidR="00AE7B23" w:rsidRPr="00BA6AB9" w:rsidRDefault="00AE7B23" w:rsidP="00CC189B">
            <w:pPr>
              <w:jc w:val="center"/>
              <w:rPr>
                <w:b/>
                <w:bCs/>
                <w:color w:val="000000"/>
                <w:sz w:val="22"/>
                <w:szCs w:val="24"/>
              </w:rPr>
            </w:pPr>
            <w:r w:rsidRPr="00BA6AB9">
              <w:rPr>
                <w:b/>
                <w:bCs/>
                <w:color w:val="000000"/>
                <w:sz w:val="22"/>
                <w:szCs w:val="24"/>
              </w:rPr>
              <w:t>Toplam Adet</w:t>
            </w:r>
          </w:p>
        </w:tc>
        <w:tc>
          <w:tcPr>
            <w:tcW w:w="900" w:type="pct"/>
            <w:vMerge w:val="restart"/>
            <w:shd w:val="clear" w:color="auto" w:fill="auto"/>
            <w:tcMar>
              <w:left w:w="0" w:type="dxa"/>
              <w:right w:w="0" w:type="dxa"/>
            </w:tcMar>
            <w:hideMark/>
          </w:tcPr>
          <w:p w:rsidR="00AE7B23" w:rsidRPr="00BA6AB9" w:rsidRDefault="00AE7B23" w:rsidP="00CC189B">
            <w:pPr>
              <w:jc w:val="center"/>
              <w:rPr>
                <w:b/>
                <w:bCs/>
                <w:color w:val="000000"/>
                <w:sz w:val="22"/>
                <w:szCs w:val="24"/>
              </w:rPr>
            </w:pPr>
            <w:r w:rsidRPr="00BA6AB9">
              <w:rPr>
                <w:b/>
                <w:bCs/>
                <w:color w:val="000000"/>
                <w:sz w:val="22"/>
                <w:szCs w:val="24"/>
              </w:rPr>
              <w:t>Verilen Hibe Tutarı (TL)</w:t>
            </w:r>
          </w:p>
        </w:tc>
      </w:tr>
      <w:tr w:rsidR="00AE7B23" w:rsidRPr="00BA6AB9" w:rsidTr="00CC189B">
        <w:trPr>
          <w:trHeight w:val="302"/>
        </w:trPr>
        <w:tc>
          <w:tcPr>
            <w:tcW w:w="944" w:type="pct"/>
            <w:vMerge/>
            <w:shd w:val="clear" w:color="auto" w:fill="auto"/>
            <w:tcMar>
              <w:left w:w="0" w:type="dxa"/>
              <w:right w:w="0" w:type="dxa"/>
            </w:tcMar>
            <w:hideMark/>
          </w:tcPr>
          <w:p w:rsidR="00AE7B23" w:rsidRPr="00BA6AB9" w:rsidRDefault="00AE7B23" w:rsidP="00CC189B">
            <w:pPr>
              <w:jc w:val="left"/>
              <w:rPr>
                <w:b/>
                <w:bCs/>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left"/>
              <w:rPr>
                <w:b/>
                <w:bCs/>
                <w:color w:val="000000"/>
                <w:sz w:val="22"/>
                <w:szCs w:val="24"/>
              </w:rPr>
            </w:pPr>
            <w:r w:rsidRPr="00BA6AB9">
              <w:rPr>
                <w:b/>
                <w:bCs/>
                <w:color w:val="000000"/>
                <w:sz w:val="22"/>
                <w:szCs w:val="24"/>
              </w:rPr>
              <w:t>2012</w:t>
            </w:r>
          </w:p>
        </w:tc>
        <w:tc>
          <w:tcPr>
            <w:tcW w:w="372" w:type="pct"/>
            <w:shd w:val="clear" w:color="auto" w:fill="auto"/>
            <w:tcMar>
              <w:left w:w="0" w:type="dxa"/>
              <w:right w:w="0" w:type="dxa"/>
            </w:tcMar>
            <w:hideMark/>
          </w:tcPr>
          <w:p w:rsidR="00AE7B23" w:rsidRPr="00BA6AB9" w:rsidRDefault="00AE7B23" w:rsidP="00CC189B">
            <w:pPr>
              <w:jc w:val="left"/>
              <w:rPr>
                <w:b/>
                <w:bCs/>
                <w:color w:val="000000"/>
                <w:sz w:val="22"/>
                <w:szCs w:val="24"/>
              </w:rPr>
            </w:pPr>
            <w:r w:rsidRPr="00BA6AB9">
              <w:rPr>
                <w:b/>
                <w:bCs/>
                <w:color w:val="000000"/>
                <w:sz w:val="22"/>
                <w:szCs w:val="24"/>
              </w:rPr>
              <w:t>2013</w:t>
            </w:r>
          </w:p>
        </w:tc>
        <w:tc>
          <w:tcPr>
            <w:tcW w:w="371" w:type="pct"/>
            <w:shd w:val="clear" w:color="auto" w:fill="auto"/>
            <w:tcMar>
              <w:left w:w="0" w:type="dxa"/>
              <w:right w:w="0" w:type="dxa"/>
            </w:tcMar>
            <w:hideMark/>
          </w:tcPr>
          <w:p w:rsidR="00AE7B23" w:rsidRPr="00BA6AB9" w:rsidRDefault="00AE7B23" w:rsidP="00CC189B">
            <w:pPr>
              <w:jc w:val="left"/>
              <w:rPr>
                <w:b/>
                <w:bCs/>
                <w:color w:val="000000"/>
                <w:sz w:val="22"/>
                <w:szCs w:val="24"/>
              </w:rPr>
            </w:pPr>
            <w:r w:rsidRPr="00BA6AB9">
              <w:rPr>
                <w:b/>
                <w:bCs/>
                <w:color w:val="000000"/>
                <w:sz w:val="22"/>
                <w:szCs w:val="24"/>
              </w:rPr>
              <w:t>2014</w:t>
            </w:r>
          </w:p>
        </w:tc>
        <w:tc>
          <w:tcPr>
            <w:tcW w:w="371" w:type="pct"/>
            <w:shd w:val="clear" w:color="auto" w:fill="auto"/>
            <w:tcMar>
              <w:left w:w="0" w:type="dxa"/>
              <w:right w:w="0" w:type="dxa"/>
            </w:tcMar>
            <w:hideMark/>
          </w:tcPr>
          <w:p w:rsidR="00AE7B23" w:rsidRPr="00BA6AB9" w:rsidRDefault="00AE7B23" w:rsidP="00CC189B">
            <w:pPr>
              <w:jc w:val="left"/>
              <w:rPr>
                <w:b/>
                <w:bCs/>
                <w:color w:val="000000"/>
                <w:sz w:val="22"/>
                <w:szCs w:val="24"/>
              </w:rPr>
            </w:pPr>
            <w:r w:rsidRPr="00BA6AB9">
              <w:rPr>
                <w:b/>
                <w:bCs/>
                <w:color w:val="000000"/>
                <w:sz w:val="22"/>
                <w:szCs w:val="24"/>
              </w:rPr>
              <w:t>2015</w:t>
            </w:r>
          </w:p>
        </w:tc>
        <w:tc>
          <w:tcPr>
            <w:tcW w:w="371" w:type="pct"/>
            <w:shd w:val="clear" w:color="auto" w:fill="auto"/>
            <w:tcMar>
              <w:left w:w="0" w:type="dxa"/>
              <w:right w:w="0" w:type="dxa"/>
            </w:tcMar>
            <w:hideMark/>
          </w:tcPr>
          <w:p w:rsidR="00AE7B23" w:rsidRPr="00BA6AB9" w:rsidRDefault="00AE7B23" w:rsidP="00CC189B">
            <w:pPr>
              <w:jc w:val="left"/>
              <w:rPr>
                <w:b/>
                <w:bCs/>
                <w:color w:val="000000"/>
                <w:sz w:val="22"/>
                <w:szCs w:val="24"/>
              </w:rPr>
            </w:pPr>
            <w:r w:rsidRPr="00BA6AB9">
              <w:rPr>
                <w:b/>
                <w:bCs/>
                <w:color w:val="000000"/>
                <w:sz w:val="22"/>
                <w:szCs w:val="24"/>
              </w:rPr>
              <w:t>2016</w:t>
            </w:r>
          </w:p>
        </w:tc>
        <w:tc>
          <w:tcPr>
            <w:tcW w:w="371" w:type="pct"/>
            <w:shd w:val="clear" w:color="auto" w:fill="auto"/>
            <w:tcMar>
              <w:left w:w="0" w:type="dxa"/>
              <w:right w:w="0" w:type="dxa"/>
            </w:tcMar>
            <w:hideMark/>
          </w:tcPr>
          <w:p w:rsidR="00AE7B23" w:rsidRPr="00BA6AB9" w:rsidRDefault="00AE7B23" w:rsidP="00CC189B">
            <w:pPr>
              <w:jc w:val="left"/>
              <w:rPr>
                <w:b/>
                <w:bCs/>
                <w:color w:val="000000"/>
                <w:sz w:val="22"/>
                <w:szCs w:val="24"/>
              </w:rPr>
            </w:pPr>
            <w:r w:rsidRPr="00BA6AB9">
              <w:rPr>
                <w:b/>
                <w:bCs/>
                <w:color w:val="000000"/>
                <w:sz w:val="22"/>
                <w:szCs w:val="24"/>
              </w:rPr>
              <w:t>2017</w:t>
            </w:r>
          </w:p>
        </w:tc>
        <w:tc>
          <w:tcPr>
            <w:tcW w:w="374" w:type="pct"/>
            <w:shd w:val="clear" w:color="auto" w:fill="auto"/>
            <w:tcMar>
              <w:left w:w="0" w:type="dxa"/>
              <w:right w:w="0" w:type="dxa"/>
            </w:tcMar>
            <w:hideMark/>
          </w:tcPr>
          <w:p w:rsidR="00AE7B23" w:rsidRPr="00BA6AB9" w:rsidRDefault="00AE7B23" w:rsidP="00CC189B">
            <w:pPr>
              <w:jc w:val="left"/>
              <w:rPr>
                <w:b/>
                <w:bCs/>
                <w:color w:val="000000"/>
                <w:sz w:val="22"/>
                <w:szCs w:val="24"/>
              </w:rPr>
            </w:pPr>
            <w:r w:rsidRPr="00BA6AB9">
              <w:rPr>
                <w:b/>
                <w:bCs/>
                <w:color w:val="000000"/>
                <w:sz w:val="22"/>
                <w:szCs w:val="24"/>
              </w:rPr>
              <w:t>2018</w:t>
            </w:r>
          </w:p>
        </w:tc>
        <w:tc>
          <w:tcPr>
            <w:tcW w:w="555" w:type="pct"/>
            <w:vMerge/>
            <w:shd w:val="clear" w:color="auto" w:fill="auto"/>
            <w:tcMar>
              <w:left w:w="0" w:type="dxa"/>
              <w:right w:w="0" w:type="dxa"/>
            </w:tcMar>
            <w:hideMark/>
          </w:tcPr>
          <w:p w:rsidR="00AE7B23" w:rsidRPr="00BA6AB9" w:rsidRDefault="00AE7B23" w:rsidP="00CC189B">
            <w:pPr>
              <w:jc w:val="left"/>
              <w:rPr>
                <w:b/>
                <w:bCs/>
                <w:color w:val="000000"/>
                <w:sz w:val="22"/>
                <w:szCs w:val="24"/>
              </w:rPr>
            </w:pPr>
          </w:p>
        </w:tc>
        <w:tc>
          <w:tcPr>
            <w:tcW w:w="900" w:type="pct"/>
            <w:vMerge/>
            <w:shd w:val="clear" w:color="auto" w:fill="auto"/>
            <w:tcMar>
              <w:left w:w="0" w:type="dxa"/>
              <w:right w:w="0" w:type="dxa"/>
            </w:tcMar>
            <w:hideMark/>
          </w:tcPr>
          <w:p w:rsidR="00AE7B23" w:rsidRPr="00BA6AB9" w:rsidRDefault="00AE7B23" w:rsidP="00CC189B">
            <w:pPr>
              <w:jc w:val="left"/>
              <w:rPr>
                <w:b/>
                <w:bCs/>
                <w:color w:val="000000"/>
                <w:sz w:val="22"/>
                <w:szCs w:val="24"/>
              </w:rPr>
            </w:pP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Acıpayam</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10</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49</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64</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2.270.332,05</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Babadağ</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12.365,00</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Baklan</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13</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35</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53</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102</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1.168.533,30</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Bekilli</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27.717,05</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Bozkurt</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9</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168.647,68</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Buldan</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4</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8</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4</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7</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25</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50</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837.161,39</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Çal</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4</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7</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12</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26</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702.505,68</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Çardak</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9</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13</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171.135,82</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Çivril</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15</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29</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50</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95</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1.096.764,13</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Güney</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4</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12</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18</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371.637,83</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Honaz</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8</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18</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216.535,75</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Kale</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4</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6</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118.934,57</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Pamukkale</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6</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14</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231.450,39</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Sarayköy</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8</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163.617,92</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Serinhisar</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7</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11</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231.173,51</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color w:val="000000"/>
                <w:sz w:val="22"/>
                <w:szCs w:val="24"/>
              </w:rPr>
            </w:pPr>
            <w:r w:rsidRPr="00BA6AB9">
              <w:rPr>
                <w:color w:val="000000"/>
                <w:sz w:val="22"/>
                <w:szCs w:val="24"/>
              </w:rPr>
              <w:t>Tavas</w:t>
            </w: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2" w:type="pct"/>
            <w:shd w:val="clear" w:color="auto" w:fill="auto"/>
            <w:tcMar>
              <w:left w:w="0" w:type="dxa"/>
              <w:right w:w="0" w:type="dxa"/>
            </w:tcMar>
            <w:hideMark/>
          </w:tcPr>
          <w:p w:rsidR="00AE7B23" w:rsidRPr="00BA6AB9" w:rsidRDefault="00AE7B23" w:rsidP="00CC189B">
            <w:pPr>
              <w:jc w:val="right"/>
              <w:rPr>
                <w:color w:val="000000"/>
                <w:sz w:val="22"/>
                <w:szCs w:val="24"/>
              </w:rPr>
            </w:pP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7</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31</w:t>
            </w:r>
          </w:p>
        </w:tc>
        <w:tc>
          <w:tcPr>
            <w:tcW w:w="371"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66</w:t>
            </w:r>
          </w:p>
        </w:tc>
        <w:tc>
          <w:tcPr>
            <w:tcW w:w="374"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153</w:t>
            </w:r>
          </w:p>
        </w:tc>
        <w:tc>
          <w:tcPr>
            <w:tcW w:w="555"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259</w:t>
            </w:r>
          </w:p>
        </w:tc>
        <w:tc>
          <w:tcPr>
            <w:tcW w:w="900" w:type="pct"/>
            <w:shd w:val="clear" w:color="auto" w:fill="auto"/>
            <w:tcMar>
              <w:left w:w="0" w:type="dxa"/>
              <w:right w:w="0" w:type="dxa"/>
            </w:tcMar>
            <w:hideMark/>
          </w:tcPr>
          <w:p w:rsidR="00AE7B23" w:rsidRPr="00BA6AB9" w:rsidRDefault="00AE7B23" w:rsidP="00CC189B">
            <w:pPr>
              <w:jc w:val="right"/>
              <w:rPr>
                <w:color w:val="000000"/>
                <w:sz w:val="22"/>
                <w:szCs w:val="24"/>
              </w:rPr>
            </w:pPr>
            <w:r w:rsidRPr="00BA6AB9">
              <w:rPr>
                <w:color w:val="000000"/>
                <w:sz w:val="22"/>
                <w:szCs w:val="24"/>
              </w:rPr>
              <w:t>6.430.313,61</w:t>
            </w:r>
          </w:p>
        </w:tc>
      </w:tr>
      <w:tr w:rsidR="00AE7B23" w:rsidRPr="00BA6AB9" w:rsidTr="00CC189B">
        <w:trPr>
          <w:trHeight w:val="302"/>
        </w:trPr>
        <w:tc>
          <w:tcPr>
            <w:tcW w:w="944" w:type="pct"/>
            <w:shd w:val="clear" w:color="auto" w:fill="auto"/>
            <w:tcMar>
              <w:left w:w="0" w:type="dxa"/>
              <w:right w:w="0" w:type="dxa"/>
            </w:tcMar>
            <w:hideMark/>
          </w:tcPr>
          <w:p w:rsidR="00AE7B23" w:rsidRPr="00BA6AB9" w:rsidRDefault="00AE7B23" w:rsidP="00CC189B">
            <w:pPr>
              <w:jc w:val="left"/>
              <w:rPr>
                <w:b/>
                <w:bCs/>
                <w:color w:val="000000"/>
                <w:sz w:val="22"/>
                <w:szCs w:val="24"/>
              </w:rPr>
            </w:pPr>
            <w:r w:rsidRPr="00BA6AB9">
              <w:rPr>
                <w:b/>
                <w:bCs/>
                <w:color w:val="000000"/>
                <w:sz w:val="22"/>
                <w:szCs w:val="24"/>
              </w:rPr>
              <w:t>Genel Toplam</w:t>
            </w:r>
          </w:p>
        </w:tc>
        <w:tc>
          <w:tcPr>
            <w:tcW w:w="372" w:type="pct"/>
            <w:shd w:val="clear" w:color="auto" w:fill="auto"/>
            <w:tcMar>
              <w:left w:w="0" w:type="dxa"/>
              <w:right w:w="0" w:type="dxa"/>
            </w:tcMar>
            <w:hideMark/>
          </w:tcPr>
          <w:p w:rsidR="00AE7B23" w:rsidRPr="00BA6AB9" w:rsidRDefault="00AE7B23" w:rsidP="00CC189B">
            <w:pPr>
              <w:jc w:val="right"/>
              <w:rPr>
                <w:b/>
                <w:bCs/>
                <w:color w:val="000000"/>
                <w:sz w:val="22"/>
                <w:szCs w:val="24"/>
              </w:rPr>
            </w:pPr>
            <w:r w:rsidRPr="00BA6AB9">
              <w:rPr>
                <w:b/>
                <w:bCs/>
                <w:color w:val="000000"/>
                <w:sz w:val="22"/>
                <w:szCs w:val="24"/>
              </w:rPr>
              <w:t>5</w:t>
            </w:r>
          </w:p>
        </w:tc>
        <w:tc>
          <w:tcPr>
            <w:tcW w:w="372" w:type="pct"/>
            <w:shd w:val="clear" w:color="auto" w:fill="auto"/>
            <w:tcMar>
              <w:left w:w="0" w:type="dxa"/>
              <w:right w:w="0" w:type="dxa"/>
            </w:tcMar>
            <w:hideMark/>
          </w:tcPr>
          <w:p w:rsidR="00AE7B23" w:rsidRPr="00BA6AB9" w:rsidRDefault="00AE7B23" w:rsidP="00CC189B">
            <w:pPr>
              <w:jc w:val="right"/>
              <w:rPr>
                <w:b/>
                <w:bCs/>
                <w:color w:val="000000"/>
                <w:sz w:val="22"/>
                <w:szCs w:val="24"/>
              </w:rPr>
            </w:pPr>
            <w:r w:rsidRPr="00BA6AB9">
              <w:rPr>
                <w:b/>
                <w:bCs/>
                <w:color w:val="000000"/>
                <w:sz w:val="22"/>
                <w:szCs w:val="24"/>
              </w:rPr>
              <w:t>14</w:t>
            </w:r>
          </w:p>
        </w:tc>
        <w:tc>
          <w:tcPr>
            <w:tcW w:w="371" w:type="pct"/>
            <w:shd w:val="clear" w:color="auto" w:fill="auto"/>
            <w:tcMar>
              <w:left w:w="0" w:type="dxa"/>
              <w:right w:w="0" w:type="dxa"/>
            </w:tcMar>
            <w:hideMark/>
          </w:tcPr>
          <w:p w:rsidR="00AE7B23" w:rsidRPr="00BA6AB9" w:rsidRDefault="00AE7B23" w:rsidP="00CC189B">
            <w:pPr>
              <w:jc w:val="right"/>
              <w:rPr>
                <w:b/>
                <w:bCs/>
                <w:color w:val="000000"/>
                <w:sz w:val="22"/>
                <w:szCs w:val="24"/>
              </w:rPr>
            </w:pPr>
            <w:r w:rsidRPr="00BA6AB9">
              <w:rPr>
                <w:b/>
                <w:bCs/>
                <w:color w:val="000000"/>
                <w:sz w:val="22"/>
                <w:szCs w:val="24"/>
              </w:rPr>
              <w:t>6</w:t>
            </w:r>
          </w:p>
        </w:tc>
        <w:tc>
          <w:tcPr>
            <w:tcW w:w="371" w:type="pct"/>
            <w:shd w:val="clear" w:color="auto" w:fill="auto"/>
            <w:tcMar>
              <w:left w:w="0" w:type="dxa"/>
              <w:right w:w="0" w:type="dxa"/>
            </w:tcMar>
            <w:hideMark/>
          </w:tcPr>
          <w:p w:rsidR="00AE7B23" w:rsidRPr="00BA6AB9" w:rsidRDefault="00AE7B23" w:rsidP="00CC189B">
            <w:pPr>
              <w:jc w:val="right"/>
              <w:rPr>
                <w:b/>
                <w:bCs/>
                <w:color w:val="000000"/>
                <w:sz w:val="22"/>
                <w:szCs w:val="24"/>
              </w:rPr>
            </w:pPr>
            <w:r w:rsidRPr="00BA6AB9">
              <w:rPr>
                <w:b/>
                <w:bCs/>
                <w:color w:val="000000"/>
                <w:sz w:val="22"/>
                <w:szCs w:val="24"/>
              </w:rPr>
              <w:t>22</w:t>
            </w:r>
          </w:p>
        </w:tc>
        <w:tc>
          <w:tcPr>
            <w:tcW w:w="371" w:type="pct"/>
            <w:shd w:val="clear" w:color="auto" w:fill="auto"/>
            <w:tcMar>
              <w:left w:w="0" w:type="dxa"/>
              <w:right w:w="0" w:type="dxa"/>
            </w:tcMar>
            <w:hideMark/>
          </w:tcPr>
          <w:p w:rsidR="00AE7B23" w:rsidRPr="00BA6AB9" w:rsidRDefault="00AE7B23" w:rsidP="00CC189B">
            <w:pPr>
              <w:jc w:val="right"/>
              <w:rPr>
                <w:b/>
                <w:bCs/>
                <w:color w:val="000000"/>
                <w:sz w:val="22"/>
                <w:szCs w:val="24"/>
              </w:rPr>
            </w:pPr>
            <w:r w:rsidRPr="00BA6AB9">
              <w:rPr>
                <w:b/>
                <w:bCs/>
                <w:color w:val="000000"/>
                <w:sz w:val="22"/>
                <w:szCs w:val="24"/>
              </w:rPr>
              <w:t>80</w:t>
            </w:r>
          </w:p>
        </w:tc>
        <w:tc>
          <w:tcPr>
            <w:tcW w:w="371" w:type="pct"/>
            <w:shd w:val="clear" w:color="auto" w:fill="auto"/>
            <w:tcMar>
              <w:left w:w="0" w:type="dxa"/>
              <w:right w:w="0" w:type="dxa"/>
            </w:tcMar>
            <w:hideMark/>
          </w:tcPr>
          <w:p w:rsidR="00AE7B23" w:rsidRPr="00BA6AB9" w:rsidRDefault="00AE7B23" w:rsidP="00CC189B">
            <w:pPr>
              <w:jc w:val="right"/>
              <w:rPr>
                <w:b/>
                <w:bCs/>
                <w:color w:val="000000"/>
                <w:sz w:val="22"/>
                <w:szCs w:val="24"/>
              </w:rPr>
            </w:pPr>
            <w:r w:rsidRPr="00BA6AB9">
              <w:rPr>
                <w:b/>
                <w:bCs/>
                <w:color w:val="000000"/>
                <w:sz w:val="22"/>
                <w:szCs w:val="24"/>
              </w:rPr>
              <w:t>172</w:t>
            </w:r>
          </w:p>
        </w:tc>
        <w:tc>
          <w:tcPr>
            <w:tcW w:w="374" w:type="pct"/>
            <w:shd w:val="clear" w:color="auto" w:fill="auto"/>
            <w:tcMar>
              <w:left w:w="0" w:type="dxa"/>
              <w:right w:w="0" w:type="dxa"/>
            </w:tcMar>
            <w:hideMark/>
          </w:tcPr>
          <w:p w:rsidR="00AE7B23" w:rsidRPr="00BA6AB9" w:rsidRDefault="00AE7B23" w:rsidP="00CC189B">
            <w:pPr>
              <w:jc w:val="right"/>
              <w:rPr>
                <w:b/>
                <w:bCs/>
                <w:color w:val="000000"/>
                <w:sz w:val="22"/>
                <w:szCs w:val="24"/>
              </w:rPr>
            </w:pPr>
            <w:r w:rsidRPr="00BA6AB9">
              <w:rPr>
                <w:b/>
                <w:bCs/>
                <w:color w:val="000000"/>
                <w:sz w:val="22"/>
                <w:szCs w:val="24"/>
              </w:rPr>
              <w:t>396</w:t>
            </w:r>
          </w:p>
        </w:tc>
        <w:tc>
          <w:tcPr>
            <w:tcW w:w="555" w:type="pct"/>
            <w:shd w:val="clear" w:color="auto" w:fill="auto"/>
            <w:tcMar>
              <w:left w:w="0" w:type="dxa"/>
              <w:right w:w="0" w:type="dxa"/>
            </w:tcMar>
            <w:hideMark/>
          </w:tcPr>
          <w:p w:rsidR="00AE7B23" w:rsidRPr="00BA6AB9" w:rsidRDefault="00AE7B23" w:rsidP="00CC189B">
            <w:pPr>
              <w:jc w:val="right"/>
              <w:rPr>
                <w:b/>
                <w:bCs/>
                <w:color w:val="000000"/>
                <w:sz w:val="22"/>
                <w:szCs w:val="24"/>
              </w:rPr>
            </w:pPr>
            <w:r w:rsidRPr="00BA6AB9">
              <w:rPr>
                <w:b/>
                <w:bCs/>
                <w:color w:val="000000"/>
                <w:sz w:val="22"/>
                <w:szCs w:val="24"/>
              </w:rPr>
              <w:t>695</w:t>
            </w:r>
          </w:p>
        </w:tc>
        <w:tc>
          <w:tcPr>
            <w:tcW w:w="900" w:type="pct"/>
            <w:shd w:val="clear" w:color="auto" w:fill="auto"/>
            <w:tcMar>
              <w:left w:w="0" w:type="dxa"/>
              <w:right w:w="0" w:type="dxa"/>
            </w:tcMar>
            <w:hideMark/>
          </w:tcPr>
          <w:p w:rsidR="00AE7B23" w:rsidRPr="00BA6AB9" w:rsidRDefault="00AE7B23" w:rsidP="00CC189B">
            <w:pPr>
              <w:jc w:val="right"/>
              <w:rPr>
                <w:b/>
                <w:bCs/>
                <w:color w:val="000000"/>
                <w:sz w:val="22"/>
                <w:szCs w:val="24"/>
              </w:rPr>
            </w:pPr>
            <w:r w:rsidRPr="00BA6AB9">
              <w:rPr>
                <w:b/>
                <w:bCs/>
                <w:color w:val="000000"/>
                <w:sz w:val="22"/>
                <w:szCs w:val="24"/>
              </w:rPr>
              <w:t>14.218.825,68</w:t>
            </w:r>
          </w:p>
        </w:tc>
      </w:tr>
    </w:tbl>
    <w:p w:rsidR="00AE7B23" w:rsidRPr="008B4122" w:rsidRDefault="00AE7B23" w:rsidP="007957B3"/>
    <w:p w:rsidR="00AE7B23" w:rsidRDefault="00AE7B23" w:rsidP="007957B3"/>
    <w:p w:rsidR="00AE7B23" w:rsidRDefault="00AE7B23" w:rsidP="007957B3"/>
    <w:p w:rsidR="00AE7B23" w:rsidRPr="008B4122" w:rsidRDefault="00AE7B23" w:rsidP="007957B3"/>
    <w:p w:rsidR="00AE7B23" w:rsidRPr="008B4122" w:rsidRDefault="00AE7B23" w:rsidP="007957B3">
      <w:pPr>
        <w:rPr>
          <w:vanish/>
        </w:rPr>
      </w:pPr>
    </w:p>
    <w:p w:rsidR="00AE7B23" w:rsidRDefault="00AE7B23" w:rsidP="007957B3">
      <w:pPr>
        <w:jc w:val="center"/>
        <w:rPr>
          <w:noProof/>
        </w:rPr>
      </w:pPr>
      <w:r w:rsidRPr="00862398">
        <w:rPr>
          <w:noProof/>
        </w:rPr>
        <w:drawing>
          <wp:inline distT="0" distB="0" distL="0" distR="0" wp14:anchorId="47B9E62F" wp14:editId="41C08652">
            <wp:extent cx="5804775" cy="2648309"/>
            <wp:effectExtent l="38100" t="38100" r="43815" b="38100"/>
            <wp:docPr id="1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5199" cy="2653065"/>
                    </a:xfrm>
                    <a:prstGeom prst="rect">
                      <a:avLst/>
                    </a:prstGeom>
                    <a:noFill/>
                    <a:ln w="38100" cmpd="sng">
                      <a:solidFill>
                        <a:srgbClr val="000000"/>
                      </a:solidFill>
                      <a:miter lim="800000"/>
                      <a:headEnd/>
                      <a:tailEnd/>
                    </a:ln>
                    <a:effectLst/>
                  </pic:spPr>
                </pic:pic>
              </a:graphicData>
            </a:graphic>
          </wp:inline>
        </w:drawing>
      </w:r>
    </w:p>
    <w:p w:rsidR="00AE7B23" w:rsidRDefault="00AE7B23" w:rsidP="007957B3">
      <w:pPr>
        <w:ind w:left="709"/>
        <w:rPr>
          <w:noProof/>
        </w:rPr>
      </w:pPr>
    </w:p>
    <w:tbl>
      <w:tblPr>
        <w:tblW w:w="8179" w:type="dxa"/>
        <w:tblInd w:w="70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65"/>
        <w:gridCol w:w="2300"/>
        <w:gridCol w:w="3914"/>
      </w:tblGrid>
      <w:tr w:rsidR="00AE7B23" w:rsidRPr="00BA6AB9" w:rsidTr="00CC189B">
        <w:trPr>
          <w:trHeight w:val="18"/>
        </w:trPr>
        <w:tc>
          <w:tcPr>
            <w:tcW w:w="8179" w:type="dxa"/>
            <w:gridSpan w:val="3"/>
            <w:shd w:val="clear" w:color="auto" w:fill="DEEAF6"/>
            <w:noWrap/>
            <w:hideMark/>
          </w:tcPr>
          <w:p w:rsidR="00AE7B23" w:rsidRPr="00BA6AB9" w:rsidRDefault="00AE7B23" w:rsidP="00CC189B">
            <w:pPr>
              <w:jc w:val="center"/>
              <w:rPr>
                <w:b/>
                <w:bCs/>
                <w:color w:val="000000"/>
                <w:szCs w:val="24"/>
              </w:rPr>
            </w:pPr>
            <w:r w:rsidRPr="00BA6AB9">
              <w:rPr>
                <w:b/>
                <w:bCs/>
                <w:color w:val="000000"/>
                <w:szCs w:val="24"/>
              </w:rPr>
              <w:t>2012-2018 Yılları Başvuru Sayıları</w:t>
            </w:r>
          </w:p>
        </w:tc>
      </w:tr>
      <w:tr w:rsidR="00AE7B23" w:rsidRPr="00BA6AB9" w:rsidTr="00CC189B">
        <w:trPr>
          <w:trHeight w:val="18"/>
        </w:trPr>
        <w:tc>
          <w:tcPr>
            <w:tcW w:w="1965" w:type="dxa"/>
            <w:shd w:val="clear" w:color="auto" w:fill="auto"/>
            <w:noWrap/>
            <w:tcMar>
              <w:left w:w="0" w:type="dxa"/>
              <w:right w:w="0" w:type="dxa"/>
            </w:tcMar>
            <w:hideMark/>
          </w:tcPr>
          <w:p w:rsidR="00AE7B23" w:rsidRPr="00BA6AB9" w:rsidRDefault="00AE7B23" w:rsidP="00CC189B">
            <w:pPr>
              <w:jc w:val="center"/>
              <w:rPr>
                <w:b/>
                <w:bCs/>
                <w:color w:val="000000"/>
                <w:szCs w:val="24"/>
              </w:rPr>
            </w:pPr>
            <w:r w:rsidRPr="00BA6AB9">
              <w:rPr>
                <w:b/>
                <w:bCs/>
                <w:color w:val="000000"/>
                <w:szCs w:val="24"/>
              </w:rPr>
              <w:t>Yıl</w:t>
            </w:r>
          </w:p>
        </w:tc>
        <w:tc>
          <w:tcPr>
            <w:tcW w:w="2300" w:type="dxa"/>
            <w:shd w:val="clear" w:color="auto" w:fill="auto"/>
            <w:noWrap/>
            <w:tcMar>
              <w:left w:w="0" w:type="dxa"/>
              <w:right w:w="0" w:type="dxa"/>
            </w:tcMar>
            <w:hideMark/>
          </w:tcPr>
          <w:p w:rsidR="00AE7B23" w:rsidRPr="00BA6AB9" w:rsidRDefault="00AE7B23" w:rsidP="00CC189B">
            <w:pPr>
              <w:jc w:val="center"/>
              <w:rPr>
                <w:b/>
                <w:bCs/>
                <w:color w:val="000000"/>
                <w:szCs w:val="24"/>
              </w:rPr>
            </w:pPr>
            <w:r w:rsidRPr="00BA6AB9">
              <w:rPr>
                <w:b/>
                <w:bCs/>
                <w:color w:val="000000"/>
                <w:szCs w:val="24"/>
              </w:rPr>
              <w:t>Yatırımcı Sayısı</w:t>
            </w:r>
          </w:p>
        </w:tc>
        <w:tc>
          <w:tcPr>
            <w:tcW w:w="3914" w:type="dxa"/>
            <w:shd w:val="clear" w:color="auto" w:fill="auto"/>
            <w:noWrap/>
            <w:tcMar>
              <w:left w:w="0" w:type="dxa"/>
              <w:right w:w="0" w:type="dxa"/>
            </w:tcMar>
            <w:hideMark/>
          </w:tcPr>
          <w:p w:rsidR="00AE7B23" w:rsidRPr="00BA6AB9" w:rsidRDefault="00AE7B23" w:rsidP="00CC189B">
            <w:pPr>
              <w:jc w:val="center"/>
              <w:rPr>
                <w:b/>
                <w:bCs/>
                <w:color w:val="000000"/>
                <w:szCs w:val="24"/>
              </w:rPr>
            </w:pPr>
            <w:r w:rsidRPr="00BA6AB9">
              <w:rPr>
                <w:b/>
                <w:bCs/>
                <w:color w:val="000000"/>
                <w:szCs w:val="24"/>
              </w:rPr>
              <w:t>Hibe Tutarı (TL)</w:t>
            </w:r>
          </w:p>
        </w:tc>
      </w:tr>
      <w:tr w:rsidR="00AE7B23" w:rsidRPr="00BA6AB9" w:rsidTr="00CC189B">
        <w:trPr>
          <w:trHeight w:val="18"/>
        </w:trPr>
        <w:tc>
          <w:tcPr>
            <w:tcW w:w="1965" w:type="dxa"/>
            <w:shd w:val="clear" w:color="auto" w:fill="auto"/>
            <w:noWrap/>
            <w:tcMar>
              <w:left w:w="0" w:type="dxa"/>
              <w:right w:w="0" w:type="dxa"/>
            </w:tcMar>
            <w:hideMark/>
          </w:tcPr>
          <w:p w:rsidR="00AE7B23" w:rsidRPr="00BA6AB9" w:rsidRDefault="00AE7B23" w:rsidP="00CC189B">
            <w:pPr>
              <w:jc w:val="center"/>
              <w:rPr>
                <w:color w:val="000000"/>
                <w:szCs w:val="24"/>
              </w:rPr>
            </w:pPr>
            <w:r w:rsidRPr="00BA6AB9">
              <w:rPr>
                <w:color w:val="000000"/>
                <w:szCs w:val="24"/>
              </w:rPr>
              <w:t>2012</w:t>
            </w:r>
          </w:p>
        </w:tc>
        <w:tc>
          <w:tcPr>
            <w:tcW w:w="2300" w:type="dxa"/>
            <w:shd w:val="clear" w:color="auto" w:fill="auto"/>
            <w:noWrap/>
            <w:tcMar>
              <w:left w:w="0" w:type="dxa"/>
              <w:right w:w="0" w:type="dxa"/>
            </w:tcMar>
            <w:hideMark/>
          </w:tcPr>
          <w:p w:rsidR="00AE7B23" w:rsidRPr="00BA6AB9" w:rsidRDefault="00AE7B23" w:rsidP="00CC189B">
            <w:pPr>
              <w:jc w:val="right"/>
              <w:rPr>
                <w:color w:val="000000"/>
                <w:szCs w:val="24"/>
              </w:rPr>
            </w:pPr>
            <w:r w:rsidRPr="00BA6AB9">
              <w:rPr>
                <w:color w:val="000000"/>
                <w:szCs w:val="24"/>
              </w:rPr>
              <w:t>5</w:t>
            </w:r>
          </w:p>
        </w:tc>
        <w:tc>
          <w:tcPr>
            <w:tcW w:w="3914" w:type="dxa"/>
            <w:shd w:val="clear" w:color="auto" w:fill="auto"/>
            <w:tcMar>
              <w:left w:w="0" w:type="dxa"/>
              <w:right w:w="0" w:type="dxa"/>
            </w:tcMar>
            <w:hideMark/>
          </w:tcPr>
          <w:p w:rsidR="00AE7B23" w:rsidRPr="00BA6AB9" w:rsidRDefault="00AE7B23" w:rsidP="00CC189B">
            <w:pPr>
              <w:jc w:val="right"/>
              <w:rPr>
                <w:color w:val="000000"/>
                <w:szCs w:val="24"/>
              </w:rPr>
            </w:pPr>
            <w:r w:rsidRPr="00BA6AB9">
              <w:rPr>
                <w:color w:val="000000"/>
                <w:szCs w:val="24"/>
              </w:rPr>
              <w:t>28.102,54</w:t>
            </w:r>
          </w:p>
        </w:tc>
      </w:tr>
      <w:tr w:rsidR="00AE7B23" w:rsidRPr="00BA6AB9" w:rsidTr="00CC189B">
        <w:trPr>
          <w:trHeight w:val="18"/>
        </w:trPr>
        <w:tc>
          <w:tcPr>
            <w:tcW w:w="1965" w:type="dxa"/>
            <w:shd w:val="clear" w:color="auto" w:fill="auto"/>
            <w:noWrap/>
            <w:tcMar>
              <w:left w:w="0" w:type="dxa"/>
              <w:right w:w="0" w:type="dxa"/>
            </w:tcMar>
            <w:hideMark/>
          </w:tcPr>
          <w:p w:rsidR="00AE7B23" w:rsidRPr="00BA6AB9" w:rsidRDefault="00AE7B23" w:rsidP="00CC189B">
            <w:pPr>
              <w:jc w:val="center"/>
              <w:rPr>
                <w:color w:val="000000"/>
                <w:szCs w:val="24"/>
              </w:rPr>
            </w:pPr>
            <w:r w:rsidRPr="00BA6AB9">
              <w:rPr>
                <w:color w:val="000000"/>
                <w:szCs w:val="24"/>
              </w:rPr>
              <w:t>2013</w:t>
            </w:r>
          </w:p>
        </w:tc>
        <w:tc>
          <w:tcPr>
            <w:tcW w:w="2300" w:type="dxa"/>
            <w:shd w:val="clear" w:color="auto" w:fill="auto"/>
            <w:noWrap/>
            <w:tcMar>
              <w:left w:w="0" w:type="dxa"/>
              <w:right w:w="0" w:type="dxa"/>
            </w:tcMar>
            <w:hideMark/>
          </w:tcPr>
          <w:p w:rsidR="00AE7B23" w:rsidRPr="00BA6AB9" w:rsidRDefault="00AE7B23" w:rsidP="00CC189B">
            <w:pPr>
              <w:jc w:val="right"/>
              <w:rPr>
                <w:color w:val="000000"/>
                <w:szCs w:val="24"/>
              </w:rPr>
            </w:pPr>
            <w:r w:rsidRPr="00BA6AB9">
              <w:rPr>
                <w:color w:val="000000"/>
                <w:szCs w:val="24"/>
              </w:rPr>
              <w:t>14</w:t>
            </w:r>
          </w:p>
        </w:tc>
        <w:tc>
          <w:tcPr>
            <w:tcW w:w="3914" w:type="dxa"/>
            <w:shd w:val="clear" w:color="auto" w:fill="auto"/>
            <w:tcMar>
              <w:left w:w="0" w:type="dxa"/>
              <w:right w:w="0" w:type="dxa"/>
            </w:tcMar>
            <w:hideMark/>
          </w:tcPr>
          <w:p w:rsidR="00AE7B23" w:rsidRPr="00BA6AB9" w:rsidRDefault="00AE7B23" w:rsidP="00CC189B">
            <w:pPr>
              <w:jc w:val="right"/>
              <w:rPr>
                <w:color w:val="000000"/>
                <w:szCs w:val="24"/>
              </w:rPr>
            </w:pPr>
            <w:r w:rsidRPr="00BA6AB9">
              <w:rPr>
                <w:color w:val="000000"/>
                <w:szCs w:val="24"/>
              </w:rPr>
              <w:t>153.719,25</w:t>
            </w:r>
          </w:p>
        </w:tc>
      </w:tr>
      <w:tr w:rsidR="00AE7B23" w:rsidRPr="00BA6AB9" w:rsidTr="00CC189B">
        <w:trPr>
          <w:trHeight w:val="18"/>
        </w:trPr>
        <w:tc>
          <w:tcPr>
            <w:tcW w:w="1965" w:type="dxa"/>
            <w:shd w:val="clear" w:color="auto" w:fill="auto"/>
            <w:noWrap/>
            <w:tcMar>
              <w:left w:w="0" w:type="dxa"/>
              <w:right w:w="0" w:type="dxa"/>
            </w:tcMar>
            <w:hideMark/>
          </w:tcPr>
          <w:p w:rsidR="00AE7B23" w:rsidRPr="00BA6AB9" w:rsidRDefault="00AE7B23" w:rsidP="00CC189B">
            <w:pPr>
              <w:jc w:val="center"/>
              <w:rPr>
                <w:color w:val="000000"/>
                <w:szCs w:val="24"/>
              </w:rPr>
            </w:pPr>
            <w:r w:rsidRPr="00BA6AB9">
              <w:rPr>
                <w:color w:val="000000"/>
                <w:szCs w:val="24"/>
              </w:rPr>
              <w:t>2014</w:t>
            </w:r>
          </w:p>
        </w:tc>
        <w:tc>
          <w:tcPr>
            <w:tcW w:w="2300" w:type="dxa"/>
            <w:shd w:val="clear" w:color="auto" w:fill="auto"/>
            <w:noWrap/>
            <w:tcMar>
              <w:left w:w="0" w:type="dxa"/>
              <w:right w:w="0" w:type="dxa"/>
            </w:tcMar>
            <w:hideMark/>
          </w:tcPr>
          <w:p w:rsidR="00AE7B23" w:rsidRPr="00BA6AB9" w:rsidRDefault="00AE7B23" w:rsidP="00CC189B">
            <w:pPr>
              <w:jc w:val="right"/>
              <w:rPr>
                <w:color w:val="000000"/>
                <w:szCs w:val="24"/>
              </w:rPr>
            </w:pPr>
            <w:r w:rsidRPr="00BA6AB9">
              <w:rPr>
                <w:color w:val="000000"/>
                <w:szCs w:val="24"/>
              </w:rPr>
              <w:t>6</w:t>
            </w:r>
          </w:p>
        </w:tc>
        <w:tc>
          <w:tcPr>
            <w:tcW w:w="3914" w:type="dxa"/>
            <w:shd w:val="clear" w:color="auto" w:fill="auto"/>
            <w:tcMar>
              <w:left w:w="0" w:type="dxa"/>
              <w:right w:w="0" w:type="dxa"/>
            </w:tcMar>
            <w:hideMark/>
          </w:tcPr>
          <w:p w:rsidR="00AE7B23" w:rsidRPr="00BA6AB9" w:rsidRDefault="00AE7B23" w:rsidP="00CC189B">
            <w:pPr>
              <w:jc w:val="right"/>
              <w:rPr>
                <w:color w:val="000000"/>
                <w:szCs w:val="24"/>
              </w:rPr>
            </w:pPr>
            <w:r w:rsidRPr="00BA6AB9">
              <w:rPr>
                <w:color w:val="000000"/>
                <w:szCs w:val="24"/>
              </w:rPr>
              <w:t>96.362,03</w:t>
            </w:r>
          </w:p>
        </w:tc>
      </w:tr>
      <w:tr w:rsidR="00AE7B23" w:rsidRPr="00BA6AB9" w:rsidTr="00CC189B">
        <w:trPr>
          <w:trHeight w:val="18"/>
        </w:trPr>
        <w:tc>
          <w:tcPr>
            <w:tcW w:w="1965" w:type="dxa"/>
            <w:shd w:val="clear" w:color="auto" w:fill="auto"/>
            <w:noWrap/>
            <w:tcMar>
              <w:left w:w="0" w:type="dxa"/>
              <w:right w:w="0" w:type="dxa"/>
            </w:tcMar>
            <w:hideMark/>
          </w:tcPr>
          <w:p w:rsidR="00AE7B23" w:rsidRPr="00BA6AB9" w:rsidRDefault="00AE7B23" w:rsidP="00CC189B">
            <w:pPr>
              <w:jc w:val="center"/>
              <w:rPr>
                <w:color w:val="000000"/>
                <w:szCs w:val="24"/>
              </w:rPr>
            </w:pPr>
            <w:r w:rsidRPr="00BA6AB9">
              <w:rPr>
                <w:color w:val="000000"/>
                <w:szCs w:val="24"/>
              </w:rPr>
              <w:t>2015</w:t>
            </w:r>
          </w:p>
        </w:tc>
        <w:tc>
          <w:tcPr>
            <w:tcW w:w="2300" w:type="dxa"/>
            <w:shd w:val="clear" w:color="auto" w:fill="auto"/>
            <w:noWrap/>
            <w:tcMar>
              <w:left w:w="0" w:type="dxa"/>
              <w:right w:w="0" w:type="dxa"/>
            </w:tcMar>
            <w:hideMark/>
          </w:tcPr>
          <w:p w:rsidR="00AE7B23" w:rsidRPr="00BA6AB9" w:rsidRDefault="00AE7B23" w:rsidP="00CC189B">
            <w:pPr>
              <w:jc w:val="right"/>
              <w:rPr>
                <w:color w:val="000000"/>
                <w:szCs w:val="24"/>
              </w:rPr>
            </w:pPr>
            <w:r w:rsidRPr="00BA6AB9">
              <w:rPr>
                <w:color w:val="000000"/>
                <w:szCs w:val="24"/>
              </w:rPr>
              <w:t>22</w:t>
            </w:r>
          </w:p>
        </w:tc>
        <w:tc>
          <w:tcPr>
            <w:tcW w:w="3914" w:type="dxa"/>
            <w:shd w:val="clear" w:color="auto" w:fill="auto"/>
            <w:tcMar>
              <w:left w:w="0" w:type="dxa"/>
              <w:right w:w="0" w:type="dxa"/>
            </w:tcMar>
            <w:hideMark/>
          </w:tcPr>
          <w:p w:rsidR="00AE7B23" w:rsidRPr="00BA6AB9" w:rsidRDefault="00AE7B23" w:rsidP="00CC189B">
            <w:pPr>
              <w:jc w:val="right"/>
              <w:rPr>
                <w:color w:val="000000"/>
                <w:szCs w:val="24"/>
              </w:rPr>
            </w:pPr>
            <w:r w:rsidRPr="00BA6AB9">
              <w:rPr>
                <w:color w:val="000000"/>
                <w:szCs w:val="24"/>
              </w:rPr>
              <w:t>650.521,88</w:t>
            </w:r>
          </w:p>
        </w:tc>
      </w:tr>
      <w:tr w:rsidR="00AE7B23" w:rsidRPr="00BA6AB9" w:rsidTr="00CC189B">
        <w:trPr>
          <w:trHeight w:val="18"/>
        </w:trPr>
        <w:tc>
          <w:tcPr>
            <w:tcW w:w="1965" w:type="dxa"/>
            <w:shd w:val="clear" w:color="auto" w:fill="auto"/>
            <w:noWrap/>
            <w:tcMar>
              <w:left w:w="0" w:type="dxa"/>
              <w:right w:w="0" w:type="dxa"/>
            </w:tcMar>
            <w:hideMark/>
          </w:tcPr>
          <w:p w:rsidR="00AE7B23" w:rsidRPr="00BA6AB9" w:rsidRDefault="00AE7B23" w:rsidP="00CC189B">
            <w:pPr>
              <w:jc w:val="center"/>
              <w:rPr>
                <w:color w:val="000000"/>
                <w:szCs w:val="24"/>
              </w:rPr>
            </w:pPr>
            <w:r w:rsidRPr="00BA6AB9">
              <w:rPr>
                <w:color w:val="000000"/>
                <w:szCs w:val="24"/>
              </w:rPr>
              <w:t>2016</w:t>
            </w:r>
          </w:p>
        </w:tc>
        <w:tc>
          <w:tcPr>
            <w:tcW w:w="2300" w:type="dxa"/>
            <w:shd w:val="clear" w:color="auto" w:fill="auto"/>
            <w:noWrap/>
            <w:tcMar>
              <w:left w:w="0" w:type="dxa"/>
              <w:right w:w="0" w:type="dxa"/>
            </w:tcMar>
            <w:hideMark/>
          </w:tcPr>
          <w:p w:rsidR="00AE7B23" w:rsidRPr="00BA6AB9" w:rsidRDefault="00AE7B23" w:rsidP="00CC189B">
            <w:pPr>
              <w:jc w:val="right"/>
              <w:rPr>
                <w:color w:val="000000"/>
                <w:szCs w:val="24"/>
              </w:rPr>
            </w:pPr>
            <w:r w:rsidRPr="00BA6AB9">
              <w:rPr>
                <w:color w:val="000000"/>
                <w:szCs w:val="24"/>
              </w:rPr>
              <w:t>80</w:t>
            </w:r>
          </w:p>
        </w:tc>
        <w:tc>
          <w:tcPr>
            <w:tcW w:w="3914" w:type="dxa"/>
            <w:shd w:val="clear" w:color="auto" w:fill="auto"/>
            <w:tcMar>
              <w:left w:w="0" w:type="dxa"/>
              <w:right w:w="0" w:type="dxa"/>
            </w:tcMar>
            <w:hideMark/>
          </w:tcPr>
          <w:p w:rsidR="00AE7B23" w:rsidRPr="00BA6AB9" w:rsidRDefault="00AE7B23" w:rsidP="00CC189B">
            <w:pPr>
              <w:jc w:val="right"/>
              <w:rPr>
                <w:color w:val="000000"/>
                <w:szCs w:val="24"/>
              </w:rPr>
            </w:pPr>
            <w:r w:rsidRPr="00BA6AB9">
              <w:rPr>
                <w:color w:val="000000"/>
                <w:szCs w:val="24"/>
              </w:rPr>
              <w:t>1.328.860,61</w:t>
            </w:r>
          </w:p>
        </w:tc>
      </w:tr>
      <w:tr w:rsidR="00AE7B23" w:rsidRPr="00BA6AB9" w:rsidTr="00CC189B">
        <w:trPr>
          <w:trHeight w:val="18"/>
        </w:trPr>
        <w:tc>
          <w:tcPr>
            <w:tcW w:w="1965" w:type="dxa"/>
            <w:shd w:val="clear" w:color="auto" w:fill="auto"/>
            <w:noWrap/>
            <w:tcMar>
              <w:left w:w="0" w:type="dxa"/>
              <w:right w:w="0" w:type="dxa"/>
            </w:tcMar>
            <w:hideMark/>
          </w:tcPr>
          <w:p w:rsidR="00AE7B23" w:rsidRPr="00BA6AB9" w:rsidRDefault="00AE7B23" w:rsidP="00CC189B">
            <w:pPr>
              <w:jc w:val="center"/>
              <w:rPr>
                <w:color w:val="000000"/>
                <w:szCs w:val="24"/>
              </w:rPr>
            </w:pPr>
            <w:r w:rsidRPr="00BA6AB9">
              <w:rPr>
                <w:color w:val="000000"/>
                <w:szCs w:val="24"/>
              </w:rPr>
              <w:t>2017</w:t>
            </w:r>
          </w:p>
        </w:tc>
        <w:tc>
          <w:tcPr>
            <w:tcW w:w="2300" w:type="dxa"/>
            <w:shd w:val="clear" w:color="auto" w:fill="auto"/>
            <w:noWrap/>
            <w:tcMar>
              <w:left w:w="0" w:type="dxa"/>
              <w:right w:w="0" w:type="dxa"/>
            </w:tcMar>
            <w:hideMark/>
          </w:tcPr>
          <w:p w:rsidR="00AE7B23" w:rsidRPr="00BA6AB9" w:rsidRDefault="00AE7B23" w:rsidP="00CC189B">
            <w:pPr>
              <w:jc w:val="right"/>
              <w:rPr>
                <w:color w:val="000000"/>
                <w:szCs w:val="24"/>
              </w:rPr>
            </w:pPr>
            <w:r w:rsidRPr="00BA6AB9">
              <w:rPr>
                <w:color w:val="000000"/>
                <w:szCs w:val="24"/>
              </w:rPr>
              <w:t>172</w:t>
            </w:r>
          </w:p>
        </w:tc>
        <w:tc>
          <w:tcPr>
            <w:tcW w:w="3914" w:type="dxa"/>
            <w:shd w:val="clear" w:color="auto" w:fill="auto"/>
            <w:noWrap/>
            <w:tcMar>
              <w:left w:w="0" w:type="dxa"/>
              <w:right w:w="0" w:type="dxa"/>
            </w:tcMar>
            <w:hideMark/>
          </w:tcPr>
          <w:p w:rsidR="00AE7B23" w:rsidRPr="00BA6AB9" w:rsidRDefault="00AE7B23" w:rsidP="00CC189B">
            <w:pPr>
              <w:jc w:val="right"/>
              <w:rPr>
                <w:color w:val="000000"/>
                <w:szCs w:val="24"/>
              </w:rPr>
            </w:pPr>
            <w:r w:rsidRPr="00BA6AB9">
              <w:rPr>
                <w:color w:val="000000"/>
                <w:szCs w:val="24"/>
              </w:rPr>
              <w:t>2.735.533,46</w:t>
            </w:r>
          </w:p>
        </w:tc>
      </w:tr>
      <w:tr w:rsidR="00AE7B23" w:rsidRPr="00BA6AB9" w:rsidTr="00CC189B">
        <w:trPr>
          <w:trHeight w:val="18"/>
        </w:trPr>
        <w:tc>
          <w:tcPr>
            <w:tcW w:w="1965" w:type="dxa"/>
            <w:shd w:val="clear" w:color="auto" w:fill="auto"/>
            <w:noWrap/>
            <w:tcMar>
              <w:left w:w="0" w:type="dxa"/>
              <w:right w:w="0" w:type="dxa"/>
            </w:tcMar>
          </w:tcPr>
          <w:p w:rsidR="00AE7B23" w:rsidRPr="00BA6AB9" w:rsidRDefault="00AE7B23" w:rsidP="00CC189B">
            <w:pPr>
              <w:suppressAutoHyphens/>
              <w:jc w:val="center"/>
              <w:textAlignment w:val="baseline"/>
              <w:rPr>
                <w:szCs w:val="24"/>
              </w:rPr>
            </w:pPr>
            <w:r w:rsidRPr="00BA6AB9">
              <w:rPr>
                <w:color w:val="000000"/>
                <w:kern w:val="24"/>
                <w:szCs w:val="24"/>
                <w:lang w:eastAsia="ar-SA"/>
              </w:rPr>
              <w:t>2018</w:t>
            </w:r>
          </w:p>
        </w:tc>
        <w:tc>
          <w:tcPr>
            <w:tcW w:w="2300" w:type="dxa"/>
            <w:shd w:val="clear" w:color="auto" w:fill="auto"/>
            <w:noWrap/>
            <w:tcMar>
              <w:left w:w="0" w:type="dxa"/>
              <w:right w:w="0" w:type="dxa"/>
            </w:tcMar>
          </w:tcPr>
          <w:p w:rsidR="00AE7B23" w:rsidRPr="00BA6AB9" w:rsidRDefault="00AE7B23" w:rsidP="00CC189B">
            <w:pPr>
              <w:suppressAutoHyphens/>
              <w:jc w:val="right"/>
              <w:textAlignment w:val="baseline"/>
              <w:rPr>
                <w:kern w:val="1"/>
                <w:szCs w:val="24"/>
                <w:lang w:eastAsia="ar-SA"/>
              </w:rPr>
            </w:pPr>
            <w:r w:rsidRPr="00BA6AB9">
              <w:rPr>
                <w:color w:val="000000"/>
                <w:kern w:val="24"/>
                <w:szCs w:val="24"/>
                <w:lang w:eastAsia="ar-SA"/>
              </w:rPr>
              <w:t>396</w:t>
            </w:r>
          </w:p>
        </w:tc>
        <w:tc>
          <w:tcPr>
            <w:tcW w:w="3914" w:type="dxa"/>
            <w:shd w:val="clear" w:color="auto" w:fill="auto"/>
            <w:noWrap/>
            <w:tcMar>
              <w:left w:w="0" w:type="dxa"/>
              <w:right w:w="0" w:type="dxa"/>
            </w:tcMar>
          </w:tcPr>
          <w:p w:rsidR="00AE7B23" w:rsidRPr="00BA6AB9" w:rsidRDefault="00AE7B23" w:rsidP="00CC189B">
            <w:pPr>
              <w:suppressAutoHyphens/>
              <w:jc w:val="right"/>
              <w:textAlignment w:val="baseline"/>
              <w:rPr>
                <w:kern w:val="1"/>
                <w:szCs w:val="24"/>
                <w:lang w:eastAsia="ar-SA"/>
              </w:rPr>
            </w:pPr>
            <w:r w:rsidRPr="00BA6AB9">
              <w:rPr>
                <w:color w:val="000000"/>
                <w:kern w:val="24"/>
                <w:szCs w:val="24"/>
                <w:lang w:eastAsia="ar-SA"/>
              </w:rPr>
              <w:t>9.225.725,91</w:t>
            </w:r>
          </w:p>
        </w:tc>
      </w:tr>
      <w:tr w:rsidR="00AE7B23" w:rsidRPr="00BA6AB9" w:rsidTr="00CC189B">
        <w:trPr>
          <w:trHeight w:val="18"/>
        </w:trPr>
        <w:tc>
          <w:tcPr>
            <w:tcW w:w="1965" w:type="dxa"/>
            <w:shd w:val="clear" w:color="auto" w:fill="auto"/>
            <w:noWrap/>
            <w:tcMar>
              <w:left w:w="0" w:type="dxa"/>
              <w:right w:w="0" w:type="dxa"/>
            </w:tcMar>
          </w:tcPr>
          <w:p w:rsidR="00AE7B23" w:rsidRPr="00BA6AB9" w:rsidRDefault="00AE7B23" w:rsidP="00CC189B">
            <w:pPr>
              <w:suppressAutoHyphens/>
              <w:jc w:val="right"/>
              <w:textAlignment w:val="baseline"/>
              <w:rPr>
                <w:kern w:val="1"/>
                <w:szCs w:val="24"/>
                <w:lang w:eastAsia="ar-SA"/>
              </w:rPr>
            </w:pPr>
            <w:r w:rsidRPr="00BA6AB9">
              <w:rPr>
                <w:b/>
                <w:bCs/>
                <w:color w:val="000000"/>
                <w:kern w:val="24"/>
                <w:szCs w:val="24"/>
                <w:lang w:eastAsia="ar-SA"/>
              </w:rPr>
              <w:t>TOPLAM</w:t>
            </w:r>
          </w:p>
        </w:tc>
        <w:tc>
          <w:tcPr>
            <w:tcW w:w="2300" w:type="dxa"/>
            <w:shd w:val="clear" w:color="auto" w:fill="auto"/>
            <w:noWrap/>
            <w:tcMar>
              <w:left w:w="0" w:type="dxa"/>
              <w:right w:w="0" w:type="dxa"/>
            </w:tcMar>
          </w:tcPr>
          <w:p w:rsidR="00AE7B23" w:rsidRPr="00BA6AB9" w:rsidRDefault="00AE7B23" w:rsidP="00CC189B">
            <w:pPr>
              <w:suppressAutoHyphens/>
              <w:jc w:val="right"/>
              <w:textAlignment w:val="baseline"/>
              <w:rPr>
                <w:kern w:val="1"/>
                <w:szCs w:val="24"/>
                <w:lang w:eastAsia="ar-SA"/>
              </w:rPr>
            </w:pPr>
            <w:r w:rsidRPr="00BA6AB9">
              <w:rPr>
                <w:b/>
                <w:bCs/>
                <w:color w:val="000000"/>
                <w:kern w:val="24"/>
                <w:szCs w:val="24"/>
                <w:lang w:eastAsia="ar-SA"/>
              </w:rPr>
              <w:t>695</w:t>
            </w:r>
          </w:p>
        </w:tc>
        <w:tc>
          <w:tcPr>
            <w:tcW w:w="3914" w:type="dxa"/>
            <w:shd w:val="clear" w:color="auto" w:fill="auto"/>
            <w:noWrap/>
            <w:tcMar>
              <w:left w:w="0" w:type="dxa"/>
              <w:right w:w="0" w:type="dxa"/>
            </w:tcMar>
          </w:tcPr>
          <w:p w:rsidR="00AE7B23" w:rsidRPr="00BA6AB9" w:rsidRDefault="00AE7B23" w:rsidP="00CC189B">
            <w:pPr>
              <w:suppressAutoHyphens/>
              <w:jc w:val="right"/>
              <w:textAlignment w:val="baseline"/>
              <w:rPr>
                <w:kern w:val="1"/>
                <w:szCs w:val="24"/>
                <w:lang w:eastAsia="ar-SA"/>
              </w:rPr>
            </w:pPr>
            <w:r w:rsidRPr="00BA6AB9">
              <w:rPr>
                <w:b/>
                <w:bCs/>
                <w:color w:val="000000"/>
                <w:kern w:val="24"/>
                <w:szCs w:val="24"/>
                <w:lang w:eastAsia="ar-SA"/>
              </w:rPr>
              <w:t>14.218.825,68</w:t>
            </w:r>
          </w:p>
        </w:tc>
      </w:tr>
    </w:tbl>
    <w:p w:rsidR="00AE7B23" w:rsidRDefault="00AE7B23" w:rsidP="007957B3">
      <w:bookmarkStart w:id="528" w:name="_Toc529537759"/>
      <w:bookmarkStart w:id="529" w:name="_Toc529978355"/>
      <w:bookmarkStart w:id="530" w:name="_Toc536432126"/>
    </w:p>
    <w:p w:rsidR="00AE7B23" w:rsidRPr="000F5668" w:rsidRDefault="00AE7B23" w:rsidP="007957B3">
      <w:pPr>
        <w:pStyle w:val="Balk3"/>
      </w:pPr>
      <w:bookmarkStart w:id="531" w:name="_Toc3807784"/>
      <w:r w:rsidRPr="000F5668">
        <w:t>TARIMSAL YATIRIMCILARI BİLGİLENDİRME VE YÖNLENDİRME FAALİYETLERİ</w:t>
      </w:r>
      <w:bookmarkEnd w:id="528"/>
      <w:bookmarkEnd w:id="529"/>
      <w:bookmarkEnd w:id="530"/>
      <w:bookmarkEnd w:id="531"/>
    </w:p>
    <w:p w:rsidR="00AE7B23" w:rsidRPr="003D7140" w:rsidRDefault="00AE7B23" w:rsidP="007957B3">
      <w:pPr>
        <w:tabs>
          <w:tab w:val="left" w:pos="4438"/>
        </w:tabs>
        <w:suppressAutoHyphens/>
        <w:ind w:firstLine="709"/>
        <w:rPr>
          <w:color w:val="000000"/>
          <w:kern w:val="1"/>
          <w:szCs w:val="24"/>
          <w:lang w:eastAsia="ar-SA"/>
        </w:rPr>
      </w:pPr>
      <w:r w:rsidRPr="003D7140">
        <w:rPr>
          <w:color w:val="000000"/>
          <w:kern w:val="1"/>
          <w:szCs w:val="24"/>
          <w:lang w:eastAsia="ar-SA"/>
        </w:rPr>
        <w:t xml:space="preserve">İlimiz bünyesinde tarımsal faaliyetlere yönelik olarak yatırımda bulunmak isteyen yatırımcılara fırsat ve imkânlar hakkında bilgi vermek, Bakanlığımız ve diğer kamu kurum ve kuruluşlarınca sağlanan hibe, destek ve teşvikler kapsamında bilgi vermek suretiyle yatırımcıların karar alma süreçlerine katkıda bulunarak tarım sektörünün gelişmişlik düzeyinin yükseltilmesini sağlamak amacıyla Bakanlığımızın talebi doğrultusunda Şube Müdürlüğümüz bünyesinde TARYAT birimi kurulmuştur. </w:t>
      </w:r>
    </w:p>
    <w:p w:rsidR="00AE7B23" w:rsidRDefault="00AE7B23" w:rsidP="007957B3">
      <w:pPr>
        <w:tabs>
          <w:tab w:val="left" w:pos="4438"/>
        </w:tabs>
        <w:suppressAutoHyphens/>
        <w:ind w:firstLine="709"/>
        <w:rPr>
          <w:color w:val="000000"/>
          <w:kern w:val="1"/>
          <w:szCs w:val="24"/>
          <w:lang w:eastAsia="ar-SA"/>
        </w:rPr>
      </w:pPr>
      <w:r w:rsidRPr="003D7140">
        <w:rPr>
          <w:color w:val="000000"/>
          <w:kern w:val="1"/>
          <w:szCs w:val="24"/>
          <w:lang w:eastAsia="ar-SA"/>
        </w:rPr>
        <w:t xml:space="preserve">2018 yılında </w:t>
      </w:r>
      <w:r w:rsidRPr="003D7140">
        <w:rPr>
          <w:b/>
          <w:color w:val="000000"/>
          <w:kern w:val="1"/>
          <w:szCs w:val="24"/>
          <w:lang w:eastAsia="ar-SA"/>
        </w:rPr>
        <w:t>208</w:t>
      </w:r>
      <w:r w:rsidRPr="003D7140">
        <w:rPr>
          <w:color w:val="000000"/>
          <w:kern w:val="1"/>
          <w:szCs w:val="24"/>
          <w:lang w:eastAsia="ar-SA"/>
        </w:rPr>
        <w:t xml:space="preserve"> eğitim toplantısı gerçekleştirilerek </w:t>
      </w:r>
      <w:r w:rsidRPr="003D7140">
        <w:rPr>
          <w:b/>
          <w:color w:val="000000"/>
          <w:kern w:val="1"/>
          <w:szCs w:val="24"/>
          <w:shd w:val="clear" w:color="auto" w:fill="FFFFFF"/>
          <w:lang w:eastAsia="ar-SA"/>
        </w:rPr>
        <w:t>7.881</w:t>
      </w:r>
      <w:r w:rsidRPr="003D7140">
        <w:rPr>
          <w:color w:val="000000"/>
          <w:kern w:val="1"/>
          <w:szCs w:val="24"/>
          <w:shd w:val="clear" w:color="auto" w:fill="FFFFFF"/>
          <w:lang w:eastAsia="ar-SA"/>
        </w:rPr>
        <w:t xml:space="preserve"> </w:t>
      </w:r>
      <w:r w:rsidRPr="003D7140">
        <w:rPr>
          <w:color w:val="000000"/>
          <w:kern w:val="1"/>
          <w:szCs w:val="24"/>
          <w:lang w:eastAsia="ar-SA"/>
        </w:rPr>
        <w:t>katılımcıya ulaşılmıştır.</w:t>
      </w:r>
    </w:p>
    <w:p w:rsidR="00AE7B23" w:rsidRPr="003D7140" w:rsidRDefault="00AE7B23" w:rsidP="007957B3">
      <w:pPr>
        <w:tabs>
          <w:tab w:val="left" w:pos="4438"/>
        </w:tabs>
        <w:suppressAutoHyphens/>
        <w:ind w:firstLine="709"/>
        <w:rPr>
          <w:color w:val="000000"/>
          <w:kern w:val="1"/>
          <w:szCs w:val="24"/>
          <w:lang w:eastAsia="ar-SA"/>
        </w:rPr>
      </w:pPr>
    </w:p>
    <w:p w:rsidR="00AE7B23" w:rsidRPr="000F5668" w:rsidRDefault="00AE7B23" w:rsidP="007957B3">
      <w:pPr>
        <w:pStyle w:val="Balk3"/>
        <w:rPr>
          <w:szCs w:val="24"/>
        </w:rPr>
      </w:pPr>
      <w:r w:rsidRPr="000F5668">
        <w:t>  </w:t>
      </w:r>
      <w:bookmarkStart w:id="532" w:name="_Toc529537760"/>
      <w:bookmarkStart w:id="533" w:name="_Toc529978356"/>
      <w:bookmarkStart w:id="534" w:name="_Toc536432127"/>
      <w:bookmarkStart w:id="535" w:name="_Toc3807785"/>
      <w:r w:rsidRPr="000F5668">
        <w:t>YEŞİL MASA</w:t>
      </w:r>
      <w:bookmarkEnd w:id="532"/>
      <w:bookmarkEnd w:id="533"/>
      <w:bookmarkEnd w:id="534"/>
      <w:bookmarkEnd w:id="535"/>
    </w:p>
    <w:p w:rsidR="00AE7B23" w:rsidRDefault="00AE7B23" w:rsidP="007957B3">
      <w:pPr>
        <w:tabs>
          <w:tab w:val="left" w:pos="4438"/>
        </w:tabs>
        <w:suppressAutoHyphens/>
        <w:ind w:firstLine="709"/>
        <w:rPr>
          <w:color w:val="000000"/>
          <w:kern w:val="1"/>
          <w:szCs w:val="24"/>
          <w:lang w:eastAsia="ar-SA"/>
        </w:rPr>
      </w:pPr>
      <w:bookmarkStart w:id="536" w:name="_Toc529537761"/>
      <w:bookmarkStart w:id="537" w:name="_Toc529978357"/>
      <w:r w:rsidRPr="003D7140">
        <w:rPr>
          <w:color w:val="000000"/>
          <w:kern w:val="1"/>
          <w:szCs w:val="24"/>
          <w:lang w:eastAsia="ar-SA"/>
        </w:rPr>
        <w:t>Yeşil Masa Uygulaması Tarım İl Müdürlüklerine gelen vatandaşların istek, öneri ve şikayetlerinin online ortamda toplanması ve bunlara hızlı ve etkili bir şekilde cevap</w:t>
      </w:r>
      <w:r>
        <w:rPr>
          <w:color w:val="000000"/>
          <w:kern w:val="1"/>
          <w:szCs w:val="24"/>
          <w:lang w:eastAsia="ar-SA"/>
        </w:rPr>
        <w:t xml:space="preserve"> gönderilmesini amaçlamaktadır.</w:t>
      </w:r>
    </w:p>
    <w:tbl>
      <w:tblPr>
        <w:tblpPr w:leftFromText="141" w:rightFromText="141" w:vertAnchor="text" w:horzAnchor="margin" w:tblpXSpec="center" w:tblpY="187"/>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792"/>
        <w:gridCol w:w="1685"/>
        <w:gridCol w:w="1804"/>
        <w:gridCol w:w="1546"/>
        <w:gridCol w:w="2800"/>
      </w:tblGrid>
      <w:tr w:rsidR="00AE7B23" w:rsidRPr="00BA6AB9" w:rsidTr="00CC189B">
        <w:trPr>
          <w:trHeight w:val="20"/>
        </w:trPr>
        <w:tc>
          <w:tcPr>
            <w:tcW w:w="931" w:type="pct"/>
            <w:vMerge w:val="restart"/>
            <w:shd w:val="clear" w:color="auto" w:fill="DEEAF6"/>
            <w:hideMark/>
          </w:tcPr>
          <w:p w:rsidR="00AE7B23" w:rsidRPr="00BA6AB9" w:rsidRDefault="00AE7B23" w:rsidP="00CC189B">
            <w:pPr>
              <w:tabs>
                <w:tab w:val="left" w:pos="4438"/>
              </w:tabs>
              <w:suppressAutoHyphens/>
              <w:jc w:val="left"/>
              <w:rPr>
                <w:b/>
                <w:bCs/>
                <w:color w:val="000000"/>
                <w:kern w:val="1"/>
                <w:szCs w:val="24"/>
                <w:lang w:eastAsia="ar-SA"/>
              </w:rPr>
            </w:pPr>
            <w:r w:rsidRPr="00BA6AB9">
              <w:rPr>
                <w:b/>
                <w:bCs/>
                <w:color w:val="000000"/>
                <w:kern w:val="1"/>
                <w:szCs w:val="24"/>
                <w:lang w:eastAsia="ar-SA"/>
              </w:rPr>
              <w:t>Yıllar</w:t>
            </w:r>
          </w:p>
        </w:tc>
        <w:tc>
          <w:tcPr>
            <w:tcW w:w="2615" w:type="pct"/>
            <w:gridSpan w:val="3"/>
            <w:shd w:val="clear" w:color="auto" w:fill="DEEAF6"/>
            <w:hideMark/>
          </w:tcPr>
          <w:p w:rsidR="00AE7B23" w:rsidRPr="00BA6AB9" w:rsidRDefault="00AE7B23" w:rsidP="00CC189B">
            <w:pPr>
              <w:tabs>
                <w:tab w:val="left" w:pos="4438"/>
              </w:tabs>
              <w:suppressAutoHyphens/>
              <w:ind w:firstLine="709"/>
              <w:jc w:val="center"/>
              <w:rPr>
                <w:b/>
                <w:bCs/>
                <w:color w:val="000000"/>
                <w:kern w:val="1"/>
                <w:szCs w:val="24"/>
                <w:lang w:eastAsia="ar-SA"/>
              </w:rPr>
            </w:pPr>
            <w:r w:rsidRPr="00BA6AB9">
              <w:rPr>
                <w:b/>
                <w:bCs/>
                <w:color w:val="000000"/>
                <w:kern w:val="1"/>
                <w:szCs w:val="24"/>
                <w:lang w:eastAsia="ar-SA"/>
              </w:rPr>
              <w:t>Müracaat Şekli</w:t>
            </w:r>
          </w:p>
        </w:tc>
        <w:tc>
          <w:tcPr>
            <w:tcW w:w="1454" w:type="pct"/>
            <w:vMerge w:val="restart"/>
            <w:shd w:val="clear" w:color="auto" w:fill="DEEAF6"/>
          </w:tcPr>
          <w:p w:rsidR="00AE7B23" w:rsidRPr="00BA6AB9" w:rsidRDefault="00AE7B23" w:rsidP="00CC189B">
            <w:pPr>
              <w:tabs>
                <w:tab w:val="left" w:pos="4438"/>
              </w:tabs>
              <w:suppressAutoHyphens/>
              <w:jc w:val="center"/>
              <w:rPr>
                <w:b/>
                <w:bCs/>
                <w:color w:val="000000"/>
                <w:kern w:val="1"/>
                <w:szCs w:val="24"/>
                <w:lang w:eastAsia="ar-SA"/>
              </w:rPr>
            </w:pPr>
            <w:r w:rsidRPr="00BA6AB9">
              <w:rPr>
                <w:b/>
                <w:bCs/>
                <w:color w:val="000000"/>
                <w:kern w:val="1"/>
                <w:szCs w:val="24"/>
                <w:lang w:eastAsia="ar-SA"/>
              </w:rPr>
              <w:t>Toplam</w:t>
            </w:r>
          </w:p>
        </w:tc>
      </w:tr>
      <w:tr w:rsidR="00AE7B23" w:rsidRPr="00BA6AB9" w:rsidTr="00CC189B">
        <w:trPr>
          <w:trHeight w:val="20"/>
        </w:trPr>
        <w:tc>
          <w:tcPr>
            <w:tcW w:w="931" w:type="pct"/>
            <w:vMerge/>
            <w:shd w:val="clear" w:color="auto" w:fill="auto"/>
            <w:tcMar>
              <w:left w:w="0" w:type="dxa"/>
              <w:right w:w="0" w:type="dxa"/>
            </w:tcMar>
            <w:hideMark/>
          </w:tcPr>
          <w:p w:rsidR="00AE7B23" w:rsidRPr="00BA6AB9" w:rsidRDefault="00AE7B23" w:rsidP="00CC189B">
            <w:pPr>
              <w:tabs>
                <w:tab w:val="left" w:pos="4438"/>
              </w:tabs>
              <w:suppressAutoHyphens/>
              <w:ind w:firstLine="709"/>
              <w:rPr>
                <w:b/>
                <w:color w:val="000000"/>
                <w:kern w:val="1"/>
                <w:szCs w:val="24"/>
                <w:lang w:eastAsia="ar-SA"/>
              </w:rPr>
            </w:pPr>
          </w:p>
        </w:tc>
        <w:tc>
          <w:tcPr>
            <w:tcW w:w="875" w:type="pct"/>
            <w:shd w:val="clear" w:color="auto" w:fill="DEEAF6"/>
            <w:tcMar>
              <w:left w:w="0" w:type="dxa"/>
              <w:right w:w="0" w:type="dxa"/>
            </w:tcMar>
            <w:hideMark/>
          </w:tcPr>
          <w:p w:rsidR="00AE7B23" w:rsidRPr="00BA6AB9" w:rsidRDefault="00AE7B23" w:rsidP="00CC189B">
            <w:pPr>
              <w:tabs>
                <w:tab w:val="left" w:pos="4438"/>
              </w:tabs>
              <w:suppressAutoHyphens/>
              <w:jc w:val="center"/>
              <w:rPr>
                <w:b/>
                <w:color w:val="000000"/>
                <w:kern w:val="1"/>
                <w:szCs w:val="24"/>
                <w:lang w:eastAsia="ar-SA"/>
              </w:rPr>
            </w:pPr>
            <w:r w:rsidRPr="00BA6AB9">
              <w:rPr>
                <w:b/>
                <w:bCs/>
                <w:color w:val="000000"/>
                <w:kern w:val="1"/>
                <w:szCs w:val="24"/>
                <w:lang w:eastAsia="ar-SA"/>
              </w:rPr>
              <w:t>İnternet</w:t>
            </w:r>
          </w:p>
        </w:tc>
        <w:tc>
          <w:tcPr>
            <w:tcW w:w="937" w:type="pct"/>
            <w:shd w:val="clear" w:color="auto" w:fill="DEEAF6"/>
            <w:tcMar>
              <w:left w:w="0" w:type="dxa"/>
              <w:right w:w="0" w:type="dxa"/>
            </w:tcMar>
            <w:hideMark/>
          </w:tcPr>
          <w:p w:rsidR="00AE7B23" w:rsidRPr="00BA6AB9" w:rsidRDefault="00AE7B23" w:rsidP="00CC189B">
            <w:pPr>
              <w:tabs>
                <w:tab w:val="left" w:pos="4438"/>
              </w:tabs>
              <w:suppressAutoHyphens/>
              <w:jc w:val="center"/>
              <w:rPr>
                <w:b/>
                <w:color w:val="000000"/>
                <w:kern w:val="1"/>
                <w:szCs w:val="24"/>
                <w:lang w:eastAsia="ar-SA"/>
              </w:rPr>
            </w:pPr>
            <w:r w:rsidRPr="00BA6AB9">
              <w:rPr>
                <w:b/>
                <w:bCs/>
                <w:color w:val="000000"/>
                <w:kern w:val="1"/>
                <w:szCs w:val="24"/>
                <w:lang w:eastAsia="ar-SA"/>
              </w:rPr>
              <w:t>Şahsen</w:t>
            </w:r>
          </w:p>
        </w:tc>
        <w:tc>
          <w:tcPr>
            <w:tcW w:w="803" w:type="pct"/>
            <w:shd w:val="clear" w:color="auto" w:fill="DEEAF6"/>
            <w:tcMar>
              <w:left w:w="0" w:type="dxa"/>
              <w:right w:w="0" w:type="dxa"/>
            </w:tcMar>
            <w:hideMark/>
          </w:tcPr>
          <w:p w:rsidR="00AE7B23" w:rsidRPr="00BA6AB9" w:rsidRDefault="00AE7B23" w:rsidP="00CC189B">
            <w:pPr>
              <w:tabs>
                <w:tab w:val="left" w:pos="4438"/>
              </w:tabs>
              <w:suppressAutoHyphens/>
              <w:jc w:val="center"/>
              <w:rPr>
                <w:b/>
                <w:color w:val="000000"/>
                <w:kern w:val="1"/>
                <w:szCs w:val="24"/>
                <w:lang w:eastAsia="ar-SA"/>
              </w:rPr>
            </w:pPr>
            <w:r w:rsidRPr="00BA6AB9">
              <w:rPr>
                <w:b/>
                <w:bCs/>
                <w:color w:val="000000"/>
                <w:kern w:val="1"/>
                <w:szCs w:val="24"/>
                <w:lang w:eastAsia="ar-SA"/>
              </w:rPr>
              <w:t>Telefon</w:t>
            </w:r>
          </w:p>
        </w:tc>
        <w:tc>
          <w:tcPr>
            <w:tcW w:w="1454" w:type="pct"/>
            <w:vMerge/>
            <w:shd w:val="clear" w:color="auto" w:fill="auto"/>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p>
        </w:tc>
      </w:tr>
      <w:tr w:rsidR="00AE7B23" w:rsidRPr="00BA6AB9" w:rsidTr="00CC189B">
        <w:trPr>
          <w:trHeight w:val="20"/>
        </w:trPr>
        <w:tc>
          <w:tcPr>
            <w:tcW w:w="931" w:type="pct"/>
            <w:shd w:val="clear" w:color="auto" w:fill="auto"/>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b/>
                <w:bCs/>
                <w:color w:val="000000"/>
                <w:kern w:val="1"/>
                <w:szCs w:val="24"/>
                <w:lang w:eastAsia="ar-SA"/>
              </w:rPr>
              <w:t>2016</w:t>
            </w:r>
          </w:p>
        </w:tc>
        <w:tc>
          <w:tcPr>
            <w:tcW w:w="875" w:type="pct"/>
            <w:shd w:val="clear" w:color="auto" w:fill="auto"/>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color w:val="000000"/>
                <w:kern w:val="1"/>
                <w:szCs w:val="24"/>
                <w:lang w:eastAsia="ar-SA"/>
              </w:rPr>
              <w:t>5</w:t>
            </w:r>
          </w:p>
        </w:tc>
        <w:tc>
          <w:tcPr>
            <w:tcW w:w="937" w:type="pct"/>
            <w:shd w:val="clear" w:color="auto" w:fill="auto"/>
            <w:tcMar>
              <w:left w:w="0" w:type="dxa"/>
              <w:right w:w="0" w:type="dxa"/>
            </w:tcMar>
            <w:hideMark/>
          </w:tcPr>
          <w:p w:rsidR="00AE7B23" w:rsidRPr="00BA6AB9" w:rsidRDefault="00AE7B23" w:rsidP="00CC189B">
            <w:pPr>
              <w:tabs>
                <w:tab w:val="left" w:pos="4438"/>
              </w:tabs>
              <w:suppressAutoHyphens/>
              <w:ind w:firstLine="709"/>
              <w:rPr>
                <w:color w:val="000000"/>
                <w:kern w:val="1"/>
                <w:szCs w:val="24"/>
                <w:lang w:eastAsia="ar-SA"/>
              </w:rPr>
            </w:pPr>
          </w:p>
        </w:tc>
        <w:tc>
          <w:tcPr>
            <w:tcW w:w="803" w:type="pct"/>
            <w:shd w:val="clear" w:color="auto" w:fill="auto"/>
            <w:tcMar>
              <w:left w:w="0" w:type="dxa"/>
              <w:right w:w="0" w:type="dxa"/>
            </w:tcMar>
            <w:hideMark/>
          </w:tcPr>
          <w:p w:rsidR="00AE7B23" w:rsidRPr="00BA6AB9" w:rsidRDefault="00AE7B23" w:rsidP="00CC189B">
            <w:pPr>
              <w:tabs>
                <w:tab w:val="left" w:pos="4438"/>
              </w:tabs>
              <w:suppressAutoHyphens/>
              <w:ind w:firstLine="709"/>
              <w:rPr>
                <w:color w:val="000000"/>
                <w:kern w:val="1"/>
                <w:szCs w:val="24"/>
                <w:lang w:eastAsia="ar-SA"/>
              </w:rPr>
            </w:pPr>
          </w:p>
        </w:tc>
        <w:tc>
          <w:tcPr>
            <w:tcW w:w="1454" w:type="pct"/>
            <w:shd w:val="clear" w:color="auto" w:fill="auto"/>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color w:val="000000"/>
                <w:kern w:val="1"/>
                <w:szCs w:val="24"/>
                <w:lang w:eastAsia="ar-SA"/>
              </w:rPr>
              <w:t>5</w:t>
            </w:r>
          </w:p>
        </w:tc>
      </w:tr>
      <w:tr w:rsidR="00AE7B23" w:rsidRPr="00BA6AB9" w:rsidTr="00CC189B">
        <w:trPr>
          <w:trHeight w:val="20"/>
        </w:trPr>
        <w:tc>
          <w:tcPr>
            <w:tcW w:w="931" w:type="pct"/>
            <w:shd w:val="clear" w:color="auto" w:fill="auto"/>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b/>
                <w:bCs/>
                <w:color w:val="000000"/>
                <w:kern w:val="1"/>
                <w:szCs w:val="24"/>
                <w:lang w:eastAsia="ar-SA"/>
              </w:rPr>
              <w:t>2017</w:t>
            </w:r>
          </w:p>
        </w:tc>
        <w:tc>
          <w:tcPr>
            <w:tcW w:w="875" w:type="pct"/>
            <w:shd w:val="clear" w:color="auto" w:fill="auto"/>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color w:val="000000"/>
                <w:kern w:val="1"/>
                <w:szCs w:val="24"/>
                <w:lang w:eastAsia="ar-SA"/>
              </w:rPr>
              <w:t>33</w:t>
            </w:r>
          </w:p>
        </w:tc>
        <w:tc>
          <w:tcPr>
            <w:tcW w:w="937" w:type="pct"/>
            <w:shd w:val="clear" w:color="auto" w:fill="auto"/>
            <w:tcMar>
              <w:left w:w="0" w:type="dxa"/>
              <w:right w:w="0" w:type="dxa"/>
            </w:tcMar>
            <w:hideMark/>
          </w:tcPr>
          <w:p w:rsidR="00AE7B23" w:rsidRPr="00BA6AB9" w:rsidRDefault="00AE7B23" w:rsidP="00CC189B">
            <w:pPr>
              <w:tabs>
                <w:tab w:val="left" w:pos="4438"/>
              </w:tabs>
              <w:suppressAutoHyphens/>
              <w:ind w:firstLine="709"/>
              <w:rPr>
                <w:color w:val="000000"/>
                <w:kern w:val="1"/>
                <w:szCs w:val="24"/>
                <w:lang w:eastAsia="ar-SA"/>
              </w:rPr>
            </w:pPr>
            <w:r w:rsidRPr="00BA6AB9">
              <w:rPr>
                <w:color w:val="000000"/>
                <w:kern w:val="1"/>
                <w:szCs w:val="24"/>
                <w:lang w:eastAsia="ar-SA"/>
              </w:rPr>
              <w:t>11</w:t>
            </w:r>
          </w:p>
        </w:tc>
        <w:tc>
          <w:tcPr>
            <w:tcW w:w="803" w:type="pct"/>
            <w:shd w:val="clear" w:color="auto" w:fill="auto"/>
            <w:tcMar>
              <w:left w:w="0" w:type="dxa"/>
              <w:right w:w="0" w:type="dxa"/>
            </w:tcMar>
            <w:hideMark/>
          </w:tcPr>
          <w:p w:rsidR="00AE7B23" w:rsidRPr="00BA6AB9" w:rsidRDefault="00AE7B23" w:rsidP="00CC189B">
            <w:pPr>
              <w:tabs>
                <w:tab w:val="left" w:pos="4438"/>
              </w:tabs>
              <w:suppressAutoHyphens/>
              <w:ind w:firstLine="709"/>
              <w:rPr>
                <w:color w:val="000000"/>
                <w:kern w:val="1"/>
                <w:szCs w:val="24"/>
                <w:lang w:eastAsia="ar-SA"/>
              </w:rPr>
            </w:pPr>
          </w:p>
        </w:tc>
        <w:tc>
          <w:tcPr>
            <w:tcW w:w="1454" w:type="pct"/>
            <w:shd w:val="clear" w:color="auto" w:fill="auto"/>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color w:val="000000"/>
                <w:kern w:val="1"/>
                <w:szCs w:val="24"/>
                <w:lang w:eastAsia="ar-SA"/>
              </w:rPr>
              <w:t>44</w:t>
            </w:r>
          </w:p>
        </w:tc>
      </w:tr>
      <w:tr w:rsidR="00AE7B23" w:rsidRPr="00BA6AB9" w:rsidTr="00CC189B">
        <w:trPr>
          <w:trHeight w:val="20"/>
        </w:trPr>
        <w:tc>
          <w:tcPr>
            <w:tcW w:w="931" w:type="pct"/>
            <w:shd w:val="clear" w:color="auto" w:fill="auto"/>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b/>
                <w:bCs/>
                <w:color w:val="000000"/>
                <w:kern w:val="1"/>
                <w:szCs w:val="24"/>
                <w:lang w:eastAsia="ar-SA"/>
              </w:rPr>
              <w:t>2018</w:t>
            </w:r>
          </w:p>
        </w:tc>
        <w:tc>
          <w:tcPr>
            <w:tcW w:w="875" w:type="pct"/>
            <w:shd w:val="clear" w:color="auto" w:fill="auto"/>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color w:val="000000"/>
                <w:kern w:val="1"/>
                <w:szCs w:val="24"/>
                <w:lang w:eastAsia="ar-SA"/>
              </w:rPr>
              <w:t>67</w:t>
            </w:r>
          </w:p>
        </w:tc>
        <w:tc>
          <w:tcPr>
            <w:tcW w:w="937" w:type="pct"/>
            <w:shd w:val="clear" w:color="auto" w:fill="auto"/>
            <w:tcMar>
              <w:left w:w="0" w:type="dxa"/>
              <w:right w:w="0" w:type="dxa"/>
            </w:tcMar>
            <w:hideMark/>
          </w:tcPr>
          <w:p w:rsidR="00AE7B23" w:rsidRPr="00BA6AB9" w:rsidRDefault="00AE7B23" w:rsidP="00CC189B">
            <w:pPr>
              <w:tabs>
                <w:tab w:val="left" w:pos="4438"/>
              </w:tabs>
              <w:suppressAutoHyphens/>
              <w:ind w:firstLine="709"/>
              <w:rPr>
                <w:color w:val="000000"/>
                <w:kern w:val="1"/>
                <w:szCs w:val="24"/>
                <w:lang w:eastAsia="ar-SA"/>
              </w:rPr>
            </w:pPr>
          </w:p>
        </w:tc>
        <w:tc>
          <w:tcPr>
            <w:tcW w:w="803" w:type="pct"/>
            <w:shd w:val="clear" w:color="auto" w:fill="auto"/>
            <w:tcMar>
              <w:left w:w="0" w:type="dxa"/>
              <w:right w:w="0" w:type="dxa"/>
            </w:tcMar>
            <w:hideMark/>
          </w:tcPr>
          <w:p w:rsidR="00AE7B23" w:rsidRPr="00BA6AB9" w:rsidRDefault="00AE7B23" w:rsidP="00CC189B">
            <w:pPr>
              <w:tabs>
                <w:tab w:val="left" w:pos="4438"/>
              </w:tabs>
              <w:suppressAutoHyphens/>
              <w:ind w:firstLine="709"/>
              <w:rPr>
                <w:color w:val="000000"/>
                <w:kern w:val="1"/>
                <w:szCs w:val="24"/>
                <w:lang w:eastAsia="ar-SA"/>
              </w:rPr>
            </w:pPr>
          </w:p>
        </w:tc>
        <w:tc>
          <w:tcPr>
            <w:tcW w:w="1454" w:type="pct"/>
            <w:shd w:val="clear" w:color="auto" w:fill="auto"/>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color w:val="000000"/>
                <w:kern w:val="1"/>
                <w:szCs w:val="24"/>
                <w:lang w:eastAsia="ar-SA"/>
              </w:rPr>
              <w:t>67</w:t>
            </w:r>
          </w:p>
        </w:tc>
      </w:tr>
      <w:tr w:rsidR="00AE7B23" w:rsidRPr="00BA6AB9" w:rsidTr="00CC189B">
        <w:trPr>
          <w:trHeight w:val="20"/>
        </w:trPr>
        <w:tc>
          <w:tcPr>
            <w:tcW w:w="931" w:type="pct"/>
            <w:shd w:val="clear" w:color="auto" w:fill="DEEAF6"/>
            <w:tcMar>
              <w:left w:w="0" w:type="dxa"/>
              <w:right w:w="0" w:type="dxa"/>
            </w:tcMar>
            <w:hideMark/>
          </w:tcPr>
          <w:p w:rsidR="00AE7B23" w:rsidRPr="00BA6AB9" w:rsidRDefault="00AE7B23" w:rsidP="00CC189B">
            <w:pPr>
              <w:tabs>
                <w:tab w:val="left" w:pos="4438"/>
              </w:tabs>
              <w:suppressAutoHyphens/>
              <w:rPr>
                <w:color w:val="000000"/>
                <w:kern w:val="1"/>
                <w:szCs w:val="24"/>
                <w:lang w:eastAsia="ar-SA"/>
              </w:rPr>
            </w:pPr>
            <w:r w:rsidRPr="00BA6AB9">
              <w:rPr>
                <w:b/>
                <w:bCs/>
                <w:color w:val="000000"/>
                <w:kern w:val="1"/>
                <w:szCs w:val="24"/>
                <w:lang w:eastAsia="ar-SA"/>
              </w:rPr>
              <w:t>TOPLAM</w:t>
            </w:r>
          </w:p>
        </w:tc>
        <w:tc>
          <w:tcPr>
            <w:tcW w:w="875" w:type="pct"/>
            <w:shd w:val="clear" w:color="auto" w:fill="DEEAF6"/>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b/>
                <w:bCs/>
                <w:color w:val="000000"/>
                <w:kern w:val="1"/>
                <w:szCs w:val="24"/>
                <w:lang w:eastAsia="ar-SA"/>
              </w:rPr>
              <w:t>105</w:t>
            </w:r>
          </w:p>
        </w:tc>
        <w:tc>
          <w:tcPr>
            <w:tcW w:w="937" w:type="pct"/>
            <w:shd w:val="clear" w:color="auto" w:fill="DEEAF6"/>
            <w:tcMar>
              <w:left w:w="0" w:type="dxa"/>
              <w:right w:w="0" w:type="dxa"/>
            </w:tcMar>
            <w:hideMark/>
          </w:tcPr>
          <w:p w:rsidR="00AE7B23" w:rsidRPr="00BA6AB9" w:rsidRDefault="00AE7B23" w:rsidP="00CC189B">
            <w:pPr>
              <w:tabs>
                <w:tab w:val="left" w:pos="4438"/>
              </w:tabs>
              <w:suppressAutoHyphens/>
              <w:ind w:firstLine="709"/>
              <w:rPr>
                <w:color w:val="000000"/>
                <w:kern w:val="1"/>
                <w:szCs w:val="24"/>
                <w:lang w:eastAsia="ar-SA"/>
              </w:rPr>
            </w:pPr>
            <w:r w:rsidRPr="00BA6AB9">
              <w:rPr>
                <w:b/>
                <w:bCs/>
                <w:color w:val="000000"/>
                <w:kern w:val="1"/>
                <w:szCs w:val="24"/>
                <w:lang w:eastAsia="ar-SA"/>
              </w:rPr>
              <w:t>11</w:t>
            </w:r>
          </w:p>
        </w:tc>
        <w:tc>
          <w:tcPr>
            <w:tcW w:w="803" w:type="pct"/>
            <w:shd w:val="clear" w:color="auto" w:fill="DEEAF6"/>
            <w:tcMar>
              <w:left w:w="0" w:type="dxa"/>
              <w:right w:w="0" w:type="dxa"/>
            </w:tcMar>
            <w:hideMark/>
          </w:tcPr>
          <w:p w:rsidR="00AE7B23" w:rsidRPr="00BA6AB9" w:rsidRDefault="00AE7B23" w:rsidP="00CC189B">
            <w:pPr>
              <w:tabs>
                <w:tab w:val="left" w:pos="4438"/>
              </w:tabs>
              <w:suppressAutoHyphens/>
              <w:ind w:firstLine="709"/>
              <w:rPr>
                <w:color w:val="000000"/>
                <w:kern w:val="1"/>
                <w:szCs w:val="24"/>
                <w:lang w:eastAsia="ar-SA"/>
              </w:rPr>
            </w:pPr>
          </w:p>
        </w:tc>
        <w:tc>
          <w:tcPr>
            <w:tcW w:w="1454" w:type="pct"/>
            <w:shd w:val="clear" w:color="auto" w:fill="DEEAF6"/>
            <w:tcMar>
              <w:left w:w="0" w:type="dxa"/>
              <w:right w:w="0" w:type="dxa"/>
            </w:tcMar>
            <w:hideMark/>
          </w:tcPr>
          <w:p w:rsidR="00AE7B23" w:rsidRPr="00BA6AB9" w:rsidRDefault="00AE7B23" w:rsidP="00CC189B">
            <w:pPr>
              <w:tabs>
                <w:tab w:val="left" w:pos="4438"/>
              </w:tabs>
              <w:suppressAutoHyphens/>
              <w:jc w:val="center"/>
              <w:rPr>
                <w:color w:val="000000"/>
                <w:kern w:val="1"/>
                <w:szCs w:val="24"/>
                <w:lang w:eastAsia="ar-SA"/>
              </w:rPr>
            </w:pPr>
            <w:r w:rsidRPr="00BA6AB9">
              <w:rPr>
                <w:b/>
                <w:bCs/>
                <w:color w:val="000000"/>
                <w:kern w:val="1"/>
                <w:szCs w:val="24"/>
                <w:lang w:eastAsia="ar-SA"/>
              </w:rPr>
              <w:t>116</w:t>
            </w:r>
          </w:p>
        </w:tc>
      </w:tr>
    </w:tbl>
    <w:p w:rsidR="00AE7B23" w:rsidRDefault="00AE7B23" w:rsidP="007957B3">
      <w:pPr>
        <w:rPr>
          <w:lang w:eastAsia="ar-SA"/>
        </w:rPr>
      </w:pPr>
    </w:p>
    <w:p w:rsidR="00AE7B23" w:rsidRDefault="00AE7B23" w:rsidP="007957B3">
      <w:pPr>
        <w:rPr>
          <w:lang w:eastAsia="ar-SA"/>
        </w:rPr>
      </w:pPr>
    </w:p>
    <w:p w:rsidR="00AE7B23" w:rsidRDefault="00AE7B23" w:rsidP="007957B3">
      <w:pPr>
        <w:rPr>
          <w:lang w:eastAsia="ar-SA"/>
        </w:rPr>
      </w:pPr>
    </w:p>
    <w:p w:rsidR="00AE7B23" w:rsidRPr="000F5668" w:rsidRDefault="00AE7B23" w:rsidP="007957B3">
      <w:pPr>
        <w:pStyle w:val="Balk3"/>
        <w:rPr>
          <w:rFonts w:eastAsia="Calibri"/>
          <w:lang w:eastAsia="en-US"/>
        </w:rPr>
      </w:pPr>
      <w:bookmarkStart w:id="538" w:name="_Toc536432128"/>
      <w:bookmarkStart w:id="539" w:name="_Toc3807786"/>
      <w:r w:rsidRPr="000F5668">
        <w:rPr>
          <w:rFonts w:eastAsia="Calibri"/>
          <w:lang w:eastAsia="en-US"/>
        </w:rPr>
        <w:t>TANITIM/EĞİTİM/BİLGİLENDİRME FAALİYETLERİ</w:t>
      </w:r>
      <w:bookmarkEnd w:id="536"/>
      <w:bookmarkEnd w:id="537"/>
      <w:bookmarkEnd w:id="538"/>
      <w:bookmarkEnd w:id="539"/>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830"/>
        <w:gridCol w:w="1185"/>
        <w:gridCol w:w="1184"/>
        <w:gridCol w:w="1184"/>
        <w:gridCol w:w="1184"/>
        <w:gridCol w:w="1198"/>
        <w:gridCol w:w="1862"/>
      </w:tblGrid>
      <w:tr w:rsidR="00AE7B23" w:rsidRPr="00BA6AB9" w:rsidTr="00CC189B">
        <w:trPr>
          <w:trHeight w:val="20"/>
        </w:trPr>
        <w:tc>
          <w:tcPr>
            <w:tcW w:w="950" w:type="pct"/>
            <w:vMerge w:val="restart"/>
            <w:shd w:val="clear" w:color="auto" w:fill="DEEAF6"/>
          </w:tcPr>
          <w:p w:rsidR="00AE7B23" w:rsidRPr="00BA6AB9" w:rsidRDefault="00AE7B23" w:rsidP="00CC189B">
            <w:pPr>
              <w:jc w:val="left"/>
              <w:rPr>
                <w:rFonts w:eastAsia="Calibri"/>
                <w:b/>
                <w:bCs/>
                <w:sz w:val="22"/>
                <w:szCs w:val="22"/>
                <w:lang w:eastAsia="en-US"/>
              </w:rPr>
            </w:pPr>
            <w:r w:rsidRPr="00BA6AB9">
              <w:rPr>
                <w:rFonts w:eastAsia="Calibri"/>
                <w:b/>
                <w:bCs/>
                <w:sz w:val="22"/>
                <w:szCs w:val="22"/>
                <w:lang w:eastAsia="en-US"/>
              </w:rPr>
              <w:t>İLÇE ADI</w:t>
            </w:r>
          </w:p>
        </w:tc>
        <w:tc>
          <w:tcPr>
            <w:tcW w:w="3082" w:type="pct"/>
            <w:gridSpan w:val="5"/>
            <w:shd w:val="clear" w:color="auto" w:fill="DEEAF6"/>
          </w:tcPr>
          <w:p w:rsidR="00AE7B23" w:rsidRPr="00BA6AB9" w:rsidRDefault="00AE7B23" w:rsidP="00CC189B">
            <w:pPr>
              <w:jc w:val="center"/>
              <w:rPr>
                <w:rFonts w:eastAsia="Calibri"/>
                <w:b/>
                <w:bCs/>
                <w:sz w:val="22"/>
                <w:szCs w:val="22"/>
                <w:lang w:eastAsia="en-US"/>
              </w:rPr>
            </w:pPr>
            <w:r w:rsidRPr="00BA6AB9">
              <w:rPr>
                <w:rFonts w:eastAsia="Calibri"/>
                <w:b/>
                <w:bCs/>
                <w:sz w:val="22"/>
                <w:szCs w:val="22"/>
                <w:lang w:eastAsia="en-US"/>
              </w:rPr>
              <w:t>YILI</w:t>
            </w:r>
          </w:p>
        </w:tc>
        <w:tc>
          <w:tcPr>
            <w:tcW w:w="967" w:type="pct"/>
            <w:vMerge w:val="restart"/>
            <w:shd w:val="clear" w:color="auto" w:fill="DEEAF6"/>
          </w:tcPr>
          <w:p w:rsidR="00AE7B23" w:rsidRPr="00BA6AB9" w:rsidRDefault="00AE7B23" w:rsidP="00CC189B">
            <w:pPr>
              <w:jc w:val="center"/>
              <w:rPr>
                <w:rFonts w:eastAsia="Calibri"/>
                <w:b/>
                <w:bCs/>
                <w:sz w:val="22"/>
                <w:szCs w:val="22"/>
                <w:lang w:eastAsia="en-US"/>
              </w:rPr>
            </w:pPr>
            <w:r w:rsidRPr="00BA6AB9">
              <w:rPr>
                <w:rFonts w:eastAsia="Calibri"/>
                <w:b/>
                <w:bCs/>
                <w:sz w:val="22"/>
                <w:szCs w:val="22"/>
                <w:lang w:eastAsia="en-US"/>
              </w:rPr>
              <w:t>TOPLAM</w:t>
            </w:r>
          </w:p>
        </w:tc>
      </w:tr>
      <w:tr w:rsidR="00AE7B23" w:rsidRPr="00BA6AB9" w:rsidTr="00CC189B">
        <w:trPr>
          <w:trHeight w:val="20"/>
        </w:trPr>
        <w:tc>
          <w:tcPr>
            <w:tcW w:w="950" w:type="pct"/>
            <w:vMerge/>
            <w:shd w:val="clear" w:color="auto" w:fill="auto"/>
            <w:tcMar>
              <w:left w:w="0" w:type="dxa"/>
              <w:right w:w="0" w:type="dxa"/>
            </w:tcMar>
          </w:tcPr>
          <w:p w:rsidR="00AE7B23" w:rsidRPr="00BA6AB9" w:rsidRDefault="00AE7B23" w:rsidP="00CC189B">
            <w:pPr>
              <w:jc w:val="left"/>
              <w:rPr>
                <w:rFonts w:eastAsia="Calibri"/>
                <w:sz w:val="22"/>
                <w:szCs w:val="22"/>
                <w:lang w:eastAsia="en-US"/>
              </w:rPr>
            </w:pPr>
          </w:p>
        </w:tc>
        <w:tc>
          <w:tcPr>
            <w:tcW w:w="615" w:type="pct"/>
            <w:shd w:val="clear" w:color="auto" w:fill="DEEAF6"/>
            <w:tcMar>
              <w:left w:w="0" w:type="dxa"/>
              <w:right w:w="0" w:type="dxa"/>
            </w:tcMar>
          </w:tcPr>
          <w:p w:rsidR="00AE7B23" w:rsidRPr="00BA6AB9" w:rsidRDefault="00AE7B23" w:rsidP="00CC189B">
            <w:pPr>
              <w:jc w:val="center"/>
              <w:rPr>
                <w:rFonts w:eastAsia="Calibri"/>
                <w:b/>
                <w:sz w:val="22"/>
                <w:szCs w:val="22"/>
                <w:lang w:eastAsia="en-US"/>
              </w:rPr>
            </w:pPr>
            <w:r w:rsidRPr="00BA6AB9">
              <w:rPr>
                <w:rFonts w:eastAsia="Calibri"/>
                <w:b/>
                <w:sz w:val="22"/>
                <w:szCs w:val="22"/>
                <w:lang w:eastAsia="en-US"/>
              </w:rPr>
              <w:t>2014</w:t>
            </w:r>
          </w:p>
        </w:tc>
        <w:tc>
          <w:tcPr>
            <w:tcW w:w="615" w:type="pct"/>
            <w:shd w:val="clear" w:color="auto" w:fill="DEEAF6"/>
            <w:tcMar>
              <w:left w:w="0" w:type="dxa"/>
              <w:right w:w="0" w:type="dxa"/>
            </w:tcMar>
          </w:tcPr>
          <w:p w:rsidR="00AE7B23" w:rsidRPr="00BA6AB9" w:rsidRDefault="00AE7B23" w:rsidP="00CC189B">
            <w:pPr>
              <w:jc w:val="center"/>
              <w:rPr>
                <w:rFonts w:eastAsia="Calibri"/>
                <w:b/>
                <w:sz w:val="22"/>
                <w:szCs w:val="22"/>
                <w:lang w:eastAsia="en-US"/>
              </w:rPr>
            </w:pPr>
            <w:r w:rsidRPr="00BA6AB9">
              <w:rPr>
                <w:rFonts w:eastAsia="Calibri"/>
                <w:b/>
                <w:sz w:val="22"/>
                <w:szCs w:val="22"/>
                <w:lang w:eastAsia="en-US"/>
              </w:rPr>
              <w:t>2015</w:t>
            </w:r>
          </w:p>
        </w:tc>
        <w:tc>
          <w:tcPr>
            <w:tcW w:w="615" w:type="pct"/>
            <w:shd w:val="clear" w:color="auto" w:fill="DEEAF6"/>
            <w:tcMar>
              <w:left w:w="0" w:type="dxa"/>
              <w:right w:w="0" w:type="dxa"/>
            </w:tcMar>
          </w:tcPr>
          <w:p w:rsidR="00AE7B23" w:rsidRPr="00BA6AB9" w:rsidRDefault="00AE7B23" w:rsidP="00CC189B">
            <w:pPr>
              <w:jc w:val="center"/>
              <w:rPr>
                <w:rFonts w:eastAsia="Calibri"/>
                <w:b/>
                <w:sz w:val="22"/>
                <w:szCs w:val="22"/>
                <w:lang w:eastAsia="en-US"/>
              </w:rPr>
            </w:pPr>
            <w:r w:rsidRPr="00BA6AB9">
              <w:rPr>
                <w:rFonts w:eastAsia="Calibri"/>
                <w:b/>
                <w:sz w:val="22"/>
                <w:szCs w:val="22"/>
                <w:lang w:eastAsia="en-US"/>
              </w:rPr>
              <w:t>2016</w:t>
            </w:r>
          </w:p>
        </w:tc>
        <w:tc>
          <w:tcPr>
            <w:tcW w:w="615" w:type="pct"/>
            <w:shd w:val="clear" w:color="auto" w:fill="DEEAF6"/>
            <w:tcMar>
              <w:left w:w="0" w:type="dxa"/>
              <w:right w:w="0" w:type="dxa"/>
            </w:tcMar>
          </w:tcPr>
          <w:p w:rsidR="00AE7B23" w:rsidRPr="00BA6AB9" w:rsidRDefault="00AE7B23" w:rsidP="00CC189B">
            <w:pPr>
              <w:jc w:val="center"/>
              <w:rPr>
                <w:rFonts w:eastAsia="Calibri"/>
                <w:b/>
                <w:sz w:val="22"/>
                <w:szCs w:val="22"/>
                <w:lang w:eastAsia="en-US"/>
              </w:rPr>
            </w:pPr>
            <w:r w:rsidRPr="00BA6AB9">
              <w:rPr>
                <w:rFonts w:eastAsia="Calibri"/>
                <w:b/>
                <w:sz w:val="22"/>
                <w:szCs w:val="22"/>
                <w:lang w:eastAsia="en-US"/>
              </w:rPr>
              <w:t>2017</w:t>
            </w:r>
          </w:p>
        </w:tc>
        <w:tc>
          <w:tcPr>
            <w:tcW w:w="622" w:type="pct"/>
            <w:shd w:val="clear" w:color="auto" w:fill="DEEAF6"/>
            <w:tcMar>
              <w:left w:w="0" w:type="dxa"/>
              <w:right w:w="0" w:type="dxa"/>
            </w:tcMar>
          </w:tcPr>
          <w:p w:rsidR="00AE7B23" w:rsidRPr="00BA6AB9" w:rsidRDefault="00AE7B23" w:rsidP="00CC189B">
            <w:pPr>
              <w:jc w:val="center"/>
              <w:rPr>
                <w:rFonts w:eastAsia="Calibri"/>
                <w:b/>
                <w:sz w:val="22"/>
                <w:szCs w:val="22"/>
                <w:lang w:eastAsia="en-US"/>
              </w:rPr>
            </w:pPr>
            <w:r w:rsidRPr="00BA6AB9">
              <w:rPr>
                <w:rFonts w:eastAsia="Calibri"/>
                <w:b/>
                <w:sz w:val="22"/>
                <w:szCs w:val="22"/>
                <w:lang w:eastAsia="en-US"/>
              </w:rPr>
              <w:t>2018</w:t>
            </w:r>
          </w:p>
        </w:tc>
        <w:tc>
          <w:tcPr>
            <w:tcW w:w="967" w:type="pct"/>
            <w:vMerge/>
            <w:shd w:val="clear" w:color="auto" w:fill="auto"/>
            <w:tcMar>
              <w:left w:w="0" w:type="dxa"/>
              <w:right w:w="0" w:type="dxa"/>
            </w:tcMar>
          </w:tcPr>
          <w:p w:rsidR="00AE7B23" w:rsidRPr="00BA6AB9" w:rsidRDefault="00AE7B23" w:rsidP="00CC189B">
            <w:pPr>
              <w:jc w:val="left"/>
              <w:rPr>
                <w:rFonts w:eastAsia="Calibri"/>
                <w:sz w:val="22"/>
                <w:szCs w:val="22"/>
                <w:lang w:eastAsia="en-US"/>
              </w:rPr>
            </w:pP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Merkez</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835</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1.455</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1.516</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1.640</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4.353</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9.089</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Acıpayam</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374</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263</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229</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144</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205</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1.174</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Babadağ</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35</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38</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Baklan</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81</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53</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11</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41</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71</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231</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Bekilli</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37</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244</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162</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19</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28</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490</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Beyağaç</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76</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14</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53</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59</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117</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260</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Bozkurt</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548</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666</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645</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210</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2.069</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Buldan</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192</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43</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45</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209</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489</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Çal</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634</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341</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715</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613</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277</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2.179</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Çameli</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322</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186</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138</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120</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76</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786</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Çardak</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80</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69</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36</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7</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131</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323</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Çivril</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807</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125</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37</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222</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30</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1.204</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Güney</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37</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22</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21</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21</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101</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Honaz</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54</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77</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131</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82</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9</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343</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Kale</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87</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5</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25</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95</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24</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236</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Merkezefendi</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20</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12</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8</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40</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Pamukkale</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20</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8</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13</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37</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Sarayköy</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289</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25</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30</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314</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Serinhisar</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113</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62</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254</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169</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65</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623</w:t>
            </w:r>
          </w:p>
        </w:tc>
      </w:tr>
      <w:tr w:rsidR="00AE7B23" w:rsidRPr="00BA6AB9" w:rsidTr="00CC189B">
        <w:trPr>
          <w:trHeight w:val="20"/>
        </w:trPr>
        <w:tc>
          <w:tcPr>
            <w:tcW w:w="950" w:type="pct"/>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Tavas</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5.023</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2.241</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2.574</w:t>
            </w:r>
          </w:p>
        </w:tc>
        <w:tc>
          <w:tcPr>
            <w:tcW w:w="615" w:type="pct"/>
            <w:shd w:val="clear" w:color="auto" w:fill="auto"/>
            <w:tcMar>
              <w:left w:w="0" w:type="dxa"/>
              <w:right w:w="0" w:type="dxa"/>
            </w:tcMar>
          </w:tcPr>
          <w:p w:rsidR="00AE7B23" w:rsidRPr="00BA6AB9" w:rsidRDefault="00AE7B23" w:rsidP="00CC189B">
            <w:pPr>
              <w:jc w:val="right"/>
              <w:textAlignment w:val="baseline"/>
              <w:rPr>
                <w:rFonts w:eastAsia="Calibri"/>
                <w:sz w:val="22"/>
                <w:szCs w:val="22"/>
                <w:lang w:eastAsia="en-US"/>
              </w:rPr>
            </w:pPr>
            <w:r w:rsidRPr="00BA6AB9">
              <w:rPr>
                <w:rFonts w:eastAsia="Calibri"/>
                <w:sz w:val="22"/>
                <w:szCs w:val="22"/>
                <w:lang w:eastAsia="en-US"/>
              </w:rPr>
              <w:t>885</w:t>
            </w:r>
          </w:p>
        </w:tc>
        <w:tc>
          <w:tcPr>
            <w:tcW w:w="622"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2.348</w:t>
            </w:r>
          </w:p>
        </w:tc>
        <w:tc>
          <w:tcPr>
            <w:tcW w:w="967" w:type="pct"/>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12.561</w:t>
            </w:r>
          </w:p>
        </w:tc>
      </w:tr>
      <w:tr w:rsidR="00AE7B23" w:rsidRPr="00BA6AB9" w:rsidTr="00CC189B">
        <w:trPr>
          <w:trHeight w:val="20"/>
        </w:trPr>
        <w:tc>
          <w:tcPr>
            <w:tcW w:w="950" w:type="pct"/>
            <w:shd w:val="clear" w:color="auto" w:fill="DEEAF6"/>
            <w:tcMar>
              <w:left w:w="0" w:type="dxa"/>
              <w:right w:w="0" w:type="dxa"/>
            </w:tcMar>
          </w:tcPr>
          <w:p w:rsidR="00AE7B23" w:rsidRPr="00BA6AB9" w:rsidRDefault="00AE7B23" w:rsidP="00CC189B">
            <w:pPr>
              <w:rPr>
                <w:b/>
                <w:sz w:val="22"/>
                <w:szCs w:val="22"/>
              </w:rPr>
            </w:pPr>
            <w:r w:rsidRPr="00BA6AB9">
              <w:rPr>
                <w:b/>
                <w:sz w:val="22"/>
                <w:szCs w:val="22"/>
              </w:rPr>
              <w:t>TOPLAM</w:t>
            </w:r>
          </w:p>
        </w:tc>
        <w:tc>
          <w:tcPr>
            <w:tcW w:w="615" w:type="pct"/>
            <w:shd w:val="clear" w:color="auto" w:fill="DEEAF6"/>
            <w:tcMar>
              <w:left w:w="0" w:type="dxa"/>
              <w:right w:w="0" w:type="dxa"/>
            </w:tcMar>
          </w:tcPr>
          <w:p w:rsidR="00AE7B23" w:rsidRPr="00BA6AB9" w:rsidRDefault="00AE7B23" w:rsidP="00CC189B">
            <w:pPr>
              <w:jc w:val="right"/>
              <w:rPr>
                <w:b/>
                <w:sz w:val="22"/>
                <w:szCs w:val="22"/>
              </w:rPr>
            </w:pPr>
            <w:r w:rsidRPr="00BA6AB9">
              <w:rPr>
                <w:b/>
                <w:sz w:val="22"/>
                <w:szCs w:val="22"/>
              </w:rPr>
              <w:t>9.627</w:t>
            </w:r>
          </w:p>
        </w:tc>
        <w:tc>
          <w:tcPr>
            <w:tcW w:w="615" w:type="pct"/>
            <w:shd w:val="clear" w:color="auto" w:fill="DEEAF6"/>
            <w:tcMar>
              <w:left w:w="0" w:type="dxa"/>
              <w:right w:w="0" w:type="dxa"/>
            </w:tcMar>
          </w:tcPr>
          <w:p w:rsidR="00AE7B23" w:rsidRPr="00BA6AB9" w:rsidRDefault="00AE7B23" w:rsidP="00CC189B">
            <w:pPr>
              <w:jc w:val="right"/>
              <w:rPr>
                <w:b/>
                <w:sz w:val="22"/>
                <w:szCs w:val="22"/>
              </w:rPr>
            </w:pPr>
            <w:r w:rsidRPr="00BA6AB9">
              <w:rPr>
                <w:b/>
                <w:sz w:val="22"/>
                <w:szCs w:val="22"/>
              </w:rPr>
              <w:t>5.911</w:t>
            </w:r>
          </w:p>
        </w:tc>
        <w:tc>
          <w:tcPr>
            <w:tcW w:w="615" w:type="pct"/>
            <w:shd w:val="clear" w:color="auto" w:fill="DEEAF6"/>
            <w:tcMar>
              <w:left w:w="0" w:type="dxa"/>
              <w:right w:w="0" w:type="dxa"/>
            </w:tcMar>
          </w:tcPr>
          <w:p w:rsidR="00AE7B23" w:rsidRPr="00BA6AB9" w:rsidRDefault="00AE7B23" w:rsidP="00CC189B">
            <w:pPr>
              <w:jc w:val="right"/>
              <w:rPr>
                <w:b/>
                <w:sz w:val="22"/>
                <w:szCs w:val="22"/>
              </w:rPr>
            </w:pPr>
            <w:r w:rsidRPr="00BA6AB9">
              <w:rPr>
                <w:b/>
                <w:sz w:val="22"/>
                <w:szCs w:val="22"/>
              </w:rPr>
              <w:t>6.627</w:t>
            </w:r>
          </w:p>
        </w:tc>
        <w:tc>
          <w:tcPr>
            <w:tcW w:w="615" w:type="pct"/>
            <w:shd w:val="clear" w:color="auto" w:fill="DEEAF6"/>
            <w:tcMar>
              <w:left w:w="0" w:type="dxa"/>
              <w:right w:w="0" w:type="dxa"/>
            </w:tcMar>
          </w:tcPr>
          <w:p w:rsidR="00AE7B23" w:rsidRPr="00BA6AB9" w:rsidRDefault="00AE7B23" w:rsidP="00CC189B">
            <w:pPr>
              <w:jc w:val="right"/>
              <w:rPr>
                <w:b/>
                <w:sz w:val="22"/>
                <w:szCs w:val="22"/>
              </w:rPr>
            </w:pPr>
            <w:r w:rsidRPr="00BA6AB9">
              <w:rPr>
                <w:b/>
                <w:sz w:val="22"/>
                <w:szCs w:val="22"/>
              </w:rPr>
              <w:t>4.163</w:t>
            </w:r>
          </w:p>
        </w:tc>
        <w:tc>
          <w:tcPr>
            <w:tcW w:w="622" w:type="pct"/>
            <w:shd w:val="clear" w:color="auto" w:fill="DEEAF6"/>
            <w:tcMar>
              <w:left w:w="0" w:type="dxa"/>
              <w:right w:w="0" w:type="dxa"/>
            </w:tcMar>
          </w:tcPr>
          <w:p w:rsidR="00AE7B23" w:rsidRPr="00BA6AB9" w:rsidRDefault="00AE7B23" w:rsidP="00CC189B">
            <w:pPr>
              <w:jc w:val="right"/>
              <w:rPr>
                <w:b/>
                <w:sz w:val="22"/>
                <w:szCs w:val="22"/>
              </w:rPr>
            </w:pPr>
            <w:r w:rsidRPr="00BA6AB9">
              <w:rPr>
                <w:b/>
                <w:sz w:val="22"/>
                <w:szCs w:val="22"/>
              </w:rPr>
              <w:t>8.166</w:t>
            </w:r>
          </w:p>
        </w:tc>
        <w:tc>
          <w:tcPr>
            <w:tcW w:w="967" w:type="pct"/>
            <w:shd w:val="clear" w:color="auto" w:fill="DEEAF6"/>
            <w:tcMar>
              <w:left w:w="0" w:type="dxa"/>
              <w:right w:w="0" w:type="dxa"/>
            </w:tcMar>
          </w:tcPr>
          <w:p w:rsidR="00AE7B23" w:rsidRPr="00BA6AB9" w:rsidRDefault="00AE7B23" w:rsidP="00CC189B">
            <w:pPr>
              <w:jc w:val="right"/>
              <w:rPr>
                <w:b/>
                <w:sz w:val="22"/>
                <w:szCs w:val="22"/>
              </w:rPr>
            </w:pPr>
            <w:r w:rsidRPr="00BA6AB9">
              <w:rPr>
                <w:b/>
                <w:sz w:val="22"/>
                <w:szCs w:val="22"/>
              </w:rPr>
              <w:t>32.587</w:t>
            </w:r>
          </w:p>
        </w:tc>
      </w:tr>
    </w:tbl>
    <w:p w:rsidR="00AE7B23" w:rsidRDefault="00AE7B23" w:rsidP="007957B3">
      <w:pPr>
        <w:rPr>
          <w:rFonts w:eastAsia="Calibri"/>
          <w:lang w:eastAsia="en-US"/>
        </w:rPr>
      </w:pPr>
    </w:p>
    <w:p w:rsidR="00AE7B23" w:rsidRDefault="00AE7B23" w:rsidP="007957B3">
      <w:pPr>
        <w:rPr>
          <w:rFonts w:eastAsia="Calibri"/>
          <w:lang w:eastAsia="en-US"/>
        </w:rPr>
      </w:pPr>
    </w:p>
    <w:p w:rsidR="00AE7B23" w:rsidRPr="008B4122" w:rsidRDefault="00AE7B23" w:rsidP="007957B3">
      <w:pPr>
        <w:rPr>
          <w:rFonts w:eastAsia="Calibri"/>
          <w:lang w:eastAsia="en-US"/>
        </w:rPr>
      </w:pPr>
    </w:p>
    <w:p w:rsidR="00AE7B23" w:rsidRPr="000F5668" w:rsidRDefault="00AE7B23" w:rsidP="007957B3">
      <w:pPr>
        <w:pStyle w:val="Balk3"/>
        <w:rPr>
          <w:rFonts w:eastAsia="Calibri"/>
          <w:lang w:eastAsia="en-US"/>
        </w:rPr>
      </w:pPr>
      <w:bookmarkStart w:id="540" w:name="_Toc529537762"/>
      <w:bookmarkStart w:id="541" w:name="_Toc529978358"/>
      <w:bookmarkStart w:id="542" w:name="_Toc536432129"/>
      <w:bookmarkStart w:id="543" w:name="_Toc3807787"/>
      <w:r w:rsidRPr="000F5668">
        <w:rPr>
          <w:rFonts w:eastAsia="Calibri"/>
          <w:lang w:eastAsia="en-US"/>
        </w:rPr>
        <w:t>2018 Yılı Gerçekleştirilen TARYAT Eğitim Çalışmaları</w:t>
      </w:r>
      <w:bookmarkEnd w:id="540"/>
      <w:bookmarkEnd w:id="541"/>
      <w:bookmarkEnd w:id="542"/>
      <w:bookmarkEnd w:id="543"/>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989"/>
        <w:gridCol w:w="1468"/>
        <w:gridCol w:w="1468"/>
        <w:gridCol w:w="1468"/>
        <w:gridCol w:w="1469"/>
        <w:gridCol w:w="1765"/>
      </w:tblGrid>
      <w:tr w:rsidR="00AE7B23" w:rsidRPr="00BA6AB9" w:rsidTr="00CC189B">
        <w:trPr>
          <w:trHeight w:val="20"/>
        </w:trPr>
        <w:tc>
          <w:tcPr>
            <w:tcW w:w="2026" w:type="dxa"/>
            <w:vMerge w:val="restart"/>
            <w:shd w:val="clear" w:color="auto" w:fill="DEEAF6"/>
          </w:tcPr>
          <w:p w:rsidR="00AE7B23" w:rsidRPr="00BA6AB9" w:rsidRDefault="00AE7B23" w:rsidP="00CC189B">
            <w:pPr>
              <w:jc w:val="left"/>
              <w:rPr>
                <w:rFonts w:eastAsia="Calibri"/>
                <w:b/>
                <w:bCs/>
                <w:sz w:val="22"/>
                <w:szCs w:val="22"/>
                <w:lang w:eastAsia="en-US"/>
              </w:rPr>
            </w:pPr>
            <w:r w:rsidRPr="00BA6AB9">
              <w:rPr>
                <w:rFonts w:eastAsia="Calibri"/>
                <w:b/>
                <w:bCs/>
                <w:sz w:val="22"/>
                <w:szCs w:val="22"/>
                <w:lang w:eastAsia="en-US"/>
              </w:rPr>
              <w:t>İLÇE ADI</w:t>
            </w:r>
          </w:p>
        </w:tc>
        <w:tc>
          <w:tcPr>
            <w:tcW w:w="6034" w:type="dxa"/>
            <w:gridSpan w:val="4"/>
            <w:shd w:val="clear" w:color="auto" w:fill="DEEAF6"/>
          </w:tcPr>
          <w:p w:rsidR="00AE7B23" w:rsidRPr="00BA6AB9" w:rsidRDefault="00AE7B23" w:rsidP="00CC189B">
            <w:pPr>
              <w:jc w:val="center"/>
              <w:rPr>
                <w:rFonts w:eastAsia="Calibri"/>
                <w:b/>
                <w:bCs/>
                <w:sz w:val="22"/>
                <w:szCs w:val="22"/>
                <w:lang w:eastAsia="en-US"/>
              </w:rPr>
            </w:pPr>
            <w:r w:rsidRPr="00BA6AB9">
              <w:rPr>
                <w:rFonts w:eastAsia="Calibri"/>
                <w:b/>
                <w:bCs/>
                <w:sz w:val="22"/>
                <w:szCs w:val="22"/>
                <w:lang w:eastAsia="en-US"/>
              </w:rPr>
              <w:t>YILI</w:t>
            </w:r>
          </w:p>
        </w:tc>
        <w:tc>
          <w:tcPr>
            <w:tcW w:w="1793" w:type="dxa"/>
            <w:vMerge w:val="restart"/>
            <w:shd w:val="clear" w:color="auto" w:fill="DEEAF6"/>
          </w:tcPr>
          <w:p w:rsidR="00AE7B23" w:rsidRPr="00BA6AB9" w:rsidRDefault="00AE7B23" w:rsidP="00CC189B">
            <w:pPr>
              <w:jc w:val="center"/>
              <w:rPr>
                <w:rFonts w:eastAsia="Calibri"/>
                <w:b/>
                <w:bCs/>
                <w:sz w:val="22"/>
                <w:szCs w:val="22"/>
                <w:lang w:eastAsia="en-US"/>
              </w:rPr>
            </w:pPr>
            <w:r w:rsidRPr="00BA6AB9">
              <w:rPr>
                <w:rFonts w:eastAsia="Calibri"/>
                <w:b/>
                <w:bCs/>
                <w:sz w:val="22"/>
                <w:szCs w:val="22"/>
                <w:lang w:eastAsia="en-US"/>
              </w:rPr>
              <w:t>TOPLAM</w:t>
            </w:r>
          </w:p>
        </w:tc>
      </w:tr>
      <w:tr w:rsidR="00AE7B23" w:rsidRPr="00BA6AB9" w:rsidTr="00CC189B">
        <w:trPr>
          <w:trHeight w:val="20"/>
        </w:trPr>
        <w:tc>
          <w:tcPr>
            <w:tcW w:w="2026" w:type="dxa"/>
            <w:vMerge/>
            <w:shd w:val="clear" w:color="auto" w:fill="auto"/>
            <w:tcMar>
              <w:left w:w="0" w:type="dxa"/>
              <w:right w:w="0" w:type="dxa"/>
            </w:tcMar>
          </w:tcPr>
          <w:p w:rsidR="00AE7B23" w:rsidRPr="00BA6AB9" w:rsidRDefault="00AE7B23" w:rsidP="00CC189B">
            <w:pPr>
              <w:jc w:val="left"/>
              <w:rPr>
                <w:rFonts w:eastAsia="Calibri"/>
                <w:sz w:val="22"/>
                <w:szCs w:val="22"/>
                <w:lang w:eastAsia="en-US"/>
              </w:rPr>
            </w:pPr>
          </w:p>
        </w:tc>
        <w:tc>
          <w:tcPr>
            <w:tcW w:w="1508" w:type="dxa"/>
            <w:shd w:val="clear" w:color="auto" w:fill="DEEAF6"/>
            <w:tcMar>
              <w:left w:w="0" w:type="dxa"/>
              <w:right w:w="0" w:type="dxa"/>
            </w:tcMar>
          </w:tcPr>
          <w:p w:rsidR="00AE7B23" w:rsidRPr="00BA6AB9" w:rsidRDefault="00AE7B23" w:rsidP="00CC189B">
            <w:pPr>
              <w:jc w:val="center"/>
              <w:rPr>
                <w:rFonts w:eastAsia="Calibri"/>
                <w:b/>
                <w:sz w:val="22"/>
                <w:szCs w:val="22"/>
                <w:lang w:eastAsia="en-US"/>
              </w:rPr>
            </w:pPr>
            <w:r w:rsidRPr="00BA6AB9">
              <w:rPr>
                <w:rFonts w:eastAsia="Calibri"/>
                <w:b/>
                <w:sz w:val="22"/>
                <w:szCs w:val="22"/>
                <w:lang w:eastAsia="en-US"/>
              </w:rPr>
              <w:t>2018/1</w:t>
            </w:r>
          </w:p>
        </w:tc>
        <w:tc>
          <w:tcPr>
            <w:tcW w:w="1508" w:type="dxa"/>
            <w:shd w:val="clear" w:color="auto" w:fill="DEEAF6"/>
            <w:tcMar>
              <w:left w:w="0" w:type="dxa"/>
              <w:right w:w="0" w:type="dxa"/>
            </w:tcMar>
          </w:tcPr>
          <w:p w:rsidR="00AE7B23" w:rsidRPr="00BA6AB9" w:rsidRDefault="00AE7B23" w:rsidP="00CC189B">
            <w:pPr>
              <w:jc w:val="center"/>
              <w:rPr>
                <w:rFonts w:eastAsia="Calibri"/>
                <w:b/>
                <w:sz w:val="22"/>
                <w:szCs w:val="22"/>
                <w:lang w:eastAsia="en-US"/>
              </w:rPr>
            </w:pPr>
            <w:r w:rsidRPr="00BA6AB9">
              <w:rPr>
                <w:rFonts w:eastAsia="Calibri"/>
                <w:b/>
                <w:sz w:val="22"/>
                <w:szCs w:val="22"/>
                <w:lang w:eastAsia="en-US"/>
              </w:rPr>
              <w:t>2018/2</w:t>
            </w:r>
          </w:p>
        </w:tc>
        <w:tc>
          <w:tcPr>
            <w:tcW w:w="1508" w:type="dxa"/>
            <w:shd w:val="clear" w:color="auto" w:fill="DEEAF6"/>
            <w:tcMar>
              <w:left w:w="0" w:type="dxa"/>
              <w:right w:w="0" w:type="dxa"/>
            </w:tcMar>
          </w:tcPr>
          <w:p w:rsidR="00AE7B23" w:rsidRPr="00BA6AB9" w:rsidRDefault="00AE7B23" w:rsidP="00CC189B">
            <w:pPr>
              <w:jc w:val="center"/>
              <w:rPr>
                <w:rFonts w:eastAsia="Calibri"/>
                <w:b/>
                <w:sz w:val="22"/>
                <w:szCs w:val="22"/>
                <w:lang w:eastAsia="en-US"/>
              </w:rPr>
            </w:pPr>
            <w:r w:rsidRPr="00BA6AB9">
              <w:rPr>
                <w:rFonts w:eastAsia="Calibri"/>
                <w:b/>
                <w:sz w:val="22"/>
                <w:szCs w:val="22"/>
                <w:lang w:eastAsia="en-US"/>
              </w:rPr>
              <w:t>2018/3</w:t>
            </w:r>
          </w:p>
        </w:tc>
        <w:tc>
          <w:tcPr>
            <w:tcW w:w="1510" w:type="dxa"/>
            <w:shd w:val="clear" w:color="auto" w:fill="DEEAF6"/>
            <w:tcMar>
              <w:left w:w="0" w:type="dxa"/>
              <w:right w:w="0" w:type="dxa"/>
            </w:tcMar>
          </w:tcPr>
          <w:p w:rsidR="00AE7B23" w:rsidRPr="00BA6AB9" w:rsidRDefault="00AE7B23" w:rsidP="00CC189B">
            <w:pPr>
              <w:jc w:val="center"/>
              <w:rPr>
                <w:rFonts w:eastAsia="Calibri"/>
                <w:b/>
                <w:sz w:val="22"/>
                <w:szCs w:val="22"/>
                <w:lang w:eastAsia="en-US"/>
              </w:rPr>
            </w:pPr>
            <w:r w:rsidRPr="00BA6AB9">
              <w:rPr>
                <w:rFonts w:eastAsia="Calibri"/>
                <w:b/>
                <w:sz w:val="22"/>
                <w:szCs w:val="22"/>
                <w:lang w:eastAsia="en-US"/>
              </w:rPr>
              <w:t>2018/4</w:t>
            </w:r>
          </w:p>
        </w:tc>
        <w:tc>
          <w:tcPr>
            <w:tcW w:w="1793" w:type="dxa"/>
            <w:vMerge/>
            <w:shd w:val="clear" w:color="auto" w:fill="auto"/>
            <w:tcMar>
              <w:left w:w="0" w:type="dxa"/>
              <w:right w:w="0" w:type="dxa"/>
            </w:tcMar>
          </w:tcPr>
          <w:p w:rsidR="00AE7B23" w:rsidRPr="00BA6AB9" w:rsidRDefault="00AE7B23" w:rsidP="00CC189B">
            <w:pPr>
              <w:jc w:val="center"/>
              <w:rPr>
                <w:rFonts w:eastAsia="Calibri"/>
                <w:sz w:val="22"/>
                <w:szCs w:val="22"/>
                <w:lang w:eastAsia="en-US"/>
              </w:rPr>
            </w:pP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Merkez</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1.146</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2.778</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8</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421</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4.353</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Acıpayam</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90</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60</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55</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205</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Babadağ</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Baklan</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47</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24</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71</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Bekilli</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28</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28</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Beyağaç</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115</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117</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Bozkurt</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55</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155</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210</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Buldan</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31</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53</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14</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111</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209</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Çal</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116</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116</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5</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40</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277</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Çameli</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24</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16</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20</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16</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76</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Çardak</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28</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28</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75</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131</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Çivril</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9</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9</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7</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5</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30</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Güney</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Honaz</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9</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9</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Kale</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12</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12</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24</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Merkezefendi</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Pamukkale</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2</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3</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4</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4</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13</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Sarayköy</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Serinhisar</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39</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6</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20</w:t>
            </w: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65</w:t>
            </w:r>
          </w:p>
        </w:tc>
      </w:tr>
      <w:tr w:rsidR="00AE7B23" w:rsidRPr="00BA6AB9" w:rsidTr="00CC189B">
        <w:trPr>
          <w:trHeight w:val="20"/>
        </w:trPr>
        <w:tc>
          <w:tcPr>
            <w:tcW w:w="2026" w:type="dxa"/>
            <w:shd w:val="clear" w:color="auto" w:fill="auto"/>
            <w:tcMar>
              <w:left w:w="0" w:type="dxa"/>
              <w:right w:w="0" w:type="dxa"/>
            </w:tcMar>
          </w:tcPr>
          <w:p w:rsidR="00AE7B23" w:rsidRPr="00BA6AB9" w:rsidRDefault="00AE7B23" w:rsidP="00CC189B">
            <w:pPr>
              <w:jc w:val="left"/>
              <w:rPr>
                <w:rFonts w:eastAsia="Calibri"/>
                <w:sz w:val="22"/>
                <w:szCs w:val="22"/>
                <w:lang w:eastAsia="en-US"/>
              </w:rPr>
            </w:pPr>
            <w:r w:rsidRPr="00BA6AB9">
              <w:rPr>
                <w:rFonts w:eastAsia="Calibri"/>
                <w:sz w:val="22"/>
                <w:szCs w:val="22"/>
                <w:lang w:eastAsia="en-US"/>
              </w:rPr>
              <w:t>Tavas</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772</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1.432</w:t>
            </w:r>
          </w:p>
        </w:tc>
        <w:tc>
          <w:tcPr>
            <w:tcW w:w="1508" w:type="dxa"/>
            <w:shd w:val="clear" w:color="auto" w:fill="auto"/>
            <w:tcMar>
              <w:left w:w="0" w:type="dxa"/>
              <w:right w:w="0" w:type="dxa"/>
            </w:tcMar>
          </w:tcPr>
          <w:p w:rsidR="00AE7B23" w:rsidRPr="00BA6AB9" w:rsidRDefault="00AE7B23" w:rsidP="00CC189B">
            <w:pPr>
              <w:jc w:val="right"/>
              <w:rPr>
                <w:rFonts w:eastAsia="Calibri"/>
                <w:color w:val="000000"/>
                <w:sz w:val="22"/>
                <w:szCs w:val="22"/>
                <w:lang w:eastAsia="en-US"/>
              </w:rPr>
            </w:pPr>
            <w:r w:rsidRPr="00BA6AB9">
              <w:rPr>
                <w:rFonts w:eastAsia="Calibri"/>
                <w:color w:val="000000"/>
                <w:sz w:val="22"/>
                <w:szCs w:val="22"/>
                <w:lang w:eastAsia="en-US"/>
              </w:rPr>
              <w:t>144</w:t>
            </w:r>
          </w:p>
        </w:tc>
        <w:tc>
          <w:tcPr>
            <w:tcW w:w="1510"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p>
        </w:tc>
        <w:tc>
          <w:tcPr>
            <w:tcW w:w="1793" w:type="dxa"/>
            <w:shd w:val="clear" w:color="auto" w:fill="auto"/>
            <w:tcMar>
              <w:left w:w="0" w:type="dxa"/>
              <w:right w:w="0" w:type="dxa"/>
            </w:tcMar>
          </w:tcPr>
          <w:p w:rsidR="00AE7B23" w:rsidRPr="00BA6AB9" w:rsidRDefault="00AE7B23" w:rsidP="00CC189B">
            <w:pPr>
              <w:suppressAutoHyphens/>
              <w:jc w:val="right"/>
              <w:rPr>
                <w:kern w:val="1"/>
                <w:sz w:val="22"/>
                <w:szCs w:val="22"/>
                <w:lang w:eastAsia="ar-SA"/>
              </w:rPr>
            </w:pPr>
            <w:r w:rsidRPr="00BA6AB9">
              <w:rPr>
                <w:kern w:val="1"/>
                <w:sz w:val="22"/>
                <w:szCs w:val="22"/>
                <w:lang w:eastAsia="ar-SA"/>
              </w:rPr>
              <w:t>2.348</w:t>
            </w:r>
          </w:p>
        </w:tc>
      </w:tr>
      <w:tr w:rsidR="00AE7B23" w:rsidRPr="00BA6AB9" w:rsidTr="00CC189B">
        <w:trPr>
          <w:trHeight w:val="20"/>
        </w:trPr>
        <w:tc>
          <w:tcPr>
            <w:tcW w:w="2026" w:type="dxa"/>
            <w:shd w:val="clear" w:color="auto" w:fill="DEEAF6"/>
            <w:tcMar>
              <w:left w:w="0" w:type="dxa"/>
              <w:right w:w="0" w:type="dxa"/>
            </w:tcMar>
          </w:tcPr>
          <w:p w:rsidR="00AE7B23" w:rsidRPr="00BA6AB9" w:rsidRDefault="00AE7B23" w:rsidP="00CC189B">
            <w:pPr>
              <w:jc w:val="left"/>
              <w:rPr>
                <w:rFonts w:eastAsia="Calibri"/>
                <w:b/>
                <w:sz w:val="22"/>
                <w:szCs w:val="22"/>
                <w:lang w:eastAsia="en-US"/>
              </w:rPr>
            </w:pPr>
            <w:r w:rsidRPr="00BA6AB9">
              <w:rPr>
                <w:rFonts w:eastAsia="Calibri"/>
                <w:b/>
                <w:sz w:val="22"/>
                <w:szCs w:val="22"/>
                <w:lang w:eastAsia="en-US"/>
              </w:rPr>
              <w:t>TOPLAM</w:t>
            </w:r>
          </w:p>
        </w:tc>
        <w:tc>
          <w:tcPr>
            <w:tcW w:w="1508" w:type="dxa"/>
            <w:shd w:val="clear" w:color="auto" w:fill="DEEAF6"/>
            <w:tcMar>
              <w:left w:w="0" w:type="dxa"/>
              <w:right w:w="0" w:type="dxa"/>
            </w:tcMar>
          </w:tcPr>
          <w:p w:rsidR="00AE7B23" w:rsidRPr="00BA6AB9" w:rsidRDefault="00AE7B23" w:rsidP="00CC189B">
            <w:pPr>
              <w:jc w:val="right"/>
              <w:rPr>
                <w:rFonts w:eastAsia="Calibri"/>
                <w:b/>
                <w:bCs/>
                <w:color w:val="000000"/>
                <w:sz w:val="22"/>
                <w:szCs w:val="22"/>
                <w:lang w:eastAsia="en-US"/>
              </w:rPr>
            </w:pPr>
            <w:r w:rsidRPr="00BA6AB9">
              <w:rPr>
                <w:rFonts w:eastAsia="Calibri"/>
                <w:b/>
                <w:bCs/>
                <w:color w:val="000000"/>
                <w:sz w:val="22"/>
                <w:szCs w:val="22"/>
                <w:lang w:eastAsia="en-US"/>
              </w:rPr>
              <w:t>2.400</w:t>
            </w:r>
          </w:p>
        </w:tc>
        <w:tc>
          <w:tcPr>
            <w:tcW w:w="1508" w:type="dxa"/>
            <w:shd w:val="clear" w:color="auto" w:fill="DEEAF6"/>
            <w:tcMar>
              <w:left w:w="0" w:type="dxa"/>
              <w:right w:w="0" w:type="dxa"/>
            </w:tcMar>
          </w:tcPr>
          <w:p w:rsidR="00AE7B23" w:rsidRPr="00BA6AB9" w:rsidRDefault="00AE7B23" w:rsidP="00CC189B">
            <w:pPr>
              <w:jc w:val="right"/>
              <w:rPr>
                <w:rFonts w:eastAsia="Calibri"/>
                <w:b/>
                <w:bCs/>
                <w:color w:val="000000"/>
                <w:sz w:val="22"/>
                <w:szCs w:val="22"/>
                <w:lang w:eastAsia="en-US"/>
              </w:rPr>
            </w:pPr>
            <w:r w:rsidRPr="00BA6AB9">
              <w:rPr>
                <w:rFonts w:eastAsia="Calibri"/>
                <w:b/>
                <w:bCs/>
                <w:color w:val="000000"/>
                <w:sz w:val="22"/>
                <w:szCs w:val="22"/>
                <w:lang w:eastAsia="en-US"/>
              </w:rPr>
              <w:t>4.465</w:t>
            </w:r>
          </w:p>
        </w:tc>
        <w:tc>
          <w:tcPr>
            <w:tcW w:w="1508" w:type="dxa"/>
            <w:shd w:val="clear" w:color="auto" w:fill="DEEAF6"/>
            <w:tcMar>
              <w:left w:w="0" w:type="dxa"/>
              <w:right w:w="0" w:type="dxa"/>
            </w:tcMar>
          </w:tcPr>
          <w:p w:rsidR="00AE7B23" w:rsidRPr="00BA6AB9" w:rsidRDefault="00AE7B23" w:rsidP="00CC189B">
            <w:pPr>
              <w:jc w:val="right"/>
              <w:rPr>
                <w:rFonts w:eastAsia="Calibri"/>
                <w:b/>
                <w:bCs/>
                <w:color w:val="000000"/>
                <w:sz w:val="22"/>
                <w:szCs w:val="22"/>
                <w:lang w:eastAsia="en-US"/>
              </w:rPr>
            </w:pPr>
            <w:r w:rsidRPr="00BA6AB9">
              <w:rPr>
                <w:rFonts w:eastAsia="Calibri"/>
                <w:b/>
                <w:bCs/>
                <w:color w:val="000000"/>
                <w:sz w:val="22"/>
                <w:szCs w:val="22"/>
                <w:lang w:eastAsia="en-US"/>
              </w:rPr>
              <w:t>385</w:t>
            </w:r>
          </w:p>
        </w:tc>
        <w:tc>
          <w:tcPr>
            <w:tcW w:w="1510" w:type="dxa"/>
            <w:shd w:val="clear" w:color="auto" w:fill="DEEAF6"/>
            <w:tcMar>
              <w:left w:w="0" w:type="dxa"/>
              <w:right w:w="0" w:type="dxa"/>
            </w:tcMar>
          </w:tcPr>
          <w:p w:rsidR="00AE7B23" w:rsidRPr="00BA6AB9" w:rsidRDefault="00AE7B23" w:rsidP="00CC189B">
            <w:pPr>
              <w:suppressAutoHyphens/>
              <w:jc w:val="right"/>
              <w:rPr>
                <w:b/>
                <w:kern w:val="1"/>
                <w:sz w:val="22"/>
                <w:szCs w:val="22"/>
                <w:lang w:eastAsia="ar-SA"/>
              </w:rPr>
            </w:pPr>
            <w:r w:rsidRPr="00BA6AB9">
              <w:rPr>
                <w:b/>
                <w:kern w:val="1"/>
                <w:sz w:val="22"/>
                <w:szCs w:val="22"/>
                <w:lang w:eastAsia="ar-SA"/>
              </w:rPr>
              <w:t>916</w:t>
            </w:r>
          </w:p>
        </w:tc>
        <w:tc>
          <w:tcPr>
            <w:tcW w:w="1793" w:type="dxa"/>
            <w:shd w:val="clear" w:color="auto" w:fill="DEEAF6"/>
            <w:tcMar>
              <w:left w:w="0" w:type="dxa"/>
              <w:right w:w="0" w:type="dxa"/>
            </w:tcMar>
          </w:tcPr>
          <w:p w:rsidR="00AE7B23" w:rsidRPr="00BA6AB9" w:rsidRDefault="00AE7B23" w:rsidP="00CC189B">
            <w:pPr>
              <w:suppressAutoHyphens/>
              <w:jc w:val="right"/>
              <w:rPr>
                <w:b/>
                <w:kern w:val="1"/>
                <w:sz w:val="22"/>
                <w:szCs w:val="22"/>
                <w:lang w:eastAsia="ar-SA"/>
              </w:rPr>
            </w:pPr>
            <w:r w:rsidRPr="00BA6AB9">
              <w:rPr>
                <w:b/>
                <w:kern w:val="1"/>
                <w:sz w:val="22"/>
                <w:szCs w:val="22"/>
                <w:lang w:eastAsia="ar-SA"/>
              </w:rPr>
              <w:t>8.166</w:t>
            </w:r>
          </w:p>
        </w:tc>
      </w:tr>
    </w:tbl>
    <w:p w:rsidR="00AE7B23" w:rsidRDefault="00AE7B23" w:rsidP="007957B3">
      <w:pPr>
        <w:tabs>
          <w:tab w:val="left" w:pos="4438"/>
        </w:tabs>
        <w:rPr>
          <w:b/>
          <w:szCs w:val="24"/>
        </w:rPr>
      </w:pPr>
    </w:p>
    <w:p w:rsidR="00AE7B23" w:rsidRDefault="00AE7B23" w:rsidP="007957B3">
      <w:pPr>
        <w:tabs>
          <w:tab w:val="left" w:pos="4438"/>
        </w:tabs>
        <w:rPr>
          <w:b/>
          <w:szCs w:val="24"/>
        </w:rPr>
      </w:pPr>
    </w:p>
    <w:p w:rsidR="00AE7B23" w:rsidRPr="008B4122" w:rsidRDefault="00AE7B23" w:rsidP="007957B3">
      <w:pPr>
        <w:tabs>
          <w:tab w:val="left" w:pos="4438"/>
        </w:tabs>
        <w:rPr>
          <w:b/>
          <w:szCs w:val="24"/>
        </w:rPr>
        <w:sectPr w:rsidR="00AE7B23" w:rsidRPr="008B4122" w:rsidSect="00A4023A">
          <w:footerReference w:type="even" r:id="rId20"/>
          <w:footerReference w:type="default" r:id="rId21"/>
          <w:pgSz w:w="11906" w:h="16838"/>
          <w:pgMar w:top="1021" w:right="851" w:bottom="1021" w:left="1418" w:header="765" w:footer="765" w:gutter="0"/>
          <w:cols w:space="708"/>
          <w:titlePg/>
          <w:docGrid w:linePitch="360"/>
        </w:sectPr>
      </w:pPr>
    </w:p>
    <w:p w:rsidR="00AE7B23" w:rsidRPr="001D35D5" w:rsidRDefault="00AE7B23" w:rsidP="007957B3">
      <w:pPr>
        <w:pStyle w:val="Balk3"/>
      </w:pPr>
      <w:bookmarkStart w:id="544" w:name="_Toc529978359"/>
      <w:bookmarkStart w:id="545" w:name="_Toc536432130"/>
      <w:bookmarkStart w:id="546" w:name="_Toc3807788"/>
      <w:r w:rsidRPr="001D35D5">
        <w:t>GÜNEY EGE KALKINMA AJANSI ARAFINDAN DESTEKLENEN PROJELER</w:t>
      </w:r>
      <w:bookmarkEnd w:id="544"/>
      <w:bookmarkEnd w:id="545"/>
      <w:bookmarkEnd w:id="546"/>
    </w:p>
    <w:p w:rsidR="00AE7B23" w:rsidRPr="00B43BC1" w:rsidRDefault="00AE7B23" w:rsidP="007957B3"/>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537"/>
        <w:gridCol w:w="1719"/>
        <w:gridCol w:w="2351"/>
        <w:gridCol w:w="1261"/>
        <w:gridCol w:w="1583"/>
        <w:gridCol w:w="957"/>
        <w:gridCol w:w="1219"/>
      </w:tblGrid>
      <w:tr w:rsidR="00AE7B23" w:rsidRPr="00BA6AB9" w:rsidTr="00CC189B">
        <w:trPr>
          <w:trHeight w:val="20"/>
        </w:trPr>
        <w:tc>
          <w:tcPr>
            <w:tcW w:w="273" w:type="pct"/>
            <w:shd w:val="clear" w:color="auto" w:fill="DEEAF6"/>
          </w:tcPr>
          <w:p w:rsidR="00AE7B23" w:rsidRPr="00BA6AB9" w:rsidRDefault="00AE7B23" w:rsidP="00CC189B">
            <w:pPr>
              <w:spacing w:line="276" w:lineRule="auto"/>
              <w:jc w:val="center"/>
              <w:textAlignment w:val="baseline"/>
              <w:rPr>
                <w:b/>
                <w:color w:val="000000"/>
                <w:kern w:val="24"/>
                <w:sz w:val="18"/>
                <w:szCs w:val="24"/>
              </w:rPr>
            </w:pPr>
            <w:r w:rsidRPr="00BA6AB9">
              <w:rPr>
                <w:b/>
                <w:color w:val="000000"/>
                <w:kern w:val="24"/>
                <w:sz w:val="18"/>
                <w:szCs w:val="24"/>
              </w:rPr>
              <w:t>Sıra</w:t>
            </w:r>
          </w:p>
          <w:p w:rsidR="00AE7B23" w:rsidRPr="00BA6AB9" w:rsidRDefault="00AE7B23" w:rsidP="00CC189B">
            <w:pPr>
              <w:spacing w:line="276" w:lineRule="auto"/>
              <w:jc w:val="center"/>
              <w:textAlignment w:val="baseline"/>
              <w:rPr>
                <w:b/>
                <w:color w:val="000000"/>
                <w:kern w:val="24"/>
                <w:sz w:val="18"/>
                <w:szCs w:val="24"/>
              </w:rPr>
            </w:pPr>
            <w:r w:rsidRPr="00BA6AB9">
              <w:rPr>
                <w:b/>
                <w:color w:val="000000"/>
                <w:kern w:val="24"/>
                <w:sz w:val="18"/>
                <w:szCs w:val="24"/>
              </w:rPr>
              <w:t>No</w:t>
            </w:r>
          </w:p>
        </w:tc>
        <w:tc>
          <w:tcPr>
            <w:tcW w:w="894" w:type="pct"/>
            <w:shd w:val="clear" w:color="auto" w:fill="DEEAF6"/>
          </w:tcPr>
          <w:p w:rsidR="00AE7B23" w:rsidRPr="00BA6AB9" w:rsidRDefault="00AE7B23" w:rsidP="00CC189B">
            <w:pPr>
              <w:spacing w:line="276" w:lineRule="auto"/>
              <w:jc w:val="left"/>
              <w:textAlignment w:val="baseline"/>
              <w:rPr>
                <w:b/>
                <w:color w:val="000000"/>
                <w:kern w:val="24"/>
                <w:sz w:val="18"/>
                <w:szCs w:val="24"/>
              </w:rPr>
            </w:pPr>
            <w:r w:rsidRPr="00BA6AB9">
              <w:rPr>
                <w:b/>
                <w:color w:val="000000"/>
                <w:kern w:val="24"/>
                <w:sz w:val="18"/>
                <w:szCs w:val="24"/>
              </w:rPr>
              <w:t>Destek Türü</w:t>
            </w:r>
          </w:p>
        </w:tc>
        <w:tc>
          <w:tcPr>
            <w:tcW w:w="1222" w:type="pct"/>
            <w:shd w:val="clear" w:color="auto" w:fill="DEEAF6"/>
          </w:tcPr>
          <w:p w:rsidR="00AE7B23" w:rsidRPr="00BA6AB9" w:rsidRDefault="00AE7B23" w:rsidP="00CC189B">
            <w:pPr>
              <w:spacing w:line="276" w:lineRule="auto"/>
              <w:jc w:val="left"/>
              <w:textAlignment w:val="baseline"/>
              <w:rPr>
                <w:b/>
                <w:color w:val="000000"/>
                <w:kern w:val="24"/>
                <w:sz w:val="18"/>
                <w:szCs w:val="24"/>
              </w:rPr>
            </w:pPr>
            <w:r w:rsidRPr="00BA6AB9">
              <w:rPr>
                <w:b/>
                <w:color w:val="000000"/>
                <w:kern w:val="24"/>
                <w:sz w:val="18"/>
                <w:szCs w:val="24"/>
              </w:rPr>
              <w:t>Proje Adı</w:t>
            </w:r>
          </w:p>
        </w:tc>
        <w:tc>
          <w:tcPr>
            <w:tcW w:w="656" w:type="pct"/>
            <w:shd w:val="clear" w:color="auto" w:fill="DEEAF6"/>
          </w:tcPr>
          <w:p w:rsidR="00AE7B23" w:rsidRPr="00BA6AB9" w:rsidRDefault="00AE7B23" w:rsidP="00CC189B">
            <w:pPr>
              <w:spacing w:line="276" w:lineRule="auto"/>
              <w:jc w:val="left"/>
              <w:textAlignment w:val="baseline"/>
              <w:rPr>
                <w:b/>
                <w:color w:val="000000"/>
                <w:kern w:val="24"/>
                <w:sz w:val="18"/>
                <w:szCs w:val="24"/>
              </w:rPr>
            </w:pPr>
            <w:r w:rsidRPr="00BA6AB9">
              <w:rPr>
                <w:b/>
                <w:color w:val="000000"/>
                <w:kern w:val="24"/>
                <w:sz w:val="18"/>
                <w:szCs w:val="24"/>
              </w:rPr>
              <w:t>Uygulayıcı Kurum</w:t>
            </w:r>
          </w:p>
        </w:tc>
        <w:tc>
          <w:tcPr>
            <w:tcW w:w="823" w:type="pct"/>
            <w:shd w:val="clear" w:color="auto" w:fill="DEEAF6"/>
          </w:tcPr>
          <w:p w:rsidR="00AE7B23" w:rsidRPr="00BA6AB9" w:rsidRDefault="00AE7B23" w:rsidP="00CC189B">
            <w:pPr>
              <w:spacing w:line="276" w:lineRule="auto"/>
              <w:jc w:val="center"/>
              <w:textAlignment w:val="baseline"/>
              <w:rPr>
                <w:b/>
                <w:color w:val="000000"/>
                <w:kern w:val="24"/>
                <w:sz w:val="18"/>
                <w:szCs w:val="24"/>
              </w:rPr>
            </w:pPr>
            <w:r w:rsidRPr="00BA6AB9">
              <w:rPr>
                <w:b/>
                <w:color w:val="000000"/>
                <w:kern w:val="24"/>
                <w:sz w:val="18"/>
                <w:szCs w:val="24"/>
              </w:rPr>
              <w:t>Uygulama Tarihi</w:t>
            </w:r>
          </w:p>
        </w:tc>
        <w:tc>
          <w:tcPr>
            <w:tcW w:w="498" w:type="pct"/>
            <w:shd w:val="clear" w:color="auto" w:fill="DEEAF6"/>
          </w:tcPr>
          <w:p w:rsidR="00AE7B23" w:rsidRPr="00BA6AB9" w:rsidRDefault="00AE7B23" w:rsidP="00CC189B">
            <w:pPr>
              <w:spacing w:line="276" w:lineRule="auto"/>
              <w:jc w:val="center"/>
              <w:textAlignment w:val="baseline"/>
              <w:rPr>
                <w:b/>
                <w:color w:val="000000"/>
                <w:kern w:val="24"/>
                <w:sz w:val="18"/>
                <w:szCs w:val="24"/>
              </w:rPr>
            </w:pPr>
            <w:r w:rsidRPr="00BA6AB9">
              <w:rPr>
                <w:b/>
                <w:color w:val="000000"/>
                <w:kern w:val="24"/>
                <w:sz w:val="18"/>
                <w:szCs w:val="24"/>
              </w:rPr>
              <w:t>Katılımcı Sayısı</w:t>
            </w:r>
          </w:p>
        </w:tc>
        <w:tc>
          <w:tcPr>
            <w:tcW w:w="635" w:type="pct"/>
            <w:shd w:val="clear" w:color="auto" w:fill="DEEAF6"/>
          </w:tcPr>
          <w:p w:rsidR="00AE7B23" w:rsidRPr="00BA6AB9" w:rsidRDefault="00AE7B23" w:rsidP="00CC189B">
            <w:pPr>
              <w:spacing w:line="276" w:lineRule="auto"/>
              <w:jc w:val="center"/>
              <w:textAlignment w:val="baseline"/>
              <w:rPr>
                <w:b/>
                <w:color w:val="000000"/>
                <w:kern w:val="24"/>
                <w:sz w:val="18"/>
                <w:szCs w:val="24"/>
              </w:rPr>
            </w:pPr>
            <w:r w:rsidRPr="00BA6AB9">
              <w:rPr>
                <w:b/>
                <w:color w:val="000000"/>
                <w:kern w:val="24"/>
                <w:sz w:val="18"/>
                <w:szCs w:val="24"/>
              </w:rPr>
              <w:t>Bütçe (TL.)</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Doğrudan Faaliyet Desteği</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Denizli İli Koyunculuk Haritasının Oluşturulması</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Denizli İl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01.03-01.06 / 2016</w:t>
            </w:r>
          </w:p>
        </w:tc>
        <w:tc>
          <w:tcPr>
            <w:tcW w:w="498"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 </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73.504,00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2</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Büyükbaş Hayvan Irklarının Tip Sınıflandırması ve Vücut Kondisyonu Tespiti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 xml:space="preserve">Denizli İl Müdürlüğü </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23-27 / 10/2017</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120</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 xml:space="preserve">13.665,93 ₺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3</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Pratik Et Muayenesi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 xml:space="preserve">Merkezefendi İlçe Müdürlüğü </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30.10 / 01.11/2017</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57</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 xml:space="preserve">9.413,13 ₺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4</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Rasyon Hazırlama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 xml:space="preserve">Acıpayam ilçe Müdürlüğü </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23-27 /10 / 2017</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38</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 xml:space="preserve">14.166,67 ₺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5</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Büyükbaş Hayvanlarda Bakım ve Beslenme Teknikleri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 xml:space="preserve">Kale İlçe Müdürlüğü </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21-25 /12 / 2017</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60</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 xml:space="preserve">14.719,00 ₺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6</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Modern ve Basınçlı Sulama Sistemleri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 xml:space="preserve">Beyağaç İlçe Müdürlüğü </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08-12 /01 / 2018</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12</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 xml:space="preserve">8.633,33 ₺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7</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Güvenilir İşletmeler Sağlıklı Nesiller</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 xml:space="preserve">Çivril İlçe Müdürlüğü </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23-25 / 10.2017</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150</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6.175,33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8</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Büyükbaş Hayvanlarda Et ve Süt Verimini Etkileyen Faktörler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 xml:space="preserve">Pamukkale İlçe Müdürlüğü </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19-23 / 02 / 2018</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60</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 xml:space="preserve">13.832,60 ₺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9</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İşletmelerde Önce Sağlık</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 xml:space="preserve">Sarayköy İlçe Müdürlüğü </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16-18 / 10 / 2017</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175</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3.363,00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10</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Mühendislik Çözümleri ve Coğrafi Bilgi Sistemleri Projelendirme Eğitimleri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Denizli İl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01-17 / 07 / 2013</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15</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14.998,50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11</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Etkin ve Verimli Hizmet İçin İletişim</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Denizli İl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16-26 / 02 / 2013</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199</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11.232,93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12</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Hayvancılık İşletmelerinde Süt Sağım Ünitelerinin Etkin Kullanımı</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Pamukkale İlçe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09-13 / 02 / 2013</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98</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10.009,33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13</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Hayvancılık Projelerinde Fizibilite ve Mimari Proje Hazırlama</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Denizli İl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09-20 /  06 /2014</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47</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13.668,00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14</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Proje Döngüsü Yönetimi ve Hibe Programları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Çivril İlçe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09-20  / 04 / 2014</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53</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7.500,00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15</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Alabalık Yetiştiriciliği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Denizli İl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19-23 / 12 / 2016</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99</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11.792,67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16</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Tarımsal Yayımda Başarı İçin Kişisel Gelişim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Tavas İlçe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22.06-02.07 / 2016</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143</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11.646,33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17</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Proje Döngüsü Yönetimi ve Avrupa Birliği Projeleri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Denizli İl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17-28 / 03 / 2014</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40</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10.620,00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18</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Güvenilir Gıda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Honaz İlçe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19-23 / 06 / 2017</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250</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3.125,00 ₺</w:t>
            </w:r>
          </w:p>
        </w:tc>
      </w:tr>
      <w:tr w:rsidR="00AE7B23" w:rsidRPr="00BA6AB9" w:rsidTr="00CC189B">
        <w:trPr>
          <w:trHeight w:val="20"/>
        </w:trPr>
        <w:tc>
          <w:tcPr>
            <w:tcW w:w="273" w:type="pct"/>
            <w:shd w:val="clear" w:color="auto" w:fill="auto"/>
            <w:tcMar>
              <w:left w:w="0" w:type="dxa"/>
              <w:right w:w="0" w:type="dxa"/>
            </w:tcMar>
            <w:hideMark/>
          </w:tcPr>
          <w:p w:rsidR="00AE7B23" w:rsidRPr="00BA6AB9" w:rsidRDefault="00AE7B23" w:rsidP="00CC189B">
            <w:pPr>
              <w:spacing w:line="276" w:lineRule="auto"/>
              <w:jc w:val="center"/>
              <w:textAlignment w:val="baseline"/>
              <w:rPr>
                <w:sz w:val="18"/>
                <w:szCs w:val="24"/>
              </w:rPr>
            </w:pPr>
            <w:r w:rsidRPr="00BA6AB9">
              <w:rPr>
                <w:color w:val="000000"/>
                <w:kern w:val="24"/>
                <w:sz w:val="18"/>
                <w:szCs w:val="24"/>
              </w:rPr>
              <w:t>19</w:t>
            </w:r>
          </w:p>
        </w:tc>
        <w:tc>
          <w:tcPr>
            <w:tcW w:w="894"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Teknik Destek</w:t>
            </w:r>
          </w:p>
        </w:tc>
        <w:tc>
          <w:tcPr>
            <w:tcW w:w="1222"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Güvenilir Gıda Eğitimi</w:t>
            </w:r>
          </w:p>
        </w:tc>
        <w:tc>
          <w:tcPr>
            <w:tcW w:w="656" w:type="pct"/>
            <w:shd w:val="clear" w:color="auto" w:fill="auto"/>
            <w:tcMar>
              <w:left w:w="0" w:type="dxa"/>
              <w:right w:w="0" w:type="dxa"/>
            </w:tcMar>
            <w:hideMark/>
          </w:tcPr>
          <w:p w:rsidR="00AE7B23" w:rsidRPr="00BA6AB9" w:rsidRDefault="00AE7B23" w:rsidP="00CC189B">
            <w:pPr>
              <w:spacing w:line="276" w:lineRule="auto"/>
              <w:jc w:val="left"/>
              <w:textAlignment w:val="baseline"/>
              <w:rPr>
                <w:sz w:val="18"/>
                <w:szCs w:val="24"/>
              </w:rPr>
            </w:pPr>
            <w:r w:rsidRPr="00BA6AB9">
              <w:rPr>
                <w:color w:val="000000"/>
                <w:kern w:val="24"/>
                <w:sz w:val="18"/>
                <w:szCs w:val="24"/>
              </w:rPr>
              <w:t>Tavas İlçe Müdürlüğü</w:t>
            </w:r>
          </w:p>
        </w:tc>
        <w:tc>
          <w:tcPr>
            <w:tcW w:w="823"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20-24 / 02 / 2017</w:t>
            </w:r>
          </w:p>
        </w:tc>
        <w:tc>
          <w:tcPr>
            <w:tcW w:w="498"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265</w:t>
            </w:r>
          </w:p>
        </w:tc>
        <w:tc>
          <w:tcPr>
            <w:tcW w:w="635" w:type="pct"/>
            <w:shd w:val="clear" w:color="auto" w:fill="auto"/>
            <w:tcMar>
              <w:left w:w="0" w:type="dxa"/>
              <w:right w:w="0" w:type="dxa"/>
            </w:tcMar>
            <w:hideMark/>
          </w:tcPr>
          <w:p w:rsidR="00AE7B23" w:rsidRPr="00BA6AB9" w:rsidRDefault="00AE7B23" w:rsidP="00CC189B">
            <w:pPr>
              <w:spacing w:line="276" w:lineRule="auto"/>
              <w:jc w:val="right"/>
              <w:textAlignment w:val="baseline"/>
              <w:rPr>
                <w:sz w:val="18"/>
                <w:szCs w:val="24"/>
              </w:rPr>
            </w:pPr>
            <w:r w:rsidRPr="00BA6AB9">
              <w:rPr>
                <w:color w:val="000000"/>
                <w:kern w:val="24"/>
                <w:sz w:val="18"/>
                <w:szCs w:val="24"/>
              </w:rPr>
              <w:t>3.540,00 ₺</w:t>
            </w:r>
          </w:p>
        </w:tc>
      </w:tr>
      <w:tr w:rsidR="00AE7B23" w:rsidRPr="00BA6AB9" w:rsidTr="00CC189B">
        <w:trPr>
          <w:trHeight w:val="20"/>
        </w:trPr>
        <w:tc>
          <w:tcPr>
            <w:tcW w:w="273" w:type="pct"/>
            <w:shd w:val="clear" w:color="auto" w:fill="auto"/>
            <w:tcMar>
              <w:left w:w="0" w:type="dxa"/>
              <w:right w:w="0" w:type="dxa"/>
            </w:tcMar>
          </w:tcPr>
          <w:p w:rsidR="00AE7B23" w:rsidRPr="00BA6AB9" w:rsidRDefault="00AE7B23" w:rsidP="00CC189B">
            <w:pPr>
              <w:spacing w:line="276" w:lineRule="auto"/>
              <w:jc w:val="center"/>
              <w:textAlignment w:val="baseline"/>
              <w:rPr>
                <w:color w:val="000000"/>
                <w:kern w:val="24"/>
                <w:sz w:val="18"/>
                <w:szCs w:val="24"/>
              </w:rPr>
            </w:pPr>
            <w:r w:rsidRPr="00BA6AB9">
              <w:rPr>
                <w:color w:val="000000"/>
                <w:kern w:val="24"/>
                <w:sz w:val="18"/>
                <w:szCs w:val="24"/>
              </w:rPr>
              <w:t>20</w:t>
            </w:r>
          </w:p>
        </w:tc>
        <w:tc>
          <w:tcPr>
            <w:tcW w:w="894" w:type="pct"/>
            <w:shd w:val="clear" w:color="auto" w:fill="auto"/>
            <w:tcMar>
              <w:left w:w="0" w:type="dxa"/>
              <w:right w:w="0" w:type="dxa"/>
            </w:tcMar>
          </w:tcPr>
          <w:p w:rsidR="00AE7B23" w:rsidRPr="00BA6AB9" w:rsidRDefault="00AE7B23" w:rsidP="00CC189B">
            <w:pPr>
              <w:spacing w:line="276" w:lineRule="auto"/>
              <w:jc w:val="left"/>
              <w:textAlignment w:val="baseline"/>
              <w:rPr>
                <w:color w:val="000000"/>
                <w:kern w:val="24"/>
                <w:sz w:val="18"/>
                <w:szCs w:val="24"/>
              </w:rPr>
            </w:pPr>
            <w:r w:rsidRPr="00BA6AB9">
              <w:rPr>
                <w:color w:val="000000"/>
                <w:kern w:val="24"/>
                <w:sz w:val="18"/>
                <w:szCs w:val="24"/>
              </w:rPr>
              <w:t>Teknik Destek</w:t>
            </w:r>
          </w:p>
        </w:tc>
        <w:tc>
          <w:tcPr>
            <w:tcW w:w="1222" w:type="pct"/>
            <w:shd w:val="clear" w:color="auto" w:fill="auto"/>
            <w:tcMar>
              <w:left w:w="0" w:type="dxa"/>
              <w:right w:w="0" w:type="dxa"/>
            </w:tcMar>
          </w:tcPr>
          <w:p w:rsidR="00AE7B23" w:rsidRPr="00BA6AB9" w:rsidRDefault="00AE7B23" w:rsidP="00CC189B">
            <w:pPr>
              <w:spacing w:line="276" w:lineRule="auto"/>
              <w:jc w:val="left"/>
              <w:textAlignment w:val="baseline"/>
              <w:rPr>
                <w:color w:val="000000"/>
                <w:kern w:val="24"/>
                <w:sz w:val="18"/>
                <w:szCs w:val="24"/>
              </w:rPr>
            </w:pPr>
            <w:r w:rsidRPr="00BA6AB9">
              <w:rPr>
                <w:color w:val="000000"/>
                <w:kern w:val="24"/>
                <w:sz w:val="18"/>
                <w:szCs w:val="24"/>
              </w:rPr>
              <w:t>Büyükbaş Hayvanlarda İnfertilite ve Buzağı Ölümleri</w:t>
            </w:r>
          </w:p>
        </w:tc>
        <w:tc>
          <w:tcPr>
            <w:tcW w:w="656" w:type="pct"/>
            <w:shd w:val="clear" w:color="auto" w:fill="auto"/>
            <w:tcMar>
              <w:left w:w="0" w:type="dxa"/>
              <w:right w:w="0" w:type="dxa"/>
            </w:tcMar>
          </w:tcPr>
          <w:p w:rsidR="00AE7B23" w:rsidRPr="00BA6AB9" w:rsidRDefault="00AE7B23" w:rsidP="00CC189B">
            <w:pPr>
              <w:spacing w:line="276" w:lineRule="auto"/>
              <w:jc w:val="left"/>
              <w:textAlignment w:val="baseline"/>
              <w:rPr>
                <w:color w:val="000000"/>
                <w:kern w:val="24"/>
                <w:sz w:val="18"/>
                <w:szCs w:val="24"/>
              </w:rPr>
            </w:pPr>
            <w:r w:rsidRPr="00BA6AB9">
              <w:rPr>
                <w:color w:val="000000"/>
                <w:kern w:val="24"/>
                <w:sz w:val="18"/>
                <w:szCs w:val="24"/>
              </w:rPr>
              <w:t>Çivril İlçe Müdürlüğü</w:t>
            </w:r>
          </w:p>
        </w:tc>
        <w:tc>
          <w:tcPr>
            <w:tcW w:w="823" w:type="pct"/>
            <w:shd w:val="clear" w:color="auto" w:fill="auto"/>
            <w:tcMar>
              <w:left w:w="0" w:type="dxa"/>
              <w:right w:w="0" w:type="dxa"/>
            </w:tcMar>
          </w:tcPr>
          <w:p w:rsidR="00AE7B23" w:rsidRPr="00BA6AB9" w:rsidRDefault="00AE7B23" w:rsidP="00CC189B">
            <w:pPr>
              <w:spacing w:line="276" w:lineRule="auto"/>
              <w:jc w:val="right"/>
              <w:textAlignment w:val="baseline"/>
              <w:rPr>
                <w:color w:val="000000"/>
                <w:kern w:val="24"/>
                <w:sz w:val="18"/>
                <w:szCs w:val="24"/>
              </w:rPr>
            </w:pPr>
            <w:r w:rsidRPr="00BA6AB9">
              <w:rPr>
                <w:color w:val="000000"/>
                <w:kern w:val="24"/>
                <w:sz w:val="18"/>
                <w:szCs w:val="24"/>
              </w:rPr>
              <w:t>17.10/01.11/2018</w:t>
            </w:r>
          </w:p>
        </w:tc>
        <w:tc>
          <w:tcPr>
            <w:tcW w:w="498" w:type="pct"/>
            <w:shd w:val="clear" w:color="auto" w:fill="auto"/>
            <w:tcMar>
              <w:left w:w="0" w:type="dxa"/>
              <w:right w:w="0" w:type="dxa"/>
            </w:tcMar>
          </w:tcPr>
          <w:p w:rsidR="00AE7B23" w:rsidRPr="00BA6AB9" w:rsidRDefault="00AE7B23" w:rsidP="00CC189B">
            <w:pPr>
              <w:spacing w:line="276" w:lineRule="auto"/>
              <w:jc w:val="right"/>
              <w:textAlignment w:val="baseline"/>
              <w:rPr>
                <w:color w:val="000000"/>
                <w:kern w:val="24"/>
                <w:sz w:val="18"/>
                <w:szCs w:val="24"/>
              </w:rPr>
            </w:pPr>
            <w:r w:rsidRPr="00BA6AB9">
              <w:rPr>
                <w:color w:val="000000"/>
                <w:kern w:val="24"/>
                <w:sz w:val="18"/>
                <w:szCs w:val="24"/>
              </w:rPr>
              <w:t>187</w:t>
            </w:r>
          </w:p>
        </w:tc>
        <w:tc>
          <w:tcPr>
            <w:tcW w:w="635" w:type="pct"/>
            <w:shd w:val="clear" w:color="auto" w:fill="auto"/>
            <w:tcMar>
              <w:left w:w="0" w:type="dxa"/>
              <w:right w:w="0" w:type="dxa"/>
            </w:tcMar>
          </w:tcPr>
          <w:p w:rsidR="00AE7B23" w:rsidRPr="00BA6AB9" w:rsidRDefault="00AE7B23" w:rsidP="00CC189B">
            <w:pPr>
              <w:spacing w:line="276" w:lineRule="auto"/>
              <w:jc w:val="right"/>
              <w:textAlignment w:val="baseline"/>
              <w:rPr>
                <w:color w:val="000000"/>
                <w:kern w:val="24"/>
                <w:sz w:val="18"/>
                <w:szCs w:val="24"/>
              </w:rPr>
            </w:pPr>
            <w:r w:rsidRPr="00BA6AB9">
              <w:rPr>
                <w:color w:val="000000"/>
                <w:kern w:val="24"/>
                <w:sz w:val="18"/>
                <w:szCs w:val="24"/>
              </w:rPr>
              <w:t xml:space="preserve">13.250,00 ₺ </w:t>
            </w:r>
          </w:p>
        </w:tc>
      </w:tr>
      <w:tr w:rsidR="00AE7B23" w:rsidRPr="00BA6AB9" w:rsidTr="00CC189B">
        <w:trPr>
          <w:trHeight w:val="20"/>
        </w:trPr>
        <w:tc>
          <w:tcPr>
            <w:tcW w:w="273" w:type="pct"/>
            <w:shd w:val="clear" w:color="auto" w:fill="auto"/>
            <w:tcMar>
              <w:left w:w="0" w:type="dxa"/>
              <w:right w:w="0" w:type="dxa"/>
            </w:tcMar>
          </w:tcPr>
          <w:p w:rsidR="00AE7B23" w:rsidRPr="00BA6AB9" w:rsidRDefault="00AE7B23" w:rsidP="00CC189B">
            <w:pPr>
              <w:spacing w:line="276" w:lineRule="auto"/>
              <w:jc w:val="center"/>
              <w:textAlignment w:val="baseline"/>
              <w:rPr>
                <w:color w:val="000000"/>
                <w:kern w:val="24"/>
                <w:sz w:val="18"/>
                <w:szCs w:val="24"/>
              </w:rPr>
            </w:pPr>
            <w:r w:rsidRPr="00BA6AB9">
              <w:rPr>
                <w:color w:val="000000"/>
                <w:kern w:val="24"/>
                <w:sz w:val="18"/>
                <w:szCs w:val="24"/>
              </w:rPr>
              <w:t>21</w:t>
            </w:r>
          </w:p>
        </w:tc>
        <w:tc>
          <w:tcPr>
            <w:tcW w:w="894" w:type="pct"/>
            <w:shd w:val="clear" w:color="auto" w:fill="auto"/>
            <w:tcMar>
              <w:left w:w="0" w:type="dxa"/>
              <w:right w:w="0" w:type="dxa"/>
            </w:tcMar>
          </w:tcPr>
          <w:p w:rsidR="00AE7B23" w:rsidRPr="00BA6AB9" w:rsidRDefault="00AE7B23" w:rsidP="00CC189B">
            <w:pPr>
              <w:spacing w:line="276" w:lineRule="auto"/>
              <w:jc w:val="left"/>
              <w:textAlignment w:val="baseline"/>
              <w:rPr>
                <w:color w:val="000000"/>
                <w:kern w:val="24"/>
                <w:sz w:val="18"/>
                <w:szCs w:val="24"/>
              </w:rPr>
            </w:pPr>
            <w:r w:rsidRPr="00BA6AB9">
              <w:rPr>
                <w:color w:val="000000"/>
                <w:kern w:val="24"/>
                <w:sz w:val="18"/>
                <w:szCs w:val="24"/>
              </w:rPr>
              <w:t>Teknik destek</w:t>
            </w:r>
          </w:p>
        </w:tc>
        <w:tc>
          <w:tcPr>
            <w:tcW w:w="1222" w:type="pct"/>
            <w:shd w:val="clear" w:color="auto" w:fill="auto"/>
            <w:tcMar>
              <w:left w:w="0" w:type="dxa"/>
              <w:right w:w="0" w:type="dxa"/>
            </w:tcMar>
          </w:tcPr>
          <w:p w:rsidR="00AE7B23" w:rsidRPr="00BA6AB9" w:rsidRDefault="00AE7B23" w:rsidP="00CC189B">
            <w:pPr>
              <w:spacing w:line="276" w:lineRule="auto"/>
              <w:jc w:val="left"/>
              <w:textAlignment w:val="baseline"/>
              <w:rPr>
                <w:color w:val="000000"/>
                <w:kern w:val="24"/>
                <w:sz w:val="18"/>
                <w:szCs w:val="24"/>
              </w:rPr>
            </w:pPr>
            <w:r w:rsidRPr="00BA6AB9">
              <w:rPr>
                <w:color w:val="000000"/>
                <w:kern w:val="24"/>
                <w:sz w:val="18"/>
                <w:szCs w:val="24"/>
              </w:rPr>
              <w:t>Modern Arıcılık Teknikleri ve Yenilikçi Yöntemler</w:t>
            </w:r>
          </w:p>
        </w:tc>
        <w:tc>
          <w:tcPr>
            <w:tcW w:w="656" w:type="pct"/>
            <w:shd w:val="clear" w:color="auto" w:fill="auto"/>
            <w:tcMar>
              <w:left w:w="0" w:type="dxa"/>
              <w:right w:w="0" w:type="dxa"/>
            </w:tcMar>
          </w:tcPr>
          <w:p w:rsidR="00AE7B23" w:rsidRPr="00BA6AB9" w:rsidRDefault="00AE7B23" w:rsidP="00CC189B">
            <w:pPr>
              <w:spacing w:line="276" w:lineRule="auto"/>
              <w:jc w:val="left"/>
              <w:textAlignment w:val="baseline"/>
              <w:rPr>
                <w:color w:val="000000"/>
                <w:kern w:val="24"/>
                <w:sz w:val="18"/>
                <w:szCs w:val="24"/>
              </w:rPr>
            </w:pPr>
            <w:r w:rsidRPr="00BA6AB9">
              <w:rPr>
                <w:color w:val="000000"/>
                <w:kern w:val="24"/>
                <w:sz w:val="18"/>
                <w:szCs w:val="24"/>
              </w:rPr>
              <w:t>Denizli İl Müdürlüğü</w:t>
            </w:r>
          </w:p>
        </w:tc>
        <w:tc>
          <w:tcPr>
            <w:tcW w:w="823" w:type="pct"/>
            <w:shd w:val="clear" w:color="auto" w:fill="auto"/>
            <w:tcMar>
              <w:left w:w="0" w:type="dxa"/>
              <w:right w:w="0" w:type="dxa"/>
            </w:tcMar>
          </w:tcPr>
          <w:p w:rsidR="00AE7B23" w:rsidRPr="00BA6AB9" w:rsidRDefault="00AE7B23" w:rsidP="00CC189B">
            <w:pPr>
              <w:spacing w:line="276" w:lineRule="auto"/>
              <w:jc w:val="right"/>
              <w:textAlignment w:val="baseline"/>
              <w:rPr>
                <w:color w:val="000000"/>
                <w:kern w:val="24"/>
                <w:sz w:val="18"/>
                <w:szCs w:val="24"/>
              </w:rPr>
            </w:pPr>
            <w:r w:rsidRPr="00BA6AB9">
              <w:rPr>
                <w:color w:val="000000"/>
                <w:kern w:val="24"/>
                <w:sz w:val="18"/>
                <w:szCs w:val="24"/>
              </w:rPr>
              <w:t>29.11/05.12/2018</w:t>
            </w:r>
          </w:p>
        </w:tc>
        <w:tc>
          <w:tcPr>
            <w:tcW w:w="498" w:type="pct"/>
            <w:shd w:val="clear" w:color="auto" w:fill="auto"/>
            <w:tcMar>
              <w:left w:w="0" w:type="dxa"/>
              <w:right w:w="0" w:type="dxa"/>
            </w:tcMar>
          </w:tcPr>
          <w:p w:rsidR="00AE7B23" w:rsidRPr="00BA6AB9" w:rsidRDefault="00AE7B23" w:rsidP="00CC189B">
            <w:pPr>
              <w:spacing w:line="276" w:lineRule="auto"/>
              <w:jc w:val="right"/>
              <w:textAlignment w:val="baseline"/>
              <w:rPr>
                <w:color w:val="000000"/>
                <w:kern w:val="24"/>
                <w:sz w:val="18"/>
                <w:szCs w:val="24"/>
              </w:rPr>
            </w:pPr>
            <w:r w:rsidRPr="00BA6AB9">
              <w:rPr>
                <w:color w:val="000000"/>
                <w:kern w:val="24"/>
                <w:sz w:val="18"/>
                <w:szCs w:val="24"/>
              </w:rPr>
              <w:t>71</w:t>
            </w:r>
          </w:p>
        </w:tc>
        <w:tc>
          <w:tcPr>
            <w:tcW w:w="635" w:type="pct"/>
            <w:shd w:val="clear" w:color="auto" w:fill="auto"/>
            <w:tcMar>
              <w:left w:w="0" w:type="dxa"/>
              <w:right w:w="0" w:type="dxa"/>
            </w:tcMar>
          </w:tcPr>
          <w:p w:rsidR="00AE7B23" w:rsidRPr="00BA6AB9" w:rsidRDefault="00AE7B23" w:rsidP="00CC189B">
            <w:pPr>
              <w:spacing w:line="276" w:lineRule="auto"/>
              <w:jc w:val="right"/>
              <w:textAlignment w:val="baseline"/>
              <w:rPr>
                <w:color w:val="000000"/>
                <w:kern w:val="24"/>
                <w:sz w:val="18"/>
                <w:szCs w:val="24"/>
              </w:rPr>
            </w:pPr>
            <w:r w:rsidRPr="00BA6AB9">
              <w:rPr>
                <w:color w:val="000000"/>
                <w:kern w:val="24"/>
                <w:sz w:val="18"/>
                <w:szCs w:val="24"/>
              </w:rPr>
              <w:t>14.458,00 ₺</w:t>
            </w:r>
          </w:p>
        </w:tc>
      </w:tr>
      <w:tr w:rsidR="00AE7B23" w:rsidRPr="00BA6AB9" w:rsidTr="00CC189B">
        <w:trPr>
          <w:trHeight w:val="20"/>
        </w:trPr>
        <w:tc>
          <w:tcPr>
            <w:tcW w:w="3867" w:type="pct"/>
            <w:gridSpan w:val="5"/>
            <w:shd w:val="clear" w:color="auto" w:fill="DEEAF6"/>
            <w:tcMar>
              <w:left w:w="0" w:type="dxa"/>
              <w:right w:w="0" w:type="dxa"/>
            </w:tcMar>
          </w:tcPr>
          <w:p w:rsidR="00AE7B23" w:rsidRPr="00BA6AB9" w:rsidRDefault="00AE7B23" w:rsidP="00CC189B">
            <w:pPr>
              <w:spacing w:line="276" w:lineRule="auto"/>
              <w:jc w:val="left"/>
              <w:textAlignment w:val="baseline"/>
              <w:rPr>
                <w:b/>
                <w:color w:val="000000"/>
                <w:kern w:val="24"/>
                <w:sz w:val="18"/>
                <w:szCs w:val="24"/>
              </w:rPr>
            </w:pPr>
            <w:r w:rsidRPr="00BA6AB9">
              <w:rPr>
                <w:b/>
                <w:color w:val="000000"/>
                <w:kern w:val="24"/>
                <w:sz w:val="18"/>
                <w:szCs w:val="24"/>
              </w:rPr>
              <w:t>TOPLAM</w:t>
            </w:r>
          </w:p>
        </w:tc>
        <w:tc>
          <w:tcPr>
            <w:tcW w:w="498" w:type="pct"/>
            <w:shd w:val="clear" w:color="auto" w:fill="DEEAF6"/>
            <w:tcMar>
              <w:left w:w="0" w:type="dxa"/>
              <w:right w:w="0" w:type="dxa"/>
            </w:tcMar>
          </w:tcPr>
          <w:p w:rsidR="00AE7B23" w:rsidRPr="00BA6AB9" w:rsidRDefault="00AE7B23" w:rsidP="00CC189B">
            <w:pPr>
              <w:spacing w:line="276" w:lineRule="auto"/>
              <w:jc w:val="right"/>
              <w:textAlignment w:val="baseline"/>
              <w:rPr>
                <w:b/>
                <w:color w:val="000000"/>
                <w:kern w:val="24"/>
                <w:sz w:val="18"/>
                <w:szCs w:val="24"/>
              </w:rPr>
            </w:pPr>
            <w:r w:rsidRPr="00BA6AB9">
              <w:rPr>
                <w:b/>
                <w:color w:val="000000"/>
                <w:kern w:val="24"/>
                <w:sz w:val="18"/>
                <w:szCs w:val="24"/>
              </w:rPr>
              <w:t>2.139</w:t>
            </w:r>
          </w:p>
        </w:tc>
        <w:tc>
          <w:tcPr>
            <w:tcW w:w="635" w:type="pct"/>
            <w:shd w:val="clear" w:color="auto" w:fill="DEEAF6"/>
            <w:tcMar>
              <w:left w:w="0" w:type="dxa"/>
              <w:right w:w="0" w:type="dxa"/>
            </w:tcMar>
          </w:tcPr>
          <w:p w:rsidR="00AE7B23" w:rsidRPr="00BA6AB9" w:rsidRDefault="00AE7B23" w:rsidP="00CC189B">
            <w:pPr>
              <w:spacing w:line="276" w:lineRule="auto"/>
              <w:jc w:val="right"/>
              <w:textAlignment w:val="baseline"/>
              <w:rPr>
                <w:b/>
                <w:color w:val="000000"/>
                <w:kern w:val="24"/>
                <w:sz w:val="18"/>
                <w:szCs w:val="24"/>
              </w:rPr>
            </w:pPr>
            <w:r w:rsidRPr="00BA6AB9">
              <w:rPr>
                <w:b/>
                <w:color w:val="000000"/>
                <w:kern w:val="24"/>
                <w:sz w:val="18"/>
                <w:szCs w:val="24"/>
              </w:rPr>
              <w:t>283.435,75 ₺</w:t>
            </w:r>
          </w:p>
        </w:tc>
      </w:tr>
    </w:tbl>
    <w:p w:rsidR="00AE7B23" w:rsidRDefault="00AE7B23" w:rsidP="007957B3">
      <w:pPr>
        <w:jc w:val="center"/>
        <w:rPr>
          <w:b/>
          <w:bCs/>
          <w:szCs w:val="24"/>
        </w:rPr>
      </w:pPr>
    </w:p>
    <w:p w:rsidR="00AE7B23" w:rsidRDefault="00AE7B23" w:rsidP="007957B3">
      <w:pPr>
        <w:jc w:val="center"/>
        <w:rPr>
          <w:b/>
          <w:bCs/>
          <w:szCs w:val="24"/>
        </w:rPr>
      </w:pPr>
    </w:p>
    <w:p w:rsidR="00AE7B23" w:rsidRDefault="00AE7B23" w:rsidP="007957B3">
      <w:pPr>
        <w:jc w:val="center"/>
        <w:rPr>
          <w:b/>
          <w:bCs/>
          <w:szCs w:val="24"/>
        </w:rPr>
      </w:pPr>
    </w:p>
    <w:p w:rsidR="00AE7B23" w:rsidRDefault="00AE7B23" w:rsidP="007957B3">
      <w:pPr>
        <w:jc w:val="center"/>
        <w:rPr>
          <w:b/>
          <w:bCs/>
          <w:szCs w:val="24"/>
        </w:rPr>
      </w:pPr>
    </w:p>
    <w:p w:rsidR="00AE7B23" w:rsidRPr="007957B3" w:rsidRDefault="00AE7B23" w:rsidP="007957B3"/>
    <w:p w:rsidR="00AE7B23" w:rsidRDefault="00AE7B23" w:rsidP="006C1502">
      <w:pPr>
        <w:pStyle w:val="Balk1"/>
      </w:pPr>
      <w:bookmarkStart w:id="547" w:name="_Toc529537764"/>
      <w:bookmarkStart w:id="548" w:name="_Toc529978360"/>
      <w:bookmarkStart w:id="549" w:name="_Toc536432131"/>
      <w:bookmarkStart w:id="550" w:name="_Toc3807789"/>
    </w:p>
    <w:p w:rsidR="00AE7B23" w:rsidRPr="001D35D5" w:rsidRDefault="00AE7B23" w:rsidP="006C1502">
      <w:pPr>
        <w:pStyle w:val="Balk1"/>
      </w:pPr>
      <w:r w:rsidRPr="001D35D5">
        <w:t>GIDA VE YEM DENETİM HİZMETLER</w:t>
      </w:r>
      <w:bookmarkEnd w:id="547"/>
      <w:bookmarkEnd w:id="548"/>
      <w:bookmarkEnd w:id="549"/>
      <w:bookmarkEnd w:id="550"/>
      <w:r>
        <w:t>İ</w:t>
      </w:r>
    </w:p>
    <w:p w:rsidR="00AE7B23" w:rsidRPr="001D35D5" w:rsidRDefault="00AE7B23" w:rsidP="001D35D5"/>
    <w:p w:rsidR="00AE7B23" w:rsidRPr="001D35D5" w:rsidRDefault="00AE7B23" w:rsidP="006C1502">
      <w:pPr>
        <w:pStyle w:val="Balk2"/>
      </w:pPr>
      <w:bookmarkStart w:id="551" w:name="_Toc529537765"/>
      <w:bookmarkStart w:id="552" w:name="_Toc529978361"/>
      <w:bookmarkStart w:id="553" w:name="_Toc536432132"/>
      <w:bookmarkStart w:id="554" w:name="_Toc3807790"/>
      <w:r w:rsidRPr="001D35D5">
        <w:t>GIDA KONTROL HİZMETLERİ:</w:t>
      </w:r>
      <w:bookmarkEnd w:id="551"/>
      <w:bookmarkEnd w:id="552"/>
      <w:bookmarkEnd w:id="553"/>
      <w:bookmarkEnd w:id="554"/>
      <w:r w:rsidRPr="001D35D5">
        <w:t xml:space="preserve"> </w:t>
      </w:r>
    </w:p>
    <w:p w:rsidR="00AE7B23" w:rsidRPr="008B4122" w:rsidRDefault="00AE7B23" w:rsidP="001D35D5"/>
    <w:p w:rsidR="00AE7B23" w:rsidRPr="00C74A01" w:rsidRDefault="00AE7B23" w:rsidP="00C74A01">
      <w:pPr>
        <w:spacing w:after="120"/>
        <w:ind w:firstLine="708"/>
        <w:rPr>
          <w:szCs w:val="24"/>
        </w:rPr>
      </w:pPr>
      <w:bookmarkStart w:id="555" w:name="_Toc529537767"/>
      <w:bookmarkStart w:id="556" w:name="_Toc529978363"/>
      <w:r w:rsidRPr="00C74A01">
        <w:rPr>
          <w:szCs w:val="24"/>
        </w:rPr>
        <w:t>Gıda denetimleri, 13.06.2010 tarihinden itibaren 5996 sayılı Veteriner Hizmetleri, Bitki Sağlığı, Gıda ve Yem Kanunu ve bağlı Yönetmeliklerle verilen yetkiye dayanılarak sürdürülmektedir.</w:t>
      </w:r>
    </w:p>
    <w:p w:rsidR="00AE7B23" w:rsidRPr="00C74A01" w:rsidRDefault="00AE7B23" w:rsidP="00C74A01">
      <w:pPr>
        <w:rPr>
          <w:szCs w:val="24"/>
        </w:rPr>
      </w:pPr>
      <w:r w:rsidRPr="00C74A01">
        <w:rPr>
          <w:szCs w:val="24"/>
        </w:rPr>
        <w:tab/>
        <w:t xml:space="preserve">5996 sayılı Kanuna bağlı Yönetmelikler kapsamındaki işletmelere kayıt ve onay belgesi düzenlenmesi çalışmaları sürdürülmektedir. </w:t>
      </w:r>
    </w:p>
    <w:p w:rsidR="00AE7B23" w:rsidRPr="001D35D5" w:rsidRDefault="00AE7B23" w:rsidP="007810DA">
      <w:pPr>
        <w:pStyle w:val="Balk5"/>
      </w:pPr>
      <w:bookmarkStart w:id="557" w:name="_Toc536432133"/>
      <w:r w:rsidRPr="001D35D5">
        <w:t>Gıda Üretim Tesisleri ve Perakende İşletmeler</w:t>
      </w:r>
      <w:bookmarkEnd w:id="557"/>
    </w:p>
    <w:tbl>
      <w:tblPr>
        <w:tblW w:w="4636"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762"/>
        <w:gridCol w:w="1426"/>
        <w:gridCol w:w="2726"/>
        <w:gridCol w:w="2012"/>
      </w:tblGrid>
      <w:tr w:rsidR="00AE7B23" w:rsidRPr="00BA6AB9" w:rsidTr="001049B6">
        <w:trPr>
          <w:trHeight w:val="562"/>
        </w:trPr>
        <w:tc>
          <w:tcPr>
            <w:tcW w:w="1547" w:type="pct"/>
            <w:shd w:val="clear" w:color="auto" w:fill="DEEAF6"/>
            <w:hideMark/>
          </w:tcPr>
          <w:p w:rsidR="00AE7B23" w:rsidRPr="00BA6AB9" w:rsidRDefault="00AE7B23" w:rsidP="00BA6AB9">
            <w:pPr>
              <w:spacing w:line="240" w:lineRule="atLeast"/>
              <w:jc w:val="left"/>
              <w:rPr>
                <w:b/>
                <w:bCs/>
                <w:szCs w:val="24"/>
              </w:rPr>
            </w:pPr>
            <w:r w:rsidRPr="00BA6AB9">
              <w:rPr>
                <w:b/>
                <w:bCs/>
                <w:szCs w:val="24"/>
              </w:rPr>
              <w:t>Sektör</w:t>
            </w:r>
          </w:p>
        </w:tc>
        <w:tc>
          <w:tcPr>
            <w:tcW w:w="799" w:type="pct"/>
            <w:shd w:val="clear" w:color="auto" w:fill="DEEAF6"/>
            <w:hideMark/>
          </w:tcPr>
          <w:p w:rsidR="00AE7B23" w:rsidRPr="00BA6AB9" w:rsidRDefault="00AE7B23" w:rsidP="00BA6AB9">
            <w:pPr>
              <w:spacing w:line="240" w:lineRule="atLeast"/>
              <w:jc w:val="center"/>
              <w:rPr>
                <w:b/>
                <w:bCs/>
                <w:szCs w:val="24"/>
              </w:rPr>
            </w:pPr>
            <w:r w:rsidRPr="00BA6AB9">
              <w:rPr>
                <w:b/>
                <w:bCs/>
                <w:szCs w:val="24"/>
              </w:rPr>
              <w:t>İşletme</w:t>
            </w:r>
          </w:p>
          <w:p w:rsidR="00AE7B23" w:rsidRPr="00BA6AB9" w:rsidRDefault="00AE7B23" w:rsidP="00BA6AB9">
            <w:pPr>
              <w:spacing w:line="240" w:lineRule="atLeast"/>
              <w:jc w:val="center"/>
              <w:rPr>
                <w:b/>
                <w:bCs/>
                <w:szCs w:val="24"/>
              </w:rPr>
            </w:pPr>
            <w:r w:rsidRPr="00BA6AB9">
              <w:rPr>
                <w:b/>
                <w:bCs/>
                <w:szCs w:val="24"/>
              </w:rPr>
              <w:t xml:space="preserve"> Sayısı</w:t>
            </w:r>
          </w:p>
        </w:tc>
        <w:tc>
          <w:tcPr>
            <w:tcW w:w="1527" w:type="pct"/>
            <w:shd w:val="clear" w:color="auto" w:fill="DEEAF6"/>
            <w:hideMark/>
          </w:tcPr>
          <w:p w:rsidR="00AE7B23" w:rsidRPr="00BA6AB9" w:rsidRDefault="00AE7B23" w:rsidP="00BA6AB9">
            <w:pPr>
              <w:spacing w:line="240" w:lineRule="atLeast"/>
              <w:jc w:val="center"/>
              <w:rPr>
                <w:b/>
                <w:bCs/>
                <w:szCs w:val="24"/>
              </w:rPr>
            </w:pPr>
            <w:r w:rsidRPr="00BA6AB9">
              <w:rPr>
                <w:b/>
                <w:bCs/>
                <w:szCs w:val="24"/>
              </w:rPr>
              <w:t xml:space="preserve">Kayıtlı İşletme Sayısı </w:t>
            </w:r>
          </w:p>
        </w:tc>
        <w:tc>
          <w:tcPr>
            <w:tcW w:w="1127" w:type="pct"/>
            <w:shd w:val="clear" w:color="auto" w:fill="DEEAF6"/>
            <w:hideMark/>
          </w:tcPr>
          <w:p w:rsidR="00AE7B23" w:rsidRPr="00BA6AB9" w:rsidRDefault="00AE7B23" w:rsidP="00BA6AB9">
            <w:pPr>
              <w:spacing w:line="240" w:lineRule="atLeast"/>
              <w:jc w:val="center"/>
              <w:rPr>
                <w:b/>
                <w:bCs/>
                <w:szCs w:val="24"/>
              </w:rPr>
            </w:pPr>
            <w:r w:rsidRPr="00BA6AB9">
              <w:rPr>
                <w:b/>
                <w:bCs/>
                <w:szCs w:val="24"/>
              </w:rPr>
              <w:t>Onaylı İşletme Sayısı</w:t>
            </w:r>
          </w:p>
        </w:tc>
      </w:tr>
      <w:tr w:rsidR="00AE7B23" w:rsidRPr="00BA6AB9" w:rsidTr="001049B6">
        <w:trPr>
          <w:trHeight w:val="20"/>
        </w:trPr>
        <w:tc>
          <w:tcPr>
            <w:tcW w:w="1547" w:type="pct"/>
            <w:shd w:val="clear" w:color="auto" w:fill="auto"/>
            <w:tcMar>
              <w:left w:w="0" w:type="dxa"/>
              <w:right w:w="0" w:type="dxa"/>
            </w:tcMar>
            <w:hideMark/>
          </w:tcPr>
          <w:p w:rsidR="00AE7B23" w:rsidRPr="00BA6AB9" w:rsidRDefault="00AE7B23" w:rsidP="00BA6AB9">
            <w:pPr>
              <w:spacing w:line="240" w:lineRule="atLeast"/>
              <w:jc w:val="left"/>
              <w:rPr>
                <w:szCs w:val="24"/>
              </w:rPr>
            </w:pPr>
            <w:r w:rsidRPr="00BA6AB9">
              <w:rPr>
                <w:szCs w:val="24"/>
              </w:rPr>
              <w:t>Üretim yerleri</w:t>
            </w:r>
          </w:p>
        </w:tc>
        <w:tc>
          <w:tcPr>
            <w:tcW w:w="799" w:type="pct"/>
            <w:shd w:val="clear" w:color="auto" w:fill="auto"/>
            <w:tcMar>
              <w:left w:w="0" w:type="dxa"/>
              <w:right w:w="0" w:type="dxa"/>
            </w:tcMar>
            <w:hideMark/>
          </w:tcPr>
          <w:p w:rsidR="00AE7B23" w:rsidRPr="00BA6AB9" w:rsidRDefault="00AE7B23" w:rsidP="00BA6AB9">
            <w:pPr>
              <w:spacing w:line="240" w:lineRule="atLeast"/>
              <w:jc w:val="center"/>
              <w:rPr>
                <w:rFonts w:eastAsia="Calibri"/>
                <w:bCs/>
                <w:szCs w:val="24"/>
                <w:lang w:eastAsia="en-US"/>
              </w:rPr>
            </w:pPr>
            <w:r w:rsidRPr="00BA6AB9">
              <w:rPr>
                <w:rFonts w:eastAsia="Calibri"/>
                <w:bCs/>
                <w:szCs w:val="24"/>
                <w:lang w:eastAsia="en-US"/>
              </w:rPr>
              <w:t>1.890</w:t>
            </w:r>
          </w:p>
        </w:tc>
        <w:tc>
          <w:tcPr>
            <w:tcW w:w="1527" w:type="pct"/>
            <w:shd w:val="clear" w:color="auto" w:fill="auto"/>
            <w:tcMar>
              <w:left w:w="0" w:type="dxa"/>
              <w:right w:w="0" w:type="dxa"/>
            </w:tcMar>
            <w:hideMark/>
          </w:tcPr>
          <w:p w:rsidR="00AE7B23" w:rsidRPr="00BA6AB9" w:rsidRDefault="00AE7B23" w:rsidP="00BA6AB9">
            <w:pPr>
              <w:spacing w:line="240" w:lineRule="atLeast"/>
              <w:jc w:val="center"/>
              <w:rPr>
                <w:rFonts w:eastAsia="Calibri"/>
                <w:bCs/>
                <w:szCs w:val="24"/>
                <w:lang w:eastAsia="en-US"/>
              </w:rPr>
            </w:pPr>
            <w:r w:rsidRPr="00BA6AB9">
              <w:rPr>
                <w:rFonts w:eastAsia="Calibri"/>
                <w:bCs/>
                <w:szCs w:val="24"/>
                <w:lang w:eastAsia="en-US"/>
              </w:rPr>
              <w:t>1.138</w:t>
            </w:r>
          </w:p>
        </w:tc>
        <w:tc>
          <w:tcPr>
            <w:tcW w:w="1127" w:type="pct"/>
            <w:shd w:val="clear" w:color="auto" w:fill="auto"/>
            <w:tcMar>
              <w:left w:w="0" w:type="dxa"/>
              <w:right w:w="0" w:type="dxa"/>
            </w:tcMar>
            <w:hideMark/>
          </w:tcPr>
          <w:p w:rsidR="00AE7B23" w:rsidRPr="00BA6AB9" w:rsidRDefault="00AE7B23" w:rsidP="00BA6AB9">
            <w:pPr>
              <w:spacing w:line="240" w:lineRule="atLeast"/>
              <w:jc w:val="center"/>
              <w:rPr>
                <w:rFonts w:eastAsia="Calibri"/>
                <w:bCs/>
                <w:szCs w:val="24"/>
                <w:lang w:eastAsia="en-US"/>
              </w:rPr>
            </w:pPr>
            <w:r w:rsidRPr="00BA6AB9">
              <w:rPr>
                <w:rFonts w:eastAsia="Calibri"/>
                <w:bCs/>
                <w:szCs w:val="24"/>
                <w:lang w:eastAsia="en-US"/>
              </w:rPr>
              <w:t>741</w:t>
            </w:r>
          </w:p>
        </w:tc>
      </w:tr>
      <w:tr w:rsidR="00AE7B23" w:rsidRPr="00BA6AB9" w:rsidTr="001049B6">
        <w:trPr>
          <w:trHeight w:val="20"/>
        </w:trPr>
        <w:tc>
          <w:tcPr>
            <w:tcW w:w="1547" w:type="pct"/>
            <w:shd w:val="clear" w:color="auto" w:fill="auto"/>
            <w:tcMar>
              <w:left w:w="0" w:type="dxa"/>
              <w:right w:w="0" w:type="dxa"/>
            </w:tcMar>
            <w:hideMark/>
          </w:tcPr>
          <w:p w:rsidR="00AE7B23" w:rsidRPr="00BA6AB9" w:rsidRDefault="00AE7B23" w:rsidP="00BA6AB9">
            <w:pPr>
              <w:spacing w:line="240" w:lineRule="atLeast"/>
              <w:jc w:val="left"/>
              <w:rPr>
                <w:szCs w:val="24"/>
              </w:rPr>
            </w:pPr>
            <w:r w:rsidRPr="00BA6AB9">
              <w:rPr>
                <w:szCs w:val="24"/>
              </w:rPr>
              <w:t>Satış Yerleri</w:t>
            </w:r>
          </w:p>
        </w:tc>
        <w:tc>
          <w:tcPr>
            <w:tcW w:w="799" w:type="pct"/>
            <w:shd w:val="clear" w:color="auto" w:fill="auto"/>
            <w:tcMar>
              <w:left w:w="0" w:type="dxa"/>
              <w:right w:w="0" w:type="dxa"/>
            </w:tcMar>
            <w:hideMark/>
          </w:tcPr>
          <w:p w:rsidR="00AE7B23" w:rsidRPr="00BA6AB9" w:rsidRDefault="00AE7B23" w:rsidP="00BA6AB9">
            <w:pPr>
              <w:spacing w:line="240" w:lineRule="atLeast"/>
              <w:jc w:val="center"/>
              <w:rPr>
                <w:rFonts w:eastAsia="Calibri"/>
                <w:bCs/>
                <w:szCs w:val="24"/>
                <w:lang w:eastAsia="en-US"/>
              </w:rPr>
            </w:pPr>
            <w:r w:rsidRPr="00BA6AB9">
              <w:rPr>
                <w:rFonts w:eastAsia="Calibri"/>
                <w:bCs/>
                <w:szCs w:val="24"/>
                <w:lang w:eastAsia="en-US"/>
              </w:rPr>
              <w:t>4.458</w:t>
            </w:r>
          </w:p>
        </w:tc>
        <w:tc>
          <w:tcPr>
            <w:tcW w:w="1527" w:type="pct"/>
            <w:shd w:val="clear" w:color="auto" w:fill="auto"/>
            <w:tcMar>
              <w:left w:w="0" w:type="dxa"/>
              <w:right w:w="0" w:type="dxa"/>
            </w:tcMar>
            <w:hideMark/>
          </w:tcPr>
          <w:p w:rsidR="00AE7B23" w:rsidRPr="00BA6AB9" w:rsidRDefault="00AE7B23" w:rsidP="00BA6AB9">
            <w:pPr>
              <w:spacing w:line="240" w:lineRule="atLeast"/>
              <w:jc w:val="center"/>
              <w:rPr>
                <w:rFonts w:eastAsia="Calibri"/>
                <w:bCs/>
                <w:szCs w:val="24"/>
                <w:lang w:eastAsia="en-US"/>
              </w:rPr>
            </w:pPr>
            <w:r w:rsidRPr="00BA6AB9">
              <w:rPr>
                <w:rFonts w:eastAsia="Calibri"/>
                <w:bCs/>
                <w:szCs w:val="24"/>
                <w:lang w:eastAsia="en-US"/>
              </w:rPr>
              <w:t>4.449</w:t>
            </w:r>
          </w:p>
        </w:tc>
        <w:tc>
          <w:tcPr>
            <w:tcW w:w="1127" w:type="pct"/>
            <w:shd w:val="clear" w:color="auto" w:fill="auto"/>
            <w:tcMar>
              <w:left w:w="0" w:type="dxa"/>
              <w:right w:w="0" w:type="dxa"/>
            </w:tcMar>
            <w:hideMark/>
          </w:tcPr>
          <w:p w:rsidR="00AE7B23" w:rsidRPr="00BA6AB9" w:rsidRDefault="00AE7B23" w:rsidP="00BA6AB9">
            <w:pPr>
              <w:spacing w:line="240" w:lineRule="atLeast"/>
              <w:jc w:val="center"/>
              <w:rPr>
                <w:rFonts w:eastAsia="Calibri"/>
                <w:bCs/>
                <w:szCs w:val="24"/>
                <w:lang w:eastAsia="en-US"/>
              </w:rPr>
            </w:pPr>
            <w:r w:rsidRPr="00BA6AB9">
              <w:rPr>
                <w:rFonts w:eastAsia="Calibri"/>
                <w:bCs/>
                <w:szCs w:val="24"/>
                <w:lang w:eastAsia="en-US"/>
              </w:rPr>
              <w:t>-</w:t>
            </w:r>
          </w:p>
        </w:tc>
      </w:tr>
      <w:tr w:rsidR="00AE7B23" w:rsidRPr="00BA6AB9" w:rsidTr="001049B6">
        <w:trPr>
          <w:trHeight w:val="20"/>
        </w:trPr>
        <w:tc>
          <w:tcPr>
            <w:tcW w:w="1547" w:type="pct"/>
            <w:shd w:val="clear" w:color="auto" w:fill="auto"/>
            <w:tcMar>
              <w:left w:w="0" w:type="dxa"/>
              <w:right w:w="0" w:type="dxa"/>
            </w:tcMar>
            <w:hideMark/>
          </w:tcPr>
          <w:p w:rsidR="00AE7B23" w:rsidRPr="00BA6AB9" w:rsidRDefault="00AE7B23" w:rsidP="00BA6AB9">
            <w:pPr>
              <w:spacing w:line="240" w:lineRule="atLeast"/>
              <w:jc w:val="left"/>
              <w:rPr>
                <w:szCs w:val="24"/>
              </w:rPr>
            </w:pPr>
            <w:r w:rsidRPr="00BA6AB9">
              <w:rPr>
                <w:szCs w:val="24"/>
              </w:rPr>
              <w:t>Toplu Tüketim Yerleri</w:t>
            </w:r>
          </w:p>
        </w:tc>
        <w:tc>
          <w:tcPr>
            <w:tcW w:w="799" w:type="pct"/>
            <w:shd w:val="clear" w:color="auto" w:fill="auto"/>
            <w:tcMar>
              <w:left w:w="0" w:type="dxa"/>
              <w:right w:w="0" w:type="dxa"/>
            </w:tcMar>
            <w:hideMark/>
          </w:tcPr>
          <w:p w:rsidR="00AE7B23" w:rsidRPr="00BA6AB9" w:rsidRDefault="00AE7B23" w:rsidP="00BA6AB9">
            <w:pPr>
              <w:spacing w:line="240" w:lineRule="atLeast"/>
              <w:jc w:val="center"/>
              <w:rPr>
                <w:rFonts w:eastAsia="Calibri"/>
                <w:bCs/>
                <w:szCs w:val="24"/>
                <w:lang w:eastAsia="en-US"/>
              </w:rPr>
            </w:pPr>
            <w:r w:rsidRPr="00BA6AB9">
              <w:rPr>
                <w:rFonts w:eastAsia="Calibri"/>
                <w:bCs/>
                <w:szCs w:val="24"/>
                <w:lang w:eastAsia="en-US"/>
              </w:rPr>
              <w:t>4.873</w:t>
            </w:r>
          </w:p>
        </w:tc>
        <w:tc>
          <w:tcPr>
            <w:tcW w:w="1527" w:type="pct"/>
            <w:shd w:val="clear" w:color="auto" w:fill="auto"/>
            <w:tcMar>
              <w:left w:w="0" w:type="dxa"/>
              <w:right w:w="0" w:type="dxa"/>
            </w:tcMar>
            <w:hideMark/>
          </w:tcPr>
          <w:p w:rsidR="00AE7B23" w:rsidRPr="00BA6AB9" w:rsidRDefault="00AE7B23" w:rsidP="00BA6AB9">
            <w:pPr>
              <w:spacing w:line="240" w:lineRule="atLeast"/>
              <w:jc w:val="center"/>
              <w:rPr>
                <w:rFonts w:eastAsia="Calibri"/>
                <w:bCs/>
                <w:szCs w:val="24"/>
                <w:lang w:eastAsia="en-US"/>
              </w:rPr>
            </w:pPr>
            <w:r w:rsidRPr="00BA6AB9">
              <w:rPr>
                <w:rFonts w:eastAsia="Calibri"/>
                <w:bCs/>
                <w:szCs w:val="24"/>
                <w:lang w:eastAsia="en-US"/>
              </w:rPr>
              <w:t>4.855</w:t>
            </w:r>
          </w:p>
        </w:tc>
        <w:tc>
          <w:tcPr>
            <w:tcW w:w="1127" w:type="pct"/>
            <w:shd w:val="clear" w:color="auto" w:fill="auto"/>
            <w:tcMar>
              <w:left w:w="0" w:type="dxa"/>
              <w:right w:w="0" w:type="dxa"/>
            </w:tcMar>
            <w:hideMark/>
          </w:tcPr>
          <w:p w:rsidR="00AE7B23" w:rsidRPr="00BA6AB9" w:rsidRDefault="00AE7B23" w:rsidP="00BA6AB9">
            <w:pPr>
              <w:spacing w:line="240" w:lineRule="atLeast"/>
              <w:jc w:val="center"/>
              <w:rPr>
                <w:rFonts w:eastAsia="Calibri"/>
                <w:bCs/>
                <w:szCs w:val="24"/>
                <w:lang w:eastAsia="en-US"/>
              </w:rPr>
            </w:pPr>
            <w:r w:rsidRPr="00BA6AB9">
              <w:rPr>
                <w:rFonts w:eastAsia="Calibri"/>
                <w:bCs/>
                <w:szCs w:val="24"/>
                <w:lang w:eastAsia="en-US"/>
              </w:rPr>
              <w:t>-</w:t>
            </w:r>
          </w:p>
        </w:tc>
      </w:tr>
      <w:tr w:rsidR="00AE7B23" w:rsidRPr="00BA6AB9" w:rsidTr="001049B6">
        <w:trPr>
          <w:trHeight w:val="20"/>
        </w:trPr>
        <w:tc>
          <w:tcPr>
            <w:tcW w:w="1547" w:type="pct"/>
            <w:shd w:val="clear" w:color="auto" w:fill="DEEAF6"/>
            <w:tcMar>
              <w:left w:w="0" w:type="dxa"/>
              <w:right w:w="0" w:type="dxa"/>
            </w:tcMar>
            <w:hideMark/>
          </w:tcPr>
          <w:p w:rsidR="00AE7B23" w:rsidRPr="00BA6AB9" w:rsidRDefault="00AE7B23" w:rsidP="00BA6AB9">
            <w:pPr>
              <w:spacing w:line="240" w:lineRule="atLeast"/>
              <w:jc w:val="left"/>
              <w:rPr>
                <w:b/>
                <w:szCs w:val="24"/>
              </w:rPr>
            </w:pPr>
            <w:r w:rsidRPr="00BA6AB9">
              <w:rPr>
                <w:b/>
                <w:szCs w:val="24"/>
              </w:rPr>
              <w:t>Toplam</w:t>
            </w:r>
          </w:p>
        </w:tc>
        <w:tc>
          <w:tcPr>
            <w:tcW w:w="799" w:type="pct"/>
            <w:shd w:val="clear" w:color="auto" w:fill="DEEAF6"/>
            <w:tcMar>
              <w:left w:w="0" w:type="dxa"/>
              <w:right w:w="0" w:type="dxa"/>
            </w:tcMar>
            <w:hideMark/>
          </w:tcPr>
          <w:p w:rsidR="00AE7B23" w:rsidRPr="00BA6AB9" w:rsidRDefault="00AE7B23" w:rsidP="00BA6AB9">
            <w:pPr>
              <w:jc w:val="center"/>
              <w:rPr>
                <w:b/>
                <w:bCs/>
                <w:szCs w:val="24"/>
              </w:rPr>
            </w:pPr>
            <w:r w:rsidRPr="00BA6AB9">
              <w:rPr>
                <w:b/>
                <w:bCs/>
                <w:szCs w:val="24"/>
              </w:rPr>
              <w:t>11.221</w:t>
            </w:r>
          </w:p>
        </w:tc>
        <w:tc>
          <w:tcPr>
            <w:tcW w:w="1527" w:type="pct"/>
            <w:shd w:val="clear" w:color="auto" w:fill="DEEAF6"/>
            <w:tcMar>
              <w:left w:w="0" w:type="dxa"/>
              <w:right w:w="0" w:type="dxa"/>
            </w:tcMar>
            <w:hideMark/>
          </w:tcPr>
          <w:p w:rsidR="00AE7B23" w:rsidRPr="00BA6AB9" w:rsidRDefault="00AE7B23" w:rsidP="00BA6AB9">
            <w:pPr>
              <w:jc w:val="center"/>
              <w:rPr>
                <w:b/>
                <w:bCs/>
                <w:szCs w:val="24"/>
              </w:rPr>
            </w:pPr>
            <w:r w:rsidRPr="00BA6AB9">
              <w:rPr>
                <w:b/>
                <w:bCs/>
                <w:szCs w:val="24"/>
              </w:rPr>
              <w:t>10.442</w:t>
            </w:r>
          </w:p>
        </w:tc>
        <w:tc>
          <w:tcPr>
            <w:tcW w:w="1127" w:type="pct"/>
            <w:shd w:val="clear" w:color="auto" w:fill="DEEAF6"/>
            <w:tcMar>
              <w:left w:w="0" w:type="dxa"/>
              <w:right w:w="0" w:type="dxa"/>
            </w:tcMar>
            <w:hideMark/>
          </w:tcPr>
          <w:p w:rsidR="00AE7B23" w:rsidRPr="00BA6AB9" w:rsidRDefault="00AE7B23" w:rsidP="00BA6AB9">
            <w:pPr>
              <w:spacing w:line="240" w:lineRule="atLeast"/>
              <w:jc w:val="center"/>
              <w:rPr>
                <w:rFonts w:eastAsia="Calibri"/>
                <w:b/>
                <w:bCs/>
                <w:szCs w:val="24"/>
                <w:lang w:eastAsia="en-US"/>
              </w:rPr>
            </w:pPr>
            <w:r w:rsidRPr="00BA6AB9">
              <w:rPr>
                <w:rFonts w:eastAsia="Calibri"/>
                <w:b/>
                <w:bCs/>
                <w:szCs w:val="24"/>
                <w:lang w:eastAsia="en-US"/>
              </w:rPr>
              <w:t>743</w:t>
            </w:r>
          </w:p>
        </w:tc>
      </w:tr>
    </w:tbl>
    <w:p w:rsidR="00AE7B23" w:rsidRDefault="00AE7B23" w:rsidP="00B43BC1">
      <w:bookmarkStart w:id="558" w:name="_Toc536432134"/>
    </w:p>
    <w:p w:rsidR="00AE7B23" w:rsidRPr="001D35D5" w:rsidRDefault="00AE7B23" w:rsidP="005D377B">
      <w:pPr>
        <w:pStyle w:val="Balk3"/>
      </w:pPr>
      <w:bookmarkStart w:id="559" w:name="_Toc3807791"/>
      <w:r w:rsidRPr="001D35D5">
        <w:t>Gıda ve Gıdayla Temas Eden Materyal Üretimi Yapan İşyerleri</w:t>
      </w:r>
      <w:bookmarkEnd w:id="555"/>
      <w:bookmarkEnd w:id="556"/>
      <w:bookmarkEnd w:id="558"/>
      <w:bookmarkEnd w:id="559"/>
    </w:p>
    <w:tbl>
      <w:tblPr>
        <w:tblW w:w="4654"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3396"/>
        <w:gridCol w:w="3708"/>
        <w:gridCol w:w="1857"/>
      </w:tblGrid>
      <w:tr w:rsidR="00AE7B23" w:rsidRPr="00FB3A09" w:rsidTr="001049B6">
        <w:trPr>
          <w:trHeight w:val="244"/>
        </w:trPr>
        <w:tc>
          <w:tcPr>
            <w:tcW w:w="3964" w:type="pct"/>
            <w:gridSpan w:val="2"/>
            <w:shd w:val="clear" w:color="auto" w:fill="DEEAF6"/>
            <w:hideMark/>
          </w:tcPr>
          <w:p w:rsidR="00AE7B23" w:rsidRPr="00FB3A09" w:rsidRDefault="00AE7B23" w:rsidP="00BA6AB9">
            <w:pPr>
              <w:jc w:val="left"/>
              <w:rPr>
                <w:b/>
                <w:bCs/>
                <w:szCs w:val="24"/>
              </w:rPr>
            </w:pPr>
            <w:r w:rsidRPr="00FB3A09">
              <w:rPr>
                <w:b/>
                <w:bCs/>
                <w:szCs w:val="24"/>
              </w:rPr>
              <w:t>Ürün Grubu</w:t>
            </w:r>
          </w:p>
        </w:tc>
        <w:tc>
          <w:tcPr>
            <w:tcW w:w="1036" w:type="pct"/>
            <w:shd w:val="clear" w:color="auto" w:fill="DEEAF6"/>
            <w:hideMark/>
          </w:tcPr>
          <w:p w:rsidR="00AE7B23" w:rsidRPr="00FB3A09" w:rsidRDefault="00AE7B23" w:rsidP="00BA6AB9">
            <w:pPr>
              <w:jc w:val="center"/>
              <w:rPr>
                <w:b/>
                <w:bCs/>
                <w:szCs w:val="24"/>
              </w:rPr>
            </w:pPr>
            <w:r w:rsidRPr="00FB3A09">
              <w:rPr>
                <w:b/>
                <w:bCs/>
                <w:szCs w:val="24"/>
              </w:rPr>
              <w:t>İşletme Sayısı</w:t>
            </w:r>
          </w:p>
        </w:tc>
      </w:tr>
      <w:tr w:rsidR="00AE7B23" w:rsidRPr="00FB3A09" w:rsidTr="001049B6">
        <w:trPr>
          <w:trHeight w:hRule="exact" w:val="244"/>
        </w:trPr>
        <w:tc>
          <w:tcPr>
            <w:tcW w:w="1895" w:type="pct"/>
            <w:vMerge w:val="restart"/>
            <w:shd w:val="clear" w:color="auto" w:fill="auto"/>
            <w:tcMar>
              <w:left w:w="0" w:type="dxa"/>
              <w:right w:w="0" w:type="dxa"/>
            </w:tcMar>
            <w:hideMark/>
          </w:tcPr>
          <w:p w:rsidR="00AE7B23" w:rsidRPr="00FB3A09" w:rsidRDefault="00AE7B23" w:rsidP="00BA6AB9">
            <w:pPr>
              <w:jc w:val="left"/>
              <w:rPr>
                <w:szCs w:val="24"/>
              </w:rPr>
            </w:pPr>
            <w:r w:rsidRPr="00FB3A09">
              <w:rPr>
                <w:szCs w:val="24"/>
              </w:rPr>
              <w:t>Onay Kapsamındaki İşletmeler</w:t>
            </w: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Süt Toplama Merkezleri</w:t>
            </w:r>
          </w:p>
        </w:tc>
        <w:tc>
          <w:tcPr>
            <w:tcW w:w="1036" w:type="pct"/>
            <w:shd w:val="clear" w:color="auto" w:fill="auto"/>
            <w:tcMar>
              <w:left w:w="0" w:type="dxa"/>
              <w:right w:w="0" w:type="dxa"/>
            </w:tcMar>
            <w:hideMark/>
          </w:tcPr>
          <w:p w:rsidR="00AE7B23" w:rsidRPr="00FB3A09" w:rsidRDefault="00AE7B23" w:rsidP="00BA6AB9">
            <w:pPr>
              <w:jc w:val="right"/>
              <w:rPr>
                <w:color w:val="000000"/>
                <w:szCs w:val="24"/>
              </w:rPr>
            </w:pPr>
            <w:r w:rsidRPr="00FB3A09">
              <w:rPr>
                <w:color w:val="000000"/>
                <w:szCs w:val="24"/>
              </w:rPr>
              <w:t>678</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Süt Ürünleri</w:t>
            </w:r>
          </w:p>
        </w:tc>
        <w:tc>
          <w:tcPr>
            <w:tcW w:w="1036" w:type="pct"/>
            <w:shd w:val="clear" w:color="auto" w:fill="auto"/>
            <w:tcMar>
              <w:left w:w="0" w:type="dxa"/>
              <w:right w:w="0" w:type="dxa"/>
            </w:tcMar>
            <w:hideMark/>
          </w:tcPr>
          <w:p w:rsidR="00AE7B23" w:rsidRPr="00FB3A09" w:rsidRDefault="00AE7B23" w:rsidP="00BA6AB9">
            <w:pPr>
              <w:jc w:val="right"/>
              <w:rPr>
                <w:color w:val="000000"/>
                <w:szCs w:val="24"/>
              </w:rPr>
            </w:pPr>
            <w:r w:rsidRPr="00FB3A09">
              <w:rPr>
                <w:color w:val="000000"/>
                <w:szCs w:val="24"/>
              </w:rPr>
              <w:t>28</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Et  Ürünleri</w:t>
            </w:r>
          </w:p>
        </w:tc>
        <w:tc>
          <w:tcPr>
            <w:tcW w:w="1036" w:type="pct"/>
            <w:shd w:val="clear" w:color="auto" w:fill="auto"/>
            <w:tcMar>
              <w:left w:w="0" w:type="dxa"/>
              <w:right w:w="0" w:type="dxa"/>
            </w:tcMar>
            <w:hideMark/>
          </w:tcPr>
          <w:p w:rsidR="00AE7B23" w:rsidRPr="00FB3A09" w:rsidRDefault="00AE7B23" w:rsidP="00BA6AB9">
            <w:pPr>
              <w:jc w:val="right"/>
              <w:rPr>
                <w:color w:val="000000"/>
                <w:szCs w:val="24"/>
              </w:rPr>
            </w:pPr>
            <w:r w:rsidRPr="00FB3A09">
              <w:rPr>
                <w:color w:val="000000"/>
                <w:szCs w:val="24"/>
              </w:rPr>
              <w:t>27</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Yumurta Paketleme</w:t>
            </w:r>
          </w:p>
        </w:tc>
        <w:tc>
          <w:tcPr>
            <w:tcW w:w="1036" w:type="pct"/>
            <w:shd w:val="clear" w:color="auto" w:fill="auto"/>
            <w:tcMar>
              <w:left w:w="0" w:type="dxa"/>
              <w:right w:w="0" w:type="dxa"/>
            </w:tcMar>
          </w:tcPr>
          <w:p w:rsidR="00AE7B23" w:rsidRPr="00FB3A09" w:rsidRDefault="00AE7B23" w:rsidP="00BA6AB9">
            <w:pPr>
              <w:jc w:val="right"/>
              <w:rPr>
                <w:color w:val="000000"/>
                <w:szCs w:val="24"/>
              </w:rPr>
            </w:pPr>
            <w:r w:rsidRPr="00FB3A09">
              <w:rPr>
                <w:color w:val="000000"/>
                <w:szCs w:val="24"/>
              </w:rPr>
              <w:t>11</w:t>
            </w:r>
          </w:p>
        </w:tc>
      </w:tr>
      <w:tr w:rsidR="00AE7B23" w:rsidRPr="00FB3A09" w:rsidTr="001049B6">
        <w:trPr>
          <w:trHeight w:hRule="exact" w:val="244"/>
        </w:trPr>
        <w:tc>
          <w:tcPr>
            <w:tcW w:w="1895" w:type="pct"/>
            <w:vMerge w:val="restart"/>
            <w:shd w:val="clear" w:color="auto" w:fill="auto"/>
            <w:tcMar>
              <w:left w:w="0" w:type="dxa"/>
              <w:right w:w="0" w:type="dxa"/>
            </w:tcMar>
            <w:hideMark/>
          </w:tcPr>
          <w:p w:rsidR="00AE7B23" w:rsidRPr="00FB3A09" w:rsidRDefault="00AE7B23" w:rsidP="00BA6AB9">
            <w:pPr>
              <w:jc w:val="left"/>
              <w:rPr>
                <w:szCs w:val="24"/>
              </w:rPr>
            </w:pPr>
            <w:r w:rsidRPr="00FB3A09">
              <w:rPr>
                <w:szCs w:val="24"/>
              </w:rPr>
              <w:t>Kayıt Kapsamındaki İşletmeler</w:t>
            </w: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Pastane</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szCs w:val="24"/>
              </w:rPr>
            </w:pPr>
            <w:r w:rsidRPr="00FB3A09">
              <w:rPr>
                <w:rFonts w:eastAsia="MS PGothic"/>
                <w:kern w:val="24"/>
                <w:szCs w:val="24"/>
              </w:rPr>
              <w:t>210</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Ekmek Fırınları</w:t>
            </w:r>
          </w:p>
        </w:tc>
        <w:tc>
          <w:tcPr>
            <w:tcW w:w="1036" w:type="pct"/>
            <w:shd w:val="clear" w:color="auto" w:fill="auto"/>
            <w:tcMar>
              <w:left w:w="0" w:type="dxa"/>
              <w:right w:w="0" w:type="dxa"/>
            </w:tcMar>
          </w:tcPr>
          <w:p w:rsidR="00AE7B23" w:rsidRPr="00FB3A09" w:rsidRDefault="00AE7B23" w:rsidP="00BA6AB9">
            <w:pPr>
              <w:spacing w:line="160" w:lineRule="atLeast"/>
              <w:jc w:val="right"/>
              <w:rPr>
                <w:szCs w:val="24"/>
              </w:rPr>
            </w:pPr>
            <w:r w:rsidRPr="00FB3A09">
              <w:rPr>
                <w:rFonts w:eastAsia="MS PGothic"/>
                <w:kern w:val="24"/>
                <w:szCs w:val="24"/>
              </w:rPr>
              <w:t>205</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Leblebi</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szCs w:val="24"/>
              </w:rPr>
            </w:pPr>
            <w:r w:rsidRPr="00FB3A09">
              <w:rPr>
                <w:rFonts w:eastAsia="MS PGothic"/>
                <w:kern w:val="24"/>
                <w:szCs w:val="24"/>
              </w:rPr>
              <w:t>145</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Kuruyemiş-Çerez</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szCs w:val="24"/>
              </w:rPr>
            </w:pPr>
            <w:r w:rsidRPr="00FB3A09">
              <w:rPr>
                <w:rFonts w:eastAsia="MS PGothic"/>
                <w:kern w:val="24"/>
                <w:szCs w:val="24"/>
              </w:rPr>
              <w:t>94</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Süt Ürünleri Yerel Marjinal Sınırlı Faaliyetler</w:t>
            </w:r>
          </w:p>
        </w:tc>
        <w:tc>
          <w:tcPr>
            <w:tcW w:w="1036" w:type="pct"/>
            <w:shd w:val="clear" w:color="auto" w:fill="auto"/>
            <w:tcMar>
              <w:left w:w="0" w:type="dxa"/>
              <w:right w:w="0" w:type="dxa"/>
            </w:tcMar>
          </w:tcPr>
          <w:p w:rsidR="00AE7B23" w:rsidRPr="00FB3A09" w:rsidRDefault="00AE7B23" w:rsidP="00BA6AB9">
            <w:pPr>
              <w:spacing w:line="160" w:lineRule="atLeast"/>
              <w:jc w:val="right"/>
              <w:rPr>
                <w:rFonts w:eastAsia="MS PGothic"/>
                <w:kern w:val="24"/>
                <w:szCs w:val="24"/>
              </w:rPr>
            </w:pPr>
            <w:r w:rsidRPr="00FB3A09">
              <w:rPr>
                <w:rFonts w:eastAsia="MS PGothic"/>
                <w:kern w:val="24"/>
                <w:szCs w:val="24"/>
              </w:rPr>
              <w:t>89</w:t>
            </w:r>
          </w:p>
          <w:p w:rsidR="00AE7B23" w:rsidRPr="00FB3A09" w:rsidRDefault="00AE7B23" w:rsidP="00BA6AB9">
            <w:pPr>
              <w:spacing w:line="160" w:lineRule="atLeast"/>
              <w:jc w:val="right"/>
              <w:rPr>
                <w:szCs w:val="24"/>
              </w:rPr>
            </w:pPr>
            <w:r w:rsidRPr="00FB3A09">
              <w:rPr>
                <w:rFonts w:eastAsia="MS PGothic"/>
                <w:kern w:val="24"/>
                <w:szCs w:val="24"/>
              </w:rPr>
              <w:t>7</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Unlu M.</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szCs w:val="24"/>
              </w:rPr>
            </w:pPr>
            <w:r w:rsidRPr="00FB3A09">
              <w:rPr>
                <w:rFonts w:eastAsia="MS PGothic"/>
                <w:kern w:val="24"/>
                <w:szCs w:val="24"/>
              </w:rPr>
              <w:t>84</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Tabldot Yemek</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color w:val="FF0000"/>
                <w:szCs w:val="24"/>
              </w:rPr>
            </w:pPr>
            <w:r w:rsidRPr="00FB3A09">
              <w:rPr>
                <w:rFonts w:eastAsia="MS PGothic"/>
                <w:kern w:val="24"/>
                <w:szCs w:val="24"/>
              </w:rPr>
              <w:t>50</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Un</w:t>
            </w:r>
          </w:p>
        </w:tc>
        <w:tc>
          <w:tcPr>
            <w:tcW w:w="1036" w:type="pct"/>
            <w:shd w:val="clear" w:color="auto" w:fill="auto"/>
            <w:tcMar>
              <w:left w:w="0" w:type="dxa"/>
              <w:right w:w="0" w:type="dxa"/>
            </w:tcMar>
          </w:tcPr>
          <w:p w:rsidR="00AE7B23" w:rsidRPr="00FB3A09" w:rsidRDefault="00AE7B23" w:rsidP="00BA6AB9">
            <w:pPr>
              <w:spacing w:line="160" w:lineRule="atLeast"/>
              <w:jc w:val="right"/>
              <w:rPr>
                <w:szCs w:val="24"/>
              </w:rPr>
            </w:pPr>
            <w:r w:rsidRPr="00FB3A09">
              <w:rPr>
                <w:rFonts w:eastAsia="MS PGothic"/>
                <w:kern w:val="24"/>
                <w:szCs w:val="24"/>
              </w:rPr>
              <w:t>32</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Meyve Sebze Paketleme</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szCs w:val="24"/>
              </w:rPr>
            </w:pPr>
            <w:r w:rsidRPr="00FB3A09">
              <w:rPr>
                <w:rFonts w:eastAsia="MS PGothic"/>
                <w:kern w:val="24"/>
                <w:szCs w:val="24"/>
              </w:rPr>
              <w:t>28</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Alkollü İçkiler</w:t>
            </w:r>
          </w:p>
        </w:tc>
        <w:tc>
          <w:tcPr>
            <w:tcW w:w="1036" w:type="pct"/>
            <w:shd w:val="clear" w:color="auto" w:fill="auto"/>
            <w:tcMar>
              <w:left w:w="0" w:type="dxa"/>
              <w:right w:w="0" w:type="dxa"/>
            </w:tcMar>
          </w:tcPr>
          <w:p w:rsidR="00AE7B23" w:rsidRPr="00FB3A09" w:rsidRDefault="00AE7B23" w:rsidP="00BA6AB9">
            <w:pPr>
              <w:spacing w:line="160" w:lineRule="atLeast"/>
              <w:jc w:val="right"/>
              <w:rPr>
                <w:color w:val="FF0000"/>
                <w:szCs w:val="24"/>
              </w:rPr>
            </w:pPr>
            <w:r w:rsidRPr="00FB3A09">
              <w:rPr>
                <w:rFonts w:eastAsia="MS PGothic"/>
                <w:kern w:val="24"/>
                <w:szCs w:val="24"/>
              </w:rPr>
              <w:t>23</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Fermente ve Salamura Ürünler</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szCs w:val="24"/>
              </w:rPr>
            </w:pPr>
            <w:r w:rsidRPr="00FB3A09">
              <w:rPr>
                <w:rFonts w:eastAsia="MS PGothic"/>
                <w:kern w:val="24"/>
                <w:szCs w:val="24"/>
              </w:rPr>
              <w:t>22</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Gıda ile Temas Eden Malzemeler</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szCs w:val="24"/>
              </w:rPr>
            </w:pPr>
            <w:r w:rsidRPr="00FB3A09">
              <w:rPr>
                <w:rFonts w:eastAsia="MS PGothic"/>
                <w:kern w:val="24"/>
                <w:szCs w:val="24"/>
              </w:rPr>
              <w:t>22</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Şekerli Mamüller</w:t>
            </w:r>
          </w:p>
        </w:tc>
        <w:tc>
          <w:tcPr>
            <w:tcW w:w="1036" w:type="pct"/>
            <w:shd w:val="clear" w:color="auto" w:fill="auto"/>
            <w:tcMar>
              <w:left w:w="0" w:type="dxa"/>
              <w:right w:w="0" w:type="dxa"/>
            </w:tcMar>
          </w:tcPr>
          <w:p w:rsidR="00AE7B23" w:rsidRPr="00FB3A09" w:rsidRDefault="00AE7B23" w:rsidP="00BA6AB9">
            <w:pPr>
              <w:spacing w:line="160" w:lineRule="atLeast"/>
              <w:jc w:val="right"/>
              <w:rPr>
                <w:szCs w:val="24"/>
              </w:rPr>
            </w:pPr>
            <w:r w:rsidRPr="00FB3A09">
              <w:rPr>
                <w:rFonts w:eastAsia="MS PGothic"/>
                <w:kern w:val="24"/>
                <w:szCs w:val="24"/>
              </w:rPr>
              <w:t>20</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Yeniden Ambalajlama</w:t>
            </w:r>
          </w:p>
        </w:tc>
        <w:tc>
          <w:tcPr>
            <w:tcW w:w="1036" w:type="pct"/>
            <w:shd w:val="clear" w:color="auto" w:fill="auto"/>
            <w:tcMar>
              <w:left w:w="0" w:type="dxa"/>
              <w:right w:w="0" w:type="dxa"/>
            </w:tcMar>
          </w:tcPr>
          <w:p w:rsidR="00AE7B23" w:rsidRPr="00FB3A09" w:rsidRDefault="00AE7B23" w:rsidP="00BA6AB9">
            <w:pPr>
              <w:spacing w:line="160" w:lineRule="atLeast"/>
              <w:jc w:val="right"/>
              <w:rPr>
                <w:szCs w:val="24"/>
              </w:rPr>
            </w:pPr>
            <w:r w:rsidRPr="00FB3A09">
              <w:rPr>
                <w:rFonts w:eastAsia="MS PGothic"/>
                <w:kern w:val="24"/>
                <w:szCs w:val="24"/>
              </w:rPr>
              <w:t>19</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Baharat-Tuz</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szCs w:val="24"/>
              </w:rPr>
            </w:pPr>
            <w:r w:rsidRPr="00FB3A09">
              <w:rPr>
                <w:rFonts w:eastAsia="MS PGothic"/>
                <w:kern w:val="24"/>
                <w:szCs w:val="24"/>
              </w:rPr>
              <w:t>17</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Sade Pide</w:t>
            </w:r>
          </w:p>
        </w:tc>
        <w:tc>
          <w:tcPr>
            <w:tcW w:w="1036" w:type="pct"/>
            <w:shd w:val="clear" w:color="auto" w:fill="auto"/>
            <w:tcMar>
              <w:left w:w="0" w:type="dxa"/>
              <w:right w:w="0" w:type="dxa"/>
            </w:tcMar>
          </w:tcPr>
          <w:p w:rsidR="00AE7B23" w:rsidRPr="00FB3A09" w:rsidRDefault="00AE7B23" w:rsidP="00BA6AB9">
            <w:pPr>
              <w:spacing w:line="160" w:lineRule="atLeast"/>
              <w:jc w:val="right"/>
              <w:rPr>
                <w:szCs w:val="24"/>
              </w:rPr>
            </w:pPr>
            <w:r w:rsidRPr="00FB3A09">
              <w:rPr>
                <w:rFonts w:eastAsia="MS PGothic"/>
                <w:kern w:val="24"/>
                <w:szCs w:val="24"/>
              </w:rPr>
              <w:t>16</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Meyve Sebze İşleme</w:t>
            </w:r>
          </w:p>
        </w:tc>
        <w:tc>
          <w:tcPr>
            <w:tcW w:w="1036" w:type="pct"/>
            <w:shd w:val="clear" w:color="auto" w:fill="auto"/>
            <w:tcMar>
              <w:left w:w="0" w:type="dxa"/>
              <w:right w:w="0" w:type="dxa"/>
            </w:tcMar>
          </w:tcPr>
          <w:p w:rsidR="00AE7B23" w:rsidRPr="00FB3A09" w:rsidRDefault="00AE7B23" w:rsidP="00BA6AB9">
            <w:pPr>
              <w:spacing w:line="160" w:lineRule="atLeast"/>
              <w:jc w:val="right"/>
              <w:rPr>
                <w:szCs w:val="24"/>
              </w:rPr>
            </w:pPr>
            <w:r w:rsidRPr="00FB3A09">
              <w:rPr>
                <w:rFonts w:eastAsia="MS PGothic"/>
                <w:kern w:val="24"/>
                <w:szCs w:val="24"/>
              </w:rPr>
              <w:t>13</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Bitkisel Yağlar</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szCs w:val="24"/>
              </w:rPr>
            </w:pPr>
            <w:r w:rsidRPr="00FB3A09">
              <w:rPr>
                <w:rFonts w:eastAsia="MS PGothic"/>
                <w:kern w:val="24"/>
                <w:szCs w:val="24"/>
              </w:rPr>
              <w:t>9</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rFonts w:eastAsia="MS PGothic"/>
                <w:kern w:val="24"/>
                <w:szCs w:val="24"/>
              </w:rPr>
            </w:pPr>
            <w:r w:rsidRPr="00FB3A09">
              <w:rPr>
                <w:rFonts w:eastAsia="MS PGothic"/>
                <w:kern w:val="24"/>
                <w:szCs w:val="24"/>
              </w:rPr>
              <w:t>Dondurma</w:t>
            </w:r>
          </w:p>
        </w:tc>
        <w:tc>
          <w:tcPr>
            <w:tcW w:w="1036" w:type="pct"/>
            <w:shd w:val="clear" w:color="auto" w:fill="auto"/>
            <w:tcMar>
              <w:left w:w="0" w:type="dxa"/>
              <w:right w:w="0" w:type="dxa"/>
            </w:tcMar>
          </w:tcPr>
          <w:p w:rsidR="00AE7B23" w:rsidRPr="00FB3A09" w:rsidRDefault="00AE7B23" w:rsidP="00BA6AB9">
            <w:pPr>
              <w:spacing w:line="160" w:lineRule="atLeast"/>
              <w:jc w:val="right"/>
              <w:rPr>
                <w:rFonts w:eastAsia="MS PGothic"/>
                <w:kern w:val="24"/>
                <w:szCs w:val="24"/>
              </w:rPr>
            </w:pPr>
            <w:r w:rsidRPr="00FB3A09">
              <w:rPr>
                <w:rFonts w:eastAsia="MS PGothic"/>
                <w:kern w:val="24"/>
                <w:szCs w:val="24"/>
              </w:rPr>
              <w:t>8</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rFonts w:eastAsia="MS PGothic"/>
                <w:kern w:val="24"/>
                <w:szCs w:val="24"/>
              </w:rPr>
            </w:pPr>
            <w:r w:rsidRPr="00FB3A09">
              <w:rPr>
                <w:rFonts w:eastAsia="MS PGothic"/>
                <w:kern w:val="24"/>
                <w:szCs w:val="24"/>
              </w:rPr>
              <w:t>Tahin, Helva, Pekmez</w:t>
            </w:r>
          </w:p>
        </w:tc>
        <w:tc>
          <w:tcPr>
            <w:tcW w:w="1036" w:type="pct"/>
            <w:shd w:val="clear" w:color="auto" w:fill="auto"/>
            <w:tcMar>
              <w:left w:w="0" w:type="dxa"/>
              <w:right w:w="0" w:type="dxa"/>
            </w:tcMar>
          </w:tcPr>
          <w:p w:rsidR="00AE7B23" w:rsidRPr="00FB3A09" w:rsidRDefault="00AE7B23" w:rsidP="00BA6AB9">
            <w:pPr>
              <w:spacing w:line="160" w:lineRule="atLeast"/>
              <w:jc w:val="right"/>
              <w:rPr>
                <w:rFonts w:eastAsia="MS PGothic"/>
                <w:kern w:val="24"/>
                <w:szCs w:val="24"/>
              </w:rPr>
            </w:pPr>
            <w:r w:rsidRPr="00FB3A09">
              <w:rPr>
                <w:rFonts w:eastAsia="MS PGothic"/>
                <w:kern w:val="24"/>
                <w:szCs w:val="24"/>
              </w:rPr>
              <w:t>8</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Alkolsüz İçecekler</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color w:val="FF0000"/>
                <w:szCs w:val="24"/>
              </w:rPr>
            </w:pPr>
            <w:r w:rsidRPr="00FB3A09">
              <w:rPr>
                <w:rFonts w:eastAsia="MS PGothic"/>
                <w:kern w:val="24"/>
                <w:szCs w:val="24"/>
              </w:rPr>
              <w:t>4</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Dondurulmuş Gıdalar</w:t>
            </w:r>
          </w:p>
        </w:tc>
        <w:tc>
          <w:tcPr>
            <w:tcW w:w="1036" w:type="pct"/>
            <w:shd w:val="clear" w:color="auto" w:fill="auto"/>
            <w:tcMar>
              <w:left w:w="0" w:type="dxa"/>
              <w:right w:w="0" w:type="dxa"/>
            </w:tcMar>
          </w:tcPr>
          <w:p w:rsidR="00AE7B23" w:rsidRPr="00FB3A09" w:rsidRDefault="00AE7B23" w:rsidP="00BA6AB9">
            <w:pPr>
              <w:spacing w:line="160" w:lineRule="atLeast"/>
              <w:jc w:val="right"/>
              <w:rPr>
                <w:szCs w:val="24"/>
              </w:rPr>
            </w:pPr>
            <w:r w:rsidRPr="00FB3A09">
              <w:rPr>
                <w:rFonts w:eastAsia="MS PGothic"/>
                <w:kern w:val="24"/>
                <w:szCs w:val="24"/>
              </w:rPr>
              <w:t>4</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rFonts w:eastAsia="MS PGothic"/>
                <w:kern w:val="24"/>
                <w:szCs w:val="24"/>
              </w:rPr>
            </w:pPr>
            <w:r w:rsidRPr="00FB3A09">
              <w:rPr>
                <w:rFonts w:eastAsia="MS PGothic"/>
                <w:kern w:val="24"/>
                <w:szCs w:val="24"/>
              </w:rPr>
              <w:t>Hazır çorba sos vb.</w:t>
            </w:r>
          </w:p>
        </w:tc>
        <w:tc>
          <w:tcPr>
            <w:tcW w:w="1036" w:type="pct"/>
            <w:shd w:val="clear" w:color="auto" w:fill="auto"/>
            <w:tcMar>
              <w:left w:w="0" w:type="dxa"/>
              <w:right w:w="0" w:type="dxa"/>
            </w:tcMar>
          </w:tcPr>
          <w:p w:rsidR="00AE7B23" w:rsidRPr="00FB3A09" w:rsidRDefault="00AE7B23" w:rsidP="00BA6AB9">
            <w:pPr>
              <w:spacing w:line="160" w:lineRule="atLeast"/>
              <w:jc w:val="right"/>
              <w:rPr>
                <w:rFonts w:eastAsia="MS PGothic"/>
                <w:kern w:val="24"/>
                <w:szCs w:val="24"/>
              </w:rPr>
            </w:pPr>
            <w:r w:rsidRPr="00FB3A09">
              <w:rPr>
                <w:rFonts w:eastAsia="MS PGothic"/>
                <w:kern w:val="24"/>
                <w:szCs w:val="24"/>
              </w:rPr>
              <w:t>4</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szCs w:val="24"/>
              </w:rPr>
            </w:pPr>
            <w:r w:rsidRPr="00FB3A09">
              <w:rPr>
                <w:rFonts w:eastAsia="MS PGothic"/>
                <w:kern w:val="24"/>
                <w:szCs w:val="24"/>
              </w:rPr>
              <w:t>Bal</w:t>
            </w:r>
          </w:p>
        </w:tc>
        <w:tc>
          <w:tcPr>
            <w:tcW w:w="1036" w:type="pct"/>
            <w:shd w:val="clear" w:color="auto" w:fill="auto"/>
            <w:tcMar>
              <w:left w:w="0" w:type="dxa"/>
              <w:right w:w="0" w:type="dxa"/>
            </w:tcMar>
          </w:tcPr>
          <w:p w:rsidR="00AE7B23" w:rsidRPr="00FB3A09" w:rsidRDefault="00AE7B23" w:rsidP="00BA6AB9">
            <w:pPr>
              <w:spacing w:line="160" w:lineRule="atLeast"/>
              <w:jc w:val="right"/>
              <w:rPr>
                <w:szCs w:val="24"/>
              </w:rPr>
            </w:pPr>
            <w:r w:rsidRPr="00FB3A09">
              <w:rPr>
                <w:rFonts w:eastAsia="MS PGothic"/>
                <w:kern w:val="24"/>
                <w:szCs w:val="24"/>
              </w:rPr>
              <w:t>3</w:t>
            </w:r>
          </w:p>
        </w:tc>
      </w:tr>
      <w:tr w:rsidR="00AE7B23" w:rsidRPr="00FB3A09" w:rsidTr="001049B6">
        <w:trPr>
          <w:trHeight w:hRule="exact" w:val="244"/>
        </w:trPr>
        <w:tc>
          <w:tcPr>
            <w:tcW w:w="1895" w:type="pct"/>
            <w:vMerge/>
            <w:shd w:val="clear" w:color="auto" w:fill="auto"/>
            <w:tcMar>
              <w:left w:w="0" w:type="dxa"/>
              <w:right w:w="0" w:type="dxa"/>
            </w:tcMar>
          </w:tcPr>
          <w:p w:rsidR="00AE7B23" w:rsidRPr="00FB3A09" w:rsidRDefault="00AE7B23" w:rsidP="00BA6AB9">
            <w:pPr>
              <w:jc w:val="left"/>
              <w:rPr>
                <w:szCs w:val="24"/>
              </w:rPr>
            </w:pPr>
          </w:p>
        </w:tc>
        <w:tc>
          <w:tcPr>
            <w:tcW w:w="2069" w:type="pct"/>
            <w:shd w:val="clear" w:color="auto" w:fill="auto"/>
            <w:tcMar>
              <w:left w:w="0" w:type="dxa"/>
              <w:right w:w="0" w:type="dxa"/>
            </w:tcMar>
          </w:tcPr>
          <w:p w:rsidR="00AE7B23" w:rsidRPr="00FB3A09" w:rsidRDefault="00AE7B23" w:rsidP="00BA6AB9">
            <w:pPr>
              <w:spacing w:line="160" w:lineRule="atLeast"/>
              <w:jc w:val="left"/>
              <w:rPr>
                <w:rFonts w:eastAsia="MS PGothic"/>
                <w:kern w:val="24"/>
                <w:szCs w:val="24"/>
              </w:rPr>
            </w:pPr>
            <w:r w:rsidRPr="00FB3A09">
              <w:rPr>
                <w:rFonts w:eastAsia="MS PGothic"/>
                <w:kern w:val="24"/>
                <w:szCs w:val="24"/>
              </w:rPr>
              <w:t>Takviye Edici Gıda</w:t>
            </w:r>
          </w:p>
        </w:tc>
        <w:tc>
          <w:tcPr>
            <w:tcW w:w="1036" w:type="pct"/>
            <w:shd w:val="clear" w:color="auto" w:fill="auto"/>
            <w:tcMar>
              <w:left w:w="0" w:type="dxa"/>
              <w:right w:w="0" w:type="dxa"/>
            </w:tcMar>
          </w:tcPr>
          <w:p w:rsidR="00AE7B23" w:rsidRPr="00FB3A09" w:rsidRDefault="00AE7B23" w:rsidP="00BA6AB9">
            <w:pPr>
              <w:spacing w:line="160" w:lineRule="atLeast"/>
              <w:jc w:val="right"/>
              <w:rPr>
                <w:rFonts w:eastAsia="MS PGothic"/>
                <w:kern w:val="24"/>
                <w:szCs w:val="24"/>
              </w:rPr>
            </w:pPr>
            <w:r w:rsidRPr="00FB3A09">
              <w:rPr>
                <w:rFonts w:eastAsia="MS PGothic"/>
                <w:kern w:val="24"/>
                <w:szCs w:val="24"/>
              </w:rPr>
              <w:t>2</w:t>
            </w:r>
          </w:p>
        </w:tc>
      </w:tr>
      <w:tr w:rsidR="00AE7B23" w:rsidRPr="00FB3A09" w:rsidTr="001049B6">
        <w:trPr>
          <w:trHeight w:hRule="exact" w:val="244"/>
        </w:trPr>
        <w:tc>
          <w:tcPr>
            <w:tcW w:w="1895" w:type="pct"/>
            <w:vMerge/>
            <w:shd w:val="clear" w:color="auto" w:fill="auto"/>
            <w:tcMar>
              <w:left w:w="0" w:type="dxa"/>
              <w:right w:w="0" w:type="dxa"/>
            </w:tcMar>
            <w:hideMark/>
          </w:tcPr>
          <w:p w:rsidR="00AE7B23" w:rsidRPr="00FB3A09" w:rsidRDefault="00AE7B23" w:rsidP="00BA6AB9">
            <w:pPr>
              <w:jc w:val="left"/>
              <w:rPr>
                <w:szCs w:val="24"/>
              </w:rPr>
            </w:pPr>
          </w:p>
        </w:tc>
        <w:tc>
          <w:tcPr>
            <w:tcW w:w="2069" w:type="pct"/>
            <w:shd w:val="clear" w:color="auto" w:fill="auto"/>
            <w:tcMar>
              <w:left w:w="0" w:type="dxa"/>
              <w:right w:w="0" w:type="dxa"/>
            </w:tcMar>
            <w:hideMark/>
          </w:tcPr>
          <w:p w:rsidR="00AE7B23" w:rsidRPr="00FB3A09" w:rsidRDefault="00AE7B23" w:rsidP="00BA6AB9">
            <w:pPr>
              <w:spacing w:line="160" w:lineRule="atLeast"/>
              <w:jc w:val="left"/>
              <w:rPr>
                <w:szCs w:val="24"/>
              </w:rPr>
            </w:pPr>
            <w:r w:rsidRPr="00FB3A09">
              <w:rPr>
                <w:rFonts w:eastAsia="MS PGothic"/>
                <w:kern w:val="24"/>
                <w:szCs w:val="24"/>
              </w:rPr>
              <w:t>Diğerleri</w:t>
            </w:r>
          </w:p>
        </w:tc>
        <w:tc>
          <w:tcPr>
            <w:tcW w:w="1036" w:type="pct"/>
            <w:shd w:val="clear" w:color="auto" w:fill="auto"/>
            <w:tcMar>
              <w:left w:w="0" w:type="dxa"/>
              <w:right w:w="0" w:type="dxa"/>
            </w:tcMar>
            <w:hideMark/>
          </w:tcPr>
          <w:p w:rsidR="00AE7B23" w:rsidRPr="00FB3A09" w:rsidRDefault="00AE7B23" w:rsidP="00BA6AB9">
            <w:pPr>
              <w:spacing w:line="160" w:lineRule="atLeast"/>
              <w:jc w:val="right"/>
              <w:rPr>
                <w:szCs w:val="24"/>
              </w:rPr>
            </w:pPr>
            <w:r w:rsidRPr="00FB3A09">
              <w:rPr>
                <w:rFonts w:eastAsia="MS PGothic"/>
                <w:kern w:val="24"/>
                <w:szCs w:val="24"/>
              </w:rPr>
              <w:t>8</w:t>
            </w:r>
          </w:p>
        </w:tc>
      </w:tr>
      <w:tr w:rsidR="00AE7B23" w:rsidRPr="00FB3A09" w:rsidTr="001049B6">
        <w:trPr>
          <w:trHeight w:hRule="exact" w:val="428"/>
        </w:trPr>
        <w:tc>
          <w:tcPr>
            <w:tcW w:w="3964" w:type="pct"/>
            <w:gridSpan w:val="2"/>
            <w:shd w:val="clear" w:color="auto" w:fill="DEEAF6"/>
            <w:tcMar>
              <w:left w:w="0" w:type="dxa"/>
              <w:right w:w="0" w:type="dxa"/>
            </w:tcMar>
            <w:hideMark/>
          </w:tcPr>
          <w:p w:rsidR="00AE7B23" w:rsidRPr="00FB3A09" w:rsidRDefault="00AE7B23" w:rsidP="00BA6AB9">
            <w:pPr>
              <w:jc w:val="left"/>
              <w:rPr>
                <w:b/>
                <w:szCs w:val="24"/>
              </w:rPr>
            </w:pPr>
            <w:r w:rsidRPr="00FB3A09">
              <w:rPr>
                <w:b/>
                <w:szCs w:val="24"/>
              </w:rPr>
              <w:t>TOPLAM</w:t>
            </w:r>
          </w:p>
        </w:tc>
        <w:tc>
          <w:tcPr>
            <w:tcW w:w="1036" w:type="pct"/>
            <w:shd w:val="clear" w:color="auto" w:fill="DEEAF6"/>
            <w:noWrap/>
            <w:tcMar>
              <w:left w:w="0" w:type="dxa"/>
              <w:right w:w="0" w:type="dxa"/>
            </w:tcMar>
            <w:hideMark/>
          </w:tcPr>
          <w:p w:rsidR="00AE7B23" w:rsidRPr="00FB3A09" w:rsidRDefault="00AE7B23" w:rsidP="00BA6AB9">
            <w:pPr>
              <w:jc w:val="right"/>
              <w:rPr>
                <w:b/>
                <w:szCs w:val="24"/>
              </w:rPr>
            </w:pPr>
            <w:r w:rsidRPr="00FB3A09">
              <w:rPr>
                <w:b/>
                <w:szCs w:val="24"/>
              </w:rPr>
              <w:t>1.890</w:t>
            </w:r>
          </w:p>
        </w:tc>
      </w:tr>
    </w:tbl>
    <w:p w:rsidR="00AE7B23" w:rsidRDefault="00AE7B23" w:rsidP="001D35D5"/>
    <w:p w:rsidR="00AE7B23" w:rsidRDefault="00AE7B23" w:rsidP="001D35D5"/>
    <w:p w:rsidR="00AE7B23" w:rsidRDefault="00AE7B23" w:rsidP="001D35D5"/>
    <w:p w:rsidR="00AE7B23" w:rsidRDefault="00AE7B23" w:rsidP="001D35D5"/>
    <w:p w:rsidR="00AE7B23" w:rsidRPr="001D35D5" w:rsidRDefault="00AE7B23" w:rsidP="005D377B">
      <w:pPr>
        <w:pStyle w:val="Balk3"/>
      </w:pPr>
      <w:bookmarkStart w:id="560" w:name="_Toc529537768"/>
      <w:bookmarkStart w:id="561" w:name="_Toc529978364"/>
      <w:bookmarkStart w:id="562" w:name="_Toc536432135"/>
      <w:bookmarkStart w:id="563" w:name="_Toc3807792"/>
      <w:r w:rsidRPr="001D35D5">
        <w:t>Gıda Denetim Hizmetleri İcmali</w:t>
      </w:r>
      <w:bookmarkEnd w:id="560"/>
      <w:bookmarkEnd w:id="561"/>
      <w:bookmarkEnd w:id="562"/>
      <w:bookmarkEnd w:id="563"/>
    </w:p>
    <w:p w:rsidR="00AE7B23" w:rsidRPr="00C74A01" w:rsidRDefault="00AE7B23" w:rsidP="00C74A01">
      <w:r w:rsidRPr="00B25B12">
        <w:rPr>
          <w:noProof/>
        </w:rPr>
        <w:drawing>
          <wp:inline distT="0" distB="0" distL="0" distR="0">
            <wp:extent cx="3968115" cy="3355975"/>
            <wp:effectExtent l="0" t="0" r="0" b="0"/>
            <wp:docPr id="1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8115" cy="3355975"/>
                    </a:xfrm>
                    <a:prstGeom prst="rect">
                      <a:avLst/>
                    </a:prstGeom>
                    <a:noFill/>
                    <a:ln>
                      <a:noFill/>
                    </a:ln>
                  </pic:spPr>
                </pic:pic>
              </a:graphicData>
            </a:graphic>
          </wp:inline>
        </w:drawing>
      </w:r>
    </w:p>
    <w:p w:rsidR="00AE7B23" w:rsidRDefault="00AE7B23" w:rsidP="006C1502">
      <w:pPr>
        <w:pStyle w:val="Balk2"/>
      </w:pPr>
      <w:bookmarkStart w:id="564" w:name="_Toc529534668"/>
      <w:bookmarkStart w:id="565" w:name="_Toc529534870"/>
      <w:bookmarkStart w:id="566" w:name="_Toc529534947"/>
      <w:bookmarkStart w:id="567" w:name="_Toc529535053"/>
      <w:bookmarkStart w:id="568" w:name="_Toc529537769"/>
      <w:bookmarkStart w:id="569" w:name="_Toc529978365"/>
      <w:bookmarkStart w:id="570" w:name="_Toc536432136"/>
    </w:p>
    <w:p w:rsidR="00AE7B23" w:rsidRPr="001D35D5" w:rsidRDefault="00AE7B23" w:rsidP="006C1502">
      <w:pPr>
        <w:pStyle w:val="Balk2"/>
      </w:pPr>
      <w:bookmarkStart w:id="571" w:name="_Toc3807793"/>
      <w:r w:rsidRPr="001D35D5">
        <w:t>GIDA DENETİMLERİ</w:t>
      </w:r>
      <w:bookmarkEnd w:id="564"/>
      <w:bookmarkEnd w:id="565"/>
      <w:bookmarkEnd w:id="566"/>
      <w:bookmarkEnd w:id="567"/>
      <w:bookmarkEnd w:id="568"/>
      <w:bookmarkEnd w:id="569"/>
      <w:bookmarkEnd w:id="570"/>
      <w:bookmarkEnd w:id="571"/>
    </w:p>
    <w:p w:rsidR="00AE7B23" w:rsidRPr="00C74A01" w:rsidRDefault="00AE7B23" w:rsidP="00C74A01">
      <w:pPr>
        <w:jc w:val="left"/>
        <w:rPr>
          <w:szCs w:val="24"/>
        </w:rPr>
      </w:pPr>
      <w:bookmarkStart w:id="572" w:name="_Toc529537770"/>
      <w:bookmarkStart w:id="573" w:name="_Toc529978366"/>
      <w:r w:rsidRPr="00C74A01">
        <w:rPr>
          <w:szCs w:val="24"/>
        </w:rPr>
        <w:t xml:space="preserve">Gıda tescil ve denetimleri; </w:t>
      </w:r>
    </w:p>
    <w:p w:rsidR="00AE7B23" w:rsidRPr="00C74A01" w:rsidRDefault="00AE7B23" w:rsidP="00C74A01">
      <w:pPr>
        <w:numPr>
          <w:ilvl w:val="0"/>
          <w:numId w:val="5"/>
        </w:numPr>
        <w:ind w:left="714" w:hanging="357"/>
        <w:jc w:val="left"/>
        <w:rPr>
          <w:szCs w:val="24"/>
        </w:rPr>
      </w:pPr>
      <w:r w:rsidRPr="00C74A01">
        <w:rPr>
          <w:szCs w:val="24"/>
        </w:rPr>
        <w:t>Gıda Üreten İşyerleri</w:t>
      </w:r>
    </w:p>
    <w:p w:rsidR="00AE7B23" w:rsidRPr="00C74A01" w:rsidRDefault="00AE7B23" w:rsidP="00C74A01">
      <w:pPr>
        <w:numPr>
          <w:ilvl w:val="0"/>
          <w:numId w:val="5"/>
        </w:numPr>
        <w:ind w:left="714" w:hanging="357"/>
        <w:jc w:val="left"/>
        <w:rPr>
          <w:szCs w:val="24"/>
        </w:rPr>
      </w:pPr>
      <w:r w:rsidRPr="00C74A01">
        <w:rPr>
          <w:szCs w:val="24"/>
        </w:rPr>
        <w:t>Toplu Tüketim Yerleri</w:t>
      </w:r>
    </w:p>
    <w:p w:rsidR="00AE7B23" w:rsidRPr="00C74A01" w:rsidRDefault="00AE7B23" w:rsidP="00C74A01">
      <w:pPr>
        <w:numPr>
          <w:ilvl w:val="0"/>
          <w:numId w:val="5"/>
        </w:numPr>
        <w:spacing w:after="120"/>
        <w:ind w:left="714" w:hanging="357"/>
        <w:jc w:val="left"/>
        <w:rPr>
          <w:szCs w:val="24"/>
        </w:rPr>
      </w:pPr>
      <w:r w:rsidRPr="00C74A01">
        <w:rPr>
          <w:szCs w:val="24"/>
        </w:rPr>
        <w:t xml:space="preserve">Gıda Satış Yerlerinde  </w:t>
      </w:r>
    </w:p>
    <w:p w:rsidR="00AE7B23" w:rsidRPr="00C74A01" w:rsidRDefault="00AE7B23" w:rsidP="007B68FC">
      <w:pPr>
        <w:ind w:firstLine="357"/>
        <w:rPr>
          <w:szCs w:val="24"/>
        </w:rPr>
      </w:pPr>
      <w:r w:rsidRPr="00C74A01">
        <w:rPr>
          <w:b/>
          <w:bCs/>
          <w:szCs w:val="24"/>
        </w:rPr>
        <w:t>Risk esasına dayalı olarak</w:t>
      </w:r>
      <w:r w:rsidRPr="00C74A01">
        <w:rPr>
          <w:bCs/>
          <w:szCs w:val="24"/>
        </w:rPr>
        <w:t xml:space="preserve"> Müdürlüğümüzce hazırlanan rutin denetim programları ile Bakanlığımızca belirlenen denetim ve izleme programları çerçevesinde </w:t>
      </w:r>
      <w:r w:rsidRPr="00C74A01">
        <w:rPr>
          <w:szCs w:val="24"/>
        </w:rPr>
        <w:t>Mevzuata Uygunluk, Gıda Güvenliği ve İşyeri Hijyeni konularında yapılmaktadır.</w:t>
      </w:r>
    </w:p>
    <w:p w:rsidR="00AE7B23" w:rsidRPr="00C74A01" w:rsidRDefault="00AE7B23" w:rsidP="00C74A01">
      <w:pPr>
        <w:ind w:firstLine="720"/>
        <w:rPr>
          <w:b/>
          <w:szCs w:val="24"/>
          <w:u w:val="single"/>
        </w:rPr>
      </w:pPr>
    </w:p>
    <w:p w:rsidR="00AE7B23" w:rsidRPr="00C74A01" w:rsidRDefault="00AE7B23" w:rsidP="00C74A01">
      <w:pPr>
        <w:spacing w:after="120"/>
        <w:ind w:firstLine="709"/>
        <w:jc w:val="left"/>
        <w:rPr>
          <w:b/>
          <w:szCs w:val="24"/>
          <w:u w:val="single"/>
        </w:rPr>
      </w:pPr>
      <w:r w:rsidRPr="00C74A01">
        <w:rPr>
          <w:b/>
          <w:szCs w:val="24"/>
          <w:u w:val="single"/>
        </w:rPr>
        <w:t>2018 yılında;</w:t>
      </w:r>
    </w:p>
    <w:p w:rsidR="00AE7B23" w:rsidRPr="00C74A01" w:rsidRDefault="00AE7B23" w:rsidP="00C74A01">
      <w:pPr>
        <w:numPr>
          <w:ilvl w:val="0"/>
          <w:numId w:val="4"/>
        </w:numPr>
        <w:ind w:left="782"/>
        <w:jc w:val="left"/>
        <w:rPr>
          <w:szCs w:val="24"/>
        </w:rPr>
      </w:pPr>
      <w:r w:rsidRPr="00C74A01">
        <w:rPr>
          <w:szCs w:val="24"/>
        </w:rPr>
        <w:t xml:space="preserve">Gıda üretim yerlerinde </w:t>
      </w:r>
      <w:r w:rsidRPr="00C74A01">
        <w:rPr>
          <w:b/>
          <w:szCs w:val="24"/>
        </w:rPr>
        <w:t>3.745</w:t>
      </w:r>
      <w:r w:rsidRPr="00C74A01">
        <w:rPr>
          <w:szCs w:val="24"/>
        </w:rPr>
        <w:t xml:space="preserve"> denetim,</w:t>
      </w:r>
    </w:p>
    <w:p w:rsidR="00AE7B23" w:rsidRPr="00C74A01" w:rsidRDefault="00AE7B23" w:rsidP="00C74A01">
      <w:pPr>
        <w:numPr>
          <w:ilvl w:val="0"/>
          <w:numId w:val="4"/>
        </w:numPr>
        <w:ind w:left="782"/>
        <w:jc w:val="left"/>
        <w:rPr>
          <w:szCs w:val="24"/>
        </w:rPr>
      </w:pPr>
      <w:r w:rsidRPr="00C74A01">
        <w:rPr>
          <w:szCs w:val="24"/>
        </w:rPr>
        <w:t xml:space="preserve">Gıda satış ve toplu tüketim yerinde </w:t>
      </w:r>
      <w:r w:rsidRPr="00C74A01">
        <w:rPr>
          <w:b/>
          <w:szCs w:val="24"/>
        </w:rPr>
        <w:t>15.764</w:t>
      </w:r>
      <w:r w:rsidRPr="00C74A01">
        <w:rPr>
          <w:szCs w:val="24"/>
        </w:rPr>
        <w:t xml:space="preserve"> denetim yapılmıştır. </w:t>
      </w:r>
    </w:p>
    <w:p w:rsidR="00AE7B23" w:rsidRPr="00C74A01" w:rsidRDefault="00AE7B23" w:rsidP="00C74A01">
      <w:pPr>
        <w:numPr>
          <w:ilvl w:val="0"/>
          <w:numId w:val="4"/>
        </w:numPr>
        <w:ind w:left="782"/>
        <w:jc w:val="left"/>
        <w:rPr>
          <w:szCs w:val="24"/>
        </w:rPr>
      </w:pPr>
      <w:r w:rsidRPr="00C74A01">
        <w:rPr>
          <w:szCs w:val="24"/>
        </w:rPr>
        <w:t xml:space="preserve">Kurum, gümrük, mesken, birincil üretim vb. yerlerde </w:t>
      </w:r>
      <w:r w:rsidRPr="00C74A01">
        <w:rPr>
          <w:b/>
          <w:szCs w:val="24"/>
        </w:rPr>
        <w:t>154</w:t>
      </w:r>
      <w:r w:rsidRPr="00C74A01">
        <w:rPr>
          <w:szCs w:val="24"/>
        </w:rPr>
        <w:t xml:space="preserve"> denetim yapılmıştır. </w:t>
      </w:r>
    </w:p>
    <w:p w:rsidR="00AE7B23" w:rsidRPr="00C74A01" w:rsidRDefault="00AE7B23" w:rsidP="00C74A01">
      <w:pPr>
        <w:numPr>
          <w:ilvl w:val="0"/>
          <w:numId w:val="4"/>
        </w:numPr>
        <w:ind w:left="782"/>
        <w:jc w:val="left"/>
        <w:rPr>
          <w:szCs w:val="24"/>
        </w:rPr>
      </w:pPr>
      <w:r w:rsidRPr="00C74A01">
        <w:rPr>
          <w:szCs w:val="24"/>
        </w:rPr>
        <w:t xml:space="preserve">İhraç edilecek ürünlerin kontrolü amacıyla </w:t>
      </w:r>
      <w:r w:rsidRPr="00C74A01">
        <w:rPr>
          <w:b/>
          <w:szCs w:val="24"/>
        </w:rPr>
        <w:t>401</w:t>
      </w:r>
      <w:r w:rsidRPr="00C74A01">
        <w:rPr>
          <w:szCs w:val="24"/>
        </w:rPr>
        <w:t xml:space="preserve"> denetim gerçekleştirilmiştir.</w:t>
      </w:r>
    </w:p>
    <w:p w:rsidR="00AE7B23" w:rsidRPr="00C74A01" w:rsidRDefault="00AE7B23" w:rsidP="00C74A01">
      <w:pPr>
        <w:ind w:left="360"/>
        <w:jc w:val="left"/>
        <w:rPr>
          <w:szCs w:val="24"/>
        </w:rPr>
      </w:pPr>
    </w:p>
    <w:p w:rsidR="00AE7B23" w:rsidRPr="00C74A01" w:rsidRDefault="00AE7B23" w:rsidP="001D35D5">
      <w:pPr>
        <w:ind w:firstLine="720"/>
        <w:rPr>
          <w:szCs w:val="24"/>
        </w:rPr>
      </w:pPr>
      <w:r w:rsidRPr="00C74A01">
        <w:rPr>
          <w:szCs w:val="24"/>
        </w:rPr>
        <w:t xml:space="preserve">2018 yılında 5996 sayılı Kanunkapsamındaki gıda işletmelerinde toplam. </w:t>
      </w:r>
      <w:r w:rsidRPr="00C74A01">
        <w:rPr>
          <w:b/>
          <w:szCs w:val="24"/>
        </w:rPr>
        <w:t>20.064 denetim</w:t>
      </w:r>
      <w:r w:rsidRPr="00C74A01">
        <w:rPr>
          <w:szCs w:val="24"/>
        </w:rPr>
        <w:t xml:space="preserve"> yapılmıştır. Denetimler sırasında </w:t>
      </w:r>
      <w:r w:rsidRPr="00C74A01">
        <w:rPr>
          <w:b/>
          <w:szCs w:val="24"/>
        </w:rPr>
        <w:t>1.106</w:t>
      </w:r>
      <w:r w:rsidRPr="00C74A01">
        <w:rPr>
          <w:szCs w:val="24"/>
        </w:rPr>
        <w:t xml:space="preserve"> numune alınmış, mevzuata uygun olmayan işyeri ve analizleri sonuçlanan numuneler hakkında </w:t>
      </w:r>
      <w:r w:rsidRPr="00C74A01">
        <w:rPr>
          <w:b/>
          <w:szCs w:val="24"/>
        </w:rPr>
        <w:t>236 adet idari para cezası</w:t>
      </w:r>
      <w:r w:rsidRPr="00C74A01">
        <w:rPr>
          <w:szCs w:val="24"/>
        </w:rPr>
        <w:t xml:space="preserve"> verilmiştir.</w:t>
      </w:r>
    </w:p>
    <w:p w:rsidR="00AE7B23" w:rsidRPr="00C74A01" w:rsidRDefault="00AE7B23" w:rsidP="001D35D5">
      <w:pPr>
        <w:ind w:firstLine="708"/>
        <w:rPr>
          <w:szCs w:val="24"/>
        </w:rPr>
      </w:pPr>
      <w:r w:rsidRPr="00C74A01">
        <w:rPr>
          <w:szCs w:val="24"/>
        </w:rPr>
        <w:t xml:space="preserve">2018 yılı içerisinde gerçekleştirilen denetimler sonucunda 5996 sayılı Kanuna aykırılık nedeniyle üretim yapan işletmelere </w:t>
      </w:r>
      <w:r w:rsidRPr="00C74A01">
        <w:rPr>
          <w:b/>
          <w:szCs w:val="24"/>
        </w:rPr>
        <w:t>103</w:t>
      </w:r>
      <w:r w:rsidRPr="00C74A01">
        <w:rPr>
          <w:szCs w:val="24"/>
        </w:rPr>
        <w:t xml:space="preserve"> İPC karşılığında toplam </w:t>
      </w:r>
      <w:r w:rsidRPr="00C74A01">
        <w:rPr>
          <w:b/>
          <w:szCs w:val="24"/>
        </w:rPr>
        <w:t>795.765 TL</w:t>
      </w:r>
      <w:r w:rsidRPr="00C74A01">
        <w:rPr>
          <w:szCs w:val="24"/>
        </w:rPr>
        <w:t xml:space="preserve">, satış ve toplu tüketim yerlerine </w:t>
      </w:r>
      <w:r w:rsidRPr="00C74A01">
        <w:rPr>
          <w:b/>
          <w:szCs w:val="24"/>
        </w:rPr>
        <w:t>129</w:t>
      </w:r>
      <w:r w:rsidRPr="00C74A01">
        <w:rPr>
          <w:szCs w:val="24"/>
        </w:rPr>
        <w:t xml:space="preserve"> İPC karşılığında toplam </w:t>
      </w:r>
      <w:r w:rsidRPr="00C74A01">
        <w:rPr>
          <w:b/>
          <w:szCs w:val="24"/>
        </w:rPr>
        <w:t>379.431 TL</w:t>
      </w:r>
      <w:r w:rsidRPr="00C74A01">
        <w:rPr>
          <w:szCs w:val="24"/>
        </w:rPr>
        <w:t xml:space="preserve">, </w:t>
      </w:r>
      <w:r w:rsidRPr="00C74A01">
        <w:rPr>
          <w:b/>
          <w:szCs w:val="24"/>
        </w:rPr>
        <w:t>3</w:t>
      </w:r>
      <w:r w:rsidRPr="00C74A01">
        <w:rPr>
          <w:szCs w:val="24"/>
        </w:rPr>
        <w:t xml:space="preserve"> birincil üreticiye </w:t>
      </w:r>
      <w:r w:rsidRPr="00C74A01">
        <w:rPr>
          <w:b/>
          <w:szCs w:val="24"/>
        </w:rPr>
        <w:t>22.049 TL</w:t>
      </w:r>
      <w:r w:rsidRPr="00C74A01">
        <w:rPr>
          <w:szCs w:val="24"/>
        </w:rPr>
        <w:t xml:space="preserve"> ve </w:t>
      </w:r>
      <w:r w:rsidRPr="00C74A01">
        <w:rPr>
          <w:b/>
          <w:szCs w:val="24"/>
        </w:rPr>
        <w:t>1</w:t>
      </w:r>
      <w:r w:rsidRPr="00C74A01">
        <w:rPr>
          <w:szCs w:val="24"/>
        </w:rPr>
        <w:t xml:space="preserve"> meskene </w:t>
      </w:r>
      <w:r w:rsidRPr="00C74A01">
        <w:rPr>
          <w:b/>
          <w:szCs w:val="24"/>
        </w:rPr>
        <w:t>1.834 TL</w:t>
      </w:r>
      <w:r w:rsidRPr="00C74A01">
        <w:rPr>
          <w:szCs w:val="24"/>
        </w:rPr>
        <w:t xml:space="preserve"> olmak üzere toplam </w:t>
      </w:r>
      <w:r w:rsidRPr="00C74A01">
        <w:rPr>
          <w:b/>
          <w:szCs w:val="24"/>
        </w:rPr>
        <w:t>236 İPC</w:t>
      </w:r>
      <w:r w:rsidRPr="00C74A01">
        <w:rPr>
          <w:szCs w:val="24"/>
        </w:rPr>
        <w:t xml:space="preserve"> karşılığında </w:t>
      </w:r>
      <w:r w:rsidRPr="00C74A01">
        <w:rPr>
          <w:b/>
          <w:szCs w:val="24"/>
        </w:rPr>
        <w:t>1.199.079</w:t>
      </w:r>
      <w:r w:rsidRPr="00C74A01">
        <w:rPr>
          <w:b/>
          <w:bCs/>
          <w:szCs w:val="24"/>
        </w:rPr>
        <w:t xml:space="preserve"> </w:t>
      </w:r>
      <w:r w:rsidRPr="00C74A01">
        <w:rPr>
          <w:b/>
          <w:szCs w:val="24"/>
        </w:rPr>
        <w:t>TL</w:t>
      </w:r>
      <w:r w:rsidRPr="00C74A01">
        <w:rPr>
          <w:szCs w:val="24"/>
        </w:rPr>
        <w:t xml:space="preserve"> idari para cezası uygulanmıştır. </w:t>
      </w:r>
      <w:r w:rsidRPr="00C74A01">
        <w:rPr>
          <w:b/>
          <w:szCs w:val="24"/>
        </w:rPr>
        <w:t>6</w:t>
      </w:r>
      <w:r w:rsidRPr="00C74A01">
        <w:rPr>
          <w:szCs w:val="24"/>
        </w:rPr>
        <w:t xml:space="preserve"> işletme hakkında savcılığa suç duyurusu yapılmış, </w:t>
      </w:r>
      <w:r w:rsidRPr="00C74A01">
        <w:rPr>
          <w:b/>
          <w:szCs w:val="24"/>
        </w:rPr>
        <w:t xml:space="preserve">10 </w:t>
      </w:r>
      <w:r w:rsidRPr="00C74A01">
        <w:rPr>
          <w:szCs w:val="24"/>
        </w:rPr>
        <w:t xml:space="preserve">işletme faaliyetten men edilmiştir. Ayrıca </w:t>
      </w:r>
      <w:r w:rsidRPr="00C74A01">
        <w:rPr>
          <w:b/>
          <w:szCs w:val="24"/>
        </w:rPr>
        <w:t>23</w:t>
      </w:r>
      <w:r w:rsidRPr="00C74A01">
        <w:rPr>
          <w:szCs w:val="24"/>
        </w:rPr>
        <w:t xml:space="preserve"> numunenin mevzuata aykırılığı nedeniyle yasal işlem uygulanmak üzere üretimin gerçekleştirildiği yerin İl Müdürlüklerine bildirim yapılmıştır. </w:t>
      </w:r>
    </w:p>
    <w:p w:rsidR="00AE7B23" w:rsidRDefault="00AE7B23" w:rsidP="001D35D5">
      <w:pPr>
        <w:ind w:firstLine="709"/>
        <w:rPr>
          <w:rFonts w:eastAsia="Calibri"/>
          <w:szCs w:val="24"/>
          <w:lang w:eastAsia="en-US"/>
        </w:rPr>
      </w:pPr>
      <w:r w:rsidRPr="00C74A01">
        <w:rPr>
          <w:rFonts w:eastAsia="Calibri"/>
          <w:szCs w:val="24"/>
          <w:lang w:eastAsia="en-US"/>
        </w:rPr>
        <w:t xml:space="preserve">Bakanlığımızın okul kantinlerinin denetimine ilişkin Talimatı gereğince her öğretim döneminde okul kantinleri en az bir kez denetlenmektedir. 2018 yılında okul kantinlerinde </w:t>
      </w:r>
      <w:r w:rsidRPr="00C74A01">
        <w:rPr>
          <w:rFonts w:eastAsia="Calibri"/>
          <w:b/>
          <w:szCs w:val="24"/>
          <w:lang w:eastAsia="en-US"/>
        </w:rPr>
        <w:t>714</w:t>
      </w:r>
      <w:r w:rsidRPr="00C74A01">
        <w:rPr>
          <w:rFonts w:eastAsia="Calibri"/>
          <w:szCs w:val="24"/>
          <w:lang w:eastAsia="en-US"/>
        </w:rPr>
        <w:t xml:space="preserve"> denetim gerçekleştirilmiştir.</w:t>
      </w:r>
    </w:p>
    <w:p w:rsidR="00AE7B23" w:rsidRDefault="00AE7B23" w:rsidP="001D35D5">
      <w:pPr>
        <w:ind w:firstLine="709"/>
        <w:rPr>
          <w:rFonts w:eastAsia="Calibri"/>
          <w:szCs w:val="24"/>
          <w:lang w:eastAsia="en-US"/>
        </w:rPr>
      </w:pPr>
    </w:p>
    <w:p w:rsidR="00AE7B23" w:rsidRDefault="00AE7B23" w:rsidP="001D35D5">
      <w:pPr>
        <w:ind w:firstLine="709"/>
        <w:rPr>
          <w:rFonts w:eastAsia="Calibri"/>
          <w:szCs w:val="24"/>
          <w:lang w:eastAsia="en-US"/>
        </w:rPr>
      </w:pPr>
    </w:p>
    <w:p w:rsidR="00AE7B23" w:rsidRPr="001D35D5" w:rsidRDefault="00AE7B23" w:rsidP="005D377B">
      <w:pPr>
        <w:pStyle w:val="Balk3"/>
        <w:rPr>
          <w:szCs w:val="24"/>
        </w:rPr>
      </w:pPr>
      <w:bookmarkStart w:id="574" w:name="_Toc536432137"/>
      <w:bookmarkStart w:id="575" w:name="_Toc3807794"/>
      <w:r w:rsidRPr="001D35D5">
        <w:t>Denetim Programları</w:t>
      </w:r>
      <w:bookmarkEnd w:id="572"/>
      <w:bookmarkEnd w:id="573"/>
      <w:bookmarkEnd w:id="574"/>
      <w:bookmarkEnd w:id="575"/>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67"/>
        <w:gridCol w:w="1030"/>
        <w:gridCol w:w="1028"/>
        <w:gridCol w:w="1028"/>
        <w:gridCol w:w="974"/>
      </w:tblGrid>
      <w:tr w:rsidR="00AE7B23" w:rsidRPr="00BA6AB9" w:rsidTr="00BA6AB9">
        <w:trPr>
          <w:trHeight w:val="20"/>
        </w:trPr>
        <w:tc>
          <w:tcPr>
            <w:tcW w:w="2891" w:type="pct"/>
            <w:vMerge w:val="restart"/>
            <w:shd w:val="clear" w:color="auto" w:fill="DEEAF6"/>
          </w:tcPr>
          <w:p w:rsidR="00AE7B23" w:rsidRPr="00BA6AB9" w:rsidRDefault="00AE7B23" w:rsidP="00BA6AB9">
            <w:pPr>
              <w:jc w:val="left"/>
              <w:rPr>
                <w:b/>
                <w:bCs/>
                <w:sz w:val="20"/>
                <w:szCs w:val="24"/>
              </w:rPr>
            </w:pPr>
            <w:r w:rsidRPr="00BA6AB9">
              <w:rPr>
                <w:b/>
                <w:bCs/>
                <w:sz w:val="20"/>
                <w:szCs w:val="24"/>
              </w:rPr>
              <w:t>Bakanlık Denetim Programları</w:t>
            </w:r>
          </w:p>
        </w:tc>
        <w:tc>
          <w:tcPr>
            <w:tcW w:w="2109" w:type="pct"/>
            <w:gridSpan w:val="4"/>
            <w:shd w:val="clear" w:color="auto" w:fill="DEEAF6"/>
          </w:tcPr>
          <w:p w:rsidR="00AE7B23" w:rsidRPr="00BA6AB9" w:rsidRDefault="00AE7B23" w:rsidP="00BA6AB9">
            <w:pPr>
              <w:jc w:val="center"/>
              <w:rPr>
                <w:b/>
                <w:bCs/>
                <w:sz w:val="20"/>
                <w:szCs w:val="24"/>
              </w:rPr>
            </w:pPr>
            <w:r w:rsidRPr="00BA6AB9">
              <w:rPr>
                <w:b/>
                <w:bCs/>
                <w:sz w:val="20"/>
                <w:szCs w:val="24"/>
              </w:rPr>
              <w:t>Alınan Numune Sayısı</w:t>
            </w:r>
          </w:p>
        </w:tc>
      </w:tr>
      <w:tr w:rsidR="00AE7B23" w:rsidRPr="00BA6AB9" w:rsidTr="00BA6AB9">
        <w:trPr>
          <w:trHeight w:val="20"/>
        </w:trPr>
        <w:tc>
          <w:tcPr>
            <w:tcW w:w="2891" w:type="pct"/>
            <w:vMerge/>
            <w:shd w:val="clear" w:color="auto" w:fill="auto"/>
            <w:tcMar>
              <w:left w:w="0" w:type="dxa"/>
              <w:right w:w="0" w:type="dxa"/>
            </w:tcMar>
          </w:tcPr>
          <w:p w:rsidR="00AE7B23" w:rsidRPr="00BA6AB9" w:rsidRDefault="00AE7B23" w:rsidP="00BA6AB9">
            <w:pPr>
              <w:jc w:val="left"/>
              <w:rPr>
                <w:sz w:val="20"/>
                <w:szCs w:val="24"/>
              </w:rPr>
            </w:pPr>
          </w:p>
        </w:tc>
        <w:tc>
          <w:tcPr>
            <w:tcW w:w="535" w:type="pct"/>
            <w:shd w:val="clear" w:color="auto" w:fill="auto"/>
            <w:tcMar>
              <w:left w:w="0" w:type="dxa"/>
              <w:right w:w="0" w:type="dxa"/>
            </w:tcMar>
          </w:tcPr>
          <w:p w:rsidR="00AE7B23" w:rsidRPr="00BA6AB9" w:rsidRDefault="00AE7B23" w:rsidP="00BA6AB9">
            <w:pPr>
              <w:jc w:val="right"/>
              <w:rPr>
                <w:b/>
                <w:sz w:val="20"/>
                <w:szCs w:val="24"/>
              </w:rPr>
            </w:pPr>
            <w:r w:rsidRPr="00BA6AB9">
              <w:rPr>
                <w:b/>
                <w:sz w:val="20"/>
                <w:szCs w:val="24"/>
              </w:rPr>
              <w:t>2015</w:t>
            </w:r>
          </w:p>
        </w:tc>
        <w:tc>
          <w:tcPr>
            <w:tcW w:w="534" w:type="pct"/>
            <w:shd w:val="clear" w:color="auto" w:fill="auto"/>
            <w:tcMar>
              <w:left w:w="0" w:type="dxa"/>
              <w:right w:w="0" w:type="dxa"/>
            </w:tcMar>
          </w:tcPr>
          <w:p w:rsidR="00AE7B23" w:rsidRPr="00BA6AB9" w:rsidRDefault="00AE7B23" w:rsidP="00BA6AB9">
            <w:pPr>
              <w:jc w:val="right"/>
              <w:rPr>
                <w:b/>
                <w:sz w:val="20"/>
                <w:szCs w:val="24"/>
              </w:rPr>
            </w:pPr>
            <w:r w:rsidRPr="00BA6AB9">
              <w:rPr>
                <w:b/>
                <w:sz w:val="20"/>
                <w:szCs w:val="24"/>
              </w:rPr>
              <w:t>2016</w:t>
            </w:r>
          </w:p>
        </w:tc>
        <w:tc>
          <w:tcPr>
            <w:tcW w:w="534" w:type="pct"/>
            <w:shd w:val="clear" w:color="auto" w:fill="auto"/>
            <w:tcMar>
              <w:left w:w="0" w:type="dxa"/>
              <w:right w:w="0" w:type="dxa"/>
            </w:tcMar>
          </w:tcPr>
          <w:p w:rsidR="00AE7B23" w:rsidRPr="00BA6AB9" w:rsidRDefault="00AE7B23" w:rsidP="00BA6AB9">
            <w:pPr>
              <w:jc w:val="right"/>
              <w:rPr>
                <w:b/>
                <w:sz w:val="20"/>
                <w:szCs w:val="24"/>
              </w:rPr>
            </w:pPr>
            <w:r w:rsidRPr="00BA6AB9">
              <w:rPr>
                <w:b/>
                <w:sz w:val="20"/>
                <w:szCs w:val="24"/>
              </w:rPr>
              <w:t>2017</w:t>
            </w:r>
          </w:p>
        </w:tc>
        <w:tc>
          <w:tcPr>
            <w:tcW w:w="506" w:type="pct"/>
            <w:shd w:val="clear" w:color="auto" w:fill="auto"/>
            <w:tcMar>
              <w:left w:w="0" w:type="dxa"/>
              <w:right w:w="0" w:type="dxa"/>
            </w:tcMar>
          </w:tcPr>
          <w:p w:rsidR="00AE7B23" w:rsidRPr="00BA6AB9" w:rsidRDefault="00AE7B23" w:rsidP="00BA6AB9">
            <w:pPr>
              <w:jc w:val="right"/>
              <w:rPr>
                <w:b/>
                <w:sz w:val="20"/>
                <w:szCs w:val="24"/>
              </w:rPr>
            </w:pPr>
            <w:r w:rsidRPr="00BA6AB9">
              <w:rPr>
                <w:b/>
                <w:sz w:val="20"/>
                <w:szCs w:val="24"/>
              </w:rPr>
              <w:t>2018</w:t>
            </w:r>
          </w:p>
        </w:tc>
      </w:tr>
      <w:tr w:rsidR="00AE7B23" w:rsidRPr="00BA6AB9" w:rsidTr="00BA6AB9">
        <w:trPr>
          <w:trHeight w:val="20"/>
        </w:trPr>
        <w:tc>
          <w:tcPr>
            <w:tcW w:w="2891" w:type="pct"/>
            <w:shd w:val="clear" w:color="auto" w:fill="auto"/>
            <w:tcMar>
              <w:left w:w="0" w:type="dxa"/>
              <w:right w:w="0" w:type="dxa"/>
            </w:tcMar>
            <w:hideMark/>
          </w:tcPr>
          <w:p w:rsidR="00AE7B23" w:rsidRPr="00BA6AB9" w:rsidRDefault="00AE7B23" w:rsidP="00BA6AB9">
            <w:pPr>
              <w:jc w:val="left"/>
              <w:rPr>
                <w:sz w:val="20"/>
                <w:szCs w:val="24"/>
              </w:rPr>
            </w:pPr>
            <w:r w:rsidRPr="00BA6AB9">
              <w:rPr>
                <w:sz w:val="20"/>
                <w:szCs w:val="24"/>
              </w:rPr>
              <w:t>Denetim Programı Sayısı</w:t>
            </w:r>
          </w:p>
        </w:tc>
        <w:tc>
          <w:tcPr>
            <w:tcW w:w="535"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15</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17</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19</w:t>
            </w:r>
          </w:p>
        </w:tc>
        <w:tc>
          <w:tcPr>
            <w:tcW w:w="506" w:type="pct"/>
            <w:shd w:val="clear" w:color="auto" w:fill="auto"/>
            <w:tcMar>
              <w:left w:w="0" w:type="dxa"/>
              <w:right w:w="0" w:type="dxa"/>
            </w:tcMar>
            <w:hideMark/>
          </w:tcPr>
          <w:p w:rsidR="00AE7B23" w:rsidRPr="00BA6AB9" w:rsidRDefault="00AE7B23" w:rsidP="00BA6AB9">
            <w:pPr>
              <w:jc w:val="right"/>
              <w:rPr>
                <w:b/>
                <w:sz w:val="20"/>
                <w:szCs w:val="24"/>
              </w:rPr>
            </w:pPr>
            <w:r w:rsidRPr="00BA6AB9">
              <w:rPr>
                <w:b/>
                <w:sz w:val="20"/>
                <w:szCs w:val="24"/>
              </w:rPr>
              <w:t>22</w:t>
            </w:r>
          </w:p>
        </w:tc>
      </w:tr>
      <w:tr w:rsidR="00AE7B23" w:rsidRPr="00BA6AB9" w:rsidTr="00BA6AB9">
        <w:trPr>
          <w:trHeight w:val="20"/>
        </w:trPr>
        <w:tc>
          <w:tcPr>
            <w:tcW w:w="2891" w:type="pct"/>
            <w:shd w:val="clear" w:color="auto" w:fill="auto"/>
            <w:tcMar>
              <w:left w:w="0" w:type="dxa"/>
              <w:right w:w="0" w:type="dxa"/>
            </w:tcMar>
            <w:hideMark/>
          </w:tcPr>
          <w:p w:rsidR="00AE7B23" w:rsidRPr="00BA6AB9" w:rsidRDefault="00AE7B23" w:rsidP="00BA6AB9">
            <w:pPr>
              <w:jc w:val="left"/>
              <w:rPr>
                <w:sz w:val="20"/>
                <w:szCs w:val="24"/>
              </w:rPr>
            </w:pPr>
            <w:r w:rsidRPr="00BA6AB9">
              <w:rPr>
                <w:sz w:val="20"/>
                <w:szCs w:val="24"/>
              </w:rPr>
              <w:t>Toplam Numune Sayısı</w:t>
            </w:r>
          </w:p>
        </w:tc>
        <w:tc>
          <w:tcPr>
            <w:tcW w:w="535"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165</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175</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184</w:t>
            </w:r>
          </w:p>
        </w:tc>
        <w:tc>
          <w:tcPr>
            <w:tcW w:w="506" w:type="pct"/>
            <w:shd w:val="clear" w:color="auto" w:fill="auto"/>
            <w:tcMar>
              <w:left w:w="0" w:type="dxa"/>
              <w:right w:w="0" w:type="dxa"/>
            </w:tcMar>
            <w:hideMark/>
          </w:tcPr>
          <w:p w:rsidR="00AE7B23" w:rsidRPr="00BA6AB9" w:rsidRDefault="00AE7B23" w:rsidP="00BA6AB9">
            <w:pPr>
              <w:jc w:val="right"/>
              <w:rPr>
                <w:b/>
                <w:sz w:val="20"/>
                <w:szCs w:val="24"/>
              </w:rPr>
            </w:pPr>
            <w:r w:rsidRPr="00BA6AB9">
              <w:rPr>
                <w:b/>
                <w:sz w:val="20"/>
                <w:szCs w:val="24"/>
              </w:rPr>
              <w:t>240</w:t>
            </w:r>
          </w:p>
        </w:tc>
      </w:tr>
      <w:tr w:rsidR="00AE7B23" w:rsidRPr="00BA6AB9" w:rsidTr="00BA6AB9">
        <w:trPr>
          <w:trHeight w:val="20"/>
        </w:trPr>
        <w:tc>
          <w:tcPr>
            <w:tcW w:w="2891" w:type="pct"/>
            <w:shd w:val="clear" w:color="auto" w:fill="auto"/>
            <w:tcMar>
              <w:left w:w="0" w:type="dxa"/>
              <w:right w:w="0" w:type="dxa"/>
            </w:tcMar>
            <w:hideMark/>
          </w:tcPr>
          <w:p w:rsidR="00AE7B23" w:rsidRPr="00BA6AB9" w:rsidRDefault="00AE7B23" w:rsidP="00BA6AB9">
            <w:pPr>
              <w:jc w:val="left"/>
              <w:rPr>
                <w:sz w:val="20"/>
                <w:szCs w:val="24"/>
              </w:rPr>
            </w:pPr>
            <w:r w:rsidRPr="00BA6AB9">
              <w:rPr>
                <w:sz w:val="20"/>
                <w:szCs w:val="24"/>
              </w:rPr>
              <w:t>Uygulanan İdari Para Cezası Sayısı</w:t>
            </w:r>
          </w:p>
        </w:tc>
        <w:tc>
          <w:tcPr>
            <w:tcW w:w="535"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4</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3</w:t>
            </w:r>
          </w:p>
        </w:tc>
        <w:tc>
          <w:tcPr>
            <w:tcW w:w="506" w:type="pct"/>
            <w:shd w:val="clear" w:color="auto" w:fill="auto"/>
            <w:tcMar>
              <w:left w:w="0" w:type="dxa"/>
              <w:right w:w="0" w:type="dxa"/>
            </w:tcMar>
            <w:hideMark/>
          </w:tcPr>
          <w:p w:rsidR="00AE7B23" w:rsidRPr="00BA6AB9" w:rsidRDefault="00AE7B23" w:rsidP="00BA6AB9">
            <w:pPr>
              <w:jc w:val="right"/>
              <w:rPr>
                <w:b/>
                <w:sz w:val="20"/>
                <w:szCs w:val="24"/>
              </w:rPr>
            </w:pPr>
            <w:r w:rsidRPr="00BA6AB9">
              <w:rPr>
                <w:b/>
                <w:sz w:val="20"/>
                <w:szCs w:val="24"/>
              </w:rPr>
              <w:t>1</w:t>
            </w:r>
          </w:p>
        </w:tc>
      </w:tr>
      <w:tr w:rsidR="00AE7B23" w:rsidRPr="00BA6AB9" w:rsidTr="00BA6AB9">
        <w:trPr>
          <w:trHeight w:val="20"/>
        </w:trPr>
        <w:tc>
          <w:tcPr>
            <w:tcW w:w="2891" w:type="pct"/>
            <w:shd w:val="clear" w:color="auto" w:fill="auto"/>
            <w:tcMar>
              <w:left w:w="0" w:type="dxa"/>
              <w:right w:w="0" w:type="dxa"/>
            </w:tcMar>
            <w:hideMark/>
          </w:tcPr>
          <w:p w:rsidR="00AE7B23" w:rsidRPr="00BA6AB9" w:rsidRDefault="00AE7B23" w:rsidP="00BA6AB9">
            <w:pPr>
              <w:jc w:val="left"/>
              <w:rPr>
                <w:sz w:val="20"/>
                <w:szCs w:val="24"/>
              </w:rPr>
            </w:pPr>
            <w:r w:rsidRPr="00BA6AB9">
              <w:rPr>
                <w:sz w:val="20"/>
                <w:szCs w:val="24"/>
              </w:rPr>
              <w:t>Yasal İşlem Uygulanmak Üzere Üretimin Yapıldığı İl Müdürlüğüne Bildirim Sayısı</w:t>
            </w:r>
          </w:p>
        </w:tc>
        <w:tc>
          <w:tcPr>
            <w:tcW w:w="535"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11</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10</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3</w:t>
            </w:r>
          </w:p>
        </w:tc>
        <w:tc>
          <w:tcPr>
            <w:tcW w:w="506" w:type="pct"/>
            <w:shd w:val="clear" w:color="auto" w:fill="auto"/>
            <w:tcMar>
              <w:left w:w="0" w:type="dxa"/>
              <w:right w:w="0" w:type="dxa"/>
            </w:tcMar>
            <w:hideMark/>
          </w:tcPr>
          <w:p w:rsidR="00AE7B23" w:rsidRPr="00BA6AB9" w:rsidRDefault="00AE7B23" w:rsidP="00BA6AB9">
            <w:pPr>
              <w:jc w:val="right"/>
              <w:rPr>
                <w:b/>
                <w:sz w:val="20"/>
                <w:szCs w:val="24"/>
              </w:rPr>
            </w:pPr>
            <w:r w:rsidRPr="00BA6AB9">
              <w:rPr>
                <w:b/>
                <w:sz w:val="20"/>
                <w:szCs w:val="24"/>
              </w:rPr>
              <w:t>15</w:t>
            </w:r>
          </w:p>
        </w:tc>
      </w:tr>
    </w:tbl>
    <w:p w:rsidR="00AE7B23" w:rsidRPr="008B4122" w:rsidRDefault="00AE7B23" w:rsidP="000323A6">
      <w:pPr>
        <w:jc w:val="center"/>
        <w:rPr>
          <w:b/>
          <w:bCs/>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63"/>
        <w:gridCol w:w="1030"/>
        <w:gridCol w:w="1028"/>
        <w:gridCol w:w="1028"/>
        <w:gridCol w:w="978"/>
      </w:tblGrid>
      <w:tr w:rsidR="00AE7B23" w:rsidRPr="00BA6AB9" w:rsidTr="00BA6AB9">
        <w:trPr>
          <w:trHeight w:val="20"/>
        </w:trPr>
        <w:tc>
          <w:tcPr>
            <w:tcW w:w="2889" w:type="pct"/>
            <w:vMerge w:val="restart"/>
            <w:shd w:val="clear" w:color="auto" w:fill="DEEAF6"/>
          </w:tcPr>
          <w:p w:rsidR="00AE7B23" w:rsidRPr="00BA6AB9" w:rsidRDefault="00AE7B23" w:rsidP="00BA6AB9">
            <w:pPr>
              <w:jc w:val="left"/>
              <w:rPr>
                <w:b/>
                <w:bCs/>
                <w:sz w:val="20"/>
                <w:szCs w:val="24"/>
              </w:rPr>
            </w:pPr>
            <w:r w:rsidRPr="00BA6AB9">
              <w:rPr>
                <w:b/>
                <w:bCs/>
                <w:sz w:val="20"/>
                <w:szCs w:val="24"/>
              </w:rPr>
              <w:t>İl Müdürlüğü Denetim Programları</w:t>
            </w:r>
          </w:p>
        </w:tc>
        <w:tc>
          <w:tcPr>
            <w:tcW w:w="2111" w:type="pct"/>
            <w:gridSpan w:val="4"/>
            <w:shd w:val="clear" w:color="auto" w:fill="DEEAF6"/>
          </w:tcPr>
          <w:p w:rsidR="00AE7B23" w:rsidRPr="00BA6AB9" w:rsidRDefault="00AE7B23" w:rsidP="00BA6AB9">
            <w:pPr>
              <w:jc w:val="center"/>
              <w:rPr>
                <w:b/>
                <w:bCs/>
                <w:sz w:val="20"/>
                <w:szCs w:val="24"/>
              </w:rPr>
            </w:pPr>
            <w:r w:rsidRPr="00BA6AB9">
              <w:rPr>
                <w:b/>
                <w:bCs/>
                <w:sz w:val="20"/>
                <w:szCs w:val="24"/>
              </w:rPr>
              <w:t>Alınan Numune Sayısı</w:t>
            </w:r>
          </w:p>
        </w:tc>
      </w:tr>
      <w:tr w:rsidR="00AE7B23" w:rsidRPr="00BA6AB9" w:rsidTr="00BA6AB9">
        <w:trPr>
          <w:trHeight w:val="20"/>
        </w:trPr>
        <w:tc>
          <w:tcPr>
            <w:tcW w:w="2889" w:type="pct"/>
            <w:vMerge/>
            <w:shd w:val="clear" w:color="auto" w:fill="auto"/>
            <w:tcMar>
              <w:left w:w="0" w:type="dxa"/>
              <w:right w:w="0" w:type="dxa"/>
            </w:tcMar>
          </w:tcPr>
          <w:p w:rsidR="00AE7B23" w:rsidRPr="00BA6AB9" w:rsidRDefault="00AE7B23" w:rsidP="00BA6AB9">
            <w:pPr>
              <w:jc w:val="left"/>
              <w:rPr>
                <w:sz w:val="20"/>
                <w:szCs w:val="24"/>
              </w:rPr>
            </w:pPr>
          </w:p>
        </w:tc>
        <w:tc>
          <w:tcPr>
            <w:tcW w:w="535" w:type="pct"/>
            <w:shd w:val="clear" w:color="auto" w:fill="auto"/>
            <w:tcMar>
              <w:left w:w="0" w:type="dxa"/>
              <w:right w:w="0" w:type="dxa"/>
            </w:tcMar>
          </w:tcPr>
          <w:p w:rsidR="00AE7B23" w:rsidRPr="00BA6AB9" w:rsidRDefault="00AE7B23" w:rsidP="00BA6AB9">
            <w:pPr>
              <w:jc w:val="right"/>
              <w:rPr>
                <w:b/>
                <w:sz w:val="20"/>
                <w:szCs w:val="24"/>
              </w:rPr>
            </w:pPr>
            <w:r w:rsidRPr="00BA6AB9">
              <w:rPr>
                <w:b/>
                <w:sz w:val="20"/>
                <w:szCs w:val="24"/>
              </w:rPr>
              <w:t>2015</w:t>
            </w:r>
          </w:p>
        </w:tc>
        <w:tc>
          <w:tcPr>
            <w:tcW w:w="534" w:type="pct"/>
            <w:shd w:val="clear" w:color="auto" w:fill="auto"/>
            <w:tcMar>
              <w:left w:w="0" w:type="dxa"/>
              <w:right w:w="0" w:type="dxa"/>
            </w:tcMar>
          </w:tcPr>
          <w:p w:rsidR="00AE7B23" w:rsidRPr="00BA6AB9" w:rsidRDefault="00AE7B23" w:rsidP="00BA6AB9">
            <w:pPr>
              <w:jc w:val="right"/>
              <w:rPr>
                <w:b/>
                <w:sz w:val="20"/>
                <w:szCs w:val="24"/>
              </w:rPr>
            </w:pPr>
            <w:r w:rsidRPr="00BA6AB9">
              <w:rPr>
                <w:b/>
                <w:sz w:val="20"/>
                <w:szCs w:val="24"/>
              </w:rPr>
              <w:t>2016</w:t>
            </w:r>
          </w:p>
        </w:tc>
        <w:tc>
          <w:tcPr>
            <w:tcW w:w="534" w:type="pct"/>
            <w:shd w:val="clear" w:color="auto" w:fill="auto"/>
            <w:tcMar>
              <w:left w:w="0" w:type="dxa"/>
              <w:right w:w="0" w:type="dxa"/>
            </w:tcMar>
          </w:tcPr>
          <w:p w:rsidR="00AE7B23" w:rsidRPr="00BA6AB9" w:rsidRDefault="00AE7B23" w:rsidP="00BA6AB9">
            <w:pPr>
              <w:jc w:val="right"/>
              <w:rPr>
                <w:b/>
                <w:sz w:val="20"/>
                <w:szCs w:val="24"/>
              </w:rPr>
            </w:pPr>
            <w:r w:rsidRPr="00BA6AB9">
              <w:rPr>
                <w:b/>
                <w:sz w:val="20"/>
                <w:szCs w:val="24"/>
              </w:rPr>
              <w:t>2017</w:t>
            </w:r>
          </w:p>
        </w:tc>
        <w:tc>
          <w:tcPr>
            <w:tcW w:w="508" w:type="pct"/>
            <w:shd w:val="clear" w:color="auto" w:fill="auto"/>
            <w:tcMar>
              <w:left w:w="0" w:type="dxa"/>
              <w:right w:w="0" w:type="dxa"/>
            </w:tcMar>
          </w:tcPr>
          <w:p w:rsidR="00AE7B23" w:rsidRPr="00BA6AB9" w:rsidRDefault="00AE7B23" w:rsidP="00BA6AB9">
            <w:pPr>
              <w:jc w:val="right"/>
              <w:rPr>
                <w:b/>
                <w:sz w:val="20"/>
                <w:szCs w:val="24"/>
              </w:rPr>
            </w:pPr>
            <w:r w:rsidRPr="00BA6AB9">
              <w:rPr>
                <w:b/>
                <w:sz w:val="20"/>
                <w:szCs w:val="24"/>
              </w:rPr>
              <w:t>2018</w:t>
            </w:r>
          </w:p>
        </w:tc>
      </w:tr>
      <w:tr w:rsidR="00AE7B23" w:rsidRPr="00BA6AB9" w:rsidTr="00BA6AB9">
        <w:trPr>
          <w:trHeight w:val="20"/>
        </w:trPr>
        <w:tc>
          <w:tcPr>
            <w:tcW w:w="2889" w:type="pct"/>
            <w:shd w:val="clear" w:color="auto" w:fill="auto"/>
            <w:tcMar>
              <w:left w:w="0" w:type="dxa"/>
              <w:right w:w="0" w:type="dxa"/>
            </w:tcMar>
            <w:hideMark/>
          </w:tcPr>
          <w:p w:rsidR="00AE7B23" w:rsidRPr="00BA6AB9" w:rsidRDefault="00AE7B23" w:rsidP="00BA6AB9">
            <w:pPr>
              <w:jc w:val="left"/>
              <w:rPr>
                <w:sz w:val="20"/>
                <w:szCs w:val="24"/>
              </w:rPr>
            </w:pPr>
            <w:r w:rsidRPr="00BA6AB9">
              <w:rPr>
                <w:sz w:val="20"/>
                <w:szCs w:val="24"/>
              </w:rPr>
              <w:t>Denetim Programı Sayısı</w:t>
            </w:r>
          </w:p>
        </w:tc>
        <w:tc>
          <w:tcPr>
            <w:tcW w:w="535"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7</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6</w:t>
            </w:r>
          </w:p>
        </w:tc>
        <w:tc>
          <w:tcPr>
            <w:tcW w:w="534" w:type="pct"/>
            <w:shd w:val="clear" w:color="auto" w:fill="auto"/>
            <w:tcMar>
              <w:left w:w="0" w:type="dxa"/>
              <w:right w:w="0" w:type="dxa"/>
            </w:tcMar>
            <w:hideMark/>
          </w:tcPr>
          <w:p w:rsidR="00AE7B23" w:rsidRPr="00BA6AB9" w:rsidRDefault="00AE7B23" w:rsidP="00BA6AB9">
            <w:pPr>
              <w:jc w:val="right"/>
              <w:rPr>
                <w:bCs/>
                <w:sz w:val="20"/>
                <w:szCs w:val="24"/>
              </w:rPr>
            </w:pPr>
            <w:r w:rsidRPr="00BA6AB9">
              <w:rPr>
                <w:bCs/>
                <w:sz w:val="20"/>
                <w:szCs w:val="24"/>
              </w:rPr>
              <w:t>6</w:t>
            </w:r>
          </w:p>
        </w:tc>
        <w:tc>
          <w:tcPr>
            <w:tcW w:w="508" w:type="pct"/>
            <w:shd w:val="clear" w:color="auto" w:fill="auto"/>
            <w:tcMar>
              <w:left w:w="0" w:type="dxa"/>
              <w:right w:w="0" w:type="dxa"/>
            </w:tcMar>
            <w:hideMark/>
          </w:tcPr>
          <w:p w:rsidR="00AE7B23" w:rsidRPr="00BA6AB9" w:rsidRDefault="00AE7B23" w:rsidP="00BA6AB9">
            <w:pPr>
              <w:jc w:val="right"/>
              <w:rPr>
                <w:b/>
                <w:sz w:val="20"/>
                <w:szCs w:val="24"/>
              </w:rPr>
            </w:pPr>
            <w:r w:rsidRPr="00BA6AB9">
              <w:rPr>
                <w:b/>
                <w:sz w:val="20"/>
                <w:szCs w:val="24"/>
              </w:rPr>
              <w:t>7</w:t>
            </w:r>
          </w:p>
        </w:tc>
      </w:tr>
      <w:tr w:rsidR="00AE7B23" w:rsidRPr="00BA6AB9" w:rsidTr="00BA6AB9">
        <w:trPr>
          <w:trHeight w:val="20"/>
        </w:trPr>
        <w:tc>
          <w:tcPr>
            <w:tcW w:w="2889" w:type="pct"/>
            <w:shd w:val="clear" w:color="auto" w:fill="auto"/>
            <w:tcMar>
              <w:left w:w="0" w:type="dxa"/>
              <w:right w:w="0" w:type="dxa"/>
            </w:tcMar>
            <w:hideMark/>
          </w:tcPr>
          <w:p w:rsidR="00AE7B23" w:rsidRPr="00BA6AB9" w:rsidRDefault="00AE7B23" w:rsidP="00BA6AB9">
            <w:pPr>
              <w:jc w:val="left"/>
              <w:rPr>
                <w:sz w:val="20"/>
                <w:szCs w:val="24"/>
              </w:rPr>
            </w:pPr>
            <w:r w:rsidRPr="00BA6AB9">
              <w:rPr>
                <w:sz w:val="20"/>
                <w:szCs w:val="24"/>
              </w:rPr>
              <w:t>Toplam Numune Sayısı</w:t>
            </w:r>
          </w:p>
        </w:tc>
        <w:tc>
          <w:tcPr>
            <w:tcW w:w="535"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137</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126</w:t>
            </w:r>
          </w:p>
        </w:tc>
        <w:tc>
          <w:tcPr>
            <w:tcW w:w="534" w:type="pct"/>
            <w:shd w:val="clear" w:color="auto" w:fill="auto"/>
            <w:tcMar>
              <w:left w:w="0" w:type="dxa"/>
              <w:right w:w="0" w:type="dxa"/>
            </w:tcMar>
            <w:hideMark/>
          </w:tcPr>
          <w:p w:rsidR="00AE7B23" w:rsidRPr="00BA6AB9" w:rsidRDefault="00AE7B23" w:rsidP="00BA6AB9">
            <w:pPr>
              <w:jc w:val="right"/>
              <w:rPr>
                <w:bCs/>
                <w:sz w:val="20"/>
                <w:szCs w:val="24"/>
              </w:rPr>
            </w:pPr>
            <w:r w:rsidRPr="00BA6AB9">
              <w:rPr>
                <w:bCs/>
                <w:sz w:val="20"/>
                <w:szCs w:val="24"/>
              </w:rPr>
              <w:t>116</w:t>
            </w:r>
          </w:p>
        </w:tc>
        <w:tc>
          <w:tcPr>
            <w:tcW w:w="508" w:type="pct"/>
            <w:shd w:val="clear" w:color="auto" w:fill="auto"/>
            <w:tcMar>
              <w:left w:w="0" w:type="dxa"/>
              <w:right w:w="0" w:type="dxa"/>
            </w:tcMar>
            <w:hideMark/>
          </w:tcPr>
          <w:p w:rsidR="00AE7B23" w:rsidRPr="00BA6AB9" w:rsidRDefault="00AE7B23" w:rsidP="00BA6AB9">
            <w:pPr>
              <w:jc w:val="right"/>
              <w:rPr>
                <w:b/>
                <w:sz w:val="20"/>
                <w:szCs w:val="24"/>
              </w:rPr>
            </w:pPr>
            <w:r w:rsidRPr="00BA6AB9">
              <w:rPr>
                <w:b/>
                <w:sz w:val="20"/>
                <w:szCs w:val="24"/>
              </w:rPr>
              <w:t>107</w:t>
            </w:r>
          </w:p>
        </w:tc>
      </w:tr>
      <w:tr w:rsidR="00AE7B23" w:rsidRPr="00BA6AB9" w:rsidTr="00BA6AB9">
        <w:trPr>
          <w:trHeight w:val="20"/>
        </w:trPr>
        <w:tc>
          <w:tcPr>
            <w:tcW w:w="2889" w:type="pct"/>
            <w:shd w:val="clear" w:color="auto" w:fill="auto"/>
            <w:tcMar>
              <w:left w:w="0" w:type="dxa"/>
              <w:right w:w="0" w:type="dxa"/>
            </w:tcMar>
            <w:hideMark/>
          </w:tcPr>
          <w:p w:rsidR="00AE7B23" w:rsidRPr="00BA6AB9" w:rsidRDefault="00AE7B23" w:rsidP="00BA6AB9">
            <w:pPr>
              <w:jc w:val="left"/>
              <w:rPr>
                <w:sz w:val="20"/>
                <w:szCs w:val="24"/>
              </w:rPr>
            </w:pPr>
            <w:r w:rsidRPr="00BA6AB9">
              <w:rPr>
                <w:sz w:val="20"/>
                <w:szCs w:val="24"/>
              </w:rPr>
              <w:t>Uygulanan İdari Para Cezası Sayısı</w:t>
            </w:r>
          </w:p>
        </w:tc>
        <w:tc>
          <w:tcPr>
            <w:tcW w:w="535"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7</w:t>
            </w:r>
          </w:p>
        </w:tc>
        <w:tc>
          <w:tcPr>
            <w:tcW w:w="534" w:type="pct"/>
            <w:shd w:val="clear" w:color="auto" w:fill="auto"/>
            <w:tcMar>
              <w:left w:w="0" w:type="dxa"/>
              <w:right w:w="0" w:type="dxa"/>
            </w:tcMar>
            <w:hideMark/>
          </w:tcPr>
          <w:p w:rsidR="00AE7B23" w:rsidRPr="00BA6AB9" w:rsidRDefault="00AE7B23" w:rsidP="00BA6AB9">
            <w:pPr>
              <w:jc w:val="right"/>
              <w:rPr>
                <w:sz w:val="20"/>
                <w:szCs w:val="24"/>
              </w:rPr>
            </w:pPr>
            <w:r w:rsidRPr="00BA6AB9">
              <w:rPr>
                <w:sz w:val="20"/>
                <w:szCs w:val="24"/>
              </w:rPr>
              <w:t>18</w:t>
            </w:r>
          </w:p>
        </w:tc>
        <w:tc>
          <w:tcPr>
            <w:tcW w:w="534" w:type="pct"/>
            <w:shd w:val="clear" w:color="auto" w:fill="auto"/>
            <w:tcMar>
              <w:left w:w="0" w:type="dxa"/>
              <w:right w:w="0" w:type="dxa"/>
            </w:tcMar>
            <w:hideMark/>
          </w:tcPr>
          <w:p w:rsidR="00AE7B23" w:rsidRPr="00BA6AB9" w:rsidRDefault="00AE7B23" w:rsidP="00BA6AB9">
            <w:pPr>
              <w:jc w:val="right"/>
              <w:rPr>
                <w:bCs/>
                <w:sz w:val="20"/>
                <w:szCs w:val="24"/>
              </w:rPr>
            </w:pPr>
            <w:r w:rsidRPr="00BA6AB9">
              <w:rPr>
                <w:bCs/>
                <w:sz w:val="20"/>
                <w:szCs w:val="24"/>
              </w:rPr>
              <w:t>1</w:t>
            </w:r>
          </w:p>
        </w:tc>
        <w:tc>
          <w:tcPr>
            <w:tcW w:w="508" w:type="pct"/>
            <w:shd w:val="clear" w:color="auto" w:fill="auto"/>
            <w:tcMar>
              <w:left w:w="0" w:type="dxa"/>
              <w:right w:w="0" w:type="dxa"/>
            </w:tcMar>
            <w:hideMark/>
          </w:tcPr>
          <w:p w:rsidR="00AE7B23" w:rsidRPr="00BA6AB9" w:rsidRDefault="00AE7B23" w:rsidP="00BA6AB9">
            <w:pPr>
              <w:jc w:val="right"/>
              <w:rPr>
                <w:b/>
                <w:sz w:val="20"/>
                <w:szCs w:val="24"/>
              </w:rPr>
            </w:pPr>
            <w:r w:rsidRPr="00BA6AB9">
              <w:rPr>
                <w:b/>
                <w:sz w:val="20"/>
                <w:szCs w:val="24"/>
              </w:rPr>
              <w:t>9</w:t>
            </w:r>
          </w:p>
        </w:tc>
      </w:tr>
    </w:tbl>
    <w:p w:rsidR="00AE7B23" w:rsidRPr="008B4122" w:rsidRDefault="00AE7B23" w:rsidP="000323A6">
      <w:pPr>
        <w:jc w:val="center"/>
        <w:rPr>
          <w:b/>
          <w:bCs/>
          <w:szCs w:val="24"/>
        </w:rPr>
      </w:pPr>
    </w:p>
    <w:p w:rsidR="00AE7B23" w:rsidRPr="001D35D5" w:rsidRDefault="00AE7B23" w:rsidP="006C1502">
      <w:pPr>
        <w:pStyle w:val="Balk2"/>
      </w:pPr>
      <w:bookmarkStart w:id="576" w:name="_Toc529537771"/>
      <w:bookmarkStart w:id="577" w:name="_Toc529978369"/>
      <w:bookmarkStart w:id="578" w:name="_Toc536432138"/>
      <w:bookmarkStart w:id="579" w:name="_Toc3807795"/>
      <w:r w:rsidRPr="001D35D5">
        <w:t>İHRACAT KONTROLLERİ</w:t>
      </w:r>
      <w:bookmarkEnd w:id="576"/>
      <w:bookmarkEnd w:id="577"/>
      <w:bookmarkEnd w:id="578"/>
      <w:bookmarkEnd w:id="579"/>
    </w:p>
    <w:p w:rsidR="00AE7B23" w:rsidRPr="008B4122" w:rsidRDefault="00AE7B23" w:rsidP="000323A6">
      <w:pPr>
        <w:rPr>
          <w:b/>
          <w:bCs/>
          <w:szCs w:val="24"/>
        </w:rPr>
      </w:pPr>
      <w:r w:rsidRPr="00B25B12">
        <w:rPr>
          <w:noProof/>
        </w:rPr>
        <w:drawing>
          <wp:inline distT="0" distB="0" distL="0" distR="0">
            <wp:extent cx="6125845" cy="4696460"/>
            <wp:effectExtent l="0" t="0" r="0"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5845" cy="4696460"/>
                    </a:xfrm>
                    <a:prstGeom prst="rect">
                      <a:avLst/>
                    </a:prstGeom>
                    <a:noFill/>
                    <a:ln>
                      <a:noFill/>
                    </a:ln>
                  </pic:spPr>
                </pic:pic>
              </a:graphicData>
            </a:graphic>
          </wp:inline>
        </w:drawing>
      </w:r>
    </w:p>
    <w:p w:rsidR="00AE7B23" w:rsidRPr="008B4122" w:rsidRDefault="00AE7B23" w:rsidP="00B43BC1">
      <w:pPr>
        <w:spacing w:line="240" w:lineRule="exact"/>
        <w:rPr>
          <w:b/>
          <w:bCs/>
          <w:szCs w:val="24"/>
        </w:rPr>
      </w:pPr>
    </w:p>
    <w:p w:rsidR="00AE7B23" w:rsidRPr="004C093E" w:rsidRDefault="00AE7B23" w:rsidP="00B43BC1">
      <w:pPr>
        <w:spacing w:line="240" w:lineRule="exact"/>
        <w:ind w:firstLine="708"/>
        <w:rPr>
          <w:szCs w:val="24"/>
        </w:rPr>
      </w:pPr>
      <w:r w:rsidRPr="004C093E">
        <w:rPr>
          <w:szCs w:val="24"/>
        </w:rPr>
        <w:t>İl Müdürlüğümüze gıda maddesi ihraç etmek üzere başvuran ihracatçı firmalara alıcı ülkelerin talepleri ve mevzuatımız çerçevesinde;</w:t>
      </w:r>
    </w:p>
    <w:p w:rsidR="00AE7B23" w:rsidRPr="004C093E" w:rsidRDefault="00AE7B23" w:rsidP="00B43BC1">
      <w:pPr>
        <w:spacing w:line="240" w:lineRule="exact"/>
        <w:ind w:firstLine="709"/>
        <w:rPr>
          <w:szCs w:val="24"/>
        </w:rPr>
      </w:pPr>
      <w:r w:rsidRPr="004C093E">
        <w:rPr>
          <w:szCs w:val="24"/>
        </w:rPr>
        <w:t xml:space="preserve">Yaş ve kuru (kuzugöbeği) mantarda Annex III Sertifikası, </w:t>
      </w:r>
    </w:p>
    <w:p w:rsidR="00AE7B23" w:rsidRPr="004C093E" w:rsidRDefault="00AE7B23" w:rsidP="00B43BC1">
      <w:pPr>
        <w:spacing w:line="240" w:lineRule="exact"/>
        <w:ind w:firstLine="709"/>
        <w:rPr>
          <w:szCs w:val="24"/>
        </w:rPr>
      </w:pPr>
      <w:r w:rsidRPr="004C093E">
        <w:rPr>
          <w:szCs w:val="24"/>
        </w:rPr>
        <w:t xml:space="preserve">Yaş Meyve ve Sebzede Güvenlik Sertifikası, </w:t>
      </w:r>
    </w:p>
    <w:p w:rsidR="00AE7B23" w:rsidRPr="004C093E" w:rsidRDefault="00AE7B23" w:rsidP="00B43BC1">
      <w:pPr>
        <w:spacing w:line="240" w:lineRule="exact"/>
        <w:ind w:firstLine="709"/>
        <w:rPr>
          <w:szCs w:val="24"/>
        </w:rPr>
      </w:pPr>
      <w:r w:rsidRPr="004C093E">
        <w:rPr>
          <w:szCs w:val="24"/>
        </w:rPr>
        <w:t>Fındık, antepfıstığı, incirde Aflatoksin Sağlık Sertifikaları,</w:t>
      </w:r>
    </w:p>
    <w:p w:rsidR="00AE7B23" w:rsidRPr="004C093E" w:rsidRDefault="00AE7B23" w:rsidP="00B43BC1">
      <w:pPr>
        <w:spacing w:line="240" w:lineRule="exact"/>
        <w:ind w:firstLine="709"/>
        <w:rPr>
          <w:szCs w:val="24"/>
        </w:rPr>
      </w:pPr>
      <w:r w:rsidRPr="004C093E">
        <w:rPr>
          <w:szCs w:val="24"/>
        </w:rPr>
        <w:t xml:space="preserve">Diğer gıda maddelerinde Sağlık Sertifikaları düzenlenmektedir. </w:t>
      </w:r>
    </w:p>
    <w:p w:rsidR="00AE7B23" w:rsidRDefault="00AE7B23" w:rsidP="00B43BC1">
      <w:pPr>
        <w:spacing w:line="240" w:lineRule="exact"/>
        <w:rPr>
          <w:szCs w:val="24"/>
        </w:rPr>
      </w:pPr>
      <w:r w:rsidRPr="004C093E">
        <w:rPr>
          <w:szCs w:val="24"/>
        </w:rPr>
        <w:tab/>
        <w:t>İhraç edilen ürünlerde sertifika düzenlemenin amacı alıcı ülkelerin koymuş olduğu güvenlik sınırlarında ürün temin etmek ve böylece ihraç edilen ürünlerin yurt dışından geri dönüşünü önlemektir.</w:t>
      </w:r>
    </w:p>
    <w:p w:rsidR="00AE7B23" w:rsidRDefault="00AE7B23" w:rsidP="00CE55A6"/>
    <w:p w:rsidR="00AE7B23" w:rsidRDefault="00AE7B23" w:rsidP="00CE55A6"/>
    <w:p w:rsidR="00AE7B23" w:rsidRPr="004C093E" w:rsidRDefault="00AE7B23" w:rsidP="00CE55A6"/>
    <w:p w:rsidR="00AE7B23" w:rsidRPr="001D35D5" w:rsidRDefault="00AE7B23" w:rsidP="006C1502">
      <w:pPr>
        <w:pStyle w:val="Balk2"/>
      </w:pPr>
      <w:bookmarkStart w:id="580" w:name="_Toc536432139"/>
      <w:bookmarkStart w:id="581" w:name="_Toc3807796"/>
      <w:r w:rsidRPr="001D35D5">
        <w:t>YEM DENETİMLERİ</w:t>
      </w:r>
      <w:bookmarkEnd w:id="580"/>
      <w:bookmarkEnd w:id="581"/>
    </w:p>
    <w:p w:rsidR="00AE7B23" w:rsidRPr="00B942C3" w:rsidRDefault="00AE7B23" w:rsidP="00CE55A6">
      <w:pPr>
        <w:rPr>
          <w:lang w:eastAsia="en-US"/>
        </w:rPr>
      </w:pPr>
    </w:p>
    <w:p w:rsidR="00AE7B23" w:rsidRPr="004C093E" w:rsidRDefault="00AE7B23" w:rsidP="004C093E">
      <w:pPr>
        <w:ind w:firstLine="708"/>
        <w:rPr>
          <w:szCs w:val="24"/>
        </w:rPr>
      </w:pPr>
      <w:r w:rsidRPr="004C093E">
        <w:rPr>
          <w:szCs w:val="24"/>
        </w:rPr>
        <w:t>Yem denetimi 13.12.2010 tarihinden itibaren 5996 sayılı Veteriner Hizmetleri, Bitki Sağlığı, Gıda ve Yem Kanunu kapsamında sürdürülmektedir.</w:t>
      </w:r>
    </w:p>
    <w:p w:rsidR="00AE7B23" w:rsidRPr="004C093E" w:rsidRDefault="00AE7B23" w:rsidP="004C093E">
      <w:pPr>
        <w:ind w:firstLine="708"/>
        <w:rPr>
          <w:szCs w:val="24"/>
        </w:rPr>
      </w:pPr>
      <w:r w:rsidRPr="004C093E">
        <w:rPr>
          <w:szCs w:val="24"/>
        </w:rPr>
        <w:t>İlimizde;</w:t>
      </w:r>
    </w:p>
    <w:p w:rsidR="00AE7B23" w:rsidRPr="004C093E" w:rsidRDefault="00AE7B23" w:rsidP="004C093E">
      <w:pPr>
        <w:ind w:firstLine="708"/>
        <w:rPr>
          <w:szCs w:val="24"/>
        </w:rPr>
      </w:pPr>
      <w:r w:rsidRPr="004C093E">
        <w:rPr>
          <w:szCs w:val="24"/>
        </w:rPr>
        <w:t xml:space="preserve">4 adet karma yem fabrikası, 1 premiks, 1 arı keki, 1 adet ev hayvanı (kuş) yemi fabrikası olmak üzere 7 adet yem fabrikası mevcuttur. </w:t>
      </w:r>
    </w:p>
    <w:p w:rsidR="00AE7B23" w:rsidRPr="004C093E" w:rsidRDefault="00AE7B23" w:rsidP="004C093E">
      <w:pPr>
        <w:ind w:firstLine="708"/>
        <w:rPr>
          <w:szCs w:val="24"/>
        </w:rPr>
      </w:pPr>
      <w:r w:rsidRPr="004C093E">
        <w:rPr>
          <w:b/>
          <w:szCs w:val="24"/>
        </w:rPr>
        <w:t>308</w:t>
      </w:r>
      <w:r w:rsidRPr="004C093E">
        <w:rPr>
          <w:szCs w:val="24"/>
        </w:rPr>
        <w:t xml:space="preserve"> adet yem bayisi, </w:t>
      </w:r>
      <w:r w:rsidRPr="004C093E">
        <w:rPr>
          <w:b/>
          <w:szCs w:val="24"/>
        </w:rPr>
        <w:t>13</w:t>
      </w:r>
      <w:r w:rsidRPr="004C093E">
        <w:rPr>
          <w:szCs w:val="24"/>
        </w:rPr>
        <w:t xml:space="preserve"> adet kendi yemini yapan çiftlik bulunmaktadır.</w:t>
      </w:r>
    </w:p>
    <w:p w:rsidR="00AE7B23" w:rsidRDefault="00AE7B23" w:rsidP="004C093E">
      <w:pPr>
        <w:spacing w:after="60"/>
        <w:ind w:firstLine="709"/>
        <w:rPr>
          <w:szCs w:val="24"/>
        </w:rPr>
      </w:pPr>
      <w:r w:rsidRPr="004C093E">
        <w:rPr>
          <w:szCs w:val="24"/>
        </w:rPr>
        <w:t xml:space="preserve">2018 yılında yem fabrikalarında </w:t>
      </w:r>
      <w:r w:rsidRPr="004C093E">
        <w:rPr>
          <w:b/>
          <w:szCs w:val="24"/>
        </w:rPr>
        <w:t>71</w:t>
      </w:r>
      <w:r w:rsidRPr="004C093E">
        <w:rPr>
          <w:szCs w:val="24"/>
        </w:rPr>
        <w:t xml:space="preserve">, yem bayilerinde </w:t>
      </w:r>
      <w:r w:rsidRPr="004C093E">
        <w:rPr>
          <w:b/>
          <w:szCs w:val="24"/>
        </w:rPr>
        <w:t>423</w:t>
      </w:r>
      <w:r w:rsidRPr="004C093E">
        <w:rPr>
          <w:szCs w:val="24"/>
        </w:rPr>
        <w:t xml:space="preserve">, çiftliklerde ve yetiştirici şikayeti üzerine </w:t>
      </w:r>
      <w:r w:rsidRPr="004C093E">
        <w:rPr>
          <w:b/>
          <w:szCs w:val="24"/>
        </w:rPr>
        <w:t>52</w:t>
      </w:r>
      <w:r w:rsidRPr="004C093E">
        <w:rPr>
          <w:szCs w:val="24"/>
        </w:rPr>
        <w:t xml:space="preserve"> olmak üzere toplam </w:t>
      </w:r>
      <w:r w:rsidRPr="004C093E">
        <w:rPr>
          <w:b/>
          <w:szCs w:val="24"/>
        </w:rPr>
        <w:t>546</w:t>
      </w:r>
      <w:r w:rsidRPr="004C093E">
        <w:rPr>
          <w:szCs w:val="24"/>
        </w:rPr>
        <w:t xml:space="preserve"> denetim yapılarak </w:t>
      </w:r>
      <w:r w:rsidRPr="004C093E">
        <w:rPr>
          <w:b/>
          <w:szCs w:val="24"/>
        </w:rPr>
        <w:t>136</w:t>
      </w:r>
      <w:r w:rsidRPr="004C093E">
        <w:rPr>
          <w:szCs w:val="24"/>
        </w:rPr>
        <w:t xml:space="preserve"> numune alınmıştır. </w:t>
      </w:r>
      <w:r w:rsidRPr="004C093E">
        <w:rPr>
          <w:b/>
          <w:szCs w:val="24"/>
        </w:rPr>
        <w:t>2</w:t>
      </w:r>
      <w:r w:rsidRPr="004C093E">
        <w:rPr>
          <w:szCs w:val="24"/>
        </w:rPr>
        <w:t xml:space="preserve"> yem fabrikasına </w:t>
      </w:r>
      <w:r w:rsidRPr="004C093E">
        <w:rPr>
          <w:b/>
          <w:szCs w:val="24"/>
        </w:rPr>
        <w:t>17.215 TL</w:t>
      </w:r>
      <w:r w:rsidRPr="004C093E">
        <w:rPr>
          <w:szCs w:val="24"/>
        </w:rPr>
        <w:t xml:space="preserve"> karşılığı İPC uygulanmış, </w:t>
      </w:r>
      <w:r w:rsidRPr="004C093E">
        <w:rPr>
          <w:b/>
          <w:szCs w:val="24"/>
        </w:rPr>
        <w:t>5</w:t>
      </w:r>
      <w:r w:rsidRPr="004C093E">
        <w:rPr>
          <w:szCs w:val="24"/>
        </w:rPr>
        <w:t xml:space="preserve"> numune için yasal işlem yapılmak üzere üretimin yapıldığı yerin İl Müdürlüğübe bildirim yapılmıştır.</w:t>
      </w:r>
    </w:p>
    <w:p w:rsidR="00AE7B23" w:rsidRPr="004C093E" w:rsidRDefault="00AE7B23" w:rsidP="00CE55A6"/>
    <w:p w:rsidR="00AE7B23" w:rsidRPr="001D35D5" w:rsidRDefault="00AE7B23" w:rsidP="000323A6">
      <w:pPr>
        <w:spacing w:after="60"/>
        <w:rPr>
          <w:b/>
          <w:color w:val="FF0000"/>
          <w:szCs w:val="24"/>
        </w:rPr>
      </w:pPr>
      <w:r w:rsidRPr="001D35D5">
        <w:rPr>
          <w:b/>
          <w:color w:val="FF0000"/>
          <w:szCs w:val="24"/>
        </w:rPr>
        <w:t>Yem Denetimleri</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3596"/>
        <w:gridCol w:w="959"/>
        <w:gridCol w:w="1074"/>
        <w:gridCol w:w="1115"/>
        <w:gridCol w:w="855"/>
        <w:gridCol w:w="1015"/>
        <w:gridCol w:w="1013"/>
      </w:tblGrid>
      <w:tr w:rsidR="00AE7B23" w:rsidRPr="00BA6AB9" w:rsidTr="00BA6AB9">
        <w:trPr>
          <w:trHeight w:val="9"/>
        </w:trPr>
        <w:tc>
          <w:tcPr>
            <w:tcW w:w="1867" w:type="pct"/>
            <w:shd w:val="clear" w:color="auto" w:fill="DEEAF6"/>
            <w:hideMark/>
          </w:tcPr>
          <w:p w:rsidR="00AE7B23" w:rsidRPr="00BA6AB9" w:rsidRDefault="00AE7B23" w:rsidP="00BA6AB9">
            <w:pPr>
              <w:ind w:left="590" w:hanging="590"/>
              <w:contextualSpacing/>
              <w:jc w:val="left"/>
              <w:textAlignment w:val="top"/>
              <w:rPr>
                <w:b/>
                <w:sz w:val="22"/>
                <w:szCs w:val="22"/>
              </w:rPr>
            </w:pPr>
            <w:r w:rsidRPr="00BA6AB9">
              <w:rPr>
                <w:rFonts w:eastAsia="MS PGothic"/>
                <w:b/>
                <w:kern w:val="24"/>
                <w:sz w:val="22"/>
                <w:szCs w:val="22"/>
              </w:rPr>
              <w:t>Yem Denetimleri</w:t>
            </w:r>
          </w:p>
        </w:tc>
        <w:tc>
          <w:tcPr>
            <w:tcW w:w="498" w:type="pct"/>
            <w:shd w:val="clear" w:color="auto" w:fill="DEEAF6"/>
            <w:hideMark/>
          </w:tcPr>
          <w:p w:rsidR="00AE7B23" w:rsidRPr="00BA6AB9" w:rsidRDefault="00AE7B23" w:rsidP="00BA6AB9">
            <w:pPr>
              <w:ind w:left="590" w:hanging="590"/>
              <w:contextualSpacing/>
              <w:jc w:val="center"/>
              <w:textAlignment w:val="top"/>
              <w:rPr>
                <w:rFonts w:eastAsia="MS PGothic"/>
                <w:b/>
                <w:kern w:val="24"/>
                <w:sz w:val="22"/>
                <w:szCs w:val="22"/>
              </w:rPr>
            </w:pPr>
            <w:r w:rsidRPr="00BA6AB9">
              <w:rPr>
                <w:rFonts w:eastAsia="MS PGothic"/>
                <w:b/>
                <w:kern w:val="24"/>
                <w:sz w:val="22"/>
                <w:szCs w:val="22"/>
              </w:rPr>
              <w:t xml:space="preserve">İşletme </w:t>
            </w:r>
          </w:p>
          <w:p w:rsidR="00AE7B23" w:rsidRPr="00BA6AB9" w:rsidRDefault="00AE7B23" w:rsidP="00BA6AB9">
            <w:pPr>
              <w:ind w:left="590" w:hanging="590"/>
              <w:contextualSpacing/>
              <w:jc w:val="center"/>
              <w:textAlignment w:val="top"/>
              <w:rPr>
                <w:b/>
                <w:sz w:val="22"/>
                <w:szCs w:val="22"/>
              </w:rPr>
            </w:pPr>
            <w:r w:rsidRPr="00BA6AB9">
              <w:rPr>
                <w:rFonts w:eastAsia="MS PGothic"/>
                <w:b/>
                <w:kern w:val="24"/>
                <w:sz w:val="22"/>
                <w:szCs w:val="22"/>
              </w:rPr>
              <w:t>sayısı</w:t>
            </w:r>
          </w:p>
        </w:tc>
        <w:tc>
          <w:tcPr>
            <w:tcW w:w="558" w:type="pct"/>
            <w:shd w:val="clear" w:color="auto" w:fill="DEEAF6"/>
            <w:hideMark/>
          </w:tcPr>
          <w:p w:rsidR="00AE7B23" w:rsidRPr="00BA6AB9" w:rsidRDefault="00AE7B23" w:rsidP="00BA6AB9">
            <w:pPr>
              <w:ind w:left="590" w:hanging="590"/>
              <w:contextualSpacing/>
              <w:jc w:val="center"/>
              <w:textAlignment w:val="top"/>
              <w:rPr>
                <w:b/>
                <w:sz w:val="22"/>
                <w:szCs w:val="22"/>
              </w:rPr>
            </w:pPr>
            <w:r w:rsidRPr="00BA6AB9">
              <w:rPr>
                <w:rFonts w:eastAsia="MS PGothic"/>
                <w:b/>
                <w:kern w:val="24"/>
                <w:sz w:val="22"/>
                <w:szCs w:val="22"/>
              </w:rPr>
              <w:t>Denetim</w:t>
            </w:r>
          </w:p>
          <w:p w:rsidR="00AE7B23" w:rsidRPr="00BA6AB9" w:rsidRDefault="00AE7B23" w:rsidP="00BA6AB9">
            <w:pPr>
              <w:ind w:left="590" w:hanging="590"/>
              <w:contextualSpacing/>
              <w:jc w:val="center"/>
              <w:textAlignment w:val="top"/>
              <w:rPr>
                <w:b/>
                <w:sz w:val="22"/>
                <w:szCs w:val="22"/>
              </w:rPr>
            </w:pPr>
            <w:r w:rsidRPr="00BA6AB9">
              <w:rPr>
                <w:rFonts w:eastAsia="MS PGothic"/>
                <w:b/>
                <w:kern w:val="24"/>
                <w:sz w:val="22"/>
                <w:szCs w:val="22"/>
              </w:rPr>
              <w:t>Sayısı</w:t>
            </w:r>
          </w:p>
        </w:tc>
        <w:tc>
          <w:tcPr>
            <w:tcW w:w="579" w:type="pct"/>
            <w:shd w:val="clear" w:color="auto" w:fill="DEEAF6"/>
            <w:hideMark/>
          </w:tcPr>
          <w:p w:rsidR="00AE7B23" w:rsidRPr="00BA6AB9" w:rsidRDefault="00AE7B23" w:rsidP="00BA6AB9">
            <w:pPr>
              <w:ind w:left="590" w:hanging="590"/>
              <w:contextualSpacing/>
              <w:jc w:val="center"/>
              <w:textAlignment w:val="top"/>
              <w:rPr>
                <w:b/>
                <w:sz w:val="22"/>
                <w:szCs w:val="22"/>
              </w:rPr>
            </w:pPr>
            <w:r w:rsidRPr="00BA6AB9">
              <w:rPr>
                <w:rFonts w:eastAsia="MS PGothic"/>
                <w:b/>
                <w:kern w:val="24"/>
                <w:sz w:val="22"/>
                <w:szCs w:val="22"/>
              </w:rPr>
              <w:t>Numune</w:t>
            </w:r>
          </w:p>
          <w:p w:rsidR="00AE7B23" w:rsidRPr="00BA6AB9" w:rsidRDefault="00AE7B23" w:rsidP="00BA6AB9">
            <w:pPr>
              <w:ind w:left="590" w:hanging="590"/>
              <w:contextualSpacing/>
              <w:jc w:val="center"/>
              <w:textAlignment w:val="top"/>
              <w:rPr>
                <w:b/>
                <w:sz w:val="22"/>
                <w:szCs w:val="22"/>
              </w:rPr>
            </w:pPr>
            <w:r w:rsidRPr="00BA6AB9">
              <w:rPr>
                <w:rFonts w:eastAsia="MS PGothic"/>
                <w:b/>
                <w:kern w:val="24"/>
                <w:sz w:val="22"/>
                <w:szCs w:val="22"/>
              </w:rPr>
              <w:t>Sayısı</w:t>
            </w:r>
          </w:p>
        </w:tc>
        <w:tc>
          <w:tcPr>
            <w:tcW w:w="444" w:type="pct"/>
            <w:shd w:val="clear" w:color="auto" w:fill="DEEAF6"/>
            <w:hideMark/>
          </w:tcPr>
          <w:p w:rsidR="00AE7B23" w:rsidRPr="00BA6AB9" w:rsidRDefault="00AE7B23" w:rsidP="00BA6AB9">
            <w:pPr>
              <w:ind w:left="590" w:hanging="590"/>
              <w:contextualSpacing/>
              <w:jc w:val="center"/>
              <w:textAlignment w:val="top"/>
              <w:rPr>
                <w:b/>
                <w:sz w:val="22"/>
                <w:szCs w:val="22"/>
              </w:rPr>
            </w:pPr>
            <w:r w:rsidRPr="00BA6AB9">
              <w:rPr>
                <w:rFonts w:eastAsia="MS PGothic"/>
                <w:b/>
                <w:kern w:val="24"/>
                <w:sz w:val="22"/>
                <w:szCs w:val="22"/>
              </w:rPr>
              <w:t>İPC</w:t>
            </w:r>
          </w:p>
          <w:p w:rsidR="00AE7B23" w:rsidRPr="00BA6AB9" w:rsidRDefault="00AE7B23" w:rsidP="00BA6AB9">
            <w:pPr>
              <w:ind w:left="590" w:hanging="590"/>
              <w:contextualSpacing/>
              <w:jc w:val="center"/>
              <w:textAlignment w:val="top"/>
              <w:rPr>
                <w:b/>
                <w:sz w:val="22"/>
                <w:szCs w:val="22"/>
              </w:rPr>
            </w:pPr>
            <w:r w:rsidRPr="00BA6AB9">
              <w:rPr>
                <w:rFonts w:eastAsia="MS PGothic"/>
                <w:b/>
                <w:kern w:val="24"/>
                <w:sz w:val="22"/>
                <w:szCs w:val="22"/>
              </w:rPr>
              <w:t>Sayısı</w:t>
            </w:r>
          </w:p>
        </w:tc>
        <w:tc>
          <w:tcPr>
            <w:tcW w:w="527" w:type="pct"/>
            <w:shd w:val="clear" w:color="auto" w:fill="DEEAF6"/>
          </w:tcPr>
          <w:p w:rsidR="00AE7B23" w:rsidRPr="00BA6AB9" w:rsidRDefault="00AE7B23" w:rsidP="00BA6AB9">
            <w:pPr>
              <w:contextualSpacing/>
              <w:jc w:val="center"/>
              <w:rPr>
                <w:b/>
                <w:sz w:val="22"/>
                <w:szCs w:val="22"/>
              </w:rPr>
            </w:pPr>
            <w:r w:rsidRPr="00BA6AB9">
              <w:rPr>
                <w:b/>
                <w:sz w:val="22"/>
                <w:szCs w:val="22"/>
              </w:rPr>
              <w:t>Savcılık</w:t>
            </w:r>
          </w:p>
        </w:tc>
        <w:tc>
          <w:tcPr>
            <w:tcW w:w="526" w:type="pct"/>
            <w:shd w:val="clear" w:color="auto" w:fill="DEEAF6"/>
          </w:tcPr>
          <w:p w:rsidR="00AE7B23" w:rsidRPr="00BA6AB9" w:rsidRDefault="00AE7B23" w:rsidP="00BA6AB9">
            <w:pPr>
              <w:contextualSpacing/>
              <w:jc w:val="center"/>
              <w:rPr>
                <w:b/>
                <w:sz w:val="22"/>
                <w:szCs w:val="22"/>
              </w:rPr>
            </w:pPr>
            <w:r w:rsidRPr="00BA6AB9">
              <w:rPr>
                <w:b/>
                <w:sz w:val="22"/>
                <w:szCs w:val="22"/>
              </w:rPr>
              <w:t>İline Bildirim</w:t>
            </w:r>
          </w:p>
        </w:tc>
      </w:tr>
      <w:tr w:rsidR="00AE7B23" w:rsidRPr="00BA6AB9" w:rsidTr="00BA6AB9">
        <w:trPr>
          <w:trHeight w:val="9"/>
        </w:trPr>
        <w:tc>
          <w:tcPr>
            <w:tcW w:w="1867" w:type="pct"/>
            <w:shd w:val="clear" w:color="auto" w:fill="auto"/>
            <w:tcMar>
              <w:left w:w="0" w:type="dxa"/>
              <w:right w:w="0" w:type="dxa"/>
            </w:tcMar>
            <w:hideMark/>
          </w:tcPr>
          <w:p w:rsidR="00AE7B23" w:rsidRPr="00BA6AB9" w:rsidRDefault="00AE7B23" w:rsidP="00BA6AB9">
            <w:pPr>
              <w:contextualSpacing/>
              <w:jc w:val="left"/>
              <w:rPr>
                <w:sz w:val="22"/>
                <w:szCs w:val="22"/>
              </w:rPr>
            </w:pPr>
            <w:r w:rsidRPr="00BA6AB9">
              <w:rPr>
                <w:sz w:val="22"/>
                <w:szCs w:val="22"/>
              </w:rPr>
              <w:t>Yem Fabrikası</w:t>
            </w:r>
          </w:p>
        </w:tc>
        <w:tc>
          <w:tcPr>
            <w:tcW w:w="498"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7</w:t>
            </w:r>
          </w:p>
        </w:tc>
        <w:tc>
          <w:tcPr>
            <w:tcW w:w="558"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71</w:t>
            </w:r>
          </w:p>
        </w:tc>
        <w:tc>
          <w:tcPr>
            <w:tcW w:w="579"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47</w:t>
            </w:r>
          </w:p>
        </w:tc>
        <w:tc>
          <w:tcPr>
            <w:tcW w:w="444" w:type="pct"/>
            <w:shd w:val="clear" w:color="auto" w:fill="auto"/>
            <w:tcMar>
              <w:left w:w="0" w:type="dxa"/>
              <w:right w:w="0" w:type="dxa"/>
            </w:tcMar>
          </w:tcPr>
          <w:p w:rsidR="00AE7B23" w:rsidRPr="00BA6AB9" w:rsidRDefault="00AE7B23" w:rsidP="00BA6AB9">
            <w:pPr>
              <w:contextualSpacing/>
              <w:jc w:val="right"/>
              <w:rPr>
                <w:sz w:val="22"/>
                <w:szCs w:val="22"/>
              </w:rPr>
            </w:pPr>
            <w:r w:rsidRPr="00BA6AB9">
              <w:rPr>
                <w:sz w:val="22"/>
                <w:szCs w:val="22"/>
              </w:rPr>
              <w:t>2</w:t>
            </w:r>
          </w:p>
        </w:tc>
        <w:tc>
          <w:tcPr>
            <w:tcW w:w="527" w:type="pct"/>
            <w:shd w:val="clear" w:color="auto" w:fill="auto"/>
            <w:tcMar>
              <w:left w:w="0" w:type="dxa"/>
              <w:right w:w="0" w:type="dxa"/>
            </w:tcMar>
          </w:tcPr>
          <w:p w:rsidR="00AE7B23" w:rsidRPr="00BA6AB9" w:rsidRDefault="00AE7B23" w:rsidP="00BA6AB9">
            <w:pPr>
              <w:contextualSpacing/>
              <w:jc w:val="right"/>
              <w:rPr>
                <w:sz w:val="22"/>
                <w:szCs w:val="22"/>
              </w:rPr>
            </w:pPr>
          </w:p>
        </w:tc>
        <w:tc>
          <w:tcPr>
            <w:tcW w:w="526" w:type="pct"/>
            <w:shd w:val="clear" w:color="auto" w:fill="auto"/>
            <w:tcMar>
              <w:left w:w="0" w:type="dxa"/>
              <w:right w:w="0" w:type="dxa"/>
            </w:tcMar>
          </w:tcPr>
          <w:p w:rsidR="00AE7B23" w:rsidRPr="00BA6AB9" w:rsidRDefault="00AE7B23" w:rsidP="00BA6AB9">
            <w:pPr>
              <w:contextualSpacing/>
              <w:jc w:val="right"/>
              <w:rPr>
                <w:sz w:val="22"/>
                <w:szCs w:val="22"/>
              </w:rPr>
            </w:pPr>
            <w:r w:rsidRPr="00BA6AB9">
              <w:rPr>
                <w:sz w:val="22"/>
                <w:szCs w:val="22"/>
              </w:rPr>
              <w:t> </w:t>
            </w:r>
          </w:p>
        </w:tc>
      </w:tr>
      <w:tr w:rsidR="00AE7B23" w:rsidRPr="00BA6AB9" w:rsidTr="00BA6AB9">
        <w:trPr>
          <w:trHeight w:val="9"/>
        </w:trPr>
        <w:tc>
          <w:tcPr>
            <w:tcW w:w="1867" w:type="pct"/>
            <w:shd w:val="clear" w:color="auto" w:fill="auto"/>
            <w:tcMar>
              <w:left w:w="0" w:type="dxa"/>
              <w:right w:w="0" w:type="dxa"/>
            </w:tcMar>
            <w:hideMark/>
          </w:tcPr>
          <w:p w:rsidR="00AE7B23" w:rsidRPr="00BA6AB9" w:rsidRDefault="00AE7B23" w:rsidP="00BA6AB9">
            <w:pPr>
              <w:contextualSpacing/>
              <w:jc w:val="left"/>
              <w:rPr>
                <w:sz w:val="22"/>
                <w:szCs w:val="22"/>
              </w:rPr>
            </w:pPr>
            <w:r w:rsidRPr="00BA6AB9">
              <w:rPr>
                <w:sz w:val="22"/>
                <w:szCs w:val="22"/>
              </w:rPr>
              <w:t>Yem Bayii</w:t>
            </w:r>
          </w:p>
        </w:tc>
        <w:tc>
          <w:tcPr>
            <w:tcW w:w="498"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308</w:t>
            </w:r>
          </w:p>
        </w:tc>
        <w:tc>
          <w:tcPr>
            <w:tcW w:w="558"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423</w:t>
            </w:r>
          </w:p>
        </w:tc>
        <w:tc>
          <w:tcPr>
            <w:tcW w:w="579"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38</w:t>
            </w:r>
          </w:p>
        </w:tc>
        <w:tc>
          <w:tcPr>
            <w:tcW w:w="444" w:type="pct"/>
            <w:shd w:val="clear" w:color="auto" w:fill="auto"/>
            <w:tcMar>
              <w:left w:w="0" w:type="dxa"/>
              <w:right w:w="0" w:type="dxa"/>
            </w:tcMar>
          </w:tcPr>
          <w:p w:rsidR="00AE7B23" w:rsidRPr="00BA6AB9" w:rsidRDefault="00AE7B23" w:rsidP="00BA6AB9">
            <w:pPr>
              <w:contextualSpacing/>
              <w:jc w:val="right"/>
              <w:rPr>
                <w:sz w:val="22"/>
                <w:szCs w:val="22"/>
              </w:rPr>
            </w:pPr>
          </w:p>
        </w:tc>
        <w:tc>
          <w:tcPr>
            <w:tcW w:w="527" w:type="pct"/>
            <w:shd w:val="clear" w:color="auto" w:fill="auto"/>
            <w:tcMar>
              <w:left w:w="0" w:type="dxa"/>
              <w:right w:w="0" w:type="dxa"/>
            </w:tcMar>
          </w:tcPr>
          <w:p w:rsidR="00AE7B23" w:rsidRPr="00BA6AB9" w:rsidRDefault="00AE7B23" w:rsidP="00BA6AB9">
            <w:pPr>
              <w:contextualSpacing/>
              <w:jc w:val="right"/>
              <w:rPr>
                <w:sz w:val="22"/>
                <w:szCs w:val="22"/>
              </w:rPr>
            </w:pPr>
          </w:p>
        </w:tc>
        <w:tc>
          <w:tcPr>
            <w:tcW w:w="526" w:type="pct"/>
            <w:shd w:val="clear" w:color="auto" w:fill="auto"/>
            <w:tcMar>
              <w:left w:w="0" w:type="dxa"/>
              <w:right w:w="0" w:type="dxa"/>
            </w:tcMar>
          </w:tcPr>
          <w:p w:rsidR="00AE7B23" w:rsidRPr="00BA6AB9" w:rsidRDefault="00AE7B23" w:rsidP="00BA6AB9">
            <w:pPr>
              <w:contextualSpacing/>
              <w:jc w:val="right"/>
              <w:rPr>
                <w:sz w:val="22"/>
                <w:szCs w:val="22"/>
              </w:rPr>
            </w:pPr>
            <w:r w:rsidRPr="00BA6AB9">
              <w:rPr>
                <w:sz w:val="22"/>
                <w:szCs w:val="22"/>
              </w:rPr>
              <w:t>5</w:t>
            </w:r>
          </w:p>
        </w:tc>
      </w:tr>
      <w:tr w:rsidR="00AE7B23" w:rsidRPr="00BA6AB9" w:rsidTr="00BA6AB9">
        <w:trPr>
          <w:trHeight w:val="9"/>
        </w:trPr>
        <w:tc>
          <w:tcPr>
            <w:tcW w:w="1867" w:type="pct"/>
            <w:shd w:val="clear" w:color="auto" w:fill="auto"/>
            <w:tcMar>
              <w:left w:w="0" w:type="dxa"/>
              <w:right w:w="0" w:type="dxa"/>
            </w:tcMar>
            <w:hideMark/>
          </w:tcPr>
          <w:p w:rsidR="00AE7B23" w:rsidRPr="00BA6AB9" w:rsidRDefault="00AE7B23" w:rsidP="00BA6AB9">
            <w:pPr>
              <w:contextualSpacing/>
              <w:jc w:val="left"/>
              <w:rPr>
                <w:sz w:val="22"/>
                <w:szCs w:val="22"/>
              </w:rPr>
            </w:pPr>
            <w:r w:rsidRPr="00BA6AB9">
              <w:rPr>
                <w:sz w:val="22"/>
                <w:szCs w:val="22"/>
              </w:rPr>
              <w:t xml:space="preserve">Kayıt Kapsamında Kendi Yemini Yapan Çiftlik ve Balık Çiftliklerinde  </w:t>
            </w:r>
          </w:p>
        </w:tc>
        <w:tc>
          <w:tcPr>
            <w:tcW w:w="498"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13</w:t>
            </w:r>
          </w:p>
        </w:tc>
        <w:tc>
          <w:tcPr>
            <w:tcW w:w="558"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43</w:t>
            </w:r>
          </w:p>
        </w:tc>
        <w:tc>
          <w:tcPr>
            <w:tcW w:w="579"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41</w:t>
            </w:r>
          </w:p>
        </w:tc>
        <w:tc>
          <w:tcPr>
            <w:tcW w:w="444" w:type="pct"/>
            <w:shd w:val="clear" w:color="auto" w:fill="auto"/>
            <w:tcMar>
              <w:left w:w="0" w:type="dxa"/>
              <w:right w:w="0" w:type="dxa"/>
            </w:tcMar>
          </w:tcPr>
          <w:p w:rsidR="00AE7B23" w:rsidRPr="00BA6AB9" w:rsidRDefault="00AE7B23" w:rsidP="00BA6AB9">
            <w:pPr>
              <w:contextualSpacing/>
              <w:jc w:val="right"/>
              <w:rPr>
                <w:sz w:val="22"/>
                <w:szCs w:val="22"/>
              </w:rPr>
            </w:pPr>
          </w:p>
        </w:tc>
        <w:tc>
          <w:tcPr>
            <w:tcW w:w="527" w:type="pct"/>
            <w:shd w:val="clear" w:color="auto" w:fill="auto"/>
            <w:tcMar>
              <w:left w:w="0" w:type="dxa"/>
              <w:right w:w="0" w:type="dxa"/>
            </w:tcMar>
          </w:tcPr>
          <w:p w:rsidR="00AE7B23" w:rsidRPr="00BA6AB9" w:rsidRDefault="00AE7B23" w:rsidP="00BA6AB9">
            <w:pPr>
              <w:contextualSpacing/>
              <w:jc w:val="right"/>
              <w:rPr>
                <w:sz w:val="22"/>
                <w:szCs w:val="22"/>
              </w:rPr>
            </w:pPr>
          </w:p>
        </w:tc>
        <w:tc>
          <w:tcPr>
            <w:tcW w:w="526" w:type="pct"/>
            <w:shd w:val="clear" w:color="auto" w:fill="auto"/>
            <w:tcMar>
              <w:left w:w="0" w:type="dxa"/>
              <w:right w:w="0" w:type="dxa"/>
            </w:tcMar>
          </w:tcPr>
          <w:p w:rsidR="00AE7B23" w:rsidRPr="00BA6AB9" w:rsidRDefault="00AE7B23" w:rsidP="00BA6AB9">
            <w:pPr>
              <w:contextualSpacing/>
              <w:jc w:val="right"/>
              <w:rPr>
                <w:sz w:val="22"/>
                <w:szCs w:val="22"/>
              </w:rPr>
            </w:pPr>
            <w:r w:rsidRPr="00BA6AB9">
              <w:rPr>
                <w:sz w:val="22"/>
                <w:szCs w:val="22"/>
              </w:rPr>
              <w:t> </w:t>
            </w:r>
          </w:p>
        </w:tc>
      </w:tr>
      <w:tr w:rsidR="00AE7B23" w:rsidRPr="00BA6AB9" w:rsidTr="00BA6AB9">
        <w:trPr>
          <w:trHeight w:val="9"/>
        </w:trPr>
        <w:tc>
          <w:tcPr>
            <w:tcW w:w="1867" w:type="pct"/>
            <w:shd w:val="clear" w:color="auto" w:fill="auto"/>
            <w:tcMar>
              <w:left w:w="0" w:type="dxa"/>
              <w:right w:w="0" w:type="dxa"/>
            </w:tcMar>
            <w:hideMark/>
          </w:tcPr>
          <w:p w:rsidR="00AE7B23" w:rsidRPr="00BA6AB9" w:rsidRDefault="00AE7B23" w:rsidP="00BA6AB9">
            <w:pPr>
              <w:contextualSpacing/>
              <w:jc w:val="left"/>
              <w:rPr>
                <w:sz w:val="22"/>
                <w:szCs w:val="22"/>
              </w:rPr>
            </w:pPr>
            <w:r w:rsidRPr="00BA6AB9">
              <w:rPr>
                <w:sz w:val="22"/>
                <w:szCs w:val="22"/>
              </w:rPr>
              <w:t xml:space="preserve">Şikâyet Denetimi </w:t>
            </w:r>
          </w:p>
        </w:tc>
        <w:tc>
          <w:tcPr>
            <w:tcW w:w="498"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 </w:t>
            </w:r>
          </w:p>
        </w:tc>
        <w:tc>
          <w:tcPr>
            <w:tcW w:w="558"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9</w:t>
            </w:r>
          </w:p>
        </w:tc>
        <w:tc>
          <w:tcPr>
            <w:tcW w:w="579" w:type="pct"/>
            <w:shd w:val="clear" w:color="auto" w:fill="auto"/>
            <w:tcMar>
              <w:left w:w="0" w:type="dxa"/>
              <w:right w:w="0" w:type="dxa"/>
            </w:tcMar>
            <w:hideMark/>
          </w:tcPr>
          <w:p w:rsidR="00AE7B23" w:rsidRPr="00BA6AB9" w:rsidRDefault="00AE7B23" w:rsidP="00BA6AB9">
            <w:pPr>
              <w:contextualSpacing/>
              <w:jc w:val="right"/>
              <w:rPr>
                <w:sz w:val="22"/>
                <w:szCs w:val="22"/>
              </w:rPr>
            </w:pPr>
            <w:r w:rsidRPr="00BA6AB9">
              <w:rPr>
                <w:sz w:val="22"/>
                <w:szCs w:val="22"/>
              </w:rPr>
              <w:t>10</w:t>
            </w:r>
          </w:p>
        </w:tc>
        <w:tc>
          <w:tcPr>
            <w:tcW w:w="444" w:type="pct"/>
            <w:shd w:val="clear" w:color="auto" w:fill="auto"/>
            <w:tcMar>
              <w:left w:w="0" w:type="dxa"/>
              <w:right w:w="0" w:type="dxa"/>
            </w:tcMar>
          </w:tcPr>
          <w:p w:rsidR="00AE7B23" w:rsidRPr="00BA6AB9" w:rsidRDefault="00AE7B23" w:rsidP="00BA6AB9">
            <w:pPr>
              <w:contextualSpacing/>
              <w:jc w:val="right"/>
              <w:rPr>
                <w:sz w:val="22"/>
                <w:szCs w:val="22"/>
              </w:rPr>
            </w:pPr>
          </w:p>
        </w:tc>
        <w:tc>
          <w:tcPr>
            <w:tcW w:w="527" w:type="pct"/>
            <w:shd w:val="clear" w:color="auto" w:fill="auto"/>
            <w:tcMar>
              <w:left w:w="0" w:type="dxa"/>
              <w:right w:w="0" w:type="dxa"/>
            </w:tcMar>
          </w:tcPr>
          <w:p w:rsidR="00AE7B23" w:rsidRPr="00BA6AB9" w:rsidRDefault="00AE7B23" w:rsidP="00BA6AB9">
            <w:pPr>
              <w:contextualSpacing/>
              <w:jc w:val="right"/>
              <w:rPr>
                <w:sz w:val="22"/>
                <w:szCs w:val="22"/>
              </w:rPr>
            </w:pPr>
          </w:p>
        </w:tc>
        <w:tc>
          <w:tcPr>
            <w:tcW w:w="526" w:type="pct"/>
            <w:shd w:val="clear" w:color="auto" w:fill="auto"/>
            <w:tcMar>
              <w:left w:w="0" w:type="dxa"/>
              <w:right w:w="0" w:type="dxa"/>
            </w:tcMar>
          </w:tcPr>
          <w:p w:rsidR="00AE7B23" w:rsidRPr="00BA6AB9" w:rsidRDefault="00AE7B23" w:rsidP="00BA6AB9">
            <w:pPr>
              <w:contextualSpacing/>
              <w:jc w:val="right"/>
              <w:rPr>
                <w:sz w:val="22"/>
                <w:szCs w:val="22"/>
              </w:rPr>
            </w:pPr>
            <w:r w:rsidRPr="00BA6AB9">
              <w:rPr>
                <w:sz w:val="22"/>
                <w:szCs w:val="22"/>
              </w:rPr>
              <w:t> </w:t>
            </w:r>
          </w:p>
        </w:tc>
      </w:tr>
      <w:tr w:rsidR="00AE7B23" w:rsidRPr="00BA6AB9" w:rsidTr="00BA6AB9">
        <w:trPr>
          <w:trHeight w:val="9"/>
        </w:trPr>
        <w:tc>
          <w:tcPr>
            <w:tcW w:w="1867" w:type="pct"/>
            <w:shd w:val="clear" w:color="auto" w:fill="DEEAF6"/>
            <w:tcMar>
              <w:left w:w="0" w:type="dxa"/>
              <w:right w:w="0" w:type="dxa"/>
            </w:tcMar>
            <w:hideMark/>
          </w:tcPr>
          <w:p w:rsidR="00AE7B23" w:rsidRPr="00BA6AB9" w:rsidRDefault="00AE7B23" w:rsidP="00BA6AB9">
            <w:pPr>
              <w:contextualSpacing/>
              <w:jc w:val="left"/>
              <w:rPr>
                <w:b/>
                <w:sz w:val="22"/>
                <w:szCs w:val="22"/>
              </w:rPr>
            </w:pPr>
            <w:r w:rsidRPr="00BA6AB9">
              <w:rPr>
                <w:b/>
                <w:sz w:val="22"/>
                <w:szCs w:val="22"/>
              </w:rPr>
              <w:t>TOPLAM</w:t>
            </w:r>
          </w:p>
        </w:tc>
        <w:tc>
          <w:tcPr>
            <w:tcW w:w="498" w:type="pct"/>
            <w:shd w:val="clear" w:color="auto" w:fill="DEEAF6"/>
            <w:tcMar>
              <w:left w:w="0" w:type="dxa"/>
              <w:right w:w="0" w:type="dxa"/>
            </w:tcMar>
            <w:hideMark/>
          </w:tcPr>
          <w:p w:rsidR="00AE7B23" w:rsidRPr="00BA6AB9" w:rsidRDefault="00AE7B23" w:rsidP="00BA6AB9">
            <w:pPr>
              <w:contextualSpacing/>
              <w:jc w:val="right"/>
              <w:rPr>
                <w:b/>
                <w:sz w:val="22"/>
                <w:szCs w:val="22"/>
              </w:rPr>
            </w:pPr>
            <w:r w:rsidRPr="00BA6AB9">
              <w:rPr>
                <w:b/>
                <w:sz w:val="22"/>
                <w:szCs w:val="22"/>
              </w:rPr>
              <w:t>328</w:t>
            </w:r>
          </w:p>
        </w:tc>
        <w:tc>
          <w:tcPr>
            <w:tcW w:w="558" w:type="pct"/>
            <w:shd w:val="clear" w:color="auto" w:fill="DEEAF6"/>
            <w:tcMar>
              <w:left w:w="0" w:type="dxa"/>
              <w:right w:w="0" w:type="dxa"/>
            </w:tcMar>
            <w:hideMark/>
          </w:tcPr>
          <w:p w:rsidR="00AE7B23" w:rsidRPr="00BA6AB9" w:rsidRDefault="00AE7B23" w:rsidP="00BA6AB9">
            <w:pPr>
              <w:contextualSpacing/>
              <w:jc w:val="right"/>
              <w:rPr>
                <w:b/>
                <w:sz w:val="22"/>
                <w:szCs w:val="22"/>
              </w:rPr>
            </w:pPr>
            <w:r w:rsidRPr="00BA6AB9">
              <w:rPr>
                <w:b/>
                <w:sz w:val="22"/>
                <w:szCs w:val="22"/>
              </w:rPr>
              <w:t>546</w:t>
            </w:r>
          </w:p>
        </w:tc>
        <w:tc>
          <w:tcPr>
            <w:tcW w:w="579" w:type="pct"/>
            <w:shd w:val="clear" w:color="auto" w:fill="DEEAF6"/>
            <w:tcMar>
              <w:left w:w="0" w:type="dxa"/>
              <w:right w:w="0" w:type="dxa"/>
            </w:tcMar>
            <w:hideMark/>
          </w:tcPr>
          <w:p w:rsidR="00AE7B23" w:rsidRPr="00BA6AB9" w:rsidRDefault="00AE7B23" w:rsidP="00BA6AB9">
            <w:pPr>
              <w:contextualSpacing/>
              <w:jc w:val="right"/>
              <w:rPr>
                <w:b/>
                <w:sz w:val="22"/>
                <w:szCs w:val="22"/>
              </w:rPr>
            </w:pPr>
            <w:r w:rsidRPr="00BA6AB9">
              <w:rPr>
                <w:b/>
                <w:sz w:val="22"/>
                <w:szCs w:val="22"/>
              </w:rPr>
              <w:t>136</w:t>
            </w:r>
          </w:p>
        </w:tc>
        <w:tc>
          <w:tcPr>
            <w:tcW w:w="444" w:type="pct"/>
            <w:shd w:val="clear" w:color="auto" w:fill="DEEAF6"/>
            <w:tcMar>
              <w:left w:w="0" w:type="dxa"/>
              <w:right w:w="0" w:type="dxa"/>
            </w:tcMar>
          </w:tcPr>
          <w:p w:rsidR="00AE7B23" w:rsidRPr="00BA6AB9" w:rsidRDefault="00AE7B23" w:rsidP="00BA6AB9">
            <w:pPr>
              <w:contextualSpacing/>
              <w:jc w:val="right"/>
              <w:rPr>
                <w:b/>
                <w:sz w:val="22"/>
                <w:szCs w:val="22"/>
              </w:rPr>
            </w:pPr>
            <w:r w:rsidRPr="00BA6AB9">
              <w:rPr>
                <w:b/>
                <w:sz w:val="22"/>
                <w:szCs w:val="22"/>
              </w:rPr>
              <w:t>2</w:t>
            </w:r>
          </w:p>
        </w:tc>
        <w:tc>
          <w:tcPr>
            <w:tcW w:w="527" w:type="pct"/>
            <w:shd w:val="clear" w:color="auto" w:fill="DEEAF6"/>
            <w:tcMar>
              <w:left w:w="0" w:type="dxa"/>
              <w:right w:w="0" w:type="dxa"/>
            </w:tcMar>
          </w:tcPr>
          <w:p w:rsidR="00AE7B23" w:rsidRPr="00BA6AB9" w:rsidRDefault="00AE7B23" w:rsidP="00BA6AB9">
            <w:pPr>
              <w:contextualSpacing/>
              <w:jc w:val="right"/>
              <w:rPr>
                <w:b/>
                <w:sz w:val="22"/>
                <w:szCs w:val="22"/>
              </w:rPr>
            </w:pPr>
            <w:r w:rsidRPr="00BA6AB9">
              <w:rPr>
                <w:b/>
                <w:sz w:val="22"/>
                <w:szCs w:val="22"/>
              </w:rPr>
              <w:t>0</w:t>
            </w:r>
          </w:p>
        </w:tc>
        <w:tc>
          <w:tcPr>
            <w:tcW w:w="526" w:type="pct"/>
            <w:shd w:val="clear" w:color="auto" w:fill="DEEAF6"/>
            <w:tcMar>
              <w:left w:w="0" w:type="dxa"/>
              <w:right w:w="0" w:type="dxa"/>
            </w:tcMar>
          </w:tcPr>
          <w:p w:rsidR="00AE7B23" w:rsidRPr="00BA6AB9" w:rsidRDefault="00AE7B23" w:rsidP="00BA6AB9">
            <w:pPr>
              <w:contextualSpacing/>
              <w:jc w:val="right"/>
              <w:rPr>
                <w:b/>
                <w:sz w:val="22"/>
                <w:szCs w:val="22"/>
              </w:rPr>
            </w:pPr>
            <w:r w:rsidRPr="00BA6AB9">
              <w:rPr>
                <w:b/>
                <w:sz w:val="22"/>
                <w:szCs w:val="22"/>
              </w:rPr>
              <w:t>5</w:t>
            </w:r>
          </w:p>
        </w:tc>
      </w:tr>
    </w:tbl>
    <w:p w:rsidR="00AE7B23" w:rsidRDefault="00AE7B23" w:rsidP="00CE55A6"/>
    <w:p w:rsidR="00AE7B23" w:rsidRPr="008B4122" w:rsidRDefault="00AE7B23" w:rsidP="00CE55A6"/>
    <w:p w:rsidR="00AE7B23" w:rsidRPr="00CE55A6" w:rsidRDefault="00AE7B23" w:rsidP="006C1502">
      <w:pPr>
        <w:pStyle w:val="Balk2"/>
      </w:pPr>
      <w:bookmarkStart w:id="582" w:name="_Toc529537773"/>
      <w:bookmarkStart w:id="583" w:name="_Toc529978371"/>
      <w:bookmarkStart w:id="584" w:name="_Toc536432140"/>
      <w:bookmarkStart w:id="585" w:name="_Toc3807797"/>
      <w:r w:rsidRPr="00CE55A6">
        <w:t>ALO 174 GIDA İHBAR HATTI ÇALIŞMALARI</w:t>
      </w:r>
      <w:bookmarkEnd w:id="582"/>
      <w:bookmarkEnd w:id="583"/>
      <w:bookmarkEnd w:id="584"/>
      <w:bookmarkEnd w:id="585"/>
    </w:p>
    <w:p w:rsidR="00AE7B23" w:rsidRPr="004C093E" w:rsidRDefault="00AE7B23" w:rsidP="004C093E">
      <w:pPr>
        <w:numPr>
          <w:ilvl w:val="0"/>
          <w:numId w:val="11"/>
        </w:numPr>
        <w:ind w:left="284" w:hanging="284"/>
        <w:jc w:val="left"/>
        <w:rPr>
          <w:bCs/>
          <w:szCs w:val="24"/>
        </w:rPr>
      </w:pPr>
      <w:r w:rsidRPr="004C093E">
        <w:rPr>
          <w:bCs/>
          <w:szCs w:val="24"/>
        </w:rPr>
        <w:t xml:space="preserve">Bakanlığımızca güvenilir gıda konusunda gelen talepleri karşılamak için 2009 yılında                   174 ALO GIDA HATTI hizmete geçirilmiştir. Alo 174 Gıda İhbar hattına yapılan şikâyetler gıda zehirlenmeleri söz konusu olduğunda hızlı alarm olarak telefonla Müdürlüğümüze bildirilmektedir. </w:t>
      </w:r>
    </w:p>
    <w:p w:rsidR="00AE7B23" w:rsidRPr="004C093E" w:rsidRDefault="00AE7B23" w:rsidP="004C093E">
      <w:pPr>
        <w:numPr>
          <w:ilvl w:val="0"/>
          <w:numId w:val="11"/>
        </w:numPr>
        <w:ind w:left="284" w:hanging="284"/>
        <w:jc w:val="left"/>
        <w:rPr>
          <w:bCs/>
          <w:szCs w:val="24"/>
        </w:rPr>
      </w:pPr>
      <w:r w:rsidRPr="004C093E">
        <w:rPr>
          <w:bCs/>
          <w:szCs w:val="24"/>
        </w:rPr>
        <w:t>Acil olmayan diğer konulardaki şikâyetler ise internet üzerinden günlük olarak takip edilmektedir.</w:t>
      </w:r>
    </w:p>
    <w:p w:rsidR="00AE7B23" w:rsidRPr="004C093E" w:rsidRDefault="00AE7B23" w:rsidP="004C093E">
      <w:pPr>
        <w:numPr>
          <w:ilvl w:val="0"/>
          <w:numId w:val="11"/>
        </w:numPr>
        <w:ind w:left="284" w:hanging="284"/>
        <w:jc w:val="left"/>
        <w:rPr>
          <w:bCs/>
          <w:szCs w:val="24"/>
        </w:rPr>
      </w:pPr>
      <w:r w:rsidRPr="004C093E">
        <w:rPr>
          <w:bCs/>
          <w:szCs w:val="24"/>
        </w:rPr>
        <w:t>Gıda zehirlenmelerinde aynı gün denetim yapılmakta, diğer şikâyetler ise mümkün olan en kısa süre içerisinde sonuçlandırılarak şikâyet sahibine bilgi verilmesi sağlanmaktadır.</w:t>
      </w:r>
    </w:p>
    <w:p w:rsidR="00AE7B23" w:rsidRPr="004C093E" w:rsidRDefault="00AE7B23" w:rsidP="004C093E">
      <w:pPr>
        <w:numPr>
          <w:ilvl w:val="0"/>
          <w:numId w:val="11"/>
        </w:numPr>
        <w:ind w:left="284" w:hanging="284"/>
        <w:jc w:val="left"/>
        <w:rPr>
          <w:bCs/>
          <w:szCs w:val="24"/>
        </w:rPr>
      </w:pPr>
      <w:r w:rsidRPr="004C093E">
        <w:rPr>
          <w:bCs/>
          <w:szCs w:val="24"/>
        </w:rPr>
        <w:t xml:space="preserve">2009 – 2018 yıllarında Müdürlüğümüzün görev alanına giren konularda toplam </w:t>
      </w:r>
      <w:r w:rsidRPr="004C093E">
        <w:rPr>
          <w:b/>
          <w:bCs/>
          <w:szCs w:val="24"/>
        </w:rPr>
        <w:t xml:space="preserve">6.106 </w:t>
      </w:r>
      <w:r w:rsidRPr="004C093E">
        <w:rPr>
          <w:bCs/>
          <w:szCs w:val="24"/>
        </w:rPr>
        <w:t xml:space="preserve">adet bildirim alınmıştır. 2018 yılında </w:t>
      </w:r>
      <w:r w:rsidRPr="004C093E">
        <w:rPr>
          <w:b/>
          <w:bCs/>
          <w:szCs w:val="24"/>
        </w:rPr>
        <w:t>656</w:t>
      </w:r>
      <w:r w:rsidRPr="004C093E">
        <w:rPr>
          <w:bCs/>
          <w:szCs w:val="24"/>
        </w:rPr>
        <w:t xml:space="preserve"> bildirim alınmıştır. </w:t>
      </w:r>
    </w:p>
    <w:p w:rsidR="00AE7B23" w:rsidRDefault="00AE7B23" w:rsidP="004C093E">
      <w:pPr>
        <w:numPr>
          <w:ilvl w:val="0"/>
          <w:numId w:val="11"/>
        </w:numPr>
        <w:ind w:left="284" w:hanging="284"/>
        <w:jc w:val="left"/>
        <w:rPr>
          <w:bCs/>
          <w:szCs w:val="24"/>
        </w:rPr>
      </w:pPr>
      <w:r w:rsidRPr="004C093E">
        <w:rPr>
          <w:bCs/>
          <w:szCs w:val="24"/>
        </w:rPr>
        <w:t xml:space="preserve">2009 – 2018 yılları arasında yapılan denetimler sonucunda </w:t>
      </w:r>
      <w:r w:rsidRPr="004C093E">
        <w:rPr>
          <w:b/>
          <w:bCs/>
          <w:szCs w:val="24"/>
        </w:rPr>
        <w:t>534</w:t>
      </w:r>
      <w:r w:rsidRPr="004C093E">
        <w:rPr>
          <w:bCs/>
          <w:szCs w:val="24"/>
        </w:rPr>
        <w:t xml:space="preserve"> işyerine İPC uygulanmış, </w:t>
      </w:r>
      <w:r w:rsidRPr="004C093E">
        <w:rPr>
          <w:b/>
          <w:bCs/>
          <w:szCs w:val="24"/>
        </w:rPr>
        <w:t>59</w:t>
      </w:r>
      <w:r w:rsidRPr="004C093E">
        <w:rPr>
          <w:bCs/>
          <w:szCs w:val="24"/>
        </w:rPr>
        <w:t xml:space="preserve"> işyeri faaliyetten men edilmiş, </w:t>
      </w:r>
      <w:r w:rsidRPr="004C093E">
        <w:rPr>
          <w:b/>
          <w:bCs/>
          <w:szCs w:val="24"/>
        </w:rPr>
        <w:t>10</w:t>
      </w:r>
      <w:r w:rsidRPr="004C093E">
        <w:rPr>
          <w:bCs/>
          <w:szCs w:val="24"/>
        </w:rPr>
        <w:t xml:space="preserve"> işletme hakkında Savcılıklara suç duyurusu yapılmıştır.</w:t>
      </w:r>
    </w:p>
    <w:p w:rsidR="00AE7B23" w:rsidRDefault="00AE7B23" w:rsidP="00B43BC1">
      <w:pPr>
        <w:ind w:left="284"/>
        <w:jc w:val="left"/>
        <w:rPr>
          <w:bCs/>
          <w:szCs w:val="24"/>
        </w:rPr>
      </w:pPr>
    </w:p>
    <w:p w:rsidR="00AE7B23" w:rsidRDefault="00AE7B23" w:rsidP="00B43BC1">
      <w:pPr>
        <w:ind w:left="284"/>
        <w:jc w:val="left"/>
        <w:rPr>
          <w:bCs/>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3655"/>
        <w:gridCol w:w="1198"/>
        <w:gridCol w:w="1198"/>
        <w:gridCol w:w="1192"/>
        <w:gridCol w:w="1192"/>
        <w:gridCol w:w="1192"/>
      </w:tblGrid>
      <w:tr w:rsidR="00AE7B23" w:rsidRPr="00BA6AB9" w:rsidTr="00BA6AB9">
        <w:trPr>
          <w:trHeight w:val="360"/>
        </w:trPr>
        <w:tc>
          <w:tcPr>
            <w:tcW w:w="5000" w:type="pct"/>
            <w:gridSpan w:val="6"/>
            <w:shd w:val="clear" w:color="auto" w:fill="DEEAF6"/>
            <w:hideMark/>
          </w:tcPr>
          <w:p w:rsidR="00AE7B23" w:rsidRPr="00BA6AB9" w:rsidRDefault="00AE7B23" w:rsidP="00BA6AB9">
            <w:pPr>
              <w:jc w:val="center"/>
              <w:rPr>
                <w:b/>
                <w:bCs/>
                <w:szCs w:val="24"/>
              </w:rPr>
            </w:pPr>
            <w:r w:rsidRPr="00BA6AB9">
              <w:rPr>
                <w:b/>
                <w:bCs/>
                <w:szCs w:val="24"/>
              </w:rPr>
              <w:t xml:space="preserve">     Alo 174 Hattı-Başvuru Türlerine Göre Şikâyetler</w:t>
            </w:r>
          </w:p>
        </w:tc>
      </w:tr>
      <w:tr w:rsidR="00AE7B23" w:rsidRPr="00BA6AB9" w:rsidTr="00BA6AB9">
        <w:trPr>
          <w:trHeight w:val="20"/>
        </w:trPr>
        <w:tc>
          <w:tcPr>
            <w:tcW w:w="1899" w:type="pct"/>
            <w:shd w:val="clear" w:color="auto" w:fill="auto"/>
            <w:tcMar>
              <w:left w:w="0" w:type="dxa"/>
              <w:right w:w="0" w:type="dxa"/>
            </w:tcMar>
            <w:hideMark/>
          </w:tcPr>
          <w:p w:rsidR="00AE7B23" w:rsidRPr="00BA6AB9" w:rsidRDefault="00AE7B23" w:rsidP="00BA6AB9">
            <w:pPr>
              <w:jc w:val="left"/>
              <w:rPr>
                <w:b/>
                <w:bCs/>
                <w:szCs w:val="24"/>
              </w:rPr>
            </w:pPr>
            <w:r w:rsidRPr="00BA6AB9">
              <w:rPr>
                <w:b/>
                <w:bCs/>
                <w:szCs w:val="24"/>
              </w:rPr>
              <w:t>Başvuru Türü</w:t>
            </w:r>
          </w:p>
        </w:tc>
        <w:tc>
          <w:tcPr>
            <w:tcW w:w="622" w:type="pct"/>
            <w:shd w:val="clear" w:color="auto" w:fill="auto"/>
            <w:tcMar>
              <w:left w:w="0" w:type="dxa"/>
              <w:right w:w="0" w:type="dxa"/>
            </w:tcMar>
            <w:hideMark/>
          </w:tcPr>
          <w:p w:rsidR="00AE7B23" w:rsidRPr="00BA6AB9" w:rsidRDefault="00AE7B23" w:rsidP="00BA6AB9">
            <w:pPr>
              <w:jc w:val="center"/>
              <w:rPr>
                <w:b/>
                <w:bCs/>
                <w:szCs w:val="24"/>
              </w:rPr>
            </w:pPr>
            <w:r w:rsidRPr="00BA6AB9">
              <w:rPr>
                <w:b/>
                <w:bCs/>
                <w:szCs w:val="24"/>
              </w:rPr>
              <w:t>2015</w:t>
            </w:r>
          </w:p>
        </w:tc>
        <w:tc>
          <w:tcPr>
            <w:tcW w:w="622" w:type="pct"/>
            <w:shd w:val="clear" w:color="auto" w:fill="auto"/>
            <w:tcMar>
              <w:left w:w="0" w:type="dxa"/>
              <w:right w:w="0" w:type="dxa"/>
            </w:tcMar>
            <w:hideMark/>
          </w:tcPr>
          <w:p w:rsidR="00AE7B23" w:rsidRPr="00BA6AB9" w:rsidRDefault="00AE7B23" w:rsidP="00BA6AB9">
            <w:pPr>
              <w:jc w:val="center"/>
              <w:rPr>
                <w:b/>
                <w:bCs/>
                <w:szCs w:val="24"/>
              </w:rPr>
            </w:pPr>
            <w:r w:rsidRPr="00BA6AB9">
              <w:rPr>
                <w:b/>
                <w:bCs/>
                <w:szCs w:val="24"/>
              </w:rPr>
              <w:t>2016</w:t>
            </w:r>
          </w:p>
        </w:tc>
        <w:tc>
          <w:tcPr>
            <w:tcW w:w="619" w:type="pct"/>
            <w:shd w:val="clear" w:color="auto" w:fill="auto"/>
            <w:tcMar>
              <w:left w:w="0" w:type="dxa"/>
              <w:right w:w="0" w:type="dxa"/>
            </w:tcMar>
            <w:hideMark/>
          </w:tcPr>
          <w:p w:rsidR="00AE7B23" w:rsidRPr="00BA6AB9" w:rsidRDefault="00AE7B23" w:rsidP="00BA6AB9">
            <w:pPr>
              <w:jc w:val="center"/>
              <w:rPr>
                <w:b/>
                <w:bCs/>
                <w:szCs w:val="24"/>
              </w:rPr>
            </w:pPr>
            <w:r w:rsidRPr="00BA6AB9">
              <w:rPr>
                <w:b/>
                <w:bCs/>
                <w:szCs w:val="24"/>
              </w:rPr>
              <w:t>2017</w:t>
            </w:r>
          </w:p>
        </w:tc>
        <w:tc>
          <w:tcPr>
            <w:tcW w:w="619" w:type="pct"/>
            <w:shd w:val="clear" w:color="auto" w:fill="auto"/>
            <w:tcMar>
              <w:left w:w="0" w:type="dxa"/>
              <w:right w:w="0" w:type="dxa"/>
            </w:tcMar>
            <w:hideMark/>
          </w:tcPr>
          <w:p w:rsidR="00AE7B23" w:rsidRPr="00BA6AB9" w:rsidRDefault="00AE7B23" w:rsidP="00BA6AB9">
            <w:pPr>
              <w:jc w:val="center"/>
              <w:rPr>
                <w:b/>
                <w:bCs/>
                <w:szCs w:val="24"/>
              </w:rPr>
            </w:pPr>
            <w:r w:rsidRPr="00BA6AB9">
              <w:rPr>
                <w:b/>
                <w:bCs/>
                <w:szCs w:val="24"/>
              </w:rPr>
              <w:t>2018</w:t>
            </w:r>
          </w:p>
        </w:tc>
        <w:tc>
          <w:tcPr>
            <w:tcW w:w="619" w:type="pct"/>
            <w:shd w:val="clear" w:color="auto" w:fill="auto"/>
            <w:tcMar>
              <w:left w:w="0" w:type="dxa"/>
              <w:right w:w="0" w:type="dxa"/>
            </w:tcMar>
            <w:hideMark/>
          </w:tcPr>
          <w:p w:rsidR="00AE7B23" w:rsidRPr="00BA6AB9" w:rsidRDefault="00AE7B23" w:rsidP="00BA6AB9">
            <w:pPr>
              <w:jc w:val="center"/>
              <w:rPr>
                <w:b/>
                <w:bCs/>
                <w:szCs w:val="24"/>
              </w:rPr>
            </w:pPr>
            <w:r w:rsidRPr="00BA6AB9">
              <w:rPr>
                <w:b/>
                <w:bCs/>
                <w:szCs w:val="24"/>
              </w:rPr>
              <w:t>Toplam</w:t>
            </w:r>
          </w:p>
        </w:tc>
      </w:tr>
      <w:tr w:rsidR="00AE7B23" w:rsidRPr="00BA6AB9" w:rsidTr="00BA6AB9">
        <w:trPr>
          <w:trHeight w:val="20"/>
        </w:trPr>
        <w:tc>
          <w:tcPr>
            <w:tcW w:w="1899" w:type="pct"/>
            <w:shd w:val="clear" w:color="auto" w:fill="auto"/>
            <w:tcMar>
              <w:left w:w="0" w:type="dxa"/>
              <w:right w:w="0" w:type="dxa"/>
            </w:tcMar>
            <w:hideMark/>
          </w:tcPr>
          <w:p w:rsidR="00AE7B23" w:rsidRPr="00BA6AB9" w:rsidRDefault="00AE7B23" w:rsidP="00BA6AB9">
            <w:pPr>
              <w:jc w:val="left"/>
              <w:rPr>
                <w:szCs w:val="24"/>
              </w:rPr>
            </w:pPr>
            <w:r w:rsidRPr="00BA6AB9">
              <w:rPr>
                <w:szCs w:val="24"/>
              </w:rPr>
              <w:t>Bilgi Alma</w:t>
            </w:r>
          </w:p>
        </w:tc>
        <w:tc>
          <w:tcPr>
            <w:tcW w:w="622" w:type="pct"/>
            <w:shd w:val="clear" w:color="auto" w:fill="auto"/>
            <w:noWrap/>
            <w:tcMar>
              <w:left w:w="0" w:type="dxa"/>
              <w:right w:w="0" w:type="dxa"/>
            </w:tcMar>
            <w:hideMark/>
          </w:tcPr>
          <w:p w:rsidR="00AE7B23" w:rsidRPr="00BA6AB9" w:rsidRDefault="00AE7B23" w:rsidP="00BA6AB9">
            <w:pPr>
              <w:jc w:val="right"/>
              <w:rPr>
                <w:szCs w:val="24"/>
              </w:rPr>
            </w:pPr>
            <w:r w:rsidRPr="00BA6AB9">
              <w:rPr>
                <w:szCs w:val="24"/>
              </w:rPr>
              <w:t>2</w:t>
            </w:r>
          </w:p>
        </w:tc>
        <w:tc>
          <w:tcPr>
            <w:tcW w:w="622" w:type="pct"/>
            <w:shd w:val="clear" w:color="auto" w:fill="auto"/>
            <w:noWrap/>
            <w:tcMar>
              <w:left w:w="0" w:type="dxa"/>
              <w:right w:w="0" w:type="dxa"/>
            </w:tcMar>
            <w:hideMark/>
          </w:tcPr>
          <w:p w:rsidR="00AE7B23" w:rsidRPr="00BA6AB9" w:rsidRDefault="00AE7B23" w:rsidP="00BA6AB9">
            <w:pPr>
              <w:jc w:val="right"/>
              <w:rPr>
                <w:szCs w:val="24"/>
              </w:rPr>
            </w:pPr>
            <w:r w:rsidRPr="00BA6AB9">
              <w:rPr>
                <w:szCs w:val="24"/>
              </w:rPr>
              <w:t>4</w:t>
            </w:r>
          </w:p>
        </w:tc>
        <w:tc>
          <w:tcPr>
            <w:tcW w:w="619" w:type="pct"/>
            <w:shd w:val="clear" w:color="auto" w:fill="auto"/>
            <w:tcMar>
              <w:left w:w="0" w:type="dxa"/>
              <w:right w:w="0" w:type="dxa"/>
            </w:tcMar>
            <w:hideMark/>
          </w:tcPr>
          <w:p w:rsidR="00AE7B23" w:rsidRPr="00BA6AB9" w:rsidRDefault="00AE7B23" w:rsidP="00BA6AB9">
            <w:pPr>
              <w:jc w:val="right"/>
              <w:rPr>
                <w:szCs w:val="24"/>
              </w:rPr>
            </w:pPr>
            <w:r w:rsidRPr="00BA6AB9">
              <w:rPr>
                <w:szCs w:val="24"/>
              </w:rPr>
              <w:t>2</w:t>
            </w:r>
          </w:p>
        </w:tc>
        <w:tc>
          <w:tcPr>
            <w:tcW w:w="619" w:type="pct"/>
            <w:shd w:val="clear" w:color="auto" w:fill="auto"/>
            <w:tcMar>
              <w:left w:w="0" w:type="dxa"/>
              <w:right w:w="0" w:type="dxa"/>
            </w:tcMar>
            <w:hideMark/>
          </w:tcPr>
          <w:p w:rsidR="00AE7B23" w:rsidRPr="00BA6AB9" w:rsidRDefault="00AE7B23" w:rsidP="00BA6AB9">
            <w:pPr>
              <w:jc w:val="right"/>
              <w:rPr>
                <w:b/>
                <w:bCs/>
                <w:szCs w:val="28"/>
              </w:rPr>
            </w:pPr>
            <w:r w:rsidRPr="00BA6AB9">
              <w:rPr>
                <w:b/>
                <w:bCs/>
                <w:szCs w:val="28"/>
              </w:rPr>
              <w:t>1</w:t>
            </w:r>
          </w:p>
        </w:tc>
        <w:tc>
          <w:tcPr>
            <w:tcW w:w="619" w:type="pct"/>
            <w:shd w:val="clear" w:color="auto" w:fill="auto"/>
            <w:tcMar>
              <w:left w:w="0" w:type="dxa"/>
              <w:right w:w="0" w:type="dxa"/>
            </w:tcMar>
            <w:hideMark/>
          </w:tcPr>
          <w:p w:rsidR="00AE7B23" w:rsidRPr="00BA6AB9" w:rsidRDefault="00AE7B23" w:rsidP="00BA6AB9">
            <w:pPr>
              <w:jc w:val="right"/>
              <w:rPr>
                <w:szCs w:val="28"/>
              </w:rPr>
            </w:pPr>
            <w:r w:rsidRPr="00BA6AB9">
              <w:rPr>
                <w:szCs w:val="28"/>
              </w:rPr>
              <w:t>9</w:t>
            </w:r>
          </w:p>
        </w:tc>
      </w:tr>
      <w:tr w:rsidR="00AE7B23" w:rsidRPr="00BA6AB9" w:rsidTr="00BA6AB9">
        <w:trPr>
          <w:trHeight w:val="20"/>
        </w:trPr>
        <w:tc>
          <w:tcPr>
            <w:tcW w:w="1899" w:type="pct"/>
            <w:shd w:val="clear" w:color="auto" w:fill="auto"/>
            <w:tcMar>
              <w:left w:w="0" w:type="dxa"/>
              <w:right w:w="0" w:type="dxa"/>
            </w:tcMar>
            <w:hideMark/>
          </w:tcPr>
          <w:p w:rsidR="00AE7B23" w:rsidRPr="00BA6AB9" w:rsidRDefault="00AE7B23" w:rsidP="00BA6AB9">
            <w:pPr>
              <w:jc w:val="left"/>
              <w:rPr>
                <w:szCs w:val="24"/>
              </w:rPr>
            </w:pPr>
            <w:r w:rsidRPr="00BA6AB9">
              <w:rPr>
                <w:szCs w:val="24"/>
              </w:rPr>
              <w:t>Gıda Kaynaklı Vaka/Salgın</w:t>
            </w:r>
          </w:p>
        </w:tc>
        <w:tc>
          <w:tcPr>
            <w:tcW w:w="622" w:type="pct"/>
            <w:shd w:val="clear" w:color="auto" w:fill="auto"/>
            <w:noWrap/>
            <w:tcMar>
              <w:left w:w="0" w:type="dxa"/>
              <w:right w:w="0" w:type="dxa"/>
            </w:tcMar>
            <w:hideMark/>
          </w:tcPr>
          <w:p w:rsidR="00AE7B23" w:rsidRPr="00BA6AB9" w:rsidRDefault="00AE7B23" w:rsidP="00BA6AB9">
            <w:pPr>
              <w:jc w:val="right"/>
              <w:rPr>
                <w:szCs w:val="24"/>
              </w:rPr>
            </w:pPr>
            <w:r w:rsidRPr="00BA6AB9">
              <w:rPr>
                <w:szCs w:val="24"/>
              </w:rPr>
              <w:t>26</w:t>
            </w:r>
          </w:p>
        </w:tc>
        <w:tc>
          <w:tcPr>
            <w:tcW w:w="622" w:type="pct"/>
            <w:shd w:val="clear" w:color="auto" w:fill="auto"/>
            <w:noWrap/>
            <w:tcMar>
              <w:left w:w="0" w:type="dxa"/>
              <w:right w:w="0" w:type="dxa"/>
            </w:tcMar>
            <w:hideMark/>
          </w:tcPr>
          <w:p w:rsidR="00AE7B23" w:rsidRPr="00BA6AB9" w:rsidRDefault="00AE7B23" w:rsidP="00BA6AB9">
            <w:pPr>
              <w:jc w:val="right"/>
              <w:rPr>
                <w:szCs w:val="24"/>
              </w:rPr>
            </w:pPr>
            <w:r w:rsidRPr="00BA6AB9">
              <w:rPr>
                <w:szCs w:val="24"/>
              </w:rPr>
              <w:t>33</w:t>
            </w:r>
          </w:p>
        </w:tc>
        <w:tc>
          <w:tcPr>
            <w:tcW w:w="619" w:type="pct"/>
            <w:shd w:val="clear" w:color="auto" w:fill="auto"/>
            <w:tcMar>
              <w:left w:w="0" w:type="dxa"/>
              <w:right w:w="0" w:type="dxa"/>
            </w:tcMar>
            <w:hideMark/>
          </w:tcPr>
          <w:p w:rsidR="00AE7B23" w:rsidRPr="00BA6AB9" w:rsidRDefault="00AE7B23" w:rsidP="00BA6AB9">
            <w:pPr>
              <w:jc w:val="right"/>
              <w:rPr>
                <w:szCs w:val="24"/>
              </w:rPr>
            </w:pPr>
            <w:r w:rsidRPr="00BA6AB9">
              <w:rPr>
                <w:szCs w:val="24"/>
              </w:rPr>
              <w:t>22</w:t>
            </w:r>
          </w:p>
        </w:tc>
        <w:tc>
          <w:tcPr>
            <w:tcW w:w="619" w:type="pct"/>
            <w:shd w:val="clear" w:color="auto" w:fill="auto"/>
            <w:tcMar>
              <w:left w:w="0" w:type="dxa"/>
              <w:right w:w="0" w:type="dxa"/>
            </w:tcMar>
            <w:hideMark/>
          </w:tcPr>
          <w:p w:rsidR="00AE7B23" w:rsidRPr="00BA6AB9" w:rsidRDefault="00AE7B23" w:rsidP="00BA6AB9">
            <w:pPr>
              <w:jc w:val="right"/>
              <w:rPr>
                <w:b/>
                <w:bCs/>
                <w:szCs w:val="28"/>
              </w:rPr>
            </w:pPr>
            <w:r w:rsidRPr="00BA6AB9">
              <w:rPr>
                <w:b/>
                <w:bCs/>
                <w:szCs w:val="28"/>
              </w:rPr>
              <w:t>25</w:t>
            </w:r>
          </w:p>
        </w:tc>
        <w:tc>
          <w:tcPr>
            <w:tcW w:w="619" w:type="pct"/>
            <w:shd w:val="clear" w:color="auto" w:fill="auto"/>
            <w:tcMar>
              <w:left w:w="0" w:type="dxa"/>
              <w:right w:w="0" w:type="dxa"/>
            </w:tcMar>
            <w:hideMark/>
          </w:tcPr>
          <w:p w:rsidR="00AE7B23" w:rsidRPr="00BA6AB9" w:rsidRDefault="00AE7B23" w:rsidP="00BA6AB9">
            <w:pPr>
              <w:jc w:val="right"/>
              <w:rPr>
                <w:szCs w:val="28"/>
              </w:rPr>
            </w:pPr>
            <w:r w:rsidRPr="00BA6AB9">
              <w:rPr>
                <w:szCs w:val="28"/>
              </w:rPr>
              <w:t>106</w:t>
            </w:r>
          </w:p>
        </w:tc>
      </w:tr>
      <w:tr w:rsidR="00AE7B23" w:rsidRPr="00BA6AB9" w:rsidTr="00BA6AB9">
        <w:trPr>
          <w:trHeight w:val="20"/>
        </w:trPr>
        <w:tc>
          <w:tcPr>
            <w:tcW w:w="1899" w:type="pct"/>
            <w:shd w:val="clear" w:color="auto" w:fill="auto"/>
            <w:tcMar>
              <w:left w:w="0" w:type="dxa"/>
              <w:right w:w="0" w:type="dxa"/>
            </w:tcMar>
            <w:hideMark/>
          </w:tcPr>
          <w:p w:rsidR="00AE7B23" w:rsidRPr="00BA6AB9" w:rsidRDefault="00AE7B23" w:rsidP="00BA6AB9">
            <w:pPr>
              <w:jc w:val="left"/>
              <w:rPr>
                <w:szCs w:val="24"/>
              </w:rPr>
            </w:pPr>
            <w:r w:rsidRPr="00BA6AB9">
              <w:rPr>
                <w:szCs w:val="24"/>
              </w:rPr>
              <w:t>İhbar ve Şikayet</w:t>
            </w:r>
          </w:p>
        </w:tc>
        <w:tc>
          <w:tcPr>
            <w:tcW w:w="622" w:type="pct"/>
            <w:shd w:val="clear" w:color="auto" w:fill="auto"/>
            <w:noWrap/>
            <w:tcMar>
              <w:left w:w="0" w:type="dxa"/>
              <w:right w:w="0" w:type="dxa"/>
            </w:tcMar>
            <w:hideMark/>
          </w:tcPr>
          <w:p w:rsidR="00AE7B23" w:rsidRPr="00BA6AB9" w:rsidRDefault="00AE7B23" w:rsidP="00BA6AB9">
            <w:pPr>
              <w:jc w:val="right"/>
              <w:rPr>
                <w:szCs w:val="24"/>
              </w:rPr>
            </w:pPr>
            <w:r w:rsidRPr="00BA6AB9">
              <w:rPr>
                <w:szCs w:val="24"/>
              </w:rPr>
              <w:t>761</w:t>
            </w:r>
          </w:p>
        </w:tc>
        <w:tc>
          <w:tcPr>
            <w:tcW w:w="622" w:type="pct"/>
            <w:shd w:val="clear" w:color="auto" w:fill="auto"/>
            <w:noWrap/>
            <w:tcMar>
              <w:left w:w="0" w:type="dxa"/>
              <w:right w:w="0" w:type="dxa"/>
            </w:tcMar>
            <w:hideMark/>
          </w:tcPr>
          <w:p w:rsidR="00AE7B23" w:rsidRPr="00BA6AB9" w:rsidRDefault="00AE7B23" w:rsidP="00BA6AB9">
            <w:pPr>
              <w:jc w:val="right"/>
              <w:rPr>
                <w:szCs w:val="24"/>
              </w:rPr>
            </w:pPr>
            <w:r w:rsidRPr="00BA6AB9">
              <w:rPr>
                <w:szCs w:val="24"/>
              </w:rPr>
              <w:t>740</w:t>
            </w:r>
          </w:p>
        </w:tc>
        <w:tc>
          <w:tcPr>
            <w:tcW w:w="619" w:type="pct"/>
            <w:shd w:val="clear" w:color="auto" w:fill="auto"/>
            <w:tcMar>
              <w:left w:w="0" w:type="dxa"/>
              <w:right w:w="0" w:type="dxa"/>
            </w:tcMar>
            <w:hideMark/>
          </w:tcPr>
          <w:p w:rsidR="00AE7B23" w:rsidRPr="00BA6AB9" w:rsidRDefault="00AE7B23" w:rsidP="00BA6AB9">
            <w:pPr>
              <w:jc w:val="right"/>
              <w:rPr>
                <w:szCs w:val="24"/>
              </w:rPr>
            </w:pPr>
            <w:r w:rsidRPr="00BA6AB9">
              <w:rPr>
                <w:szCs w:val="24"/>
              </w:rPr>
              <w:t>636</w:t>
            </w:r>
          </w:p>
        </w:tc>
        <w:tc>
          <w:tcPr>
            <w:tcW w:w="619" w:type="pct"/>
            <w:shd w:val="clear" w:color="auto" w:fill="auto"/>
            <w:tcMar>
              <w:left w:w="0" w:type="dxa"/>
              <w:right w:w="0" w:type="dxa"/>
            </w:tcMar>
            <w:hideMark/>
          </w:tcPr>
          <w:p w:rsidR="00AE7B23" w:rsidRPr="00BA6AB9" w:rsidRDefault="00AE7B23" w:rsidP="00BA6AB9">
            <w:pPr>
              <w:jc w:val="right"/>
              <w:rPr>
                <w:b/>
                <w:bCs/>
                <w:szCs w:val="28"/>
              </w:rPr>
            </w:pPr>
            <w:r w:rsidRPr="00BA6AB9">
              <w:rPr>
                <w:b/>
                <w:bCs/>
                <w:szCs w:val="28"/>
              </w:rPr>
              <w:t>621</w:t>
            </w:r>
          </w:p>
        </w:tc>
        <w:tc>
          <w:tcPr>
            <w:tcW w:w="619" w:type="pct"/>
            <w:shd w:val="clear" w:color="auto" w:fill="auto"/>
            <w:tcMar>
              <w:left w:w="0" w:type="dxa"/>
              <w:right w:w="0" w:type="dxa"/>
            </w:tcMar>
            <w:hideMark/>
          </w:tcPr>
          <w:p w:rsidR="00AE7B23" w:rsidRPr="00BA6AB9" w:rsidRDefault="00AE7B23" w:rsidP="00BA6AB9">
            <w:pPr>
              <w:jc w:val="right"/>
              <w:rPr>
                <w:szCs w:val="28"/>
              </w:rPr>
            </w:pPr>
            <w:r w:rsidRPr="00BA6AB9">
              <w:rPr>
                <w:szCs w:val="28"/>
              </w:rPr>
              <w:t>2.758</w:t>
            </w:r>
          </w:p>
        </w:tc>
      </w:tr>
      <w:tr w:rsidR="00AE7B23" w:rsidRPr="00BA6AB9" w:rsidTr="00BA6AB9">
        <w:trPr>
          <w:trHeight w:val="20"/>
        </w:trPr>
        <w:tc>
          <w:tcPr>
            <w:tcW w:w="1899" w:type="pct"/>
            <w:shd w:val="clear" w:color="auto" w:fill="auto"/>
            <w:tcMar>
              <w:left w:w="0" w:type="dxa"/>
              <w:right w:w="0" w:type="dxa"/>
            </w:tcMar>
            <w:hideMark/>
          </w:tcPr>
          <w:p w:rsidR="00AE7B23" w:rsidRPr="00BA6AB9" w:rsidRDefault="00AE7B23" w:rsidP="00BA6AB9">
            <w:pPr>
              <w:jc w:val="left"/>
              <w:rPr>
                <w:szCs w:val="24"/>
              </w:rPr>
            </w:pPr>
            <w:r w:rsidRPr="00BA6AB9">
              <w:rPr>
                <w:szCs w:val="24"/>
              </w:rPr>
              <w:t>Diğer</w:t>
            </w:r>
          </w:p>
        </w:tc>
        <w:tc>
          <w:tcPr>
            <w:tcW w:w="622" w:type="pct"/>
            <w:shd w:val="clear" w:color="auto" w:fill="auto"/>
            <w:noWrap/>
            <w:tcMar>
              <w:left w:w="0" w:type="dxa"/>
              <w:right w:w="0" w:type="dxa"/>
            </w:tcMar>
            <w:hideMark/>
          </w:tcPr>
          <w:p w:rsidR="00AE7B23" w:rsidRPr="00BA6AB9" w:rsidRDefault="00AE7B23" w:rsidP="00BA6AB9">
            <w:pPr>
              <w:jc w:val="right"/>
              <w:rPr>
                <w:szCs w:val="24"/>
              </w:rPr>
            </w:pPr>
            <w:r w:rsidRPr="00BA6AB9">
              <w:rPr>
                <w:szCs w:val="24"/>
              </w:rPr>
              <w:t>1</w:t>
            </w:r>
          </w:p>
        </w:tc>
        <w:tc>
          <w:tcPr>
            <w:tcW w:w="622" w:type="pct"/>
            <w:shd w:val="clear" w:color="auto" w:fill="auto"/>
            <w:noWrap/>
            <w:tcMar>
              <w:left w:w="0" w:type="dxa"/>
              <w:right w:w="0" w:type="dxa"/>
            </w:tcMar>
            <w:hideMark/>
          </w:tcPr>
          <w:p w:rsidR="00AE7B23" w:rsidRPr="00BA6AB9" w:rsidRDefault="00AE7B23" w:rsidP="00BA6AB9">
            <w:pPr>
              <w:jc w:val="right"/>
              <w:rPr>
                <w:szCs w:val="24"/>
              </w:rPr>
            </w:pPr>
            <w:r w:rsidRPr="00BA6AB9">
              <w:rPr>
                <w:szCs w:val="24"/>
              </w:rPr>
              <w:t>5</w:t>
            </w:r>
          </w:p>
        </w:tc>
        <w:tc>
          <w:tcPr>
            <w:tcW w:w="619" w:type="pct"/>
            <w:shd w:val="clear" w:color="auto" w:fill="auto"/>
            <w:tcMar>
              <w:left w:w="0" w:type="dxa"/>
              <w:right w:w="0" w:type="dxa"/>
            </w:tcMar>
            <w:hideMark/>
          </w:tcPr>
          <w:p w:rsidR="00AE7B23" w:rsidRPr="00BA6AB9" w:rsidRDefault="00AE7B23" w:rsidP="00BA6AB9">
            <w:pPr>
              <w:jc w:val="right"/>
              <w:rPr>
                <w:szCs w:val="24"/>
              </w:rPr>
            </w:pPr>
            <w:r w:rsidRPr="00BA6AB9">
              <w:rPr>
                <w:szCs w:val="24"/>
              </w:rPr>
              <w:t>5</w:t>
            </w:r>
          </w:p>
        </w:tc>
        <w:tc>
          <w:tcPr>
            <w:tcW w:w="619" w:type="pct"/>
            <w:shd w:val="clear" w:color="auto" w:fill="auto"/>
            <w:tcMar>
              <w:left w:w="0" w:type="dxa"/>
              <w:right w:w="0" w:type="dxa"/>
            </w:tcMar>
            <w:hideMark/>
          </w:tcPr>
          <w:p w:rsidR="00AE7B23" w:rsidRPr="00BA6AB9" w:rsidRDefault="00AE7B23" w:rsidP="00BA6AB9">
            <w:pPr>
              <w:jc w:val="right"/>
              <w:rPr>
                <w:b/>
                <w:bCs/>
                <w:szCs w:val="28"/>
              </w:rPr>
            </w:pPr>
            <w:r w:rsidRPr="00BA6AB9">
              <w:rPr>
                <w:b/>
                <w:bCs/>
                <w:szCs w:val="28"/>
              </w:rPr>
              <w:t>9</w:t>
            </w:r>
          </w:p>
        </w:tc>
        <w:tc>
          <w:tcPr>
            <w:tcW w:w="619" w:type="pct"/>
            <w:shd w:val="clear" w:color="auto" w:fill="auto"/>
            <w:tcMar>
              <w:left w:w="0" w:type="dxa"/>
              <w:right w:w="0" w:type="dxa"/>
            </w:tcMar>
            <w:hideMark/>
          </w:tcPr>
          <w:p w:rsidR="00AE7B23" w:rsidRPr="00BA6AB9" w:rsidRDefault="00AE7B23" w:rsidP="00BA6AB9">
            <w:pPr>
              <w:jc w:val="right"/>
              <w:rPr>
                <w:szCs w:val="28"/>
              </w:rPr>
            </w:pPr>
            <w:r w:rsidRPr="00BA6AB9">
              <w:rPr>
                <w:szCs w:val="28"/>
              </w:rPr>
              <w:t>20</w:t>
            </w:r>
          </w:p>
        </w:tc>
      </w:tr>
      <w:tr w:rsidR="00AE7B23" w:rsidRPr="00BA6AB9" w:rsidTr="00BA6AB9">
        <w:trPr>
          <w:trHeight w:val="20"/>
        </w:trPr>
        <w:tc>
          <w:tcPr>
            <w:tcW w:w="1899" w:type="pct"/>
            <w:shd w:val="clear" w:color="auto" w:fill="DEEAF6"/>
            <w:tcMar>
              <w:left w:w="0" w:type="dxa"/>
              <w:right w:w="0" w:type="dxa"/>
            </w:tcMar>
            <w:hideMark/>
          </w:tcPr>
          <w:p w:rsidR="00AE7B23" w:rsidRPr="00BA6AB9" w:rsidRDefault="00AE7B23" w:rsidP="00BA6AB9">
            <w:pPr>
              <w:jc w:val="left"/>
              <w:rPr>
                <w:b/>
                <w:bCs/>
                <w:szCs w:val="24"/>
              </w:rPr>
            </w:pPr>
            <w:r w:rsidRPr="00BA6AB9">
              <w:rPr>
                <w:b/>
                <w:bCs/>
                <w:szCs w:val="24"/>
              </w:rPr>
              <w:t>Toplam</w:t>
            </w:r>
          </w:p>
        </w:tc>
        <w:tc>
          <w:tcPr>
            <w:tcW w:w="622" w:type="pct"/>
            <w:shd w:val="clear" w:color="auto" w:fill="DEEAF6"/>
            <w:tcMar>
              <w:left w:w="0" w:type="dxa"/>
              <w:right w:w="0" w:type="dxa"/>
            </w:tcMar>
            <w:hideMark/>
          </w:tcPr>
          <w:p w:rsidR="00AE7B23" w:rsidRPr="00BA6AB9" w:rsidRDefault="00AE7B23" w:rsidP="00BA6AB9">
            <w:pPr>
              <w:jc w:val="right"/>
              <w:rPr>
                <w:b/>
                <w:szCs w:val="24"/>
              </w:rPr>
            </w:pPr>
            <w:r w:rsidRPr="00BA6AB9">
              <w:rPr>
                <w:b/>
                <w:szCs w:val="24"/>
              </w:rPr>
              <w:t>790</w:t>
            </w:r>
          </w:p>
        </w:tc>
        <w:tc>
          <w:tcPr>
            <w:tcW w:w="622" w:type="pct"/>
            <w:shd w:val="clear" w:color="auto" w:fill="DEEAF6"/>
            <w:tcMar>
              <w:left w:w="0" w:type="dxa"/>
              <w:right w:w="0" w:type="dxa"/>
            </w:tcMar>
            <w:hideMark/>
          </w:tcPr>
          <w:p w:rsidR="00AE7B23" w:rsidRPr="00BA6AB9" w:rsidRDefault="00AE7B23" w:rsidP="00BA6AB9">
            <w:pPr>
              <w:jc w:val="right"/>
              <w:rPr>
                <w:b/>
                <w:szCs w:val="24"/>
              </w:rPr>
            </w:pPr>
            <w:r w:rsidRPr="00BA6AB9">
              <w:rPr>
                <w:b/>
                <w:szCs w:val="24"/>
              </w:rPr>
              <w:t>782</w:t>
            </w:r>
          </w:p>
        </w:tc>
        <w:tc>
          <w:tcPr>
            <w:tcW w:w="619" w:type="pct"/>
            <w:shd w:val="clear" w:color="auto" w:fill="DEEAF6"/>
            <w:tcMar>
              <w:left w:w="0" w:type="dxa"/>
              <w:right w:w="0" w:type="dxa"/>
            </w:tcMar>
            <w:hideMark/>
          </w:tcPr>
          <w:p w:rsidR="00AE7B23" w:rsidRPr="00BA6AB9" w:rsidRDefault="00AE7B23" w:rsidP="00BA6AB9">
            <w:pPr>
              <w:jc w:val="right"/>
              <w:rPr>
                <w:b/>
                <w:szCs w:val="24"/>
              </w:rPr>
            </w:pPr>
            <w:r w:rsidRPr="00BA6AB9">
              <w:rPr>
                <w:b/>
                <w:szCs w:val="24"/>
              </w:rPr>
              <w:t>665</w:t>
            </w:r>
          </w:p>
        </w:tc>
        <w:tc>
          <w:tcPr>
            <w:tcW w:w="619" w:type="pct"/>
            <w:shd w:val="clear" w:color="auto" w:fill="DEEAF6"/>
            <w:tcMar>
              <w:left w:w="0" w:type="dxa"/>
              <w:right w:w="0" w:type="dxa"/>
            </w:tcMar>
            <w:hideMark/>
          </w:tcPr>
          <w:p w:rsidR="00AE7B23" w:rsidRPr="00BA6AB9" w:rsidRDefault="00AE7B23" w:rsidP="00BA6AB9">
            <w:pPr>
              <w:jc w:val="right"/>
              <w:rPr>
                <w:b/>
                <w:bCs/>
                <w:szCs w:val="24"/>
              </w:rPr>
            </w:pPr>
            <w:r w:rsidRPr="00BA6AB9">
              <w:rPr>
                <w:b/>
                <w:bCs/>
                <w:szCs w:val="24"/>
              </w:rPr>
              <w:t>656</w:t>
            </w:r>
          </w:p>
        </w:tc>
        <w:tc>
          <w:tcPr>
            <w:tcW w:w="619" w:type="pct"/>
            <w:shd w:val="clear" w:color="auto" w:fill="DEEAF6"/>
            <w:tcMar>
              <w:left w:w="0" w:type="dxa"/>
              <w:right w:w="0" w:type="dxa"/>
            </w:tcMar>
            <w:hideMark/>
          </w:tcPr>
          <w:p w:rsidR="00AE7B23" w:rsidRPr="00BA6AB9" w:rsidRDefault="00AE7B23" w:rsidP="00BA6AB9">
            <w:pPr>
              <w:jc w:val="right"/>
              <w:rPr>
                <w:b/>
                <w:szCs w:val="24"/>
              </w:rPr>
            </w:pPr>
            <w:r w:rsidRPr="00BA6AB9">
              <w:rPr>
                <w:b/>
                <w:szCs w:val="24"/>
              </w:rPr>
              <w:t>2.893</w:t>
            </w:r>
          </w:p>
        </w:tc>
      </w:tr>
    </w:tbl>
    <w:p w:rsidR="00AE7B23" w:rsidRDefault="00AE7B23" w:rsidP="00CE55A6"/>
    <w:p w:rsidR="00AE7B23" w:rsidRDefault="00AE7B23" w:rsidP="00CE55A6"/>
    <w:p w:rsidR="00AE7B23" w:rsidRDefault="00AE7B23" w:rsidP="00CE55A6"/>
    <w:p w:rsidR="00AE7B23" w:rsidRDefault="00AE7B23" w:rsidP="00CE55A6"/>
    <w:p w:rsidR="00AE7B23" w:rsidRDefault="00AE7B23" w:rsidP="00CE55A6"/>
    <w:p w:rsidR="00AE7B23" w:rsidRDefault="00AE7B23" w:rsidP="00CE55A6"/>
    <w:p w:rsidR="00AE7B23" w:rsidRPr="00CE55A6" w:rsidRDefault="00AE7B23" w:rsidP="006C1502">
      <w:pPr>
        <w:pStyle w:val="Balk2"/>
      </w:pPr>
      <w:bookmarkStart w:id="586" w:name="_Toc529537774"/>
      <w:bookmarkStart w:id="587" w:name="_Toc529978372"/>
      <w:bookmarkStart w:id="588" w:name="_Toc536432141"/>
      <w:bookmarkStart w:id="589" w:name="_Toc3807798"/>
      <w:r>
        <w:t>Gıda ve Yem Şubesi Toplantı v</w:t>
      </w:r>
      <w:r w:rsidRPr="00CE55A6">
        <w:t>e Eğitim Çalışmaları</w:t>
      </w:r>
      <w:bookmarkEnd w:id="586"/>
      <w:bookmarkEnd w:id="587"/>
      <w:bookmarkEnd w:id="588"/>
      <w:bookmarkEnd w:id="589"/>
    </w:p>
    <w:p w:rsidR="00AE7B23" w:rsidRPr="004C093E" w:rsidRDefault="00AE7B23" w:rsidP="004C093E">
      <w:pPr>
        <w:numPr>
          <w:ilvl w:val="0"/>
          <w:numId w:val="9"/>
        </w:numPr>
        <w:jc w:val="left"/>
        <w:rPr>
          <w:bCs/>
          <w:szCs w:val="24"/>
        </w:rPr>
      </w:pPr>
      <w:r w:rsidRPr="004C093E">
        <w:rPr>
          <w:bCs/>
          <w:szCs w:val="24"/>
        </w:rPr>
        <w:t xml:space="preserve">Gıda maddesi üreticilerinin ve tüketicilerin bilinçlendirilmesi, ürün kayıplarının önlenmesi, üretim ve tüketimde gıda güvenliğinin sağlanması amacıyla eğitim çalışmaları yapılmaktadır. </w:t>
      </w:r>
    </w:p>
    <w:p w:rsidR="00AE7B23" w:rsidRPr="004C093E" w:rsidRDefault="00AE7B23" w:rsidP="004C093E">
      <w:pPr>
        <w:numPr>
          <w:ilvl w:val="0"/>
          <w:numId w:val="9"/>
        </w:numPr>
        <w:jc w:val="left"/>
        <w:rPr>
          <w:bCs/>
          <w:szCs w:val="24"/>
        </w:rPr>
      </w:pPr>
      <w:r w:rsidRPr="004C093E">
        <w:rPr>
          <w:bCs/>
          <w:szCs w:val="24"/>
        </w:rPr>
        <w:t xml:space="preserve">Gıda ve Süt Günü Kutlamaları, </w:t>
      </w:r>
    </w:p>
    <w:p w:rsidR="00AE7B23" w:rsidRPr="004C093E" w:rsidRDefault="00AE7B23" w:rsidP="004C093E">
      <w:pPr>
        <w:numPr>
          <w:ilvl w:val="0"/>
          <w:numId w:val="9"/>
        </w:numPr>
        <w:jc w:val="left"/>
        <w:rPr>
          <w:bCs/>
          <w:szCs w:val="24"/>
        </w:rPr>
      </w:pPr>
      <w:r w:rsidRPr="004C093E">
        <w:rPr>
          <w:bCs/>
          <w:szCs w:val="24"/>
        </w:rPr>
        <w:t xml:space="preserve">TV programları, </w:t>
      </w:r>
    </w:p>
    <w:p w:rsidR="00AE7B23" w:rsidRPr="004C093E" w:rsidRDefault="00AE7B23" w:rsidP="004C093E">
      <w:pPr>
        <w:numPr>
          <w:ilvl w:val="0"/>
          <w:numId w:val="9"/>
        </w:numPr>
        <w:jc w:val="left"/>
        <w:rPr>
          <w:bCs/>
          <w:szCs w:val="24"/>
        </w:rPr>
      </w:pPr>
      <w:r w:rsidRPr="004C093E">
        <w:rPr>
          <w:bCs/>
          <w:szCs w:val="24"/>
        </w:rPr>
        <w:t xml:space="preserve">Okullarda düzenlenen eğitim programları,  </w:t>
      </w:r>
    </w:p>
    <w:p w:rsidR="00AE7B23" w:rsidRPr="004C093E" w:rsidRDefault="00AE7B23" w:rsidP="004C093E">
      <w:pPr>
        <w:numPr>
          <w:ilvl w:val="0"/>
          <w:numId w:val="9"/>
        </w:numPr>
        <w:jc w:val="left"/>
        <w:rPr>
          <w:bCs/>
          <w:szCs w:val="24"/>
        </w:rPr>
      </w:pPr>
      <w:r w:rsidRPr="004C093E">
        <w:rPr>
          <w:bCs/>
          <w:szCs w:val="24"/>
        </w:rPr>
        <w:t>Sektör içerisinde yer alan meslek odaları ve kuruluşlara yönelik mevzuat eğitimleri toplantı ve seminerler şeklinde gerçekleştirilmektedir.</w:t>
      </w:r>
    </w:p>
    <w:p w:rsidR="00AE7B23" w:rsidRPr="004C093E" w:rsidRDefault="00AE7B23" w:rsidP="004C093E">
      <w:pPr>
        <w:numPr>
          <w:ilvl w:val="0"/>
          <w:numId w:val="9"/>
        </w:numPr>
        <w:jc w:val="left"/>
        <w:rPr>
          <w:bCs/>
          <w:szCs w:val="24"/>
        </w:rPr>
      </w:pPr>
      <w:r w:rsidRPr="004C093E">
        <w:rPr>
          <w:bCs/>
          <w:szCs w:val="24"/>
        </w:rPr>
        <w:t>Gıda Denetçilerinin tecrübelerinin arttırılması ve gelişmelerin takibi açısından hizmet içi eğitimler düzenlenmektedir.</w:t>
      </w:r>
    </w:p>
    <w:p w:rsidR="00AE7B23" w:rsidRPr="004C093E" w:rsidRDefault="00AE7B23" w:rsidP="004C093E">
      <w:pPr>
        <w:ind w:firstLine="708"/>
        <w:rPr>
          <w:szCs w:val="24"/>
        </w:rPr>
      </w:pPr>
      <w:r w:rsidRPr="004C093E">
        <w:rPr>
          <w:szCs w:val="24"/>
        </w:rPr>
        <w:t xml:space="preserve">2018 yılında toplam </w:t>
      </w:r>
      <w:r w:rsidRPr="004C093E">
        <w:rPr>
          <w:b/>
          <w:szCs w:val="24"/>
        </w:rPr>
        <w:t>15</w:t>
      </w:r>
      <w:r w:rsidRPr="004C093E">
        <w:rPr>
          <w:szCs w:val="24"/>
        </w:rPr>
        <w:t xml:space="preserve"> eğitim ve toplantı düzenlenmiş </w:t>
      </w:r>
      <w:r w:rsidRPr="004C093E">
        <w:rPr>
          <w:b/>
          <w:szCs w:val="24"/>
        </w:rPr>
        <w:t>1.108</w:t>
      </w:r>
      <w:r w:rsidRPr="004C093E">
        <w:rPr>
          <w:szCs w:val="24"/>
        </w:rPr>
        <w:t xml:space="preserve"> kişiye bilgilendirme yapılmıştır.</w:t>
      </w:r>
    </w:p>
    <w:p w:rsidR="00AE7B23" w:rsidRDefault="00AE7B23" w:rsidP="009F0778">
      <w:pPr>
        <w:rPr>
          <w:b/>
        </w:rPr>
      </w:pPr>
    </w:p>
    <w:p w:rsidR="00AE7B23" w:rsidRPr="00CE55A6" w:rsidRDefault="00AE7B23" w:rsidP="009F0778">
      <w:pPr>
        <w:rPr>
          <w:b/>
          <w:color w:val="FF0000"/>
        </w:rPr>
      </w:pPr>
      <w:r w:rsidRPr="00CE55A6">
        <w:rPr>
          <w:b/>
          <w:color w:val="FF0000"/>
        </w:rPr>
        <w:t>2018 Yılı Toplantı ve Eğitim Çalışmaları</w:t>
      </w:r>
    </w:p>
    <w:p w:rsidR="00AE7B23" w:rsidRPr="009F0778" w:rsidRDefault="00AE7B23" w:rsidP="009F0778">
      <w:pPr>
        <w:rPr>
          <w:b/>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892"/>
        <w:gridCol w:w="1232"/>
        <w:gridCol w:w="3656"/>
        <w:gridCol w:w="2576"/>
        <w:gridCol w:w="1271"/>
      </w:tblGrid>
      <w:tr w:rsidR="00AE7B23" w:rsidRPr="00BA6AB9" w:rsidTr="00BA6AB9">
        <w:trPr>
          <w:trHeight w:val="491"/>
        </w:trPr>
        <w:tc>
          <w:tcPr>
            <w:tcW w:w="463" w:type="pct"/>
            <w:shd w:val="clear" w:color="auto" w:fill="DEEAF6"/>
            <w:hideMark/>
          </w:tcPr>
          <w:p w:rsidR="00AE7B23" w:rsidRPr="00BA6AB9" w:rsidRDefault="00AE7B23" w:rsidP="00BA6AB9">
            <w:pPr>
              <w:jc w:val="left"/>
              <w:rPr>
                <w:b/>
                <w:bCs/>
                <w:sz w:val="20"/>
                <w:szCs w:val="24"/>
              </w:rPr>
            </w:pPr>
            <w:r w:rsidRPr="00BA6AB9">
              <w:rPr>
                <w:b/>
                <w:bCs/>
                <w:sz w:val="20"/>
                <w:szCs w:val="24"/>
              </w:rPr>
              <w:t>Sıra No</w:t>
            </w:r>
          </w:p>
        </w:tc>
        <w:tc>
          <w:tcPr>
            <w:tcW w:w="640" w:type="pct"/>
            <w:shd w:val="clear" w:color="auto" w:fill="DEEAF6"/>
            <w:hideMark/>
          </w:tcPr>
          <w:p w:rsidR="00AE7B23" w:rsidRPr="00BA6AB9" w:rsidRDefault="00AE7B23" w:rsidP="00BA6AB9">
            <w:pPr>
              <w:jc w:val="left"/>
              <w:rPr>
                <w:b/>
                <w:bCs/>
                <w:sz w:val="20"/>
                <w:szCs w:val="24"/>
              </w:rPr>
            </w:pPr>
            <w:r w:rsidRPr="00BA6AB9">
              <w:rPr>
                <w:b/>
                <w:bCs/>
                <w:sz w:val="20"/>
                <w:szCs w:val="24"/>
              </w:rPr>
              <w:t>Tarih</w:t>
            </w:r>
          </w:p>
        </w:tc>
        <w:tc>
          <w:tcPr>
            <w:tcW w:w="1899" w:type="pct"/>
            <w:shd w:val="clear" w:color="auto" w:fill="DEEAF6"/>
            <w:hideMark/>
          </w:tcPr>
          <w:p w:rsidR="00AE7B23" w:rsidRPr="00BA6AB9" w:rsidRDefault="00AE7B23" w:rsidP="00BA6AB9">
            <w:pPr>
              <w:jc w:val="left"/>
              <w:rPr>
                <w:b/>
                <w:bCs/>
                <w:sz w:val="20"/>
                <w:szCs w:val="24"/>
              </w:rPr>
            </w:pPr>
            <w:r w:rsidRPr="00BA6AB9">
              <w:rPr>
                <w:b/>
                <w:bCs/>
                <w:sz w:val="20"/>
                <w:szCs w:val="24"/>
              </w:rPr>
              <w:t>Toplantı -Eğitim Konusu</w:t>
            </w:r>
          </w:p>
        </w:tc>
        <w:tc>
          <w:tcPr>
            <w:tcW w:w="1338" w:type="pct"/>
            <w:shd w:val="clear" w:color="auto" w:fill="DEEAF6"/>
            <w:hideMark/>
          </w:tcPr>
          <w:p w:rsidR="00AE7B23" w:rsidRPr="00BA6AB9" w:rsidRDefault="00AE7B23" w:rsidP="00BA6AB9">
            <w:pPr>
              <w:jc w:val="left"/>
              <w:rPr>
                <w:b/>
                <w:bCs/>
                <w:sz w:val="20"/>
                <w:szCs w:val="24"/>
              </w:rPr>
            </w:pPr>
            <w:r w:rsidRPr="00BA6AB9">
              <w:rPr>
                <w:b/>
                <w:bCs/>
                <w:sz w:val="20"/>
                <w:szCs w:val="24"/>
              </w:rPr>
              <w:t>Katılımcılar</w:t>
            </w:r>
          </w:p>
        </w:tc>
        <w:tc>
          <w:tcPr>
            <w:tcW w:w="660" w:type="pct"/>
            <w:shd w:val="clear" w:color="auto" w:fill="DEEAF6"/>
            <w:hideMark/>
          </w:tcPr>
          <w:p w:rsidR="00AE7B23" w:rsidRPr="00BA6AB9" w:rsidRDefault="00AE7B23" w:rsidP="00BA6AB9">
            <w:pPr>
              <w:jc w:val="left"/>
              <w:rPr>
                <w:b/>
                <w:bCs/>
                <w:sz w:val="20"/>
                <w:szCs w:val="24"/>
              </w:rPr>
            </w:pPr>
            <w:r w:rsidRPr="00BA6AB9">
              <w:rPr>
                <w:b/>
                <w:bCs/>
                <w:sz w:val="20"/>
                <w:szCs w:val="24"/>
              </w:rPr>
              <w:t>Katılan Kişi</w:t>
            </w:r>
          </w:p>
        </w:tc>
      </w:tr>
      <w:tr w:rsidR="00AE7B23" w:rsidRPr="00BA6AB9" w:rsidTr="00BA6AB9">
        <w:trPr>
          <w:trHeight w:val="20"/>
        </w:trPr>
        <w:tc>
          <w:tcPr>
            <w:tcW w:w="463" w:type="pct"/>
            <w:shd w:val="clear" w:color="auto" w:fill="auto"/>
            <w:tcMar>
              <w:left w:w="0" w:type="dxa"/>
              <w:right w:w="0" w:type="dxa"/>
            </w:tcMar>
            <w:hideMark/>
          </w:tcPr>
          <w:p w:rsidR="00AE7B23" w:rsidRPr="00BA6AB9" w:rsidRDefault="00AE7B23" w:rsidP="00BA6AB9">
            <w:pPr>
              <w:jc w:val="center"/>
              <w:rPr>
                <w:sz w:val="20"/>
              </w:rPr>
            </w:pPr>
            <w:r w:rsidRPr="00BA6AB9">
              <w:rPr>
                <w:sz w:val="20"/>
              </w:rPr>
              <w:t>1</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18.01.2018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Gıda Kaynaklı Vaka-Salgın Durumlarında Yapılması Gereken İş ve İşlemler</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İlçe Müdürlüklerinin Temas Noktası personeli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38</w:t>
            </w:r>
          </w:p>
        </w:tc>
      </w:tr>
      <w:tr w:rsidR="00AE7B23" w:rsidRPr="00BA6AB9" w:rsidTr="00BA6AB9">
        <w:trPr>
          <w:trHeight w:val="20"/>
        </w:trPr>
        <w:tc>
          <w:tcPr>
            <w:tcW w:w="463" w:type="pct"/>
            <w:shd w:val="clear" w:color="auto" w:fill="auto"/>
            <w:tcMar>
              <w:left w:w="0" w:type="dxa"/>
              <w:right w:w="0" w:type="dxa"/>
            </w:tcMar>
            <w:hideMark/>
          </w:tcPr>
          <w:p w:rsidR="00AE7B23" w:rsidRPr="00BA6AB9" w:rsidRDefault="00AE7B23" w:rsidP="00BA6AB9">
            <w:pPr>
              <w:jc w:val="center"/>
              <w:rPr>
                <w:sz w:val="20"/>
              </w:rPr>
            </w:pPr>
            <w:r w:rsidRPr="00BA6AB9">
              <w:rPr>
                <w:sz w:val="20"/>
              </w:rPr>
              <w:t>2</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27.02.2018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Ekmek Fırınları Hijyen Eğitimi-Ekmek İsrafını Önleme Bilgilendirme Çalışması</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Ekmek Fırınları Sahibi ve Çalışanları</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76</w:t>
            </w:r>
          </w:p>
        </w:tc>
      </w:tr>
      <w:tr w:rsidR="00AE7B23" w:rsidRPr="00BA6AB9" w:rsidTr="00BA6AB9">
        <w:trPr>
          <w:trHeight w:val="20"/>
        </w:trPr>
        <w:tc>
          <w:tcPr>
            <w:tcW w:w="463" w:type="pct"/>
            <w:shd w:val="clear" w:color="auto" w:fill="auto"/>
            <w:tcMar>
              <w:left w:w="0" w:type="dxa"/>
              <w:right w:w="0" w:type="dxa"/>
            </w:tcMar>
            <w:hideMark/>
          </w:tcPr>
          <w:p w:rsidR="00AE7B23" w:rsidRPr="00BA6AB9" w:rsidRDefault="00AE7B23" w:rsidP="00BA6AB9">
            <w:pPr>
              <w:jc w:val="center"/>
              <w:rPr>
                <w:sz w:val="20"/>
              </w:rPr>
            </w:pPr>
            <w:r w:rsidRPr="00BA6AB9">
              <w:rPr>
                <w:sz w:val="20"/>
              </w:rPr>
              <w:t>3</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07.03.2018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Gıda Kontrol ve Denetim Hizmetleri</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PAÜ Gıda Mühendisliği Bölümü öğrencileri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157</w:t>
            </w:r>
          </w:p>
        </w:tc>
      </w:tr>
      <w:tr w:rsidR="00AE7B23" w:rsidRPr="00BA6AB9" w:rsidTr="00BA6AB9">
        <w:trPr>
          <w:trHeight w:val="20"/>
        </w:trPr>
        <w:tc>
          <w:tcPr>
            <w:tcW w:w="463" w:type="pct"/>
            <w:shd w:val="clear" w:color="auto" w:fill="auto"/>
            <w:tcMar>
              <w:left w:w="0" w:type="dxa"/>
              <w:right w:w="0" w:type="dxa"/>
            </w:tcMar>
            <w:hideMark/>
          </w:tcPr>
          <w:p w:rsidR="00AE7B23" w:rsidRPr="00BA6AB9" w:rsidRDefault="00AE7B23" w:rsidP="00BA6AB9">
            <w:pPr>
              <w:jc w:val="center"/>
              <w:rPr>
                <w:sz w:val="20"/>
              </w:rPr>
            </w:pPr>
            <w:r w:rsidRPr="00BA6AB9">
              <w:rPr>
                <w:sz w:val="20"/>
              </w:rPr>
              <w:t>4</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13.03.2018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GGBS Yeni Versiyon Eğitimi</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 xml:space="preserve">Gıda ve Yem Kontrol Görevlileri </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23</w:t>
            </w:r>
          </w:p>
        </w:tc>
      </w:tr>
      <w:tr w:rsidR="00AE7B23" w:rsidRPr="00BA6AB9" w:rsidTr="00BA6AB9">
        <w:trPr>
          <w:trHeight w:val="20"/>
        </w:trPr>
        <w:tc>
          <w:tcPr>
            <w:tcW w:w="463" w:type="pct"/>
            <w:shd w:val="clear" w:color="auto" w:fill="auto"/>
            <w:tcMar>
              <w:left w:w="0" w:type="dxa"/>
              <w:right w:w="0" w:type="dxa"/>
            </w:tcMar>
            <w:hideMark/>
          </w:tcPr>
          <w:p w:rsidR="00AE7B23" w:rsidRPr="00BA6AB9" w:rsidRDefault="00AE7B23" w:rsidP="00BA6AB9">
            <w:pPr>
              <w:jc w:val="center"/>
              <w:rPr>
                <w:sz w:val="20"/>
              </w:rPr>
            </w:pPr>
            <w:r w:rsidRPr="00BA6AB9">
              <w:rPr>
                <w:sz w:val="20"/>
              </w:rPr>
              <w:t>5</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27.03.2018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GGBS Yeni Versiyon Eğitimi</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Gıda Kontrol Görevlileri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54</w:t>
            </w:r>
          </w:p>
        </w:tc>
      </w:tr>
      <w:tr w:rsidR="00AE7B23" w:rsidRPr="00BA6AB9" w:rsidTr="00BA6AB9">
        <w:trPr>
          <w:trHeight w:val="20"/>
        </w:trPr>
        <w:tc>
          <w:tcPr>
            <w:tcW w:w="463" w:type="pct"/>
            <w:shd w:val="clear" w:color="auto" w:fill="auto"/>
            <w:tcMar>
              <w:left w:w="0" w:type="dxa"/>
              <w:right w:w="0" w:type="dxa"/>
            </w:tcMar>
            <w:hideMark/>
          </w:tcPr>
          <w:p w:rsidR="00AE7B23" w:rsidRPr="00BA6AB9" w:rsidRDefault="00AE7B23" w:rsidP="00BA6AB9">
            <w:pPr>
              <w:jc w:val="center"/>
              <w:rPr>
                <w:sz w:val="20"/>
              </w:rPr>
            </w:pPr>
            <w:r w:rsidRPr="00BA6AB9">
              <w:rPr>
                <w:sz w:val="20"/>
              </w:rPr>
              <w:t>6</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27.03.2018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Gıda Güvenliği ve Sağlıklı Beslenme</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 xml:space="preserve">Vilayetler Hizmet Birliği Anaokulu </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105</w:t>
            </w:r>
          </w:p>
        </w:tc>
      </w:tr>
      <w:tr w:rsidR="00AE7B23" w:rsidRPr="00BA6AB9" w:rsidTr="00BA6AB9">
        <w:trPr>
          <w:trHeight w:val="183"/>
        </w:trPr>
        <w:tc>
          <w:tcPr>
            <w:tcW w:w="463" w:type="pct"/>
            <w:shd w:val="clear" w:color="auto" w:fill="auto"/>
            <w:tcMar>
              <w:left w:w="0" w:type="dxa"/>
              <w:right w:w="0" w:type="dxa"/>
            </w:tcMar>
            <w:hideMark/>
          </w:tcPr>
          <w:p w:rsidR="00AE7B23" w:rsidRPr="00BA6AB9" w:rsidRDefault="00AE7B23" w:rsidP="00BA6AB9">
            <w:pPr>
              <w:jc w:val="center"/>
              <w:rPr>
                <w:sz w:val="20"/>
              </w:rPr>
            </w:pPr>
            <w:r w:rsidRPr="00BA6AB9">
              <w:rPr>
                <w:sz w:val="20"/>
              </w:rPr>
              <w:t>7</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30.03.2018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Çiğ Süt Desteklemeleri</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İlçe Sistem Sorumluları ve Süt Üretici Birlikleri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58</w:t>
            </w:r>
          </w:p>
        </w:tc>
      </w:tr>
      <w:tr w:rsidR="00AE7B23" w:rsidRPr="00BA6AB9" w:rsidTr="00BA6AB9">
        <w:trPr>
          <w:trHeight w:val="20"/>
        </w:trPr>
        <w:tc>
          <w:tcPr>
            <w:tcW w:w="463" w:type="pct"/>
            <w:shd w:val="clear" w:color="auto" w:fill="auto"/>
            <w:tcMar>
              <w:left w:w="0" w:type="dxa"/>
              <w:right w:w="0" w:type="dxa"/>
            </w:tcMar>
          </w:tcPr>
          <w:p w:rsidR="00AE7B23" w:rsidRPr="00BA6AB9" w:rsidRDefault="00AE7B23" w:rsidP="00BA6AB9">
            <w:pPr>
              <w:jc w:val="center"/>
              <w:rPr>
                <w:sz w:val="20"/>
              </w:rPr>
            </w:pPr>
            <w:r w:rsidRPr="00BA6AB9">
              <w:rPr>
                <w:sz w:val="20"/>
              </w:rPr>
              <w:t>8</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23.05.2018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Süt Günü</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Pamukkale MTAL Öğrencileri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165</w:t>
            </w:r>
          </w:p>
        </w:tc>
      </w:tr>
      <w:tr w:rsidR="00AE7B23" w:rsidRPr="00BA6AB9" w:rsidTr="00BA6AB9">
        <w:trPr>
          <w:trHeight w:val="20"/>
        </w:trPr>
        <w:tc>
          <w:tcPr>
            <w:tcW w:w="463" w:type="pct"/>
            <w:shd w:val="clear" w:color="auto" w:fill="auto"/>
            <w:tcMar>
              <w:left w:w="0" w:type="dxa"/>
              <w:right w:w="0" w:type="dxa"/>
            </w:tcMar>
          </w:tcPr>
          <w:p w:rsidR="00AE7B23" w:rsidRPr="00BA6AB9" w:rsidRDefault="00AE7B23" w:rsidP="00BA6AB9">
            <w:pPr>
              <w:jc w:val="center"/>
              <w:rPr>
                <w:sz w:val="20"/>
              </w:rPr>
            </w:pPr>
            <w:r w:rsidRPr="00BA6AB9">
              <w:rPr>
                <w:sz w:val="20"/>
              </w:rPr>
              <w:t>9</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30.05.2018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Tarladan Sofraya Gıda Güvenliği ve Üretim Teknolojileri</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 xml:space="preserve">Lider Çocuk Tarım Kampı </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20</w:t>
            </w:r>
          </w:p>
        </w:tc>
      </w:tr>
      <w:tr w:rsidR="00AE7B23" w:rsidRPr="00BA6AB9" w:rsidTr="00BA6AB9">
        <w:trPr>
          <w:trHeight w:val="20"/>
        </w:trPr>
        <w:tc>
          <w:tcPr>
            <w:tcW w:w="463" w:type="pct"/>
            <w:shd w:val="clear" w:color="auto" w:fill="auto"/>
            <w:tcMar>
              <w:left w:w="0" w:type="dxa"/>
              <w:right w:w="0" w:type="dxa"/>
            </w:tcMar>
          </w:tcPr>
          <w:p w:rsidR="00AE7B23" w:rsidRPr="00BA6AB9" w:rsidRDefault="00AE7B23" w:rsidP="00BA6AB9">
            <w:pPr>
              <w:jc w:val="center"/>
              <w:rPr>
                <w:sz w:val="20"/>
              </w:rPr>
            </w:pPr>
            <w:r w:rsidRPr="00BA6AB9">
              <w:rPr>
                <w:sz w:val="20"/>
              </w:rPr>
              <w:t>10</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16.10.2018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Maydanozda Kalıntı Tespiti</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Maydanoz Üreticileri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16</w:t>
            </w:r>
          </w:p>
        </w:tc>
      </w:tr>
      <w:tr w:rsidR="00AE7B23" w:rsidRPr="00BA6AB9" w:rsidTr="00BA6AB9">
        <w:trPr>
          <w:trHeight w:val="20"/>
        </w:trPr>
        <w:tc>
          <w:tcPr>
            <w:tcW w:w="463" w:type="pct"/>
            <w:shd w:val="clear" w:color="auto" w:fill="auto"/>
            <w:tcMar>
              <w:left w:w="0" w:type="dxa"/>
              <w:right w:w="0" w:type="dxa"/>
            </w:tcMar>
          </w:tcPr>
          <w:p w:rsidR="00AE7B23" w:rsidRPr="00BA6AB9" w:rsidRDefault="00AE7B23" w:rsidP="00BA6AB9">
            <w:pPr>
              <w:jc w:val="center"/>
              <w:rPr>
                <w:sz w:val="20"/>
              </w:rPr>
            </w:pPr>
            <w:r w:rsidRPr="00BA6AB9">
              <w:rPr>
                <w:sz w:val="20"/>
              </w:rPr>
              <w:t>11</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26.10.2018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Sağlıklı Beslenme ve Güvenilir Gıda Tüketimi</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75. Yıl Cumhuriyet Ortaokulu Öğrencileri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143</w:t>
            </w:r>
          </w:p>
        </w:tc>
      </w:tr>
      <w:tr w:rsidR="00AE7B23" w:rsidRPr="00BA6AB9" w:rsidTr="00BA6AB9">
        <w:trPr>
          <w:trHeight w:val="20"/>
        </w:trPr>
        <w:tc>
          <w:tcPr>
            <w:tcW w:w="463" w:type="pct"/>
            <w:shd w:val="clear" w:color="auto" w:fill="auto"/>
            <w:tcMar>
              <w:left w:w="0" w:type="dxa"/>
              <w:right w:w="0" w:type="dxa"/>
            </w:tcMar>
          </w:tcPr>
          <w:p w:rsidR="00AE7B23" w:rsidRPr="00BA6AB9" w:rsidRDefault="00AE7B23" w:rsidP="00BA6AB9">
            <w:pPr>
              <w:jc w:val="center"/>
              <w:rPr>
                <w:sz w:val="20"/>
              </w:rPr>
            </w:pPr>
            <w:r w:rsidRPr="00BA6AB9">
              <w:rPr>
                <w:sz w:val="20"/>
              </w:rPr>
              <w:t>12</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15.11.2018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Hazır Yemek ve Tabldot Yemek İşletmelerinde Hijyen ve Gıda Kaynaklı Enfeksiyonlar Değerlendirme Toplantısı</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Tabldot İşletmeleri Temsilcileri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33</w:t>
            </w:r>
          </w:p>
        </w:tc>
      </w:tr>
      <w:tr w:rsidR="00AE7B23" w:rsidRPr="00BA6AB9" w:rsidTr="00BA6AB9">
        <w:trPr>
          <w:trHeight w:val="20"/>
        </w:trPr>
        <w:tc>
          <w:tcPr>
            <w:tcW w:w="463" w:type="pct"/>
            <w:shd w:val="clear" w:color="auto" w:fill="auto"/>
            <w:tcMar>
              <w:left w:w="0" w:type="dxa"/>
              <w:right w:w="0" w:type="dxa"/>
            </w:tcMar>
          </w:tcPr>
          <w:p w:rsidR="00AE7B23" w:rsidRPr="00BA6AB9" w:rsidRDefault="00AE7B23" w:rsidP="00BA6AB9">
            <w:pPr>
              <w:jc w:val="center"/>
              <w:rPr>
                <w:sz w:val="20"/>
              </w:rPr>
            </w:pPr>
            <w:r w:rsidRPr="00BA6AB9">
              <w:rPr>
                <w:sz w:val="20"/>
              </w:rPr>
              <w:t>13</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20.11.2018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Gıda Denetim Hizmetleri Değerlendirme, TAPDK Uygulamaları, Süt Desteklemeleri ve Gıda Kaynaklı Enfeksiyonlar Toplantısı</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İlçe Müdürleri ve Gıda Denetçileri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46</w:t>
            </w:r>
          </w:p>
        </w:tc>
      </w:tr>
      <w:tr w:rsidR="00AE7B23" w:rsidRPr="00BA6AB9" w:rsidTr="00BA6AB9">
        <w:trPr>
          <w:trHeight w:val="20"/>
        </w:trPr>
        <w:tc>
          <w:tcPr>
            <w:tcW w:w="463" w:type="pct"/>
            <w:shd w:val="clear" w:color="auto" w:fill="auto"/>
            <w:tcMar>
              <w:left w:w="0" w:type="dxa"/>
              <w:right w:w="0" w:type="dxa"/>
            </w:tcMar>
          </w:tcPr>
          <w:p w:rsidR="00AE7B23" w:rsidRPr="00BA6AB9" w:rsidRDefault="00AE7B23" w:rsidP="00BA6AB9">
            <w:pPr>
              <w:jc w:val="center"/>
              <w:rPr>
                <w:sz w:val="20"/>
              </w:rPr>
            </w:pPr>
            <w:r w:rsidRPr="00BA6AB9">
              <w:rPr>
                <w:sz w:val="20"/>
              </w:rPr>
              <w:t>14</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03.12.2018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Sağlıklı Beslenme ve Gıda Hijyeni</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TOKİ Anaokulu Öğ. ve Velileri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128</w:t>
            </w:r>
          </w:p>
        </w:tc>
      </w:tr>
      <w:tr w:rsidR="00AE7B23" w:rsidRPr="00BA6AB9" w:rsidTr="00BA6AB9">
        <w:trPr>
          <w:trHeight w:val="20"/>
        </w:trPr>
        <w:tc>
          <w:tcPr>
            <w:tcW w:w="463" w:type="pct"/>
            <w:shd w:val="clear" w:color="auto" w:fill="auto"/>
            <w:tcMar>
              <w:left w:w="0" w:type="dxa"/>
              <w:right w:w="0" w:type="dxa"/>
            </w:tcMar>
          </w:tcPr>
          <w:p w:rsidR="00AE7B23" w:rsidRPr="00BA6AB9" w:rsidRDefault="00AE7B23" w:rsidP="00BA6AB9">
            <w:pPr>
              <w:jc w:val="center"/>
              <w:rPr>
                <w:sz w:val="20"/>
              </w:rPr>
            </w:pPr>
            <w:r w:rsidRPr="00BA6AB9">
              <w:rPr>
                <w:sz w:val="20"/>
              </w:rPr>
              <w:t>15</w:t>
            </w:r>
          </w:p>
        </w:tc>
        <w:tc>
          <w:tcPr>
            <w:tcW w:w="640" w:type="pct"/>
            <w:shd w:val="clear" w:color="auto" w:fill="auto"/>
            <w:tcMar>
              <w:left w:w="0" w:type="dxa"/>
              <w:right w:w="0" w:type="dxa"/>
            </w:tcMar>
          </w:tcPr>
          <w:p w:rsidR="00AE7B23" w:rsidRPr="00BA6AB9" w:rsidRDefault="00AE7B23" w:rsidP="00BA6AB9">
            <w:pPr>
              <w:jc w:val="left"/>
              <w:rPr>
                <w:sz w:val="20"/>
              </w:rPr>
            </w:pPr>
            <w:r w:rsidRPr="00BA6AB9">
              <w:rPr>
                <w:sz w:val="20"/>
              </w:rPr>
              <w:t>20.12.2018</w:t>
            </w:r>
          </w:p>
        </w:tc>
        <w:tc>
          <w:tcPr>
            <w:tcW w:w="1899" w:type="pct"/>
            <w:shd w:val="clear" w:color="auto" w:fill="auto"/>
            <w:tcMar>
              <w:left w:w="0" w:type="dxa"/>
              <w:right w:w="0" w:type="dxa"/>
            </w:tcMar>
          </w:tcPr>
          <w:p w:rsidR="00AE7B23" w:rsidRPr="00BA6AB9" w:rsidRDefault="00AE7B23" w:rsidP="00BA6AB9">
            <w:pPr>
              <w:jc w:val="left"/>
              <w:rPr>
                <w:sz w:val="20"/>
              </w:rPr>
            </w:pPr>
            <w:r w:rsidRPr="00BA6AB9">
              <w:rPr>
                <w:sz w:val="20"/>
              </w:rPr>
              <w:t>İhracat İşlemlerinde Uygulanana Yasal Mevzuat Hakkında Bilgilendirme Toplantısı</w:t>
            </w:r>
          </w:p>
        </w:tc>
        <w:tc>
          <w:tcPr>
            <w:tcW w:w="1338" w:type="pct"/>
            <w:shd w:val="clear" w:color="auto" w:fill="auto"/>
            <w:tcMar>
              <w:left w:w="0" w:type="dxa"/>
              <w:right w:w="0" w:type="dxa"/>
            </w:tcMar>
          </w:tcPr>
          <w:p w:rsidR="00AE7B23" w:rsidRPr="00BA6AB9" w:rsidRDefault="00AE7B23" w:rsidP="00BA6AB9">
            <w:pPr>
              <w:jc w:val="left"/>
              <w:rPr>
                <w:sz w:val="20"/>
              </w:rPr>
            </w:pPr>
            <w:r w:rsidRPr="00BA6AB9">
              <w:rPr>
                <w:sz w:val="20"/>
              </w:rPr>
              <w:t>İhracatçı Firma Temsilcileri</w:t>
            </w:r>
          </w:p>
        </w:tc>
        <w:tc>
          <w:tcPr>
            <w:tcW w:w="660" w:type="pct"/>
            <w:shd w:val="clear" w:color="auto" w:fill="auto"/>
            <w:tcMar>
              <w:left w:w="0" w:type="dxa"/>
              <w:right w:w="0" w:type="dxa"/>
            </w:tcMar>
          </w:tcPr>
          <w:p w:rsidR="00AE7B23" w:rsidRPr="00BA6AB9" w:rsidRDefault="00AE7B23" w:rsidP="00BA6AB9">
            <w:pPr>
              <w:jc w:val="right"/>
              <w:rPr>
                <w:sz w:val="20"/>
              </w:rPr>
            </w:pPr>
            <w:r w:rsidRPr="00BA6AB9">
              <w:rPr>
                <w:sz w:val="20"/>
              </w:rPr>
              <w:t>22</w:t>
            </w:r>
          </w:p>
        </w:tc>
      </w:tr>
      <w:tr w:rsidR="00AE7B23" w:rsidRPr="00BA6AB9" w:rsidTr="00BA6AB9">
        <w:trPr>
          <w:trHeight w:val="20"/>
        </w:trPr>
        <w:tc>
          <w:tcPr>
            <w:tcW w:w="4340" w:type="pct"/>
            <w:gridSpan w:val="4"/>
            <w:shd w:val="clear" w:color="auto" w:fill="DEEAF6"/>
            <w:noWrap/>
            <w:tcMar>
              <w:left w:w="0" w:type="dxa"/>
              <w:right w:w="0" w:type="dxa"/>
            </w:tcMar>
            <w:hideMark/>
          </w:tcPr>
          <w:p w:rsidR="00AE7B23" w:rsidRPr="00BA6AB9" w:rsidRDefault="00AE7B23" w:rsidP="00BA6AB9">
            <w:pPr>
              <w:jc w:val="left"/>
              <w:rPr>
                <w:b/>
                <w:bCs/>
                <w:sz w:val="20"/>
              </w:rPr>
            </w:pPr>
            <w:r w:rsidRPr="00BA6AB9">
              <w:rPr>
                <w:b/>
                <w:bCs/>
                <w:sz w:val="20"/>
              </w:rPr>
              <w:t>TOPLAM</w:t>
            </w:r>
          </w:p>
        </w:tc>
        <w:tc>
          <w:tcPr>
            <w:tcW w:w="660" w:type="pct"/>
            <w:shd w:val="clear" w:color="auto" w:fill="DEEAF6"/>
            <w:noWrap/>
            <w:tcMar>
              <w:left w:w="0" w:type="dxa"/>
              <w:right w:w="0" w:type="dxa"/>
            </w:tcMar>
            <w:hideMark/>
          </w:tcPr>
          <w:p w:rsidR="00AE7B23" w:rsidRPr="00BA6AB9" w:rsidRDefault="00AE7B23" w:rsidP="00BA6AB9">
            <w:pPr>
              <w:jc w:val="right"/>
              <w:rPr>
                <w:b/>
                <w:bCs/>
                <w:sz w:val="20"/>
              </w:rPr>
            </w:pPr>
            <w:r w:rsidRPr="00BA6AB9">
              <w:rPr>
                <w:b/>
                <w:bCs/>
                <w:sz w:val="20"/>
              </w:rPr>
              <w:t>1.106</w:t>
            </w:r>
          </w:p>
        </w:tc>
      </w:tr>
    </w:tbl>
    <w:p w:rsidR="00AE7B23" w:rsidRDefault="00AE7B23" w:rsidP="006C1502">
      <w:pPr>
        <w:pStyle w:val="Balk1"/>
      </w:pPr>
      <w:bookmarkStart w:id="590" w:name="_Toc529537775"/>
      <w:bookmarkStart w:id="591" w:name="_Toc529978373"/>
    </w:p>
    <w:p w:rsidR="00AE7B23" w:rsidRDefault="00AE7B23" w:rsidP="00CE55A6">
      <w:pPr>
        <w:rPr>
          <w:lang w:eastAsia="en-US"/>
        </w:rPr>
      </w:pPr>
    </w:p>
    <w:p w:rsidR="00AE7B23" w:rsidRDefault="00AE7B23" w:rsidP="00CE55A6">
      <w:pPr>
        <w:rPr>
          <w:lang w:eastAsia="en-US"/>
        </w:rPr>
      </w:pPr>
    </w:p>
    <w:p w:rsidR="00AE7B23" w:rsidRDefault="00AE7B23" w:rsidP="00CE55A6">
      <w:pPr>
        <w:rPr>
          <w:lang w:eastAsia="en-US"/>
        </w:rPr>
      </w:pPr>
    </w:p>
    <w:p w:rsidR="00AE7B23" w:rsidRDefault="00AE7B23" w:rsidP="00CE55A6">
      <w:pPr>
        <w:rPr>
          <w:lang w:eastAsia="en-US"/>
        </w:rPr>
      </w:pPr>
    </w:p>
    <w:p w:rsidR="00AE7B23" w:rsidRDefault="00AE7B23" w:rsidP="00CE55A6">
      <w:pPr>
        <w:rPr>
          <w:lang w:eastAsia="en-US"/>
        </w:rPr>
      </w:pPr>
    </w:p>
    <w:p w:rsidR="00AE7B23" w:rsidRDefault="00AE7B23" w:rsidP="00CE55A6">
      <w:pPr>
        <w:rPr>
          <w:lang w:eastAsia="en-US"/>
        </w:rPr>
      </w:pPr>
    </w:p>
    <w:p w:rsidR="00AE7B23" w:rsidRDefault="00AE7B23" w:rsidP="00CE55A6">
      <w:pPr>
        <w:rPr>
          <w:lang w:eastAsia="en-US"/>
        </w:rPr>
      </w:pPr>
    </w:p>
    <w:p w:rsidR="00AE7B23" w:rsidRDefault="00AE7B23" w:rsidP="00CE55A6">
      <w:pPr>
        <w:rPr>
          <w:lang w:eastAsia="en-US"/>
        </w:rPr>
      </w:pPr>
    </w:p>
    <w:bookmarkEnd w:id="590"/>
    <w:bookmarkEnd w:id="591"/>
    <w:p w:rsidR="00AE7B23" w:rsidRDefault="00AE7B23" w:rsidP="00CE55A6">
      <w:pPr>
        <w:rPr>
          <w:lang w:eastAsia="en-US"/>
        </w:rPr>
      </w:pPr>
    </w:p>
    <w:p w:rsidR="00AE7B23" w:rsidRDefault="00AE7B23" w:rsidP="004866F1">
      <w:pPr>
        <w:rPr>
          <w:lang w:eastAsia="en-US"/>
        </w:rPr>
      </w:pPr>
    </w:p>
    <w:p w:rsidR="00AE7B23" w:rsidRPr="00CE55A6" w:rsidRDefault="00AE7B23" w:rsidP="004866F1">
      <w:pPr>
        <w:pStyle w:val="Balk1"/>
      </w:pPr>
      <w:bookmarkStart w:id="592" w:name="_Toc536432142"/>
      <w:bookmarkStart w:id="593" w:name="_Toc3807799"/>
      <w:r w:rsidRPr="00CE55A6">
        <w:t>BİTKİSEL ÜRETİM VE BİTKİ SAĞLIĞI ŞUBE MÜDÜRLÜĞÜ 2018 YILI ÇALIŞMALARI</w:t>
      </w:r>
      <w:bookmarkEnd w:id="592"/>
      <w:bookmarkEnd w:id="593"/>
    </w:p>
    <w:p w:rsidR="00AE7B23" w:rsidRPr="006970BB" w:rsidRDefault="00AE7B23" w:rsidP="004866F1">
      <w:pPr>
        <w:tabs>
          <w:tab w:val="left" w:pos="720"/>
        </w:tabs>
        <w:spacing w:line="240" w:lineRule="exact"/>
        <w:ind w:right="-6"/>
        <w:rPr>
          <w:color w:val="000000"/>
          <w:szCs w:val="24"/>
        </w:rPr>
      </w:pPr>
      <w:bookmarkStart w:id="594" w:name="_Toc529537776"/>
      <w:bookmarkStart w:id="595" w:name="_Toc529978374"/>
      <w:r>
        <w:rPr>
          <w:color w:val="000000"/>
          <w:szCs w:val="24"/>
        </w:rPr>
        <w:tab/>
      </w:r>
      <w:r w:rsidRPr="006970BB">
        <w:rPr>
          <w:color w:val="000000"/>
          <w:szCs w:val="24"/>
        </w:rPr>
        <w:t>İlimizde bitki sağlığı faaliyetlerinde başarılı olmak, gıda güvenirliliğini sağlamak ve ihracatta karşılaşılan sorunları çözmek için örnek tarla ve bahçeler seçilerek tuzaklar asılmakta, fenoloji izlenmekte, erken uyarı istasyonları kurulmakta ve ekonomik zarar eşiğine ulaşıldığında ilaçlama ilanları verilmektedir.</w:t>
      </w:r>
    </w:p>
    <w:p w:rsidR="00AE7B23" w:rsidRDefault="00AE7B23" w:rsidP="004866F1">
      <w:pPr>
        <w:shd w:val="clear" w:color="auto" w:fill="FFFFFF"/>
        <w:ind w:right="-2"/>
      </w:pPr>
    </w:p>
    <w:p w:rsidR="00AE7B23" w:rsidRPr="00CE55A6" w:rsidRDefault="00AE7B23" w:rsidP="004866F1">
      <w:pPr>
        <w:shd w:val="clear" w:color="auto" w:fill="FFFFFF"/>
        <w:ind w:right="-2"/>
        <w:rPr>
          <w:color w:val="FF0000"/>
          <w:szCs w:val="24"/>
        </w:rPr>
      </w:pPr>
      <w:r w:rsidRPr="00CE55A6">
        <w:rPr>
          <w:b/>
          <w:color w:val="FF0000"/>
          <w:szCs w:val="24"/>
        </w:rPr>
        <w:t>Entegre Mücadele Çalışmaları</w:t>
      </w:r>
    </w:p>
    <w:p w:rsidR="00AE7B23" w:rsidRPr="006970BB" w:rsidRDefault="00AE7B23" w:rsidP="004866F1">
      <w:pPr>
        <w:tabs>
          <w:tab w:val="left" w:pos="720"/>
        </w:tabs>
        <w:ind w:right="-2"/>
        <w:rPr>
          <w:color w:val="000000"/>
          <w:szCs w:val="24"/>
        </w:rPr>
      </w:pPr>
      <w:r>
        <w:rPr>
          <w:color w:val="000000"/>
          <w:szCs w:val="24"/>
        </w:rPr>
        <w:tab/>
      </w:r>
      <w:r w:rsidRPr="006970BB">
        <w:rPr>
          <w:color w:val="000000"/>
          <w:szCs w:val="24"/>
        </w:rPr>
        <w:t>Entegre Mücadele Programlarının Temel Hedefleri;</w:t>
      </w:r>
      <w:r w:rsidRPr="006970BB">
        <w:rPr>
          <w:color w:val="000000"/>
          <w:szCs w:val="24"/>
        </w:rPr>
        <w:tab/>
      </w:r>
    </w:p>
    <w:p w:rsidR="00AE7B23" w:rsidRPr="006970BB" w:rsidRDefault="00AE7B23" w:rsidP="004866F1">
      <w:pPr>
        <w:numPr>
          <w:ilvl w:val="0"/>
          <w:numId w:val="21"/>
        </w:numPr>
        <w:ind w:right="-2"/>
        <w:jc w:val="left"/>
        <w:rPr>
          <w:color w:val="000000"/>
          <w:szCs w:val="24"/>
        </w:rPr>
      </w:pPr>
      <w:r w:rsidRPr="006970BB">
        <w:rPr>
          <w:color w:val="000000"/>
          <w:szCs w:val="24"/>
        </w:rPr>
        <w:t>Güvenilir, kaliteli ve pestisit kalıntısı bulunmayan ürün elde etmek,</w:t>
      </w:r>
    </w:p>
    <w:p w:rsidR="00AE7B23" w:rsidRPr="006970BB" w:rsidRDefault="00AE7B23" w:rsidP="004866F1">
      <w:pPr>
        <w:numPr>
          <w:ilvl w:val="0"/>
          <w:numId w:val="21"/>
        </w:numPr>
        <w:ind w:right="-2"/>
        <w:jc w:val="left"/>
        <w:rPr>
          <w:color w:val="000000"/>
          <w:szCs w:val="24"/>
        </w:rPr>
      </w:pPr>
      <w:r w:rsidRPr="006970BB">
        <w:rPr>
          <w:color w:val="000000"/>
          <w:szCs w:val="24"/>
        </w:rPr>
        <w:t>Girdileri azaltmak ve karlılığı arttırmak,</w:t>
      </w:r>
    </w:p>
    <w:p w:rsidR="00AE7B23" w:rsidRPr="006970BB" w:rsidRDefault="00AE7B23" w:rsidP="004866F1">
      <w:pPr>
        <w:numPr>
          <w:ilvl w:val="0"/>
          <w:numId w:val="21"/>
        </w:numPr>
        <w:ind w:right="-2"/>
        <w:jc w:val="left"/>
        <w:rPr>
          <w:color w:val="000000"/>
          <w:szCs w:val="24"/>
        </w:rPr>
      </w:pPr>
      <w:r w:rsidRPr="006970BB">
        <w:rPr>
          <w:color w:val="000000"/>
          <w:szCs w:val="24"/>
        </w:rPr>
        <w:t>İnsan ve çevre sağlığını korumak,</w:t>
      </w:r>
    </w:p>
    <w:p w:rsidR="00AE7B23" w:rsidRPr="006970BB" w:rsidRDefault="00AE7B23" w:rsidP="004866F1">
      <w:pPr>
        <w:numPr>
          <w:ilvl w:val="0"/>
          <w:numId w:val="21"/>
        </w:numPr>
        <w:ind w:right="-2"/>
        <w:jc w:val="left"/>
        <w:rPr>
          <w:color w:val="000000"/>
          <w:szCs w:val="24"/>
        </w:rPr>
      </w:pPr>
      <w:r w:rsidRPr="006970BB">
        <w:rPr>
          <w:color w:val="000000"/>
          <w:szCs w:val="24"/>
        </w:rPr>
        <w:t>Sürdürülebilir tarımsal üretim yapılmasını sağlamak,</w:t>
      </w:r>
    </w:p>
    <w:p w:rsidR="00AE7B23" w:rsidRPr="006970BB" w:rsidRDefault="00AE7B23" w:rsidP="004866F1">
      <w:pPr>
        <w:numPr>
          <w:ilvl w:val="0"/>
          <w:numId w:val="21"/>
        </w:numPr>
        <w:spacing w:after="120"/>
        <w:ind w:left="714" w:hanging="357"/>
        <w:jc w:val="left"/>
        <w:rPr>
          <w:color w:val="000000"/>
          <w:szCs w:val="24"/>
        </w:rPr>
      </w:pPr>
      <w:r w:rsidRPr="00492491">
        <w:rPr>
          <w:color w:val="000000"/>
          <w:szCs w:val="24"/>
          <w:shd w:val="clear" w:color="auto" w:fill="FFFFFF"/>
        </w:rPr>
        <w:t>Bitkisel üretimi</w:t>
      </w:r>
      <w:r w:rsidRPr="006970BB">
        <w:rPr>
          <w:color w:val="000000"/>
          <w:szCs w:val="24"/>
        </w:rPr>
        <w:t xml:space="preserve"> ve tarımsal verimliliği arttırmak.</w:t>
      </w:r>
    </w:p>
    <w:p w:rsidR="00AE7B23" w:rsidRDefault="00AE7B23" w:rsidP="004866F1">
      <w:pPr>
        <w:shd w:val="clear" w:color="auto" w:fill="FFFFFF"/>
        <w:ind w:right="-2" w:firstLine="360"/>
        <w:rPr>
          <w:color w:val="000000"/>
          <w:szCs w:val="24"/>
        </w:rPr>
      </w:pPr>
      <w:r w:rsidRPr="006970BB">
        <w:rPr>
          <w:b/>
          <w:color w:val="000000"/>
          <w:szCs w:val="24"/>
        </w:rPr>
        <w:t>2018 yılında 10 üründe 634 üretici ile 10.326 dekar alanda</w:t>
      </w:r>
      <w:r w:rsidRPr="006970BB">
        <w:rPr>
          <w:color w:val="000000"/>
          <w:szCs w:val="24"/>
        </w:rPr>
        <w:t xml:space="preserve"> entegre mücadele çalışmaları yürütülmüştür. Uygulamalı eğitimlerde üreticilerimizin tarla, bağ ve bahçeleri haftada bir üreticiler ile birlikte dolaşılmıştır. Yapılan kontrollerde üretim sezonu boyunca görülen hastalık ve zararlılar başta olmak üzere, yetiştiricilik konularında (Budama, Gübreleme, Sulama, Kültürel Mücadele, Kalibrasyon, Aplikasyon ve hasat kriterleri v.b)  gerekli bilgiler uygulamalı olarak verilmiştir. Entegre mücadele çalışmaları başarı ile tamamlanmıştır. </w:t>
      </w:r>
    </w:p>
    <w:p w:rsidR="00AE7B23" w:rsidRDefault="00AE7B23" w:rsidP="004866F1">
      <w:pPr>
        <w:shd w:val="clear" w:color="auto" w:fill="FFFFFF"/>
        <w:ind w:right="-2" w:firstLine="360"/>
        <w:rPr>
          <w:color w:val="000000"/>
          <w:szCs w:val="24"/>
        </w:rPr>
      </w:pPr>
      <w:r w:rsidRPr="006970BB">
        <w:rPr>
          <w:color w:val="000000"/>
          <w:szCs w:val="24"/>
        </w:rPr>
        <w:t xml:space="preserve"> </w:t>
      </w:r>
    </w:p>
    <w:p w:rsidR="00AE7B23" w:rsidRDefault="00AE7B23" w:rsidP="004866F1">
      <w:pPr>
        <w:shd w:val="clear" w:color="auto" w:fill="FFFFFF"/>
        <w:ind w:right="-2" w:firstLine="360"/>
        <w:jc w:val="center"/>
        <w:rPr>
          <w:color w:val="000000"/>
          <w:szCs w:val="24"/>
        </w:rPr>
      </w:pPr>
      <w:r>
        <w:object w:dxaOrig="3603" w:dyaOrig="3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9pt;height:138.25pt" o:ole="">
            <v:imagedata r:id="rId24" o:title=""/>
          </v:shape>
          <o:OLEObject Type="Embed" ProgID="Excel.Sheet.12" ShapeID="_x0000_i1025" DrawAspect="Content" ObjectID="_1616218620" r:id="rId25"/>
        </w:object>
      </w:r>
    </w:p>
    <w:p w:rsidR="00AE7B23" w:rsidRDefault="00AE7B23" w:rsidP="004866F1"/>
    <w:p w:rsidR="00AE7B23" w:rsidRPr="00CE55A6" w:rsidRDefault="00AE7B23" w:rsidP="004866F1">
      <w:pPr>
        <w:pStyle w:val="Balk3"/>
        <w:rPr>
          <w:szCs w:val="24"/>
        </w:rPr>
      </w:pPr>
      <w:bookmarkStart w:id="596" w:name="_Toc536432143"/>
      <w:bookmarkStart w:id="597" w:name="_Toc3807800"/>
      <w:bookmarkEnd w:id="594"/>
      <w:bookmarkEnd w:id="595"/>
      <w:r w:rsidRPr="00CE55A6">
        <w:t>Entegre ve Kontrollü Ürün Yönetimi (EKÜY)</w:t>
      </w:r>
      <w:bookmarkEnd w:id="596"/>
      <w:bookmarkEnd w:id="597"/>
    </w:p>
    <w:p w:rsidR="00AE7B23" w:rsidRPr="006970BB" w:rsidRDefault="00AE7B23" w:rsidP="004866F1">
      <w:pPr>
        <w:ind w:firstLine="709"/>
        <w:rPr>
          <w:color w:val="000000"/>
          <w:szCs w:val="24"/>
          <w:shd w:val="clear" w:color="auto" w:fill="FFFFFF"/>
        </w:rPr>
      </w:pPr>
      <w:r w:rsidRPr="006970BB">
        <w:rPr>
          <w:color w:val="000000"/>
          <w:szCs w:val="24"/>
          <w:shd w:val="clear" w:color="auto" w:fill="FFFFFF"/>
        </w:rPr>
        <w:t>Taze sebze ve meyvede ihracat ve iç tüketimde kalite sorununun yaşanmaması için Bakanlık 2010 yılından bu yana Entegre ve Kontrollü Ürün Yönetimi (EKÜY) çalışması yürütüyor. Gönüllülük esasına dayalı proje kapsamında, üretim sezonu başlamadan önce proje personeli tarafından köylerde tanıtım toplantıları ve eğitim yapılıyor. Projede yer alıp teknik elemanların tavsiyeleri doğrultusunda üretim yapmak isteyen gönüllü üreticilere mavi bayrak veriliyor.</w:t>
      </w:r>
      <w:r w:rsidRPr="006970BB">
        <w:rPr>
          <w:color w:val="000000"/>
          <w:szCs w:val="24"/>
        </w:rPr>
        <w:br/>
      </w:r>
      <w:r w:rsidRPr="006970BB">
        <w:rPr>
          <w:color w:val="000000"/>
          <w:szCs w:val="24"/>
          <w:shd w:val="clear" w:color="auto" w:fill="FFFFFF"/>
        </w:rPr>
        <w:t xml:space="preserve">         Mavi bayraklı sera, bağ ve bahçelerde tüm tarımsal faaliyetler teknik elemanların kontrolü altında yapılıyor. Teknik personel uygun ürün seçimi ve çeşitliliği, toprak işleme, bitki sağlığı, sulama, gübreleme, budama, münavebe gibi sistemlerin uyumlu bir şekilde kullanımı için üreticiye yardımcı oluyor. Üreticiler devamlı eğitime tabi tutuluyor ve hatalı uygulamaların önüne geçiliyor. Özellikle zirai mücadele uygulamalarında daha az ilaç kullanılarak, üretici girdileri azaltılıyor, aşırı ilaçlama ve gübre kullanımının önüne geçilerek çevre kirlenmesi önleniyor.</w:t>
      </w:r>
    </w:p>
    <w:p w:rsidR="00AE7B23" w:rsidRDefault="00AE7B23" w:rsidP="004866F1">
      <w:pPr>
        <w:rPr>
          <w:color w:val="000000"/>
          <w:szCs w:val="24"/>
          <w:shd w:val="clear" w:color="auto" w:fill="FFFFFF"/>
        </w:rPr>
      </w:pPr>
      <w:r w:rsidRPr="006970BB">
        <w:rPr>
          <w:color w:val="000000"/>
          <w:szCs w:val="24"/>
          <w:shd w:val="clear" w:color="auto" w:fill="FFFFFF"/>
        </w:rPr>
        <w:t xml:space="preserve">        Mavi bayrak almak isteyen gönüllüler, üretim sezonu başlamadan önce EKÜY proje personeli ile bir araya geliyor. Gönüllü üreticilerin tarım alanları incelemeye alınıyor. Eğitim çalışmalarına katılarak projede yer almak isteyen üreticilere tarlalarına asmak üzere mavi bayrak veriliyor. Bayrağın asılı olduğu bahçelerde yapılan tüm tarımsal faaliyetler kayıt altına alınıyor. Hasat sonrası ürünler de yine aynı şekilde mavi bayrak logosuyla pazarlanıyor.</w:t>
      </w:r>
    </w:p>
    <w:p w:rsidR="00AE7B23" w:rsidRDefault="00AE7B23" w:rsidP="004866F1">
      <w:pPr>
        <w:rPr>
          <w:shd w:val="clear" w:color="auto" w:fill="FFFFFF"/>
        </w:rPr>
      </w:pPr>
    </w:p>
    <w:p w:rsidR="00AE7B23" w:rsidRDefault="00AE7B23" w:rsidP="004866F1">
      <w:pPr>
        <w:rPr>
          <w:shd w:val="clear" w:color="auto" w:fill="FFFFFF"/>
        </w:rPr>
      </w:pPr>
    </w:p>
    <w:p w:rsidR="00AE7B23" w:rsidRDefault="00AE7B23" w:rsidP="004866F1">
      <w:pPr>
        <w:rPr>
          <w:shd w:val="clear" w:color="auto" w:fill="FFFFFF"/>
        </w:rPr>
      </w:pPr>
    </w:p>
    <w:p w:rsidR="00AE7B23" w:rsidRPr="006970BB" w:rsidRDefault="00AE7B23" w:rsidP="004866F1">
      <w:pPr>
        <w:jc w:val="center"/>
        <w:rPr>
          <w:color w:val="000000"/>
          <w:szCs w:val="24"/>
          <w:shd w:val="clear" w:color="auto" w:fill="FFFFFF"/>
        </w:rPr>
      </w:pPr>
      <w:r>
        <w:object w:dxaOrig="5684" w:dyaOrig="3461">
          <v:shape id="_x0000_i1026" type="#_x0000_t75" style="width:404.35pt;height:211.4pt" o:ole="" o:allowoverlap="f">
            <v:imagedata r:id="rId26" o:title=""/>
          </v:shape>
          <o:OLEObject Type="Embed" ProgID="Excel.Sheet.12" ShapeID="_x0000_i1026" DrawAspect="Content" ObjectID="_1616218621" r:id="rId27"/>
        </w:object>
      </w:r>
    </w:p>
    <w:p w:rsidR="00AE7B23" w:rsidRPr="006970BB" w:rsidRDefault="00AE7B23" w:rsidP="004866F1"/>
    <w:p w:rsidR="00AE7B23" w:rsidRPr="006970BB" w:rsidRDefault="00AE7B23" w:rsidP="004866F1">
      <w:pPr>
        <w:shd w:val="clear" w:color="auto" w:fill="FFFFFF"/>
        <w:ind w:firstLine="600"/>
        <w:rPr>
          <w:color w:val="000000"/>
          <w:szCs w:val="24"/>
        </w:rPr>
      </w:pPr>
      <w:r w:rsidRPr="006970BB">
        <w:rPr>
          <w:b/>
          <w:color w:val="000000"/>
          <w:szCs w:val="24"/>
        </w:rPr>
        <w:t>2018 yılında 7.401,5 dekarında 316 üretici ile kiraz ve bağ</w:t>
      </w:r>
      <w:r w:rsidRPr="006970BB">
        <w:rPr>
          <w:color w:val="000000"/>
          <w:szCs w:val="24"/>
        </w:rPr>
        <w:t xml:space="preserve"> entegre kontrollü ürün yönetimi mücadele (EKÜY) çalışmaları yürütülmüştür.</w:t>
      </w:r>
    </w:p>
    <w:p w:rsidR="00AE7B23" w:rsidRPr="006970BB" w:rsidRDefault="00AE7B23" w:rsidP="004866F1">
      <w:pPr>
        <w:shd w:val="clear" w:color="auto" w:fill="FFFFFF"/>
        <w:ind w:firstLine="600"/>
        <w:rPr>
          <w:color w:val="000000"/>
          <w:szCs w:val="24"/>
        </w:rPr>
      </w:pPr>
      <w:r w:rsidRPr="006970BB">
        <w:rPr>
          <w:color w:val="000000"/>
          <w:szCs w:val="24"/>
        </w:rPr>
        <w:t xml:space="preserve">Hasattan 3-4 gün önce 141 üreticinin bağ ve bahçelerinden pestisit kalıntısı için numuneler alınmıştır. 2 bağ üreticisinin muayene ve analiz raporunda tavsiye dışı pestisit (Acetamiprid) kullanımı tespit edilmiştir. Bu üreticilere 5996 sayılı Veteriner Hizmetleri, Bitki Sağlığı, Gıda ve Yem Kanununun 39 maddesinin j bendi gereğince idari yaptırım (1.834 TL) uygulanmıştır. Ayrıca üreticiler projeden çıkarılmıştır. </w:t>
      </w:r>
    </w:p>
    <w:p w:rsidR="00AE7B23" w:rsidRPr="006970BB" w:rsidRDefault="00AE7B23" w:rsidP="004866F1"/>
    <w:p w:rsidR="00AE7B23" w:rsidRPr="003459B6" w:rsidRDefault="00AE7B23" w:rsidP="004866F1">
      <w:pPr>
        <w:pStyle w:val="Balk3"/>
      </w:pPr>
      <w:bookmarkStart w:id="598" w:name="_Toc536432144"/>
      <w:bookmarkStart w:id="599" w:name="_Toc3807801"/>
      <w:r w:rsidRPr="003459B6">
        <w:t>2018 Yılı Zirai Mücadele Programı</w:t>
      </w:r>
      <w:bookmarkEnd w:id="598"/>
      <w:bookmarkEnd w:id="599"/>
      <w:r w:rsidRPr="003459B6">
        <w:t xml:space="preserve"> </w:t>
      </w:r>
    </w:p>
    <w:p w:rsidR="00AE7B23" w:rsidRPr="006970BB" w:rsidRDefault="00AE7B23" w:rsidP="004866F1"/>
    <w:p w:rsidR="00AE7B23" w:rsidRPr="006970BB" w:rsidRDefault="00AE7B23" w:rsidP="004866F1">
      <w:pPr>
        <w:shd w:val="clear" w:color="auto" w:fill="FFFFFF"/>
        <w:ind w:firstLine="600"/>
        <w:rPr>
          <w:color w:val="000000"/>
          <w:szCs w:val="24"/>
        </w:rPr>
      </w:pPr>
      <w:r w:rsidRPr="006970BB">
        <w:rPr>
          <w:color w:val="000000"/>
          <w:szCs w:val="24"/>
        </w:rPr>
        <w:t>Bitkisel üretim sürecinde hastalık ve zararlılardan dolayı meydana gelen kaybın yaklaşık %35 olduğu kabul edilmektedir. Bu itibarla tarımsal faaliyetlerin vazgeçilmez bir unsuru olan bitki sağlığı çalışmaları İl Müdürlüğü, İlçe Müdürlükleri, Araştırma Enstitüleri, Zirai Karantina Müdürlükleri, Zirai Mücadele Müdürlükleri, İl Kontrol laboratuvarları, Üniversiteler, Özel Sektör ve Sivil Toplum Kuruluşları ile bir bütün olarak uyum halinde çalışmaktadır.</w:t>
      </w:r>
    </w:p>
    <w:p w:rsidR="00AE7B23" w:rsidRPr="006970BB" w:rsidRDefault="00AE7B23" w:rsidP="004866F1">
      <w:pPr>
        <w:tabs>
          <w:tab w:val="left" w:pos="720"/>
        </w:tabs>
        <w:spacing w:line="240" w:lineRule="atLeast"/>
        <w:rPr>
          <w:color w:val="000000"/>
          <w:szCs w:val="24"/>
        </w:rPr>
      </w:pPr>
      <w:r w:rsidRPr="006970BB">
        <w:rPr>
          <w:color w:val="000000"/>
          <w:szCs w:val="24"/>
        </w:rPr>
        <w:tab/>
        <w:t>İlimizdeki ekonomik değere haiz kültür bitkilerinde verim ve kalitenin düşmesine neden olan hastalık, zararlı, yabancı ot, parazit ve fizyolojik bozukluklardan kaynaklanan olumsuzlukların ortadan kaldırılması hedeflenmiştir.</w:t>
      </w:r>
    </w:p>
    <w:p w:rsidR="00AE7B23" w:rsidRPr="006970BB" w:rsidRDefault="00AE7B23" w:rsidP="004866F1">
      <w:pPr>
        <w:tabs>
          <w:tab w:val="left" w:pos="720"/>
        </w:tabs>
        <w:spacing w:line="240" w:lineRule="atLeast"/>
        <w:ind w:firstLine="709"/>
        <w:rPr>
          <w:color w:val="000000"/>
          <w:szCs w:val="24"/>
        </w:rPr>
      </w:pPr>
      <w:r w:rsidRPr="006970BB">
        <w:rPr>
          <w:color w:val="000000"/>
          <w:szCs w:val="24"/>
        </w:rPr>
        <w:t>Kimyasal mücadeleden önce kültürel, mekanik ve biyolojik mücadeleyi esas alan entegre mücadele prensipleri uygulanarak daha ekonomik, iç ve dış piyasada rekabet gücü yüksek, tarladan sofraya güvenli gıda elde edilmesi sağlanmıştır.</w:t>
      </w:r>
    </w:p>
    <w:p w:rsidR="00AE7B23" w:rsidRPr="006970BB" w:rsidRDefault="00AE7B23" w:rsidP="004866F1">
      <w:pPr>
        <w:tabs>
          <w:tab w:val="left" w:pos="720"/>
        </w:tabs>
        <w:spacing w:line="240" w:lineRule="atLeast"/>
        <w:rPr>
          <w:color w:val="000000"/>
          <w:szCs w:val="24"/>
        </w:rPr>
      </w:pPr>
      <w:r w:rsidRPr="006970BB">
        <w:rPr>
          <w:color w:val="000000"/>
          <w:szCs w:val="24"/>
        </w:rPr>
        <w:t>Sonuç olarak İlimiz çiftçilerimizin sosyo-ekonomik yapısının düzelmesine ve gayri safi milli hâsılasının artmasına neden olmuştur.</w:t>
      </w:r>
    </w:p>
    <w:p w:rsidR="00AE7B23" w:rsidRPr="006970BB" w:rsidRDefault="00AE7B23" w:rsidP="004866F1">
      <w:pPr>
        <w:shd w:val="clear" w:color="auto" w:fill="FFFFFF"/>
        <w:spacing w:line="240" w:lineRule="atLeast"/>
        <w:ind w:left="-109" w:firstLine="709"/>
        <w:rPr>
          <w:color w:val="000000"/>
          <w:szCs w:val="24"/>
        </w:rPr>
      </w:pPr>
      <w:r w:rsidRPr="006970BB">
        <w:rPr>
          <w:color w:val="000000"/>
          <w:szCs w:val="24"/>
        </w:rPr>
        <w:t xml:space="preserve">İlimizde ekonomik anlamda </w:t>
      </w:r>
      <w:r w:rsidRPr="006970BB">
        <w:rPr>
          <w:b/>
          <w:color w:val="000000"/>
          <w:szCs w:val="24"/>
        </w:rPr>
        <w:t>125</w:t>
      </w:r>
      <w:r w:rsidRPr="006970BB">
        <w:rPr>
          <w:color w:val="000000"/>
          <w:szCs w:val="24"/>
        </w:rPr>
        <w:t xml:space="preserve"> çeşit bitkisel ürün yetiştirilmektedir. </w:t>
      </w:r>
    </w:p>
    <w:p w:rsidR="00AE7B23" w:rsidRPr="006970BB" w:rsidRDefault="00AE7B23" w:rsidP="004866F1">
      <w:pPr>
        <w:shd w:val="clear" w:color="auto" w:fill="FFFFFF"/>
        <w:spacing w:line="240" w:lineRule="atLeast"/>
        <w:ind w:firstLine="600"/>
        <w:rPr>
          <w:color w:val="000000"/>
          <w:szCs w:val="24"/>
        </w:rPr>
      </w:pPr>
      <w:r w:rsidRPr="006970BB">
        <w:rPr>
          <w:color w:val="000000"/>
          <w:szCs w:val="24"/>
        </w:rPr>
        <w:t>İlimizde yetiştirilen bitkisel ürünlerde hastalık ve zararlılar ile mücadelesi bütün yıl aralıksız devam ettirilmektedir.</w:t>
      </w:r>
    </w:p>
    <w:p w:rsidR="00AE7B23" w:rsidRPr="006970BB" w:rsidRDefault="00AE7B23" w:rsidP="004866F1">
      <w:pPr>
        <w:suppressAutoHyphens/>
        <w:spacing w:line="240" w:lineRule="atLeast"/>
        <w:ind w:firstLine="600"/>
        <w:rPr>
          <w:color w:val="000000"/>
          <w:kern w:val="2"/>
          <w:szCs w:val="24"/>
          <w:lang w:eastAsia="ar-SA"/>
        </w:rPr>
      </w:pPr>
      <w:r w:rsidRPr="006970BB">
        <w:rPr>
          <w:b/>
          <w:bCs/>
          <w:color w:val="000000"/>
          <w:kern w:val="2"/>
          <w:szCs w:val="24"/>
          <w:lang w:eastAsia="ar-SA"/>
        </w:rPr>
        <w:t>2018</w:t>
      </w:r>
      <w:r w:rsidRPr="006970BB">
        <w:rPr>
          <w:color w:val="000000"/>
          <w:kern w:val="2"/>
          <w:szCs w:val="24"/>
          <w:lang w:eastAsia="ar-SA"/>
        </w:rPr>
        <w:t xml:space="preserve"> yılında </w:t>
      </w:r>
      <w:r w:rsidRPr="006970BB">
        <w:rPr>
          <w:b/>
          <w:bCs/>
          <w:color w:val="000000"/>
          <w:kern w:val="2"/>
          <w:szCs w:val="24"/>
          <w:lang w:eastAsia="ar-SA"/>
        </w:rPr>
        <w:t>142</w:t>
      </w:r>
      <w:r w:rsidRPr="006970BB">
        <w:rPr>
          <w:color w:val="000000"/>
          <w:kern w:val="2"/>
          <w:szCs w:val="24"/>
          <w:lang w:eastAsia="ar-SA"/>
        </w:rPr>
        <w:t xml:space="preserve"> konuda bitki hastalık ve zararlıları ile mücadele programı yürütülmüştür.</w:t>
      </w:r>
    </w:p>
    <w:p w:rsidR="00AE7B23" w:rsidRDefault="00AE7B23" w:rsidP="004866F1">
      <w:pPr>
        <w:tabs>
          <w:tab w:val="left" w:pos="700"/>
          <w:tab w:val="left" w:pos="2280"/>
        </w:tabs>
        <w:rPr>
          <w:color w:val="000000"/>
          <w:szCs w:val="24"/>
        </w:rPr>
      </w:pPr>
      <w:r w:rsidRPr="006970BB">
        <w:rPr>
          <w:b/>
          <w:color w:val="000000"/>
          <w:szCs w:val="24"/>
        </w:rPr>
        <w:tab/>
        <w:t xml:space="preserve">Hasat Öncesi Kalıntı İzleme Çalışmaları: </w:t>
      </w:r>
      <w:r w:rsidRPr="006970BB">
        <w:rPr>
          <w:color w:val="000000"/>
          <w:szCs w:val="24"/>
        </w:rPr>
        <w:t xml:space="preserve">Bitki Koruma Ürünlerinin etiket bilgilerine göre kullanımının denetlenmesi ile doğal dengenin korunması, insan sağlığına yönelik oluşabilecek risklerin önlenmesi ve bitkisel üretimin sürdürülebilirliğinin sağlanması amacına yönelik olarak hazırlanan taze meyve ve sebzelerde hasat öncesi denetim esaslarının yer aldığı talimat gereği ilimizde </w:t>
      </w:r>
      <w:r w:rsidRPr="006970BB">
        <w:rPr>
          <w:b/>
          <w:color w:val="000000"/>
          <w:szCs w:val="24"/>
        </w:rPr>
        <w:t>13 üründen toplam 261 numune</w:t>
      </w:r>
      <w:r w:rsidRPr="006970BB">
        <w:rPr>
          <w:color w:val="000000"/>
          <w:szCs w:val="24"/>
        </w:rPr>
        <w:t xml:space="preserve"> alınmıştır.</w:t>
      </w:r>
    </w:p>
    <w:p w:rsidR="00AE7B23" w:rsidRDefault="00AE7B23" w:rsidP="004866F1">
      <w:pPr>
        <w:tabs>
          <w:tab w:val="left" w:pos="700"/>
          <w:tab w:val="left" w:pos="2280"/>
        </w:tabs>
        <w:rPr>
          <w:color w:val="000000"/>
          <w:szCs w:val="24"/>
        </w:rPr>
      </w:pPr>
    </w:p>
    <w:p w:rsidR="00AE7B23" w:rsidRDefault="00AE7B23" w:rsidP="004866F1">
      <w:pPr>
        <w:tabs>
          <w:tab w:val="left" w:pos="700"/>
          <w:tab w:val="left" w:pos="2280"/>
        </w:tabs>
        <w:rPr>
          <w:color w:val="000000"/>
          <w:szCs w:val="24"/>
        </w:rPr>
      </w:pPr>
    </w:p>
    <w:p w:rsidR="00AE7B23" w:rsidRDefault="00AE7B23" w:rsidP="004866F1">
      <w:pPr>
        <w:tabs>
          <w:tab w:val="left" w:pos="700"/>
          <w:tab w:val="left" w:pos="2280"/>
        </w:tabs>
        <w:rPr>
          <w:color w:val="000000"/>
          <w:szCs w:val="24"/>
        </w:rPr>
      </w:pPr>
    </w:p>
    <w:p w:rsidR="00AE7B23" w:rsidRDefault="00AE7B23" w:rsidP="004866F1">
      <w:pPr>
        <w:tabs>
          <w:tab w:val="left" w:pos="700"/>
          <w:tab w:val="left" w:pos="2280"/>
        </w:tabs>
        <w:rPr>
          <w:color w:val="000000"/>
          <w:szCs w:val="24"/>
        </w:rPr>
      </w:pPr>
    </w:p>
    <w:p w:rsidR="00AE7B23" w:rsidRDefault="00AE7B23" w:rsidP="004866F1">
      <w:pPr>
        <w:tabs>
          <w:tab w:val="left" w:pos="700"/>
        </w:tabs>
        <w:rPr>
          <w:color w:val="000000"/>
          <w:szCs w:val="24"/>
        </w:rPr>
      </w:pPr>
      <w:r>
        <w:object w:dxaOrig="11693" w:dyaOrig="6557">
          <v:shape id="_x0000_i1027" type="#_x0000_t75" style="width:478.65pt;height:186.05pt" o:ole="">
            <v:imagedata r:id="rId28" o:title=""/>
          </v:shape>
          <o:OLEObject Type="Embed" ProgID="Excel.Sheet.8" ShapeID="_x0000_i1027" DrawAspect="Content" ObjectID="_1616218622" r:id="rId29"/>
        </w:object>
      </w:r>
    </w:p>
    <w:p w:rsidR="00AE7B23" w:rsidRDefault="00AE7B23" w:rsidP="004866F1">
      <w:pPr>
        <w:tabs>
          <w:tab w:val="left" w:pos="700"/>
        </w:tabs>
        <w:rPr>
          <w:color w:val="000000"/>
          <w:szCs w:val="24"/>
        </w:rPr>
      </w:pPr>
    </w:p>
    <w:p w:rsidR="00AE7B23" w:rsidRPr="00C63FA6" w:rsidRDefault="00AE7B23" w:rsidP="004866F1">
      <w:pPr>
        <w:pStyle w:val="Balk3"/>
      </w:pPr>
      <w:bookmarkStart w:id="600" w:name="_Toc529537778"/>
      <w:bookmarkStart w:id="601" w:name="_Toc529978376"/>
      <w:bookmarkStart w:id="602" w:name="_Toc536432145"/>
      <w:bookmarkStart w:id="603" w:name="_Toc3807802"/>
      <w:r w:rsidRPr="00C63FA6">
        <w:t>2018 Yılı Bitkisel Üretimle İlgili Projeler</w:t>
      </w:r>
      <w:bookmarkEnd w:id="600"/>
      <w:bookmarkEnd w:id="601"/>
      <w:bookmarkEnd w:id="602"/>
      <w:bookmarkEnd w:id="603"/>
    </w:p>
    <w:p w:rsidR="00AE7B23" w:rsidRPr="006970BB" w:rsidRDefault="00AE7B23" w:rsidP="004866F1">
      <w:pPr>
        <w:ind w:firstLine="708"/>
        <w:rPr>
          <w:color w:val="000000"/>
          <w:szCs w:val="24"/>
        </w:rPr>
      </w:pPr>
      <w:bookmarkStart w:id="604" w:name="_Toc529537779"/>
      <w:bookmarkStart w:id="605" w:name="_Toc529978377"/>
      <w:r w:rsidRPr="006970BB">
        <w:rPr>
          <w:color w:val="000000"/>
          <w:szCs w:val="24"/>
        </w:rPr>
        <w:t xml:space="preserve">1- Bitkisel Üretim Genel Müdürlüğünce 2015 yılında başlayıp 2020 yılına kadar devam edecek olan </w:t>
      </w:r>
      <w:r w:rsidRPr="006970BB">
        <w:rPr>
          <w:b/>
          <w:color w:val="000000"/>
          <w:szCs w:val="24"/>
        </w:rPr>
        <w:t>Tıbbi Bitkilerin</w:t>
      </w:r>
      <w:r w:rsidRPr="006970BB">
        <w:rPr>
          <w:color w:val="000000"/>
          <w:szCs w:val="24"/>
        </w:rPr>
        <w:t xml:space="preserve"> Yaygınlaştırılması Projesi kapsamında ilimizde bugüne kadar 78 da lavanta, 10 da adaçayı, 2 da dağ çayı ve 2 da alanda salep olmak üzere toplam 92 dekar alanda uygulama yapıldı.</w:t>
      </w:r>
    </w:p>
    <w:p w:rsidR="00AE7B23" w:rsidRPr="006970BB" w:rsidRDefault="00AE7B23" w:rsidP="004866F1">
      <w:pPr>
        <w:ind w:firstLine="708"/>
        <w:rPr>
          <w:color w:val="000000"/>
          <w:szCs w:val="24"/>
        </w:rPr>
      </w:pPr>
      <w:r w:rsidRPr="006970BB">
        <w:rPr>
          <w:color w:val="000000"/>
          <w:szCs w:val="24"/>
        </w:rPr>
        <w:t xml:space="preserve">2- Pamukta yerli tohum kullanımını artırmak için 2018 yılında </w:t>
      </w:r>
      <w:r w:rsidRPr="006970BB">
        <w:rPr>
          <w:b/>
          <w:color w:val="000000"/>
          <w:szCs w:val="24"/>
        </w:rPr>
        <w:t>Nazilli Pamuk Araştırma</w:t>
      </w:r>
      <w:r w:rsidRPr="006970BB">
        <w:rPr>
          <w:color w:val="000000"/>
          <w:szCs w:val="24"/>
        </w:rPr>
        <w:t xml:space="preserve"> Enstitüsünce geliştirilen 5 çeşit pamuğun (Sezener 76, Nas 07, S1 SC2079, SC 2009) İlimizde Sarayköy ve Merkezefendi İlçelerinde denemeleri yapıldı ve 2019 yılında denemelere devam edilecek. Verimi, kalitesi yüksek çeşitlerin yaygınlaştırılması için çalışılacak.</w:t>
      </w:r>
    </w:p>
    <w:p w:rsidR="00AE7B23" w:rsidRPr="006970BB" w:rsidRDefault="00AE7B23" w:rsidP="004866F1">
      <w:pPr>
        <w:ind w:firstLine="708"/>
        <w:rPr>
          <w:color w:val="000000"/>
          <w:szCs w:val="24"/>
        </w:rPr>
      </w:pPr>
      <w:r w:rsidRPr="006970BB">
        <w:rPr>
          <w:color w:val="000000"/>
          <w:szCs w:val="24"/>
        </w:rPr>
        <w:t xml:space="preserve">3- Eskişehir Geçit Kuşağı Tarımsal Araştırma Enstitüsü ile işbirliği halinde Enstitünün geliştirdiği Ofis 1, Ofis2, Çelikoğlu, Hüseyinbey </w:t>
      </w:r>
      <w:r w:rsidRPr="006970BB">
        <w:rPr>
          <w:b/>
          <w:color w:val="000000"/>
          <w:szCs w:val="24"/>
        </w:rPr>
        <w:t>haşhaş çeşitlerinin</w:t>
      </w:r>
      <w:r w:rsidRPr="006970BB">
        <w:rPr>
          <w:color w:val="000000"/>
          <w:szCs w:val="24"/>
        </w:rPr>
        <w:t xml:space="preserve"> ilimizde denemeleri yapıldı ve yerel çeşitler ile verim ve kalite yönünden karşılaştırılması yapıldı. 2019 yılında denemelere devam edilecek.</w:t>
      </w:r>
    </w:p>
    <w:p w:rsidR="00AE7B23" w:rsidRPr="006970BB" w:rsidRDefault="00AE7B23" w:rsidP="004866F1">
      <w:pPr>
        <w:ind w:firstLine="708"/>
        <w:rPr>
          <w:color w:val="000000"/>
          <w:szCs w:val="24"/>
        </w:rPr>
      </w:pPr>
      <w:r w:rsidRPr="006970BB">
        <w:rPr>
          <w:color w:val="000000"/>
          <w:szCs w:val="24"/>
        </w:rPr>
        <w:t xml:space="preserve">4- </w:t>
      </w:r>
      <w:r w:rsidRPr="006970BB">
        <w:rPr>
          <w:b/>
          <w:color w:val="000000"/>
          <w:szCs w:val="24"/>
        </w:rPr>
        <w:t>Entegre ve Eküy</w:t>
      </w:r>
      <w:r w:rsidRPr="006970BB">
        <w:rPr>
          <w:color w:val="000000"/>
          <w:szCs w:val="24"/>
        </w:rPr>
        <w:t xml:space="preserve"> Projelerimiz: 2018 yılında 10 üründe 634 üretici ile 10.326 dekar alanda entegre mücadele çalışmaları, 7.401,5 dekarında 316 üretici ile kiraz ve bağ entegre kontrollü ürün yönetimi mücadele (EKÜY) çalışmaları yürütülmüştür.</w:t>
      </w:r>
    </w:p>
    <w:p w:rsidR="00AE7B23" w:rsidRPr="006970BB" w:rsidRDefault="00AE7B23" w:rsidP="004866F1">
      <w:pPr>
        <w:ind w:firstLine="708"/>
        <w:rPr>
          <w:color w:val="000000"/>
          <w:szCs w:val="24"/>
        </w:rPr>
      </w:pPr>
      <w:r w:rsidRPr="006970BB">
        <w:rPr>
          <w:color w:val="000000"/>
          <w:szCs w:val="24"/>
        </w:rPr>
        <w:t xml:space="preserve">5- Akdeniz Meyve Sineği Ulusal İzleme Projesi: 2016 yılında İlimizde Bakanlığımız koordinatörlüğünde ve Adana Biyolojik Mücadele Araştırma Enstitüsü Müdürlüğü işbirliği ile yürütülmeye başlanan </w:t>
      </w:r>
      <w:r w:rsidRPr="006970BB">
        <w:rPr>
          <w:b/>
          <w:color w:val="000000"/>
          <w:szCs w:val="24"/>
        </w:rPr>
        <w:t>Akdeniz Meyve Sineği</w:t>
      </w:r>
      <w:r w:rsidRPr="006970BB">
        <w:rPr>
          <w:color w:val="000000"/>
          <w:szCs w:val="24"/>
        </w:rPr>
        <w:t xml:space="preserve"> İzleme Projesi çalışmalarına 2018 yılında da devam edilmiştir.</w:t>
      </w:r>
    </w:p>
    <w:p w:rsidR="00AE7B23" w:rsidRPr="006970BB" w:rsidRDefault="00AE7B23" w:rsidP="004866F1">
      <w:pPr>
        <w:ind w:firstLine="708"/>
        <w:rPr>
          <w:color w:val="000000"/>
          <w:szCs w:val="24"/>
        </w:rPr>
      </w:pPr>
      <w:r w:rsidRPr="006970BB">
        <w:rPr>
          <w:color w:val="000000"/>
          <w:szCs w:val="24"/>
        </w:rPr>
        <w:t xml:space="preserve">Bu kapsamda İlimizde 13 ilçede 40 adet istasyonda (11 çeşit meyve, hal, meyve suyu fabrikaları) asılan kitlesel yakalama tuzakları her hafta İlçe Müdürlüğümüz teknik personelleri tarafından kontrol edilerek kayıt altına alınmıştır. </w:t>
      </w:r>
    </w:p>
    <w:p w:rsidR="00AE7B23" w:rsidRPr="006970BB" w:rsidRDefault="00AE7B23" w:rsidP="004866F1">
      <w:pPr>
        <w:ind w:firstLine="708"/>
        <w:rPr>
          <w:color w:val="000000"/>
          <w:szCs w:val="24"/>
        </w:rPr>
      </w:pPr>
      <w:r w:rsidRPr="006970BB">
        <w:rPr>
          <w:color w:val="000000"/>
          <w:szCs w:val="24"/>
        </w:rPr>
        <w:t>6</w:t>
      </w:r>
      <w:r w:rsidRPr="006970BB">
        <w:rPr>
          <w:b/>
          <w:color w:val="000000"/>
          <w:szCs w:val="24"/>
        </w:rPr>
        <w:t>- İyi Tarım</w:t>
      </w:r>
      <w:r w:rsidRPr="006970BB">
        <w:rPr>
          <w:color w:val="000000"/>
          <w:szCs w:val="24"/>
        </w:rPr>
        <w:t xml:space="preserve"> Uygulamaları Kontrolü ve Yaygınlaştırılması Projesi kapsamında 2018 yılında 1 gıda işleme ve paketleme tesisine sertifikalı ürün pazarlanması için Kontrol Sertifikasyon kuruluşu ile müteşebbis sertifikası alınarak marketlere ve toptancı hallerine İyi Tarım Uygulamaları sertifikalı ürün verilmesi sağlanmıştır.</w:t>
      </w:r>
    </w:p>
    <w:p w:rsidR="00AE7B23" w:rsidRPr="006970BB" w:rsidRDefault="00AE7B23" w:rsidP="004866F1">
      <w:pPr>
        <w:ind w:firstLine="708"/>
        <w:rPr>
          <w:bCs/>
          <w:color w:val="000000"/>
          <w:szCs w:val="24"/>
        </w:rPr>
      </w:pPr>
      <w:r w:rsidRPr="006970BB">
        <w:rPr>
          <w:color w:val="000000"/>
          <w:szCs w:val="24"/>
        </w:rPr>
        <w:t xml:space="preserve">7- Entegre mücadele kapsamında biyoteknik mücadele yöntemlerini demostra etmek amacıyla örtü altı sebze yetiştiriciliğinde kullanılacak </w:t>
      </w:r>
      <w:r w:rsidRPr="006970BB">
        <w:rPr>
          <w:b/>
          <w:color w:val="000000"/>
          <w:szCs w:val="24"/>
        </w:rPr>
        <w:t>sarı yapışkan tuzak</w:t>
      </w:r>
      <w:r w:rsidRPr="006970BB">
        <w:rPr>
          <w:color w:val="000000"/>
          <w:szCs w:val="24"/>
        </w:rPr>
        <w:t xml:space="preserve"> alımı yapılmıştır</w:t>
      </w:r>
      <w:r w:rsidRPr="006970BB">
        <w:rPr>
          <w:bCs/>
          <w:color w:val="000000"/>
          <w:szCs w:val="24"/>
        </w:rPr>
        <w:t>.</w:t>
      </w:r>
    </w:p>
    <w:p w:rsidR="00AE7B23" w:rsidRDefault="00AE7B23" w:rsidP="004866F1">
      <w:pPr>
        <w:ind w:firstLine="708"/>
        <w:rPr>
          <w:color w:val="000000"/>
          <w:szCs w:val="24"/>
        </w:rPr>
      </w:pPr>
      <w:r w:rsidRPr="006970BB">
        <w:rPr>
          <w:color w:val="000000"/>
          <w:szCs w:val="24"/>
        </w:rPr>
        <w:t xml:space="preserve">8- </w:t>
      </w:r>
      <w:r w:rsidRPr="006970BB">
        <w:rPr>
          <w:b/>
          <w:color w:val="000000"/>
          <w:szCs w:val="24"/>
        </w:rPr>
        <w:t>Ceviz Üretim Alanlarını Geliştirme Projesi</w:t>
      </w:r>
      <w:r w:rsidRPr="006970BB">
        <w:rPr>
          <w:color w:val="000000"/>
          <w:szCs w:val="24"/>
        </w:rPr>
        <w:t xml:space="preserve"> 2017 yılında başlayıp 2022 yılına kadar beş yıl sürmesi planlanmıştır. 2018 yılı dikim döneminde 6 (Acıpayam, Tavas, Çameli, Buldan, Çal ve Baklan) ilçeye açık köklü toplam 15.200 adet aşılı ceviz fidanı dağıtımı yapılmıştır. 2019 yılında Proje kapsamında fidan satın almak suretiyle çiftçinin ihtiyaç duyduğu ceviz fidanının temini için Denizli Ticaret Borsası ile çalışmalar yapılmış ve neticesinde Balıkesir Bandırma ilçesindeki fidan üreticisinden 112 bin adet Aşılı, standart sertifikalı Chandler çeşidi ceviz fidanı alınarak 17 (Sarayköy ve Merkezefendi hariç) ilçemize dağıtım planlaması yapılmıştır.</w:t>
      </w:r>
    </w:p>
    <w:p w:rsidR="00AE7B23" w:rsidRDefault="00AE7B23" w:rsidP="004866F1"/>
    <w:p w:rsidR="00AE7B23" w:rsidRDefault="00AE7B23" w:rsidP="004866F1"/>
    <w:p w:rsidR="00AE7B23" w:rsidRDefault="00AE7B23" w:rsidP="004866F1"/>
    <w:p w:rsidR="00AE7B23" w:rsidRPr="00C63FA6" w:rsidRDefault="00AE7B23" w:rsidP="004866F1">
      <w:pPr>
        <w:pStyle w:val="Balk2"/>
      </w:pPr>
      <w:bookmarkStart w:id="606" w:name="_Toc536432146"/>
      <w:bookmarkStart w:id="607" w:name="_Toc3807803"/>
      <w:r w:rsidRPr="00C63FA6">
        <w:t>TARLA BİTKİLERİ</w:t>
      </w:r>
      <w:bookmarkEnd w:id="604"/>
      <w:bookmarkEnd w:id="605"/>
      <w:bookmarkEnd w:id="606"/>
      <w:bookmarkEnd w:id="607"/>
    </w:p>
    <w:p w:rsidR="00AE7B23" w:rsidRPr="00DB28B4" w:rsidRDefault="00AE7B23" w:rsidP="004866F1"/>
    <w:p w:rsidR="00AE7B23" w:rsidRPr="00C63FA6" w:rsidRDefault="00AE7B23" w:rsidP="004866F1">
      <w:pPr>
        <w:pStyle w:val="Balk4"/>
      </w:pPr>
      <w:r w:rsidRPr="00C63FA6">
        <w:tab/>
      </w:r>
      <w:bookmarkStart w:id="608" w:name="_Toc536432147"/>
      <w:r w:rsidRPr="00C63FA6">
        <w:t>Hububat Üretimi ve Süne Mücadele Çalışmaları</w:t>
      </w:r>
      <w:bookmarkEnd w:id="608"/>
    </w:p>
    <w:p w:rsidR="00AE7B23" w:rsidRPr="006970BB" w:rsidRDefault="00AE7B23" w:rsidP="004866F1">
      <w:pPr>
        <w:tabs>
          <w:tab w:val="left" w:pos="700"/>
        </w:tabs>
        <w:rPr>
          <w:bCs/>
          <w:color w:val="000000"/>
          <w:szCs w:val="24"/>
        </w:rPr>
      </w:pPr>
      <w:r w:rsidRPr="006970BB">
        <w:rPr>
          <w:b/>
          <w:bCs/>
          <w:color w:val="000000"/>
          <w:szCs w:val="24"/>
        </w:rPr>
        <w:tab/>
      </w:r>
      <w:r w:rsidRPr="006970BB">
        <w:rPr>
          <w:bCs/>
          <w:color w:val="000000"/>
          <w:szCs w:val="24"/>
        </w:rPr>
        <w:t xml:space="preserve">2018 yılında İlimizde tahmini olarak 724.000 dekar buğday ve 564.000 dekar arpa, 7.720 da çavdar, 10.100 da yulaf ve 31.700 da tritikale olmak üzere 1.337.520 da toplam hububat ekimi yapılmıştır. </w:t>
      </w:r>
    </w:p>
    <w:p w:rsidR="00AE7B23" w:rsidRPr="006970BB" w:rsidRDefault="00AE7B23" w:rsidP="004866F1">
      <w:pPr>
        <w:ind w:firstLine="708"/>
        <w:rPr>
          <w:color w:val="000000"/>
          <w:szCs w:val="24"/>
        </w:rPr>
      </w:pPr>
      <w:r w:rsidRPr="006970BB">
        <w:rPr>
          <w:color w:val="000000"/>
          <w:szCs w:val="24"/>
        </w:rPr>
        <w:t>İlimizde Ekim ayının 3. haftasında toplamda 73,2 kg/m</w:t>
      </w:r>
      <w:r w:rsidRPr="006970BB">
        <w:rPr>
          <w:color w:val="000000"/>
          <w:szCs w:val="24"/>
          <w:vertAlign w:val="superscript"/>
        </w:rPr>
        <w:t>2</w:t>
      </w:r>
      <w:r w:rsidRPr="006970BB">
        <w:rPr>
          <w:color w:val="000000"/>
          <w:szCs w:val="24"/>
        </w:rPr>
        <w:t xml:space="preserve"> yağış alınması ile birlikte hububat ekimi için toprakta yeterli tav oluşmuş ve İlimizin hem ılıman hem de geçit kuşağı bölgelerinde Kasım ayının 1. ve 2. haftasında ekimler yapılabilmiş, yeterli sıcaklık olduğu için de düzgün bir çimlenme ve çıkış görülmüştür. </w:t>
      </w:r>
    </w:p>
    <w:p w:rsidR="00AE7B23" w:rsidRPr="006970BB" w:rsidRDefault="00AE7B23" w:rsidP="004866F1">
      <w:pPr>
        <w:ind w:firstLine="708"/>
        <w:rPr>
          <w:color w:val="000000"/>
          <w:szCs w:val="24"/>
        </w:rPr>
      </w:pPr>
      <w:r w:rsidRPr="006970BB">
        <w:rPr>
          <w:color w:val="000000"/>
          <w:szCs w:val="24"/>
        </w:rPr>
        <w:t>Ocak ayı uzun yıllar ortalaması 90,3 Kg/m</w:t>
      </w:r>
      <w:r w:rsidRPr="006970BB">
        <w:rPr>
          <w:color w:val="000000"/>
          <w:szCs w:val="24"/>
          <w:vertAlign w:val="superscript"/>
        </w:rPr>
        <w:t>2</w:t>
      </w:r>
      <w:r w:rsidRPr="006970BB">
        <w:rPr>
          <w:color w:val="000000"/>
          <w:szCs w:val="24"/>
        </w:rPr>
        <w:t xml:space="preserve"> olurken 2018 yılı ocak ayında uzun yıllar ortalamasına göre üçte bir oranında daha az olarak 61,6 kg/m</w:t>
      </w:r>
      <w:r w:rsidRPr="006970BB">
        <w:rPr>
          <w:color w:val="000000"/>
          <w:szCs w:val="24"/>
          <w:vertAlign w:val="superscript"/>
        </w:rPr>
        <w:t>2</w:t>
      </w:r>
      <w:r w:rsidRPr="006970BB">
        <w:rPr>
          <w:color w:val="000000"/>
          <w:szCs w:val="24"/>
        </w:rPr>
        <w:t xml:space="preserve"> yağış alınmıştır. Ekim, Kasım, Aralık ve Ocak aylarında toplamda uzun yıllar ortalamasına göre 42,5 Kg/m</w:t>
      </w:r>
      <w:r w:rsidRPr="006970BB">
        <w:rPr>
          <w:color w:val="000000"/>
          <w:szCs w:val="24"/>
          <w:vertAlign w:val="superscript"/>
        </w:rPr>
        <w:t xml:space="preserve">2 </w:t>
      </w:r>
      <w:r w:rsidRPr="006970BB">
        <w:rPr>
          <w:color w:val="000000"/>
          <w:szCs w:val="24"/>
        </w:rPr>
        <w:t>daha az yağış alınması sonucu Acıpayam, Serinhisar, Bozkurt ve Çardak ilçelerinde az sayıda kardeşlenme ve gelişim geriliği tespit edilmiş diğer ilçelerimizde ise kuraklığa bağlı bir sıkıntı görülmemiştir.</w:t>
      </w:r>
    </w:p>
    <w:p w:rsidR="00AE7B23" w:rsidRPr="006970BB" w:rsidRDefault="00AE7B23" w:rsidP="004866F1">
      <w:pPr>
        <w:ind w:firstLine="708"/>
        <w:rPr>
          <w:color w:val="000000"/>
          <w:szCs w:val="24"/>
        </w:rPr>
      </w:pPr>
      <w:r w:rsidRPr="006970BB">
        <w:rPr>
          <w:color w:val="000000"/>
          <w:szCs w:val="24"/>
        </w:rPr>
        <w:t>Şubat ayında toplam olarak 43,6 mm/m</w:t>
      </w:r>
      <w:r w:rsidRPr="006970BB">
        <w:rPr>
          <w:color w:val="000000"/>
          <w:szCs w:val="24"/>
          <w:vertAlign w:val="superscript"/>
        </w:rPr>
        <w:t>2</w:t>
      </w:r>
      <w:r w:rsidRPr="006970BB">
        <w:rPr>
          <w:color w:val="000000"/>
          <w:szCs w:val="24"/>
        </w:rPr>
        <w:t xml:space="preserve"> yağış alınmış olup uzun yıllar ortalamasının 40 mm altındadır. Tüm ilçelerimizde ortalama sıcaklığın daha yüksek seyretmesi nedeniyle bitki hızlı bir gelişme göstermiş, ılıman iklim bölgelerimizde sapa kalkma döneminde, geçit kuşağı bölgelerimizde ise kardeşlenme dönemindedir. Toprakta depo nem fazla olmamakla beraber yağışların düzenli olması gelişmeyi olumlu etkilemiş olup kardeşlenme ve gelişimde tüm ilçelerimizde her hangi bir sıkıntı görülmemektedir.</w:t>
      </w:r>
    </w:p>
    <w:p w:rsidR="00AE7B23" w:rsidRPr="006970BB" w:rsidRDefault="00AE7B23" w:rsidP="004866F1">
      <w:pPr>
        <w:ind w:firstLine="708"/>
        <w:rPr>
          <w:color w:val="000000"/>
          <w:szCs w:val="24"/>
        </w:rPr>
      </w:pPr>
      <w:r w:rsidRPr="006970BB">
        <w:rPr>
          <w:color w:val="000000"/>
          <w:szCs w:val="24"/>
        </w:rPr>
        <w:t xml:space="preserve"> Mart ayında uzun yıllar ortalamasının üzerinde 72 mm/m</w:t>
      </w:r>
      <w:r w:rsidRPr="006970BB">
        <w:rPr>
          <w:color w:val="000000"/>
          <w:szCs w:val="24"/>
          <w:vertAlign w:val="superscript"/>
        </w:rPr>
        <w:t>2</w:t>
      </w:r>
      <w:r w:rsidRPr="006970BB">
        <w:rPr>
          <w:color w:val="000000"/>
          <w:szCs w:val="24"/>
        </w:rPr>
        <w:t xml:space="preserve"> yağış alınması ve sıcaklığında uzun yıllar ortalamasının üzerinde olması sonucu hububatta hızlı bir gelişim yakalanmış Merkezefendi, Sarayköy ve Pamukkale ilçelerinde ekimlerinde erken yapılması ile başaklanma dönemine girmiştir. Serin iklim bölgesi olan diğer 16 ilçemizde de sapa kalkma dönemindedir. Sap boyları daha önceki aylarda alınan eksik yağış nedeniyle orta durumdadır. Bu ayda Baklan, Çal, Çivril ve Sarayköy ilçelerinde Septorya Yaprak Lekesi hastalığına, Çal ve Çivril ilçelerinde Sarı Pas hastalığına ve Sarayköy ve Merkezefendi ilçelerimizde Hububat Hortumlu Böceği zararlısına karşı ilaçlama ilanı verilmiştir.</w:t>
      </w:r>
    </w:p>
    <w:p w:rsidR="00AE7B23" w:rsidRPr="006970BB" w:rsidRDefault="00AE7B23" w:rsidP="004866F1">
      <w:pPr>
        <w:ind w:firstLine="708"/>
        <w:rPr>
          <w:color w:val="000000"/>
          <w:szCs w:val="24"/>
        </w:rPr>
      </w:pPr>
      <w:r w:rsidRPr="006970BB">
        <w:rPr>
          <w:color w:val="000000"/>
          <w:szCs w:val="24"/>
        </w:rPr>
        <w:t>Hububatın sapa kalkma dönemi olan ve en fazla suya ihtiyacı olan nisan ayında uzun yıllar ortalaması 53,5 mm/m</w:t>
      </w:r>
      <w:r w:rsidRPr="006970BB">
        <w:rPr>
          <w:color w:val="000000"/>
          <w:szCs w:val="24"/>
          <w:vertAlign w:val="superscript"/>
        </w:rPr>
        <w:t>2</w:t>
      </w:r>
      <w:r w:rsidRPr="006970BB">
        <w:rPr>
          <w:color w:val="000000"/>
          <w:szCs w:val="24"/>
        </w:rPr>
        <w:t xml:space="preserve"> olurken 2018 yılında toplam olarak 2,1 mm/m</w:t>
      </w:r>
      <w:r w:rsidRPr="006970BB">
        <w:rPr>
          <w:color w:val="000000"/>
          <w:szCs w:val="24"/>
          <w:vertAlign w:val="superscript"/>
        </w:rPr>
        <w:t>2</w:t>
      </w:r>
      <w:r w:rsidRPr="006970BB">
        <w:rPr>
          <w:color w:val="000000"/>
          <w:szCs w:val="24"/>
        </w:rPr>
        <w:t xml:space="preserve"> yağış alınmıştır. Yağış yetersizliği Merkez ovayı kapsayan Sarayköy, Merkezefendi ve Pamukkale ilçelerinin hububatlarında sap ve başak boyunun kısa kalmasına neden olmuş ancak diğer 16 ilçemizi kapsayan serin iklim bölgemizde söz konusu yağış yetersizliği kardeşlenme dönemine denk geldiği için daha az etkili olmuştur.</w:t>
      </w:r>
    </w:p>
    <w:p w:rsidR="00AE7B23" w:rsidRPr="006970BB" w:rsidRDefault="00AE7B23" w:rsidP="004866F1">
      <w:pPr>
        <w:ind w:firstLine="708"/>
        <w:rPr>
          <w:color w:val="000000"/>
          <w:szCs w:val="24"/>
        </w:rPr>
      </w:pPr>
      <w:r w:rsidRPr="006970BB">
        <w:rPr>
          <w:color w:val="000000"/>
          <w:szCs w:val="24"/>
        </w:rPr>
        <w:t>2018 yılında nisan ayında sıcaklığın yüksek olması nedeniyle bitki generatif gelişmeye geçmiş ve daha önceki yıllara göre iki hafta daha önce hasada başlanmıştır. Sıcak iklim bölgesinde mayıs ayının son günlerinde hasat % 80 oranında tamamlanmıştır. Geçen yılllar ortalamasına göre % 20 oranında daha az verim elde edilmiştir. Serin iklim bölgesinde olan Bozkurt, Çal, Kale ve Tavas ilçelerinde lokal alanlarda sabah çiğinin oluşturduğu yaprak nemi nedeniyle Sarı Pas görülmüş ve ilaçlama ilanı verilmiştir. Diğer yıllardan farklı olarak Baklan ilçemizde hububat zararlısı Ekin Bambulu görülmüş ve SMS ile ilan verilmiştir.</w:t>
      </w:r>
    </w:p>
    <w:p w:rsidR="00AE7B23" w:rsidRPr="006970BB" w:rsidRDefault="00AE7B23" w:rsidP="004866F1">
      <w:pPr>
        <w:ind w:firstLine="708"/>
        <w:rPr>
          <w:color w:val="000000"/>
          <w:szCs w:val="24"/>
        </w:rPr>
      </w:pPr>
      <w:r w:rsidRPr="006970BB">
        <w:rPr>
          <w:color w:val="000000"/>
          <w:szCs w:val="24"/>
        </w:rPr>
        <w:t>Haziran ayında görülen sürekli yağışlar nedeniyle hububatlarda yatma ve buğday başaklarında kararma görülmüştür. Bazı tarlalarda biçerdöverin sapları yerden tam olarak alamaması ve dolu zararı nedeniyle verimin daha az olmasına, dane kalitesinin düşmesine neden olmuş ancak saman ve ürün fiyatlarında düşüklük görülmemiştir. Arpa 0,90 TL/Kg, buğday 0,9-1,0 TL/Kg ve saman 0,5 TL/Kg fiyatla satılmıştır. İlimizde tüm hububat üreticilerine embriyo kararması nedeniyle kararmış olan üründen tohumluk alınmamasını tavsiye eden SMS ilanı gönderilmiştir.</w:t>
      </w: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Pr="00C63FA6" w:rsidRDefault="00AE7B23" w:rsidP="004866F1">
      <w:pPr>
        <w:pStyle w:val="Balk3"/>
      </w:pPr>
      <w:bookmarkStart w:id="609" w:name="_Toc536432148"/>
      <w:bookmarkStart w:id="610" w:name="_Toc3807804"/>
      <w:r w:rsidRPr="00C63FA6">
        <w:t>Süne Mücadelesi Çalışmaları</w:t>
      </w:r>
      <w:bookmarkEnd w:id="609"/>
      <w:bookmarkEnd w:id="610"/>
    </w:p>
    <w:p w:rsidR="00AE7B23" w:rsidRDefault="00AE7B23" w:rsidP="004866F1">
      <w:pPr>
        <w:tabs>
          <w:tab w:val="left" w:pos="700"/>
        </w:tabs>
        <w:rPr>
          <w:color w:val="000000"/>
          <w:szCs w:val="24"/>
        </w:rPr>
      </w:pPr>
      <w:r w:rsidRPr="006970BB">
        <w:rPr>
          <w:b/>
          <w:color w:val="000000"/>
          <w:szCs w:val="24"/>
        </w:rPr>
        <w:tab/>
      </w:r>
      <w:r w:rsidRPr="006970BB">
        <w:rPr>
          <w:color w:val="000000"/>
          <w:szCs w:val="24"/>
        </w:rPr>
        <w:tab/>
        <w:t xml:space="preserve">İlimizde 2018 yılında </w:t>
      </w:r>
      <w:r w:rsidRPr="006970BB">
        <w:rPr>
          <w:bCs/>
          <w:color w:val="000000"/>
          <w:szCs w:val="24"/>
        </w:rPr>
        <w:t xml:space="preserve">724.000 </w:t>
      </w:r>
      <w:r w:rsidRPr="006970BB">
        <w:rPr>
          <w:color w:val="000000"/>
          <w:szCs w:val="24"/>
        </w:rPr>
        <w:t>dekar buğday, 564.000</w:t>
      </w:r>
      <w:r w:rsidRPr="006970BB">
        <w:rPr>
          <w:bCs/>
          <w:color w:val="000000"/>
          <w:szCs w:val="24"/>
        </w:rPr>
        <w:t xml:space="preserve"> </w:t>
      </w:r>
      <w:r w:rsidRPr="006970BB">
        <w:rPr>
          <w:color w:val="000000"/>
          <w:szCs w:val="24"/>
        </w:rPr>
        <w:t>dekar arpa olmak üzere toplam 1.288.000 dekar tahmini buğday arpa ekilişi olmuştur. Süne Kıymetlendirme Sürvey çalışmaları 11 ilçe, 73 mahalle ve 313.500 dekar hububat sahasında, 1 kontrolör ve 44 teknik elemandan oluşan 12 ekiple yapılmış ve m</w:t>
      </w:r>
      <w:r w:rsidRPr="006970BB">
        <w:rPr>
          <w:color w:val="000000"/>
          <w:szCs w:val="24"/>
          <w:vertAlign w:val="superscript"/>
        </w:rPr>
        <w:t>2</w:t>
      </w:r>
      <w:r w:rsidRPr="006970BB">
        <w:rPr>
          <w:color w:val="000000"/>
          <w:szCs w:val="24"/>
        </w:rPr>
        <w:t xml:space="preserve"> de 0,0-0,6 adet/m</w:t>
      </w:r>
      <w:r w:rsidRPr="006970BB">
        <w:rPr>
          <w:color w:val="000000"/>
          <w:szCs w:val="24"/>
          <w:vertAlign w:val="superscript"/>
        </w:rPr>
        <w:t>2</w:t>
      </w:r>
      <w:r w:rsidRPr="006970BB">
        <w:rPr>
          <w:color w:val="000000"/>
          <w:szCs w:val="24"/>
        </w:rPr>
        <w:t xml:space="preserve"> kışlamış ergin süne bulunmuştur. Yumurta parazitlenme oranı % 77 olarak tespit edildiğinden ilaçlama ilanı verilmemiştir. Süne sürveyi yapılan ilçelerde 73 mahalleden alınan 219 numune incelenmiş ve emgili dane oranı % 0,19 olarak tespit edilmiştir.</w:t>
      </w:r>
    </w:p>
    <w:p w:rsidR="00AE7B23" w:rsidRPr="006970BB" w:rsidRDefault="00AE7B23" w:rsidP="004866F1">
      <w:pPr>
        <w:tabs>
          <w:tab w:val="left" w:pos="700"/>
        </w:tabs>
        <w:rPr>
          <w:color w:val="000000"/>
          <w:szCs w:val="24"/>
        </w:rPr>
      </w:pPr>
    </w:p>
    <w:p w:rsidR="00AE7B23" w:rsidRPr="00C63FA6" w:rsidRDefault="00AE7B23" w:rsidP="004866F1">
      <w:pPr>
        <w:pStyle w:val="Balk3"/>
      </w:pPr>
      <w:bookmarkStart w:id="611" w:name="_Toc536432149"/>
      <w:bookmarkStart w:id="612" w:name="_Toc3807805"/>
      <w:r w:rsidRPr="00C63FA6">
        <w:t>Buğday Entegre Mücadele Çalışması</w:t>
      </w:r>
      <w:bookmarkEnd w:id="611"/>
      <w:bookmarkEnd w:id="612"/>
    </w:p>
    <w:p w:rsidR="00AE7B23" w:rsidRPr="006970BB" w:rsidRDefault="00AE7B23" w:rsidP="004866F1">
      <w:pPr>
        <w:tabs>
          <w:tab w:val="left" w:pos="700"/>
        </w:tabs>
        <w:jc w:val="center"/>
        <w:rPr>
          <w:b/>
          <w:color w:val="000000"/>
          <w:szCs w:val="24"/>
        </w:rPr>
      </w:pPr>
      <w:bookmarkStart w:id="613" w:name="_MON_1450765702"/>
      <w:bookmarkStart w:id="614" w:name="_MON_1450765736"/>
      <w:bookmarkStart w:id="615" w:name="_MON_1466495831"/>
      <w:bookmarkStart w:id="616" w:name="_MON_1450270929"/>
      <w:bookmarkEnd w:id="613"/>
      <w:bookmarkEnd w:id="614"/>
      <w:bookmarkEnd w:id="615"/>
      <w:bookmarkEnd w:id="616"/>
      <w:r w:rsidRPr="006970BB">
        <w:rPr>
          <w:noProof/>
          <w:color w:val="000000"/>
          <w:szCs w:val="24"/>
        </w:rPr>
        <w:drawing>
          <wp:inline distT="0" distB="0" distL="0" distR="0" wp14:anchorId="016BD927" wp14:editId="217665E4">
            <wp:extent cx="5805805" cy="110998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5805" cy="1109980"/>
                    </a:xfrm>
                    <a:prstGeom prst="rect">
                      <a:avLst/>
                    </a:prstGeom>
                    <a:noFill/>
                    <a:ln>
                      <a:noFill/>
                    </a:ln>
                  </pic:spPr>
                </pic:pic>
              </a:graphicData>
            </a:graphic>
          </wp:inline>
        </w:drawing>
      </w:r>
    </w:p>
    <w:p w:rsidR="00AE7B23" w:rsidRDefault="00AE7B23" w:rsidP="004866F1">
      <w:pPr>
        <w:tabs>
          <w:tab w:val="left" w:pos="700"/>
        </w:tabs>
        <w:spacing w:before="120"/>
        <w:rPr>
          <w:color w:val="000000"/>
          <w:szCs w:val="24"/>
        </w:rPr>
      </w:pPr>
      <w:r w:rsidRPr="006970BB">
        <w:rPr>
          <w:color w:val="000000"/>
          <w:szCs w:val="24"/>
        </w:rPr>
        <w:tab/>
        <w:t>Buğday Entegre Mücadelesi 2018 yılında Çivril İlçesinde 151 da, Acıpayam’da 600 da, Baklan’da 550 dekar, Bozkurt’ta 550 da,  Tavas’ta 450 da olmak üzere toplam 2301 da alanda 134 çiftçi ile yürütülmüştür.</w:t>
      </w:r>
    </w:p>
    <w:p w:rsidR="00AE7B23" w:rsidRPr="006970BB" w:rsidRDefault="00AE7B23" w:rsidP="004866F1">
      <w:pPr>
        <w:tabs>
          <w:tab w:val="left" w:pos="700"/>
        </w:tabs>
        <w:rPr>
          <w:color w:val="000000"/>
          <w:szCs w:val="24"/>
        </w:rPr>
      </w:pPr>
    </w:p>
    <w:p w:rsidR="00AE7B23" w:rsidRPr="003D40B7" w:rsidRDefault="00AE7B23" w:rsidP="004866F1">
      <w:pPr>
        <w:pStyle w:val="Balk3"/>
      </w:pPr>
      <w:bookmarkStart w:id="617" w:name="_MON_1450270936"/>
      <w:bookmarkStart w:id="618" w:name="_MON_1450501803"/>
      <w:bookmarkStart w:id="619" w:name="_Toc536432150"/>
      <w:bookmarkStart w:id="620" w:name="_Toc3807806"/>
      <w:bookmarkEnd w:id="617"/>
      <w:bookmarkEnd w:id="618"/>
      <w:r w:rsidRPr="003D40B7">
        <w:t>Çekirge Mücadelesi Genel Değerlendirmesi</w:t>
      </w:r>
      <w:bookmarkEnd w:id="619"/>
      <w:bookmarkEnd w:id="620"/>
    </w:p>
    <w:p w:rsidR="00AE7B23" w:rsidRPr="006970BB" w:rsidRDefault="00AE7B23" w:rsidP="004866F1">
      <w:pPr>
        <w:tabs>
          <w:tab w:val="left" w:pos="700"/>
        </w:tabs>
        <w:rPr>
          <w:color w:val="000000"/>
          <w:szCs w:val="24"/>
        </w:rPr>
      </w:pPr>
      <w:r w:rsidRPr="006970BB">
        <w:rPr>
          <w:color w:val="000000"/>
          <w:szCs w:val="24"/>
        </w:rPr>
        <w:tab/>
      </w:r>
      <w:bookmarkStart w:id="621" w:name="_MON_1449921280"/>
      <w:bookmarkStart w:id="622" w:name="_MON_1450501834"/>
      <w:bookmarkStart w:id="623" w:name="_MON_1466509280"/>
      <w:bookmarkEnd w:id="621"/>
      <w:bookmarkEnd w:id="622"/>
      <w:bookmarkEnd w:id="623"/>
      <w:r w:rsidRPr="006970BB">
        <w:rPr>
          <w:color w:val="000000"/>
          <w:szCs w:val="24"/>
        </w:rPr>
        <w:tab/>
        <w:t>Devlet Yardım Mücadelesi; geniş ve toplu alanlarda yayılış gösteren ve topluca mücadelesi gereken zararlı organizmalara karşı girdileri kısmen Devletçe karşılanan ve mücadelesi çiftçiler tarafından yapılan mücadele şeklidir. 2018 yılında 26.970 dekar alanda çekirge garsiyat sahası mücadelesi DYM olarak programlanmış, Çal ilçesinde 150 dekar, Tavas ilçesinde 75 dekar ve Acıpayam ilçesinde 1600 dekar olmak üzere toplam 1825 dekar alanda kimyasal uygulama yapılmıştır.</w:t>
      </w:r>
    </w:p>
    <w:p w:rsidR="00AE7B23" w:rsidRPr="006970BB" w:rsidRDefault="00AE7B23" w:rsidP="004866F1">
      <w:pPr>
        <w:tabs>
          <w:tab w:val="left" w:pos="700"/>
        </w:tabs>
        <w:rPr>
          <w:color w:val="000000"/>
          <w:szCs w:val="24"/>
        </w:rPr>
      </w:pPr>
      <w:r w:rsidRPr="006970BB">
        <w:rPr>
          <w:color w:val="000000"/>
          <w:szCs w:val="24"/>
        </w:rPr>
        <w:t xml:space="preserve"> </w:t>
      </w:r>
    </w:p>
    <w:tbl>
      <w:tblPr>
        <w:tblW w:w="8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571"/>
        <w:gridCol w:w="966"/>
        <w:gridCol w:w="951"/>
        <w:gridCol w:w="966"/>
        <w:gridCol w:w="1190"/>
        <w:gridCol w:w="941"/>
        <w:gridCol w:w="91"/>
        <w:gridCol w:w="1584"/>
      </w:tblGrid>
      <w:tr w:rsidR="00AE7B23" w:rsidRPr="000A5BBA" w:rsidTr="00BF30DE">
        <w:trPr>
          <w:trHeight w:val="194"/>
          <w:jc w:val="center"/>
        </w:trPr>
        <w:tc>
          <w:tcPr>
            <w:tcW w:w="1571" w:type="dxa"/>
            <w:vMerge w:val="restart"/>
            <w:shd w:val="clear" w:color="auto" w:fill="DEEAF6"/>
            <w:tcMar>
              <w:left w:w="0" w:type="dxa"/>
              <w:right w:w="0" w:type="dxa"/>
            </w:tcMar>
            <w:vAlign w:val="center"/>
            <w:hideMark/>
          </w:tcPr>
          <w:p w:rsidR="00AE7B23" w:rsidRPr="000A5BBA" w:rsidRDefault="00AE7B23" w:rsidP="00BF30DE">
            <w:pPr>
              <w:jc w:val="center"/>
              <w:rPr>
                <w:b/>
                <w:bCs/>
                <w:color w:val="000000"/>
                <w:sz w:val="20"/>
                <w:szCs w:val="24"/>
              </w:rPr>
            </w:pPr>
            <w:r w:rsidRPr="000A5BBA">
              <w:rPr>
                <w:b/>
                <w:bCs/>
                <w:color w:val="000000"/>
                <w:sz w:val="20"/>
                <w:szCs w:val="24"/>
              </w:rPr>
              <w:t>Çekirge Mücadelesi</w:t>
            </w:r>
          </w:p>
        </w:tc>
        <w:tc>
          <w:tcPr>
            <w:tcW w:w="1917" w:type="dxa"/>
            <w:gridSpan w:val="2"/>
            <w:shd w:val="clear" w:color="auto" w:fill="DEEAF6"/>
            <w:tcMar>
              <w:left w:w="0" w:type="dxa"/>
              <w:right w:w="0" w:type="dxa"/>
            </w:tcMar>
            <w:vAlign w:val="center"/>
            <w:hideMark/>
          </w:tcPr>
          <w:p w:rsidR="00AE7B23" w:rsidRPr="000A5BBA" w:rsidRDefault="00AE7B23" w:rsidP="00BF30DE">
            <w:pPr>
              <w:jc w:val="center"/>
              <w:rPr>
                <w:b/>
                <w:bCs/>
                <w:color w:val="000000"/>
                <w:sz w:val="20"/>
                <w:szCs w:val="24"/>
              </w:rPr>
            </w:pPr>
            <w:r w:rsidRPr="000A5BBA">
              <w:rPr>
                <w:b/>
                <w:bCs/>
                <w:color w:val="000000"/>
                <w:sz w:val="20"/>
                <w:szCs w:val="24"/>
              </w:rPr>
              <w:t>2016</w:t>
            </w:r>
          </w:p>
        </w:tc>
        <w:tc>
          <w:tcPr>
            <w:tcW w:w="2156" w:type="dxa"/>
            <w:gridSpan w:val="2"/>
            <w:shd w:val="clear" w:color="auto" w:fill="DEEAF6"/>
            <w:tcMar>
              <w:left w:w="0" w:type="dxa"/>
              <w:right w:w="0" w:type="dxa"/>
            </w:tcMar>
            <w:vAlign w:val="center"/>
            <w:hideMark/>
          </w:tcPr>
          <w:p w:rsidR="00AE7B23" w:rsidRPr="000A5BBA" w:rsidRDefault="00AE7B23" w:rsidP="00BF30DE">
            <w:pPr>
              <w:jc w:val="center"/>
              <w:rPr>
                <w:b/>
                <w:bCs/>
                <w:color w:val="000000"/>
                <w:sz w:val="20"/>
                <w:szCs w:val="24"/>
              </w:rPr>
            </w:pPr>
            <w:r w:rsidRPr="000A5BBA">
              <w:rPr>
                <w:b/>
                <w:bCs/>
                <w:color w:val="000000"/>
                <w:sz w:val="20"/>
                <w:szCs w:val="24"/>
              </w:rPr>
              <w:t>2017</w:t>
            </w:r>
          </w:p>
        </w:tc>
        <w:tc>
          <w:tcPr>
            <w:tcW w:w="2616" w:type="dxa"/>
            <w:gridSpan w:val="3"/>
            <w:shd w:val="clear" w:color="auto" w:fill="DEEAF6"/>
            <w:tcMar>
              <w:left w:w="0" w:type="dxa"/>
              <w:right w:w="0" w:type="dxa"/>
            </w:tcMar>
            <w:vAlign w:val="center"/>
            <w:hideMark/>
          </w:tcPr>
          <w:p w:rsidR="00AE7B23" w:rsidRPr="000A5BBA" w:rsidRDefault="00AE7B23" w:rsidP="00BF30DE">
            <w:pPr>
              <w:jc w:val="center"/>
              <w:rPr>
                <w:b/>
                <w:bCs/>
                <w:color w:val="000000"/>
                <w:sz w:val="20"/>
                <w:szCs w:val="24"/>
              </w:rPr>
            </w:pPr>
            <w:r w:rsidRPr="000A5BBA">
              <w:rPr>
                <w:b/>
                <w:bCs/>
                <w:color w:val="000000"/>
                <w:sz w:val="20"/>
                <w:szCs w:val="24"/>
              </w:rPr>
              <w:t>2018</w:t>
            </w:r>
          </w:p>
        </w:tc>
      </w:tr>
      <w:tr w:rsidR="00AE7B23" w:rsidRPr="000A5BBA" w:rsidTr="00BF30DE">
        <w:trPr>
          <w:trHeight w:val="194"/>
          <w:jc w:val="center"/>
        </w:trPr>
        <w:tc>
          <w:tcPr>
            <w:tcW w:w="1571" w:type="dxa"/>
            <w:vMerge/>
            <w:shd w:val="clear" w:color="auto" w:fill="auto"/>
            <w:tcMar>
              <w:left w:w="0" w:type="dxa"/>
              <w:right w:w="0" w:type="dxa"/>
            </w:tcMar>
            <w:vAlign w:val="center"/>
            <w:hideMark/>
          </w:tcPr>
          <w:p w:rsidR="00AE7B23" w:rsidRPr="000A5BBA" w:rsidRDefault="00AE7B23" w:rsidP="00BF30DE">
            <w:pPr>
              <w:jc w:val="left"/>
              <w:rPr>
                <w:color w:val="000000"/>
                <w:sz w:val="20"/>
                <w:szCs w:val="24"/>
              </w:rPr>
            </w:pPr>
          </w:p>
        </w:tc>
        <w:tc>
          <w:tcPr>
            <w:tcW w:w="966" w:type="dxa"/>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Prog.</w:t>
            </w:r>
          </w:p>
        </w:tc>
        <w:tc>
          <w:tcPr>
            <w:tcW w:w="950" w:type="dxa"/>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Uyg.</w:t>
            </w:r>
          </w:p>
        </w:tc>
        <w:tc>
          <w:tcPr>
            <w:tcW w:w="966" w:type="dxa"/>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Prog.</w:t>
            </w:r>
          </w:p>
        </w:tc>
        <w:tc>
          <w:tcPr>
            <w:tcW w:w="1189" w:type="dxa"/>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Uyg.</w:t>
            </w:r>
          </w:p>
        </w:tc>
        <w:tc>
          <w:tcPr>
            <w:tcW w:w="941" w:type="dxa"/>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Prog.</w:t>
            </w:r>
          </w:p>
        </w:tc>
        <w:tc>
          <w:tcPr>
            <w:tcW w:w="1674" w:type="dxa"/>
            <w:gridSpan w:val="2"/>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Uyg.</w:t>
            </w:r>
          </w:p>
        </w:tc>
      </w:tr>
      <w:tr w:rsidR="00AE7B23" w:rsidRPr="000A5BBA" w:rsidTr="00BF30DE">
        <w:trPr>
          <w:trHeight w:val="216"/>
          <w:jc w:val="center"/>
        </w:trPr>
        <w:tc>
          <w:tcPr>
            <w:tcW w:w="1571" w:type="dxa"/>
            <w:vMerge/>
            <w:shd w:val="clear" w:color="auto" w:fill="auto"/>
            <w:tcMar>
              <w:left w:w="0" w:type="dxa"/>
              <w:right w:w="0" w:type="dxa"/>
            </w:tcMar>
            <w:vAlign w:val="center"/>
            <w:hideMark/>
          </w:tcPr>
          <w:p w:rsidR="00AE7B23" w:rsidRPr="000A5BBA" w:rsidRDefault="00AE7B23" w:rsidP="00BF30DE">
            <w:pPr>
              <w:jc w:val="left"/>
              <w:rPr>
                <w:color w:val="000000"/>
                <w:sz w:val="20"/>
                <w:szCs w:val="24"/>
              </w:rPr>
            </w:pPr>
          </w:p>
        </w:tc>
        <w:tc>
          <w:tcPr>
            <w:tcW w:w="1917" w:type="dxa"/>
            <w:gridSpan w:val="2"/>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 xml:space="preserve">Dekar  </w:t>
            </w:r>
          </w:p>
        </w:tc>
        <w:tc>
          <w:tcPr>
            <w:tcW w:w="2156" w:type="dxa"/>
            <w:gridSpan w:val="2"/>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 xml:space="preserve">Dekar  </w:t>
            </w:r>
          </w:p>
        </w:tc>
        <w:tc>
          <w:tcPr>
            <w:tcW w:w="2616" w:type="dxa"/>
            <w:gridSpan w:val="3"/>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 xml:space="preserve">Dekar  </w:t>
            </w:r>
          </w:p>
        </w:tc>
      </w:tr>
      <w:tr w:rsidR="00AE7B23" w:rsidRPr="000A5BBA" w:rsidTr="00BF30DE">
        <w:trPr>
          <w:trHeight w:val="330"/>
          <w:jc w:val="center"/>
        </w:trPr>
        <w:tc>
          <w:tcPr>
            <w:tcW w:w="1571" w:type="dxa"/>
            <w:vMerge/>
            <w:shd w:val="clear" w:color="auto" w:fill="auto"/>
            <w:tcMar>
              <w:left w:w="0" w:type="dxa"/>
              <w:right w:w="0" w:type="dxa"/>
            </w:tcMar>
            <w:vAlign w:val="center"/>
            <w:hideMark/>
          </w:tcPr>
          <w:p w:rsidR="00AE7B23" w:rsidRPr="000A5BBA" w:rsidRDefault="00AE7B23" w:rsidP="00BF30DE">
            <w:pPr>
              <w:jc w:val="left"/>
              <w:rPr>
                <w:color w:val="000000"/>
                <w:sz w:val="20"/>
                <w:szCs w:val="24"/>
              </w:rPr>
            </w:pPr>
          </w:p>
        </w:tc>
        <w:tc>
          <w:tcPr>
            <w:tcW w:w="966" w:type="dxa"/>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25.000</w:t>
            </w:r>
          </w:p>
        </w:tc>
        <w:tc>
          <w:tcPr>
            <w:tcW w:w="950" w:type="dxa"/>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1.775</w:t>
            </w:r>
          </w:p>
        </w:tc>
        <w:tc>
          <w:tcPr>
            <w:tcW w:w="966" w:type="dxa"/>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26.450</w:t>
            </w:r>
          </w:p>
        </w:tc>
        <w:tc>
          <w:tcPr>
            <w:tcW w:w="1189" w:type="dxa"/>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3.350</w:t>
            </w:r>
          </w:p>
        </w:tc>
        <w:tc>
          <w:tcPr>
            <w:tcW w:w="1032" w:type="dxa"/>
            <w:gridSpan w:val="2"/>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26.970</w:t>
            </w:r>
          </w:p>
        </w:tc>
        <w:tc>
          <w:tcPr>
            <w:tcW w:w="1583" w:type="dxa"/>
            <w:shd w:val="clear" w:color="auto" w:fill="auto"/>
            <w:tcMar>
              <w:left w:w="0" w:type="dxa"/>
              <w:right w:w="0" w:type="dxa"/>
            </w:tcMar>
            <w:vAlign w:val="center"/>
            <w:hideMark/>
          </w:tcPr>
          <w:p w:rsidR="00AE7B23" w:rsidRPr="000A5BBA" w:rsidRDefault="00AE7B23" w:rsidP="00BF30DE">
            <w:pPr>
              <w:jc w:val="center"/>
              <w:rPr>
                <w:color w:val="000000"/>
                <w:sz w:val="20"/>
                <w:szCs w:val="24"/>
              </w:rPr>
            </w:pPr>
            <w:r w:rsidRPr="000A5BBA">
              <w:rPr>
                <w:color w:val="000000"/>
                <w:sz w:val="20"/>
                <w:szCs w:val="24"/>
              </w:rPr>
              <w:t>1825</w:t>
            </w:r>
          </w:p>
        </w:tc>
      </w:tr>
    </w:tbl>
    <w:p w:rsidR="00AE7B23" w:rsidRDefault="00AE7B23" w:rsidP="004866F1">
      <w:pPr>
        <w:tabs>
          <w:tab w:val="left" w:pos="700"/>
        </w:tabs>
        <w:jc w:val="left"/>
        <w:rPr>
          <w:color w:val="000000"/>
          <w:szCs w:val="24"/>
        </w:rPr>
      </w:pPr>
      <w:bookmarkStart w:id="624" w:name="_MON_1450502040"/>
      <w:bookmarkStart w:id="625" w:name="_MON_1450502052"/>
      <w:bookmarkStart w:id="626" w:name="_MON_1466494395"/>
      <w:bookmarkStart w:id="627" w:name="_MON_1466494838"/>
      <w:bookmarkStart w:id="628" w:name="_MON_1450271016"/>
      <w:bookmarkStart w:id="629" w:name="_MON_1450501745"/>
      <w:bookmarkStart w:id="630" w:name="_MON_1450501769"/>
      <w:bookmarkStart w:id="631" w:name="_MON_1450501913"/>
      <w:bookmarkEnd w:id="624"/>
      <w:bookmarkEnd w:id="625"/>
      <w:bookmarkEnd w:id="626"/>
      <w:bookmarkEnd w:id="627"/>
      <w:bookmarkEnd w:id="628"/>
      <w:bookmarkEnd w:id="629"/>
      <w:bookmarkEnd w:id="630"/>
      <w:bookmarkEnd w:id="631"/>
    </w:p>
    <w:p w:rsidR="00AE7B23" w:rsidRPr="006970BB" w:rsidRDefault="00AE7B23" w:rsidP="004866F1">
      <w:pPr>
        <w:tabs>
          <w:tab w:val="left" w:pos="700"/>
        </w:tabs>
        <w:jc w:val="center"/>
        <w:rPr>
          <w:color w:val="000000"/>
          <w:szCs w:val="24"/>
        </w:rPr>
      </w:pPr>
      <w:bookmarkStart w:id="632" w:name="_MON_1466495027"/>
      <w:bookmarkStart w:id="633" w:name="_MON_1466495259"/>
      <w:bookmarkStart w:id="634" w:name="_MON_1450501725"/>
      <w:bookmarkStart w:id="635" w:name="_MON_1450501734"/>
      <w:bookmarkStart w:id="636" w:name="_MON_1450501759"/>
      <w:bookmarkStart w:id="637" w:name="_MON_1450501785"/>
      <w:bookmarkStart w:id="638" w:name="_MON_1466494615"/>
      <w:bookmarkStart w:id="639" w:name="_MON_1466494861"/>
      <w:bookmarkEnd w:id="632"/>
      <w:bookmarkEnd w:id="633"/>
      <w:bookmarkEnd w:id="634"/>
      <w:bookmarkEnd w:id="635"/>
      <w:bookmarkEnd w:id="636"/>
      <w:bookmarkEnd w:id="637"/>
      <w:bookmarkEnd w:id="638"/>
      <w:bookmarkEnd w:id="639"/>
      <w:r w:rsidRPr="006970BB">
        <w:rPr>
          <w:noProof/>
          <w:color w:val="000000"/>
          <w:szCs w:val="24"/>
        </w:rPr>
        <w:drawing>
          <wp:inline distT="0" distB="0" distL="0" distR="0" wp14:anchorId="562FA290" wp14:editId="7C7C3F45">
            <wp:extent cx="4652010" cy="12960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2010" cy="1296035"/>
                    </a:xfrm>
                    <a:prstGeom prst="rect">
                      <a:avLst/>
                    </a:prstGeom>
                    <a:noFill/>
                    <a:ln>
                      <a:noFill/>
                    </a:ln>
                  </pic:spPr>
                </pic:pic>
              </a:graphicData>
            </a:graphic>
          </wp:inline>
        </w:drawing>
      </w:r>
    </w:p>
    <w:p w:rsidR="00AE7B23" w:rsidRDefault="00AE7B23" w:rsidP="004866F1"/>
    <w:p w:rsidR="00AE7B23" w:rsidRPr="007810DA" w:rsidRDefault="00AE7B23" w:rsidP="004866F1">
      <w:pPr>
        <w:pStyle w:val="Balk3"/>
      </w:pPr>
      <w:bookmarkStart w:id="640" w:name="_MON_1466509578"/>
      <w:bookmarkStart w:id="641" w:name="_MON_1466509511"/>
      <w:bookmarkStart w:id="642" w:name="_Toc536432151"/>
      <w:bookmarkStart w:id="643" w:name="_Toc3807807"/>
      <w:bookmarkStart w:id="644" w:name="_Toc529537787"/>
      <w:bookmarkStart w:id="645" w:name="_Toc529978385"/>
      <w:bookmarkEnd w:id="640"/>
      <w:bookmarkEnd w:id="641"/>
      <w:r w:rsidRPr="007810DA">
        <w:t>Tarla Faresi Mücadelesi</w:t>
      </w:r>
      <w:bookmarkEnd w:id="642"/>
      <w:bookmarkEnd w:id="643"/>
    </w:p>
    <w:p w:rsidR="00AE7B23" w:rsidRPr="006970BB" w:rsidRDefault="00AE7B23" w:rsidP="004866F1">
      <w:pPr>
        <w:tabs>
          <w:tab w:val="left" w:pos="700"/>
        </w:tabs>
      </w:pPr>
      <w:r>
        <w:rPr>
          <w:color w:val="000000"/>
          <w:szCs w:val="24"/>
        </w:rPr>
        <w:tab/>
      </w:r>
      <w:r w:rsidRPr="006970BB">
        <w:rPr>
          <w:color w:val="000000"/>
          <w:szCs w:val="24"/>
        </w:rPr>
        <w:t xml:space="preserve">2018 yılında genel zararlılardan olan tarla faresi için yapılan sürveylerde popülasyon 52.200 dekar alanda mücadele eşiğinin üzerinde tespit edilmiş ve 2610 kg zehirli yem kullanılarak mücadele yapılmıştır. </w:t>
      </w:r>
    </w:p>
    <w:tbl>
      <w:tblPr>
        <w:tblW w:w="7208"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96"/>
        <w:gridCol w:w="926"/>
        <w:gridCol w:w="926"/>
        <w:gridCol w:w="926"/>
        <w:gridCol w:w="1101"/>
        <w:gridCol w:w="966"/>
        <w:gridCol w:w="967"/>
      </w:tblGrid>
      <w:tr w:rsidR="00AE7B23" w:rsidRPr="000A5BBA" w:rsidTr="00BF30DE">
        <w:trPr>
          <w:trHeight w:val="224"/>
          <w:jc w:val="center"/>
        </w:trPr>
        <w:tc>
          <w:tcPr>
            <w:tcW w:w="1396" w:type="dxa"/>
            <w:vMerge w:val="restart"/>
            <w:shd w:val="clear" w:color="auto" w:fill="DEEAF6"/>
            <w:tcMar>
              <w:left w:w="0" w:type="dxa"/>
              <w:right w:w="0" w:type="dxa"/>
            </w:tcMar>
            <w:vAlign w:val="center"/>
            <w:hideMark/>
          </w:tcPr>
          <w:p w:rsidR="00AE7B23" w:rsidRPr="000A5BBA" w:rsidRDefault="00AE7B23" w:rsidP="00BF30DE">
            <w:pPr>
              <w:jc w:val="center"/>
              <w:rPr>
                <w:b/>
                <w:bCs/>
                <w:color w:val="000000"/>
                <w:szCs w:val="24"/>
              </w:rPr>
            </w:pPr>
            <w:r w:rsidRPr="000A5BBA">
              <w:rPr>
                <w:b/>
                <w:bCs/>
                <w:color w:val="000000"/>
                <w:szCs w:val="24"/>
              </w:rPr>
              <w:t>Tarla Faresi Mücadelesi</w:t>
            </w:r>
          </w:p>
        </w:tc>
        <w:tc>
          <w:tcPr>
            <w:tcW w:w="1852" w:type="dxa"/>
            <w:gridSpan w:val="2"/>
            <w:shd w:val="clear" w:color="auto" w:fill="DEEAF6"/>
            <w:tcMar>
              <w:left w:w="0" w:type="dxa"/>
              <w:right w:w="0" w:type="dxa"/>
            </w:tcMar>
            <w:vAlign w:val="center"/>
            <w:hideMark/>
          </w:tcPr>
          <w:p w:rsidR="00AE7B23" w:rsidRPr="000A5BBA" w:rsidRDefault="00AE7B23" w:rsidP="00BF30DE">
            <w:pPr>
              <w:jc w:val="center"/>
              <w:rPr>
                <w:b/>
                <w:bCs/>
                <w:color w:val="000000"/>
                <w:szCs w:val="24"/>
              </w:rPr>
            </w:pPr>
            <w:r w:rsidRPr="000A5BBA">
              <w:rPr>
                <w:b/>
                <w:bCs/>
                <w:color w:val="000000"/>
                <w:szCs w:val="24"/>
              </w:rPr>
              <w:t>2016</w:t>
            </w:r>
          </w:p>
        </w:tc>
        <w:tc>
          <w:tcPr>
            <w:tcW w:w="2027" w:type="dxa"/>
            <w:gridSpan w:val="2"/>
            <w:shd w:val="clear" w:color="auto" w:fill="DEEAF6"/>
            <w:tcMar>
              <w:left w:w="0" w:type="dxa"/>
              <w:right w:w="0" w:type="dxa"/>
            </w:tcMar>
            <w:vAlign w:val="center"/>
            <w:hideMark/>
          </w:tcPr>
          <w:p w:rsidR="00AE7B23" w:rsidRPr="000A5BBA" w:rsidRDefault="00AE7B23" w:rsidP="00BF30DE">
            <w:pPr>
              <w:jc w:val="center"/>
              <w:rPr>
                <w:b/>
                <w:bCs/>
                <w:color w:val="000000"/>
                <w:szCs w:val="24"/>
              </w:rPr>
            </w:pPr>
            <w:r w:rsidRPr="000A5BBA">
              <w:rPr>
                <w:b/>
                <w:bCs/>
                <w:color w:val="000000"/>
                <w:szCs w:val="24"/>
              </w:rPr>
              <w:t>2017</w:t>
            </w:r>
          </w:p>
        </w:tc>
        <w:tc>
          <w:tcPr>
            <w:tcW w:w="1933" w:type="dxa"/>
            <w:gridSpan w:val="2"/>
            <w:shd w:val="clear" w:color="auto" w:fill="DEEAF6"/>
            <w:tcMar>
              <w:left w:w="0" w:type="dxa"/>
              <w:right w:w="0" w:type="dxa"/>
            </w:tcMar>
            <w:vAlign w:val="center"/>
            <w:hideMark/>
          </w:tcPr>
          <w:p w:rsidR="00AE7B23" w:rsidRPr="000A5BBA" w:rsidRDefault="00AE7B23" w:rsidP="00BF30DE">
            <w:pPr>
              <w:jc w:val="center"/>
              <w:rPr>
                <w:b/>
                <w:bCs/>
                <w:color w:val="000000"/>
                <w:szCs w:val="24"/>
              </w:rPr>
            </w:pPr>
            <w:r w:rsidRPr="000A5BBA">
              <w:rPr>
                <w:b/>
                <w:bCs/>
                <w:color w:val="000000"/>
                <w:szCs w:val="24"/>
              </w:rPr>
              <w:t>2018</w:t>
            </w:r>
          </w:p>
        </w:tc>
      </w:tr>
      <w:tr w:rsidR="00AE7B23" w:rsidRPr="000A5BBA" w:rsidTr="00BF30DE">
        <w:trPr>
          <w:trHeight w:val="114"/>
          <w:jc w:val="center"/>
        </w:trPr>
        <w:tc>
          <w:tcPr>
            <w:tcW w:w="1396" w:type="dxa"/>
            <w:vMerge/>
            <w:shd w:val="clear" w:color="auto" w:fill="auto"/>
            <w:tcMar>
              <w:left w:w="0" w:type="dxa"/>
              <w:right w:w="0" w:type="dxa"/>
            </w:tcMar>
            <w:vAlign w:val="center"/>
            <w:hideMark/>
          </w:tcPr>
          <w:p w:rsidR="00AE7B23" w:rsidRPr="000A5BBA" w:rsidRDefault="00AE7B23" w:rsidP="00BF30DE">
            <w:pPr>
              <w:jc w:val="left"/>
              <w:rPr>
                <w:color w:val="000000"/>
                <w:szCs w:val="24"/>
              </w:rPr>
            </w:pPr>
          </w:p>
        </w:tc>
        <w:tc>
          <w:tcPr>
            <w:tcW w:w="926" w:type="dxa"/>
            <w:shd w:val="clear" w:color="auto" w:fill="auto"/>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Prog.</w:t>
            </w:r>
          </w:p>
        </w:tc>
        <w:tc>
          <w:tcPr>
            <w:tcW w:w="926" w:type="dxa"/>
            <w:shd w:val="clear" w:color="auto" w:fill="auto"/>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Uyg.</w:t>
            </w:r>
          </w:p>
        </w:tc>
        <w:tc>
          <w:tcPr>
            <w:tcW w:w="926" w:type="dxa"/>
            <w:shd w:val="clear" w:color="auto" w:fill="auto"/>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Prog.</w:t>
            </w:r>
          </w:p>
        </w:tc>
        <w:tc>
          <w:tcPr>
            <w:tcW w:w="1100" w:type="dxa"/>
            <w:shd w:val="clear" w:color="auto" w:fill="auto"/>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Uyg.</w:t>
            </w:r>
          </w:p>
        </w:tc>
        <w:tc>
          <w:tcPr>
            <w:tcW w:w="966" w:type="dxa"/>
            <w:shd w:val="clear" w:color="auto" w:fill="auto"/>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Prog.</w:t>
            </w:r>
          </w:p>
        </w:tc>
        <w:tc>
          <w:tcPr>
            <w:tcW w:w="966" w:type="dxa"/>
            <w:shd w:val="clear" w:color="auto" w:fill="auto"/>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Uyg.</w:t>
            </w:r>
          </w:p>
        </w:tc>
      </w:tr>
      <w:tr w:rsidR="00AE7B23" w:rsidRPr="000A5BBA" w:rsidTr="00BF30DE">
        <w:trPr>
          <w:trHeight w:val="114"/>
          <w:jc w:val="center"/>
        </w:trPr>
        <w:tc>
          <w:tcPr>
            <w:tcW w:w="1396" w:type="dxa"/>
            <w:vMerge/>
            <w:shd w:val="clear" w:color="auto" w:fill="auto"/>
            <w:tcMar>
              <w:left w:w="0" w:type="dxa"/>
              <w:right w:w="0" w:type="dxa"/>
            </w:tcMar>
            <w:vAlign w:val="center"/>
            <w:hideMark/>
          </w:tcPr>
          <w:p w:rsidR="00AE7B23" w:rsidRPr="000A5BBA" w:rsidRDefault="00AE7B23" w:rsidP="00BF30DE">
            <w:pPr>
              <w:jc w:val="left"/>
              <w:rPr>
                <w:color w:val="000000"/>
                <w:szCs w:val="24"/>
              </w:rPr>
            </w:pPr>
          </w:p>
        </w:tc>
        <w:tc>
          <w:tcPr>
            <w:tcW w:w="1852" w:type="dxa"/>
            <w:gridSpan w:val="2"/>
            <w:shd w:val="clear" w:color="auto" w:fill="auto"/>
            <w:noWrap/>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 xml:space="preserve">Dekar  </w:t>
            </w:r>
          </w:p>
        </w:tc>
        <w:tc>
          <w:tcPr>
            <w:tcW w:w="2027" w:type="dxa"/>
            <w:gridSpan w:val="2"/>
            <w:shd w:val="clear" w:color="auto" w:fill="auto"/>
            <w:noWrap/>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 xml:space="preserve">Dekar  </w:t>
            </w:r>
          </w:p>
        </w:tc>
        <w:tc>
          <w:tcPr>
            <w:tcW w:w="1933" w:type="dxa"/>
            <w:gridSpan w:val="2"/>
            <w:shd w:val="clear" w:color="auto" w:fill="auto"/>
            <w:noWrap/>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 xml:space="preserve">Dekar  </w:t>
            </w:r>
          </w:p>
        </w:tc>
      </w:tr>
      <w:tr w:rsidR="00AE7B23" w:rsidRPr="000A5BBA" w:rsidTr="00BF30DE">
        <w:trPr>
          <w:trHeight w:val="270"/>
          <w:jc w:val="center"/>
        </w:trPr>
        <w:tc>
          <w:tcPr>
            <w:tcW w:w="1396" w:type="dxa"/>
            <w:vMerge/>
            <w:shd w:val="clear" w:color="auto" w:fill="auto"/>
            <w:tcMar>
              <w:left w:w="0" w:type="dxa"/>
              <w:right w:w="0" w:type="dxa"/>
            </w:tcMar>
            <w:vAlign w:val="center"/>
            <w:hideMark/>
          </w:tcPr>
          <w:p w:rsidR="00AE7B23" w:rsidRPr="000A5BBA" w:rsidRDefault="00AE7B23" w:rsidP="00BF30DE">
            <w:pPr>
              <w:jc w:val="left"/>
              <w:rPr>
                <w:color w:val="000000"/>
                <w:szCs w:val="24"/>
              </w:rPr>
            </w:pPr>
          </w:p>
        </w:tc>
        <w:tc>
          <w:tcPr>
            <w:tcW w:w="926" w:type="dxa"/>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193.400</w:t>
            </w:r>
          </w:p>
        </w:tc>
        <w:tc>
          <w:tcPr>
            <w:tcW w:w="926" w:type="dxa"/>
            <w:shd w:val="clear" w:color="auto" w:fill="auto"/>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177.200</w:t>
            </w:r>
          </w:p>
        </w:tc>
        <w:tc>
          <w:tcPr>
            <w:tcW w:w="926" w:type="dxa"/>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191.000</w:t>
            </w:r>
          </w:p>
        </w:tc>
        <w:tc>
          <w:tcPr>
            <w:tcW w:w="1100" w:type="dxa"/>
            <w:shd w:val="clear" w:color="auto" w:fill="auto"/>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5.000</w:t>
            </w:r>
          </w:p>
        </w:tc>
        <w:tc>
          <w:tcPr>
            <w:tcW w:w="966" w:type="dxa"/>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30.000</w:t>
            </w:r>
          </w:p>
        </w:tc>
        <w:tc>
          <w:tcPr>
            <w:tcW w:w="966" w:type="dxa"/>
            <w:shd w:val="clear" w:color="auto" w:fill="auto"/>
            <w:tcMar>
              <w:left w:w="0" w:type="dxa"/>
              <w:right w:w="0" w:type="dxa"/>
            </w:tcMar>
            <w:vAlign w:val="center"/>
            <w:hideMark/>
          </w:tcPr>
          <w:p w:rsidR="00AE7B23" w:rsidRPr="000A5BBA" w:rsidRDefault="00AE7B23" w:rsidP="00BF30DE">
            <w:pPr>
              <w:jc w:val="center"/>
              <w:rPr>
                <w:color w:val="000000"/>
                <w:szCs w:val="24"/>
              </w:rPr>
            </w:pPr>
            <w:r w:rsidRPr="000A5BBA">
              <w:rPr>
                <w:color w:val="000000"/>
                <w:szCs w:val="24"/>
              </w:rPr>
              <w:t>52.200</w:t>
            </w:r>
          </w:p>
        </w:tc>
      </w:tr>
    </w:tbl>
    <w:p w:rsidR="00AE7B23" w:rsidRDefault="00AE7B23" w:rsidP="004866F1"/>
    <w:p w:rsidR="00AE7B23" w:rsidRDefault="00AE7B23" w:rsidP="004866F1"/>
    <w:p w:rsidR="00AE7B23" w:rsidRDefault="00AE7B23" w:rsidP="004866F1"/>
    <w:p w:rsidR="00AE7B23" w:rsidRDefault="00AE7B23" w:rsidP="004866F1"/>
    <w:p w:rsidR="00AE7B23" w:rsidRPr="007810DA" w:rsidRDefault="00AE7B23" w:rsidP="004866F1">
      <w:pPr>
        <w:pStyle w:val="Balk3"/>
      </w:pPr>
      <w:bookmarkStart w:id="646" w:name="_Toc536432152"/>
      <w:bookmarkStart w:id="647" w:name="_Toc3807808"/>
      <w:r w:rsidRPr="007810DA">
        <w:t>Yaban Domuzu Mücadelesi</w:t>
      </w:r>
      <w:bookmarkEnd w:id="646"/>
      <w:bookmarkEnd w:id="647"/>
    </w:p>
    <w:p w:rsidR="00AE7B23" w:rsidRPr="006970BB" w:rsidRDefault="00AE7B23" w:rsidP="004866F1">
      <w:pPr>
        <w:spacing w:after="120"/>
        <w:ind w:firstLine="709"/>
        <w:rPr>
          <w:rFonts w:eastAsia="Calibri"/>
          <w:color w:val="000000"/>
          <w:szCs w:val="24"/>
          <w:lang w:eastAsia="en-US"/>
        </w:rPr>
      </w:pPr>
      <w:r w:rsidRPr="006970BB">
        <w:rPr>
          <w:rFonts w:eastAsia="Calibri"/>
          <w:color w:val="000000"/>
          <w:szCs w:val="24"/>
          <w:lang w:eastAsia="en-US"/>
        </w:rPr>
        <w:t>Doğada kurt, çakal, tilki gibi hayvanların avlanıp doğal dengenin bozulması yaban domuzu popülasyonunu artırmıştır. Buna bağlı olarak tüm tarım ürünlerinde ekonomik kayıplar meydana gelmektedir. Zararı en aza indirmek amacıyla Bitki Sağlığı Uygulama Programı gereğince toplu sürek avının serbest olduğu tarihlerde Doğa Koruma ve Milli Parklar Şube Müdürlüğü işbirliği ile toplu sürek avına ve münferit avlanmalara izin verilmektedir.</w:t>
      </w:r>
    </w:p>
    <w:p w:rsidR="00AE7B23" w:rsidRPr="006970BB" w:rsidRDefault="00AE7B23" w:rsidP="004866F1">
      <w:pPr>
        <w:ind w:firstLine="709"/>
        <w:rPr>
          <w:rFonts w:eastAsia="Calibri"/>
          <w:color w:val="000000"/>
          <w:szCs w:val="24"/>
          <w:lang w:eastAsia="en-US"/>
        </w:rPr>
      </w:pPr>
      <w:r w:rsidRPr="006970BB">
        <w:rPr>
          <w:rFonts w:eastAsia="Calibri"/>
          <w:color w:val="000000"/>
          <w:szCs w:val="24"/>
          <w:lang w:eastAsia="en-US"/>
        </w:rPr>
        <w:t>2018 yılında Pamukkale ilçesi Zeytinköy, Honaz ilçesi Kocabaş, Kale ilçesi Alanyurt, Ortatepe ve Kayabaşı, Tavas ilçesi Pınarlar, Nikfer, Kızılcabölük ve Güzelköy mahallelerinde toplu sürek avı izni verilmiştir. Sürek avlarında 197 adet yaban domuzu vurulduğu kayıtlara geçmiştir.</w:t>
      </w:r>
    </w:p>
    <w:p w:rsidR="00AE7B23" w:rsidRDefault="00AE7B23" w:rsidP="004866F1">
      <w:pPr>
        <w:rPr>
          <w:rFonts w:eastAsia="Calibri"/>
          <w:lang w:eastAsia="en-US"/>
        </w:rPr>
      </w:pPr>
      <w:bookmarkStart w:id="648" w:name="_MON_1509866897"/>
      <w:bookmarkStart w:id="649" w:name="_MON_1509867200"/>
      <w:bookmarkEnd w:id="648"/>
      <w:bookmarkEnd w:id="649"/>
    </w:p>
    <w:p w:rsidR="00AE7B23" w:rsidRPr="007810DA" w:rsidRDefault="00AE7B23" w:rsidP="004866F1">
      <w:pPr>
        <w:pStyle w:val="Balk3"/>
        <w:rPr>
          <w:rFonts w:eastAsia="Calibri"/>
          <w:lang w:eastAsia="en-US"/>
        </w:rPr>
      </w:pPr>
      <w:bookmarkStart w:id="650" w:name="_Toc536432153"/>
      <w:bookmarkStart w:id="651" w:name="_Toc3807809"/>
      <w:r w:rsidRPr="007810DA">
        <w:rPr>
          <w:rFonts w:eastAsia="Calibri"/>
          <w:lang w:eastAsia="en-US"/>
        </w:rPr>
        <w:t>Tohum Temizleme</w:t>
      </w:r>
      <w:bookmarkEnd w:id="650"/>
      <w:bookmarkEnd w:id="651"/>
    </w:p>
    <w:p w:rsidR="00AE7B23" w:rsidRPr="006970BB" w:rsidRDefault="00AE7B23" w:rsidP="004866F1">
      <w:pPr>
        <w:tabs>
          <w:tab w:val="left" w:pos="700"/>
        </w:tabs>
        <w:spacing w:line="240" w:lineRule="atLeast"/>
        <w:rPr>
          <w:bCs/>
          <w:color w:val="000000"/>
          <w:szCs w:val="24"/>
        </w:rPr>
      </w:pPr>
      <w:r w:rsidRPr="006970BB">
        <w:rPr>
          <w:bCs/>
          <w:color w:val="000000"/>
          <w:szCs w:val="24"/>
        </w:rPr>
        <w:tab/>
        <w:t xml:space="preserve">2018-2019 üretim sezonunda sertifikalı tohumluk kullanmayan çiftçilerimizin tohumluk ihtiyaçlarını karşılamak amacıyla İl Müdürlüğümüze ve diğer kurumlara ait 19 adet selektörle 2.746,2 ton hububat tohumluğu hazırlanmıştır. </w:t>
      </w:r>
    </w:p>
    <w:p w:rsidR="00AE7B23" w:rsidRPr="006970BB" w:rsidRDefault="00AE7B23" w:rsidP="004866F1">
      <w:pPr>
        <w:tabs>
          <w:tab w:val="left" w:pos="700"/>
        </w:tabs>
        <w:rPr>
          <w:rFonts w:eastAsia="Calibri"/>
          <w:bCs/>
          <w:color w:val="000000"/>
          <w:szCs w:val="24"/>
          <w:lang w:eastAsia="en-US"/>
        </w:rPr>
      </w:pPr>
    </w:p>
    <w:p w:rsidR="00AE7B23" w:rsidRPr="007810DA" w:rsidRDefault="00AE7B23" w:rsidP="004866F1">
      <w:pPr>
        <w:pStyle w:val="Balk3"/>
        <w:rPr>
          <w:rFonts w:eastAsia="Calibri"/>
          <w:lang w:eastAsia="en-US"/>
        </w:rPr>
      </w:pPr>
      <w:bookmarkStart w:id="652" w:name="_Toc536432154"/>
      <w:bookmarkStart w:id="653" w:name="_Toc3807810"/>
      <w:r w:rsidRPr="007810DA">
        <w:rPr>
          <w:rFonts w:eastAsia="Calibri"/>
          <w:lang w:eastAsia="en-US"/>
        </w:rPr>
        <w:t>Hasat Kontrolleri</w:t>
      </w:r>
      <w:bookmarkEnd w:id="644"/>
      <w:bookmarkEnd w:id="645"/>
      <w:bookmarkEnd w:id="652"/>
      <w:bookmarkEnd w:id="653"/>
    </w:p>
    <w:p w:rsidR="00AE7B23" w:rsidRDefault="00AE7B23" w:rsidP="004866F1">
      <w:pPr>
        <w:tabs>
          <w:tab w:val="left" w:pos="700"/>
        </w:tabs>
        <w:rPr>
          <w:rFonts w:eastAsia="Calibri"/>
          <w:color w:val="000000"/>
          <w:szCs w:val="24"/>
          <w:lang w:eastAsia="en-US"/>
        </w:rPr>
      </w:pPr>
      <w:r w:rsidRPr="008B4122">
        <w:rPr>
          <w:rFonts w:ascii="Verdana" w:eastAsia="Calibri" w:hAnsi="Verdana" w:cs="Arial"/>
          <w:bCs/>
          <w:szCs w:val="22"/>
          <w:lang w:eastAsia="en-US"/>
        </w:rPr>
        <w:tab/>
      </w:r>
      <w:r w:rsidRPr="008B4122">
        <w:rPr>
          <w:rFonts w:ascii="Verdana" w:eastAsia="Calibri" w:hAnsi="Verdana"/>
          <w:szCs w:val="22"/>
          <w:lang w:eastAsia="en-US"/>
        </w:rPr>
        <w:tab/>
      </w:r>
      <w:bookmarkStart w:id="654" w:name="_Toc529537788"/>
      <w:bookmarkStart w:id="655" w:name="_Toc529978386"/>
      <w:r w:rsidRPr="006970BB">
        <w:rPr>
          <w:rFonts w:eastAsia="Calibri"/>
          <w:color w:val="000000"/>
          <w:szCs w:val="24"/>
          <w:lang w:eastAsia="en-US"/>
        </w:rPr>
        <w:t>Bakanlığımızca 2018 yılı Mayıs ayında yeni talimat gönderilmiş ve bu talimat gereği Valilik Oluru, Valilik Bildirisi, biçerdöverle hasatta dane kaybı konusunu işleyen bir afiş hazırlanmış ve tüm yerleşim birimlerine gönderilmiştir. İlimizde hasat 12.05.2018 tarihinde başlamış ve 10.08.2018 tarihinde hasat tamamlanmıştır. Serin iklim bölgesinde dane mısır hasadı henüz tamamlanmamıştır.</w:t>
      </w:r>
    </w:p>
    <w:p w:rsidR="00AE7B23" w:rsidRDefault="00AE7B23" w:rsidP="004866F1">
      <w:pPr>
        <w:tabs>
          <w:tab w:val="left" w:pos="700"/>
        </w:tabs>
        <w:ind w:right="-427"/>
        <w:rPr>
          <w:b/>
          <w:color w:val="00B050"/>
        </w:rPr>
      </w:pPr>
    </w:p>
    <w:p w:rsidR="00AE7B23" w:rsidRPr="007810DA" w:rsidRDefault="00AE7B23" w:rsidP="004866F1">
      <w:pPr>
        <w:pStyle w:val="Balk2"/>
      </w:pPr>
      <w:bookmarkStart w:id="656" w:name="_Toc536432155"/>
      <w:bookmarkStart w:id="657" w:name="_Toc3807811"/>
      <w:r w:rsidRPr="007810DA">
        <w:t>ENDÜSTRİ BİTKİLERİ</w:t>
      </w:r>
      <w:bookmarkEnd w:id="654"/>
      <w:bookmarkEnd w:id="655"/>
      <w:bookmarkEnd w:id="656"/>
      <w:bookmarkEnd w:id="657"/>
    </w:p>
    <w:p w:rsidR="00AE7B23" w:rsidRPr="00B942C3" w:rsidRDefault="00AE7B23" w:rsidP="004866F1">
      <w:pPr>
        <w:rPr>
          <w:lang w:eastAsia="en-US"/>
        </w:rPr>
      </w:pPr>
    </w:p>
    <w:p w:rsidR="00AE7B23" w:rsidRPr="007810DA" w:rsidRDefault="00AE7B23" w:rsidP="004866F1">
      <w:pPr>
        <w:pStyle w:val="Balk3"/>
      </w:pPr>
      <w:bookmarkStart w:id="658" w:name="_Toc529537789"/>
      <w:bookmarkStart w:id="659" w:name="_Toc529978387"/>
      <w:bookmarkStart w:id="660" w:name="_Toc536432156"/>
      <w:bookmarkStart w:id="661" w:name="_Toc3807812"/>
      <w:r w:rsidRPr="007810DA">
        <w:t>Pamuk Üretimi</w:t>
      </w:r>
      <w:bookmarkEnd w:id="658"/>
      <w:bookmarkEnd w:id="659"/>
      <w:bookmarkEnd w:id="660"/>
      <w:bookmarkEnd w:id="661"/>
    </w:p>
    <w:p w:rsidR="00AE7B23" w:rsidRDefault="00AE7B23" w:rsidP="004866F1">
      <w:pPr>
        <w:spacing w:after="120"/>
        <w:ind w:firstLine="709"/>
        <w:rPr>
          <w:rFonts w:eastAsia="Calibri"/>
          <w:lang w:eastAsia="en-US"/>
        </w:rPr>
      </w:pPr>
      <w:r w:rsidRPr="006970BB">
        <w:rPr>
          <w:rFonts w:eastAsia="Calibri"/>
          <w:bCs/>
          <w:color w:val="000000"/>
          <w:szCs w:val="24"/>
          <w:lang w:eastAsia="en-US"/>
        </w:rPr>
        <w:t>2017 yılında 91 bin dekar alanda 47 bin ton pamuk üretimi yapılmıştır. Kütlü verim ortalaması 520 kg/da civarındadır. Son yıllarda pamuk fiyatlarındaki hareketlenme ve Bakanlığımız desteklemelerinin de etkisiyle 2018 yılında yaklaşık 120 bin dekar alanda 60 bin ton kütlü pamuk üretimi olacağı tahmin edilmektedir.</w:t>
      </w:r>
    </w:p>
    <w:p w:rsidR="00AE7B23" w:rsidRDefault="00AE7B23" w:rsidP="004866F1">
      <w:pPr>
        <w:jc w:val="center"/>
        <w:rPr>
          <w:rFonts w:eastAsia="Calibri"/>
          <w:lang w:eastAsia="en-US"/>
        </w:rPr>
      </w:pPr>
      <w:r w:rsidRPr="006970BB">
        <w:rPr>
          <w:bCs/>
          <w:noProof/>
          <w:color w:val="000000"/>
          <w:szCs w:val="24"/>
        </w:rPr>
        <w:drawing>
          <wp:inline distT="0" distB="0" distL="0" distR="0" wp14:anchorId="45943134" wp14:editId="61306A89">
            <wp:extent cx="3204845" cy="85217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4845" cy="852170"/>
                    </a:xfrm>
                    <a:prstGeom prst="rect">
                      <a:avLst/>
                    </a:prstGeom>
                    <a:noFill/>
                    <a:ln>
                      <a:noFill/>
                    </a:ln>
                  </pic:spPr>
                </pic:pic>
              </a:graphicData>
            </a:graphic>
          </wp:inline>
        </w:drawing>
      </w:r>
    </w:p>
    <w:p w:rsidR="00AE7B23" w:rsidRPr="007810DA" w:rsidRDefault="00AE7B23" w:rsidP="004866F1">
      <w:pPr>
        <w:pStyle w:val="Balk3"/>
      </w:pPr>
      <w:bookmarkStart w:id="662" w:name="_Toc529537790"/>
      <w:bookmarkStart w:id="663" w:name="_Toc529978388"/>
      <w:bookmarkStart w:id="664" w:name="_Toc536432157"/>
      <w:bookmarkStart w:id="665" w:name="_Toc3807813"/>
      <w:r w:rsidRPr="007810DA">
        <w:t>Haşhaş Üretimi</w:t>
      </w:r>
      <w:bookmarkEnd w:id="662"/>
      <w:bookmarkEnd w:id="663"/>
      <w:bookmarkEnd w:id="664"/>
      <w:bookmarkEnd w:id="665"/>
    </w:p>
    <w:p w:rsidR="00AE7B23" w:rsidRDefault="00AE7B23" w:rsidP="004866F1">
      <w:pPr>
        <w:tabs>
          <w:tab w:val="left" w:pos="360"/>
        </w:tabs>
        <w:rPr>
          <w:rFonts w:eastAsia="Calibri"/>
          <w:bCs/>
          <w:color w:val="000000"/>
          <w:szCs w:val="24"/>
          <w:lang w:eastAsia="en-US"/>
        </w:rPr>
      </w:pPr>
      <w:r w:rsidRPr="008B4122">
        <w:rPr>
          <w:rFonts w:ascii="Verdana" w:eastAsia="Calibri" w:hAnsi="Verdana" w:cs="Verdana"/>
          <w:bCs/>
          <w:szCs w:val="22"/>
          <w:lang w:eastAsia="en-US"/>
        </w:rPr>
        <w:tab/>
      </w:r>
      <w:r w:rsidRPr="008B4122">
        <w:rPr>
          <w:rFonts w:ascii="Verdana" w:eastAsia="Calibri" w:hAnsi="Verdana" w:cs="Verdana"/>
          <w:bCs/>
          <w:szCs w:val="22"/>
          <w:lang w:eastAsia="en-US"/>
        </w:rPr>
        <w:tab/>
      </w:r>
      <w:r w:rsidRPr="006970BB">
        <w:rPr>
          <w:rFonts w:eastAsia="Calibri"/>
          <w:bCs/>
          <w:color w:val="000000"/>
          <w:szCs w:val="24"/>
          <w:lang w:eastAsia="en-US"/>
        </w:rPr>
        <w:t>2017 yılı üretim sezonunda özellikle sonbahar döneminin kurak geçmesi haşhaş çıkışlarını geciktirmiştir. Bitkiler aralık ayı başındaki düşük sıcaklıklara rozet döneminde giremediği için ekim alanlarının yarısından fazlası iptal edilmek durumunda kalmıştır. Bundan dolayı haşhaş üretimi 26 bin dekar alanda yapılabilmiştir. 2018 yılı vejatasyon döneminde ise haşhaşta soğuk zararı yaşanmamıştır. Güz dönemi ekilişlerinin % 95’i kışı sorunsuz geçirmiştir. Bundan dolayı 2018 yılında 130 bin dekar haşhaş ekilişinden 10 bin ton tohum ve 9 bin ton kapsül üretimi beklenmektedir.</w:t>
      </w:r>
    </w:p>
    <w:p w:rsidR="00AE7B23" w:rsidRDefault="00AE7B23" w:rsidP="004866F1">
      <w:pPr>
        <w:tabs>
          <w:tab w:val="left" w:pos="360"/>
        </w:tabs>
        <w:rPr>
          <w:rFonts w:eastAsia="Calibri"/>
          <w:bCs/>
          <w:color w:val="000000"/>
          <w:szCs w:val="24"/>
          <w:lang w:eastAsia="en-US"/>
        </w:rPr>
      </w:pPr>
    </w:p>
    <w:p w:rsidR="00AE7B23" w:rsidRDefault="00AE7B23" w:rsidP="004866F1">
      <w:pPr>
        <w:tabs>
          <w:tab w:val="left" w:pos="360"/>
        </w:tabs>
        <w:jc w:val="center"/>
        <w:rPr>
          <w:rFonts w:eastAsia="Calibri"/>
          <w:bCs/>
          <w:color w:val="000000"/>
          <w:szCs w:val="24"/>
          <w:lang w:eastAsia="en-US"/>
        </w:rPr>
      </w:pPr>
      <w:r w:rsidRPr="006970BB">
        <w:rPr>
          <w:noProof/>
        </w:rPr>
        <w:drawing>
          <wp:inline distT="0" distB="0" distL="0" distR="0" wp14:anchorId="1973F106" wp14:editId="0FF23233">
            <wp:extent cx="3204845" cy="96774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4845" cy="967740"/>
                    </a:xfrm>
                    <a:prstGeom prst="rect">
                      <a:avLst/>
                    </a:prstGeom>
                    <a:noFill/>
                    <a:ln>
                      <a:noFill/>
                    </a:ln>
                  </pic:spPr>
                </pic:pic>
              </a:graphicData>
            </a:graphic>
          </wp:inline>
        </w:drawing>
      </w:r>
    </w:p>
    <w:p w:rsidR="00AE7B23" w:rsidRDefault="00AE7B23" w:rsidP="004866F1">
      <w:pPr>
        <w:rPr>
          <w:rFonts w:eastAsia="Calibri"/>
          <w:lang w:eastAsia="en-US"/>
        </w:rPr>
      </w:pPr>
    </w:p>
    <w:p w:rsidR="00AE7B23" w:rsidRDefault="00AE7B23" w:rsidP="004866F1">
      <w:bookmarkStart w:id="666" w:name="_Toc529537791"/>
      <w:bookmarkStart w:id="667" w:name="_Toc529978389"/>
      <w:bookmarkStart w:id="668" w:name="_Toc536432158"/>
    </w:p>
    <w:p w:rsidR="00AE7B23" w:rsidRDefault="00AE7B23" w:rsidP="004866F1"/>
    <w:p w:rsidR="00AE7B23" w:rsidRPr="007810DA" w:rsidRDefault="00AE7B23" w:rsidP="004866F1">
      <w:pPr>
        <w:pStyle w:val="Balk3"/>
      </w:pPr>
      <w:bookmarkStart w:id="669" w:name="_Toc3807814"/>
      <w:r w:rsidRPr="007810DA">
        <w:t>Nohut Üretimi</w:t>
      </w:r>
      <w:bookmarkEnd w:id="666"/>
      <w:bookmarkEnd w:id="667"/>
      <w:bookmarkEnd w:id="668"/>
      <w:bookmarkEnd w:id="669"/>
    </w:p>
    <w:p w:rsidR="00AE7B23" w:rsidRPr="00B942C3" w:rsidRDefault="00AE7B23" w:rsidP="004866F1"/>
    <w:p w:rsidR="00AE7B23" w:rsidRDefault="00AE7B23" w:rsidP="004866F1">
      <w:pPr>
        <w:tabs>
          <w:tab w:val="left" w:pos="700"/>
        </w:tabs>
        <w:rPr>
          <w:rFonts w:eastAsia="Calibri"/>
          <w:bCs/>
          <w:color w:val="000000"/>
          <w:szCs w:val="24"/>
          <w:lang w:eastAsia="en-US"/>
        </w:rPr>
      </w:pPr>
      <w:r w:rsidRPr="008B4122">
        <w:rPr>
          <w:rFonts w:ascii="Verdana" w:eastAsia="Calibri" w:hAnsi="Verdana" w:cs="Verdana"/>
          <w:bCs/>
          <w:szCs w:val="22"/>
          <w:lang w:eastAsia="en-US"/>
        </w:rPr>
        <w:tab/>
      </w:r>
      <w:bookmarkStart w:id="670" w:name="_Toc529537792"/>
      <w:bookmarkStart w:id="671" w:name="_Toc529978390"/>
      <w:r w:rsidRPr="006970BB">
        <w:rPr>
          <w:rFonts w:eastAsia="Calibri"/>
          <w:bCs/>
          <w:color w:val="000000"/>
          <w:szCs w:val="24"/>
          <w:lang w:eastAsia="en-US"/>
        </w:rPr>
        <w:t xml:space="preserve">2017 yılında 90 bin da alanda 7.615 ton nohut üretimi yapılmıştır. Ortalama verim 84 kg/da olmuştur. 2018 yılında nohut ekilişlerinin yaklaşık yarısı tamamlanmış olup, 100 bin dekar alanda 9 bin ton nohut rekoltesi beklenmektedir. </w:t>
      </w:r>
      <w:bookmarkStart w:id="672" w:name="_MON_1544616585"/>
      <w:bookmarkEnd w:id="672"/>
    </w:p>
    <w:p w:rsidR="00AE7B23" w:rsidRDefault="00AE7B23" w:rsidP="004866F1">
      <w:pPr>
        <w:rPr>
          <w:rFonts w:eastAsia="Calibri"/>
          <w:lang w:eastAsia="en-US"/>
        </w:rPr>
      </w:pPr>
    </w:p>
    <w:p w:rsidR="00AE7B23" w:rsidRPr="006970BB" w:rsidRDefault="00AE7B23" w:rsidP="004866F1">
      <w:pPr>
        <w:tabs>
          <w:tab w:val="left" w:pos="700"/>
        </w:tabs>
        <w:jc w:val="center"/>
        <w:rPr>
          <w:rFonts w:eastAsia="Calibri"/>
          <w:bCs/>
          <w:color w:val="000000"/>
          <w:szCs w:val="24"/>
          <w:lang w:eastAsia="en-US"/>
        </w:rPr>
      </w:pPr>
      <w:r w:rsidRPr="006970BB">
        <w:rPr>
          <w:bCs/>
          <w:noProof/>
          <w:color w:val="000000"/>
          <w:szCs w:val="24"/>
        </w:rPr>
        <w:drawing>
          <wp:inline distT="0" distB="0" distL="0" distR="0" wp14:anchorId="597C78C9" wp14:editId="1732A1F2">
            <wp:extent cx="3213735" cy="85217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3735" cy="852170"/>
                    </a:xfrm>
                    <a:prstGeom prst="rect">
                      <a:avLst/>
                    </a:prstGeom>
                    <a:noFill/>
                    <a:ln>
                      <a:noFill/>
                    </a:ln>
                  </pic:spPr>
                </pic:pic>
              </a:graphicData>
            </a:graphic>
          </wp:inline>
        </w:drawing>
      </w:r>
    </w:p>
    <w:p w:rsidR="00AE7B23" w:rsidRDefault="00AE7B23" w:rsidP="004866F1"/>
    <w:p w:rsidR="00AE7B23" w:rsidRDefault="00AE7B23" w:rsidP="004866F1"/>
    <w:p w:rsidR="00AE7B23" w:rsidRPr="007810DA" w:rsidRDefault="00AE7B23" w:rsidP="004866F1">
      <w:pPr>
        <w:pStyle w:val="Balk3"/>
      </w:pPr>
      <w:bookmarkStart w:id="673" w:name="_Toc536432159"/>
      <w:bookmarkStart w:id="674" w:name="_Toc3807815"/>
      <w:r w:rsidRPr="007810DA">
        <w:t>Tütün Üretimi</w:t>
      </w:r>
      <w:bookmarkEnd w:id="670"/>
      <w:bookmarkEnd w:id="671"/>
      <w:bookmarkEnd w:id="673"/>
      <w:bookmarkEnd w:id="674"/>
    </w:p>
    <w:p w:rsidR="00AE7B23" w:rsidRPr="00B942C3" w:rsidRDefault="00AE7B23" w:rsidP="004866F1"/>
    <w:p w:rsidR="00AE7B23" w:rsidRPr="006970BB" w:rsidRDefault="00AE7B23" w:rsidP="004866F1">
      <w:pPr>
        <w:ind w:firstLine="709"/>
        <w:rPr>
          <w:rFonts w:eastAsia="Calibri"/>
          <w:bCs/>
          <w:color w:val="000000"/>
          <w:szCs w:val="24"/>
          <w:lang w:eastAsia="en-US"/>
        </w:rPr>
      </w:pPr>
      <w:bookmarkStart w:id="675" w:name="_MON_1487490967"/>
      <w:bookmarkStart w:id="676" w:name="_MON_1487491023"/>
      <w:bookmarkEnd w:id="675"/>
      <w:bookmarkEnd w:id="676"/>
      <w:r w:rsidRPr="006970BB">
        <w:rPr>
          <w:rFonts w:eastAsia="Calibri"/>
          <w:bCs/>
          <w:color w:val="000000"/>
          <w:szCs w:val="24"/>
          <w:lang w:eastAsia="en-US"/>
        </w:rPr>
        <w:t>12 ilçede tütün üretimi yapılmaktadır. Tütün üretim alanlarında yağış ve sıcaklık durumuna göre her yıl değişik hastalık ve zararlılar ortaya çıkmaktadır. 2017-2018 kış döneminin ılıman geçmesi, sıcak ve kurak bahar koşularında tütün thripsleri popülasyonları çok artmış, mücadele yapılmasına rağmen thripslerin taşıdığı lekeli solgunluk virüsü hastalığı nedeniyle tütünde verim ve kalite kayıpları yaşanmıştır. Haziran ayı sonundaki yağışlardan sonra 10-14 yapraklı tütünlerde mildiyö hastalığı görülmüş, sıcaklıkların artmasıyla hastalık yayılmamıştır.  İl/İlçe Müdürlüklerimizce tütün hastalık ve zararlıları takip edilmekte, eğitim çalışmaları yapılmakta ve gerektiğinde kısa mesaj yolu ile üreticiler bilgilendirilmektedir.</w:t>
      </w:r>
    </w:p>
    <w:p w:rsidR="00AE7B23" w:rsidRDefault="00AE7B23" w:rsidP="004866F1">
      <w:pPr>
        <w:ind w:firstLine="709"/>
        <w:rPr>
          <w:rFonts w:eastAsia="Calibri"/>
          <w:bCs/>
          <w:color w:val="000000"/>
          <w:szCs w:val="24"/>
          <w:lang w:eastAsia="en-US"/>
        </w:rPr>
      </w:pPr>
      <w:r w:rsidRPr="006970BB">
        <w:rPr>
          <w:rFonts w:eastAsia="Calibri"/>
          <w:bCs/>
          <w:color w:val="000000"/>
          <w:szCs w:val="24"/>
          <w:lang w:eastAsia="en-US"/>
        </w:rPr>
        <w:t>Denizli’de tütün üretiminde hane başına 22,4 dekar alanda üretim yapılmaktadır. Dekar verimi 70-120 kg arasında değişmekle beraber 2018 yılı için 83 kg ortalama dekar verimi olarak kabul edilebilir. Şirketler 2018 yılı ürünü tütünleri 18-21 TL/kg arası fiyatlarla almaktadırlar.</w:t>
      </w:r>
    </w:p>
    <w:p w:rsidR="00AE7B23" w:rsidRDefault="00AE7B23" w:rsidP="004866F1">
      <w:pPr>
        <w:ind w:firstLine="709"/>
        <w:rPr>
          <w:rFonts w:eastAsia="Calibri"/>
          <w:bCs/>
          <w:color w:val="000000"/>
          <w:szCs w:val="24"/>
          <w:lang w:eastAsia="en-US"/>
        </w:rPr>
      </w:pPr>
    </w:p>
    <w:p w:rsidR="00AE7B23" w:rsidRPr="006970BB" w:rsidRDefault="00AE7B23" w:rsidP="004866F1">
      <w:pPr>
        <w:ind w:firstLine="709"/>
        <w:jc w:val="center"/>
        <w:rPr>
          <w:rFonts w:eastAsia="Calibri"/>
          <w:bCs/>
          <w:color w:val="000000"/>
          <w:szCs w:val="24"/>
          <w:lang w:eastAsia="en-US"/>
        </w:rPr>
      </w:pPr>
      <w:r w:rsidRPr="00E53B4E">
        <w:rPr>
          <w:bCs/>
          <w:noProof/>
          <w:color w:val="000000"/>
          <w:szCs w:val="24"/>
        </w:rPr>
        <w:drawing>
          <wp:inline distT="0" distB="0" distL="0" distR="0" wp14:anchorId="0C7B7C1C" wp14:editId="785504AD">
            <wp:extent cx="3347085" cy="94996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47085" cy="949960"/>
                    </a:xfrm>
                    <a:prstGeom prst="rect">
                      <a:avLst/>
                    </a:prstGeom>
                    <a:noFill/>
                    <a:ln>
                      <a:noFill/>
                    </a:ln>
                  </pic:spPr>
                </pic:pic>
              </a:graphicData>
            </a:graphic>
          </wp:inline>
        </w:drawing>
      </w:r>
    </w:p>
    <w:p w:rsidR="00AE7B23" w:rsidRDefault="00AE7B23" w:rsidP="004866F1">
      <w:bookmarkStart w:id="677" w:name="_Toc529537793"/>
      <w:bookmarkStart w:id="678" w:name="_Toc529978391"/>
      <w:bookmarkStart w:id="679" w:name="_Toc536432160"/>
    </w:p>
    <w:p w:rsidR="00AE7B23" w:rsidRPr="007810DA" w:rsidRDefault="00AE7B23" w:rsidP="004866F1">
      <w:pPr>
        <w:pStyle w:val="Balk3"/>
      </w:pPr>
      <w:bookmarkStart w:id="680" w:name="_Toc3807816"/>
      <w:r w:rsidRPr="007810DA">
        <w:t>Çerezlik Ayçiçeği Üretimi</w:t>
      </w:r>
      <w:bookmarkEnd w:id="677"/>
      <w:bookmarkEnd w:id="678"/>
      <w:bookmarkEnd w:id="679"/>
      <w:bookmarkEnd w:id="680"/>
    </w:p>
    <w:p w:rsidR="00AE7B23" w:rsidRPr="0059601C" w:rsidRDefault="00AE7B23" w:rsidP="004866F1"/>
    <w:p w:rsidR="00AE7B23" w:rsidRPr="00E53B4E" w:rsidRDefault="00AE7B23" w:rsidP="004866F1">
      <w:pPr>
        <w:tabs>
          <w:tab w:val="left" w:pos="700"/>
        </w:tabs>
        <w:rPr>
          <w:rFonts w:eastAsia="Calibri"/>
          <w:bCs/>
          <w:color w:val="000000"/>
          <w:szCs w:val="24"/>
          <w:lang w:eastAsia="en-US"/>
        </w:rPr>
      </w:pPr>
      <w:r w:rsidRPr="008B4122">
        <w:rPr>
          <w:rFonts w:ascii="Verdana" w:hAnsi="Verdana" w:cs="Verdana"/>
          <w:bCs/>
        </w:rPr>
        <w:tab/>
      </w:r>
      <w:bookmarkStart w:id="681" w:name="_Toc529537794"/>
      <w:bookmarkStart w:id="682" w:name="_Toc529978392"/>
      <w:r w:rsidRPr="00E53B4E">
        <w:rPr>
          <w:rFonts w:eastAsia="Calibri"/>
          <w:bCs/>
          <w:color w:val="000000"/>
          <w:szCs w:val="24"/>
          <w:lang w:eastAsia="en-US"/>
        </w:rPr>
        <w:t>2017 yılında 181 da alanda 32 bin ton çerezlik ayçiçeği üretimi yapılmıştır. 2017 yılında hava sıcaklıklarının yüksek seyretmesi ve ışıklı gölü başta olmak üzere su kaynaklarındaki sorunlardan dolayı bazı yerlerde yeterli sulama yapılamamıştır. Ayrıca önceki yıllarda hiç epidemi yapmamış olan yeşilkurt zararı olmuştur. Bunlardan dolayı verim ve kalitede düşüş yaşanmıştır. Verim ortalamaları 180 kg civarına gerilemiştir.</w:t>
      </w:r>
    </w:p>
    <w:p w:rsidR="00AE7B23" w:rsidRDefault="00AE7B23" w:rsidP="004866F1">
      <w:pPr>
        <w:tabs>
          <w:tab w:val="left" w:pos="700"/>
        </w:tabs>
        <w:rPr>
          <w:rFonts w:eastAsia="Calibri"/>
          <w:bCs/>
          <w:color w:val="000000"/>
          <w:szCs w:val="24"/>
          <w:lang w:eastAsia="en-US"/>
        </w:rPr>
      </w:pPr>
      <w:r w:rsidRPr="00E53B4E">
        <w:rPr>
          <w:rFonts w:eastAsia="Calibri"/>
          <w:bCs/>
          <w:color w:val="000000"/>
          <w:szCs w:val="24"/>
          <w:lang w:eastAsia="en-US"/>
        </w:rPr>
        <w:tab/>
        <w:t xml:space="preserve">2018 yılında Tavas, Serinhisar ve Acıpayam İlçelerinde ekim alanı artışı, Baklan Ovasında ise bir miktar ekim alanı azalışı olacağı tahmini ile 190 bin dekar alanda 37 bin ton çerezlik ayçiçeği rekoltesi beklenmektedir.  </w:t>
      </w:r>
    </w:p>
    <w:p w:rsidR="00AE7B23" w:rsidRDefault="00AE7B23" w:rsidP="004866F1"/>
    <w:p w:rsidR="00AE7B23" w:rsidRDefault="00AE7B23" w:rsidP="004866F1">
      <w:pPr>
        <w:tabs>
          <w:tab w:val="left" w:pos="700"/>
        </w:tabs>
        <w:ind w:right="-427"/>
        <w:jc w:val="center"/>
      </w:pPr>
      <w:r w:rsidRPr="00E53B4E">
        <w:rPr>
          <w:bCs/>
          <w:noProof/>
          <w:color w:val="000000"/>
          <w:szCs w:val="24"/>
        </w:rPr>
        <w:drawing>
          <wp:inline distT="0" distB="0" distL="0" distR="0" wp14:anchorId="70A15E20" wp14:editId="79A4E66F">
            <wp:extent cx="3204845" cy="79883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4845" cy="798830"/>
                    </a:xfrm>
                    <a:prstGeom prst="rect">
                      <a:avLst/>
                    </a:prstGeom>
                    <a:noFill/>
                    <a:ln>
                      <a:noFill/>
                    </a:ln>
                  </pic:spPr>
                </pic:pic>
              </a:graphicData>
            </a:graphic>
          </wp:inline>
        </w:drawing>
      </w:r>
    </w:p>
    <w:p w:rsidR="00AE7B23" w:rsidRDefault="00AE7B23" w:rsidP="004866F1">
      <w:pPr>
        <w:tabs>
          <w:tab w:val="left" w:pos="700"/>
        </w:tabs>
        <w:ind w:right="-427"/>
      </w:pPr>
    </w:p>
    <w:p w:rsidR="00AE7B23" w:rsidRDefault="00AE7B23" w:rsidP="004866F1">
      <w:bookmarkStart w:id="683" w:name="_Toc536432161"/>
    </w:p>
    <w:p w:rsidR="00AE7B23" w:rsidRDefault="00AE7B23" w:rsidP="004866F1"/>
    <w:p w:rsidR="00AE7B23" w:rsidRDefault="00AE7B23" w:rsidP="004866F1"/>
    <w:p w:rsidR="00AE7B23" w:rsidRPr="007810DA" w:rsidRDefault="00AE7B23" w:rsidP="004866F1">
      <w:pPr>
        <w:pStyle w:val="Balk3"/>
      </w:pPr>
      <w:bookmarkStart w:id="684" w:name="_Toc3807817"/>
      <w:r w:rsidRPr="007810DA">
        <w:t>Kekik Üretimi</w:t>
      </w:r>
      <w:bookmarkEnd w:id="681"/>
      <w:bookmarkEnd w:id="682"/>
      <w:bookmarkEnd w:id="683"/>
      <w:bookmarkEnd w:id="684"/>
      <w:r w:rsidRPr="007810DA">
        <w:t xml:space="preserve"> </w:t>
      </w:r>
    </w:p>
    <w:p w:rsidR="00AE7B23" w:rsidRPr="00E53B4E" w:rsidRDefault="00AE7B23" w:rsidP="004866F1"/>
    <w:p w:rsidR="00AE7B23" w:rsidRPr="00E53B4E" w:rsidRDefault="00AE7B23" w:rsidP="004866F1">
      <w:pPr>
        <w:tabs>
          <w:tab w:val="left" w:pos="700"/>
        </w:tabs>
        <w:rPr>
          <w:rFonts w:eastAsia="Calibri"/>
          <w:bCs/>
          <w:color w:val="000000"/>
          <w:szCs w:val="24"/>
          <w:lang w:eastAsia="en-US"/>
        </w:rPr>
      </w:pPr>
      <w:r w:rsidRPr="008B4122">
        <w:rPr>
          <w:rFonts w:ascii="Verdana" w:hAnsi="Verdana" w:cs="Verdana"/>
          <w:bCs/>
        </w:rPr>
        <w:tab/>
      </w:r>
      <w:r w:rsidRPr="00E53B4E">
        <w:rPr>
          <w:rFonts w:eastAsia="Calibri"/>
          <w:bCs/>
          <w:color w:val="000000"/>
          <w:szCs w:val="24"/>
          <w:lang w:eastAsia="en-US"/>
        </w:rPr>
        <w:tab/>
        <w:t>2017 yılında 111 bin dekar alanda 12,5 bin ton kekik üretimi yapılmıştır. Kekik fiyatları sezon başında 4-5 TL ile başlamış sezon sonuna doğru 5-6,5 TL civarına yükselmiştir. Hava şartlarındaki kuraklık bir miktar verimi düşürmüştür.</w:t>
      </w:r>
    </w:p>
    <w:p w:rsidR="00AE7B23" w:rsidRDefault="00AE7B23" w:rsidP="004866F1">
      <w:pPr>
        <w:tabs>
          <w:tab w:val="left" w:pos="700"/>
        </w:tabs>
        <w:rPr>
          <w:rFonts w:eastAsia="Calibri"/>
          <w:bCs/>
          <w:color w:val="000000"/>
          <w:szCs w:val="24"/>
          <w:lang w:eastAsia="en-US"/>
        </w:rPr>
      </w:pPr>
      <w:r w:rsidRPr="00E53B4E">
        <w:rPr>
          <w:rFonts w:eastAsia="Calibri"/>
          <w:bCs/>
          <w:color w:val="000000"/>
          <w:szCs w:val="24"/>
          <w:lang w:eastAsia="en-US"/>
        </w:rPr>
        <w:tab/>
        <w:t>2018 yılında vejatasyonun erken başlaması ve Nisan başı itibariyle kuraklık stresi yaşanmamasından dolayı verimin biraz yüksek olacağı tahmini ile yaklaşık 115 bin dekar alanda 13 bin ton kekik rekoltesi hedeflenmektedir</w:t>
      </w:r>
      <w:r>
        <w:rPr>
          <w:rFonts w:eastAsia="Calibri"/>
          <w:bCs/>
          <w:color w:val="000000"/>
          <w:szCs w:val="24"/>
          <w:lang w:eastAsia="en-US"/>
        </w:rPr>
        <w:t>.</w:t>
      </w:r>
    </w:p>
    <w:p w:rsidR="00AE7B23" w:rsidRDefault="00AE7B23" w:rsidP="004866F1">
      <w:pPr>
        <w:tabs>
          <w:tab w:val="left" w:pos="700"/>
        </w:tabs>
        <w:rPr>
          <w:rFonts w:eastAsia="Calibri"/>
          <w:bCs/>
          <w:color w:val="000000"/>
          <w:szCs w:val="24"/>
          <w:lang w:eastAsia="en-US"/>
        </w:rPr>
      </w:pPr>
    </w:p>
    <w:p w:rsidR="00AE7B23" w:rsidRPr="008B4122" w:rsidRDefault="00AE7B23" w:rsidP="004866F1">
      <w:pPr>
        <w:tabs>
          <w:tab w:val="left" w:pos="700"/>
        </w:tabs>
        <w:jc w:val="center"/>
        <w:rPr>
          <w:rFonts w:ascii="Verdana" w:eastAsia="Calibri" w:hAnsi="Verdana" w:cs="Verdana"/>
          <w:bCs/>
          <w:lang w:eastAsia="en-US"/>
        </w:rPr>
      </w:pPr>
      <w:r w:rsidRPr="00E53B4E">
        <w:rPr>
          <w:bCs/>
          <w:noProof/>
          <w:color w:val="000000"/>
          <w:szCs w:val="24"/>
        </w:rPr>
        <w:drawing>
          <wp:inline distT="0" distB="0" distL="0" distR="0" wp14:anchorId="4629376B" wp14:editId="363FF0E5">
            <wp:extent cx="3204845" cy="85217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4845" cy="852170"/>
                    </a:xfrm>
                    <a:prstGeom prst="rect">
                      <a:avLst/>
                    </a:prstGeom>
                    <a:noFill/>
                    <a:ln>
                      <a:noFill/>
                    </a:ln>
                  </pic:spPr>
                </pic:pic>
              </a:graphicData>
            </a:graphic>
          </wp:inline>
        </w:drawing>
      </w:r>
    </w:p>
    <w:p w:rsidR="00AE7B23" w:rsidRDefault="00AE7B23" w:rsidP="004866F1">
      <w:bookmarkStart w:id="685" w:name="_Toc529537795"/>
      <w:bookmarkStart w:id="686" w:name="_Toc529978393"/>
      <w:bookmarkStart w:id="687" w:name="_Toc536432162"/>
    </w:p>
    <w:p w:rsidR="00AE7B23" w:rsidRDefault="00AE7B23" w:rsidP="004866F1"/>
    <w:p w:rsidR="00AE7B23" w:rsidRPr="007810DA" w:rsidRDefault="00AE7B23" w:rsidP="004866F1">
      <w:pPr>
        <w:pStyle w:val="Balk3"/>
      </w:pPr>
      <w:bookmarkStart w:id="688" w:name="_Toc3807818"/>
      <w:r w:rsidRPr="007810DA">
        <w:t>Yem Bitkileri</w:t>
      </w:r>
      <w:bookmarkEnd w:id="685"/>
      <w:bookmarkEnd w:id="686"/>
      <w:bookmarkEnd w:id="687"/>
      <w:bookmarkEnd w:id="688"/>
      <w:r w:rsidRPr="007810DA">
        <w:t xml:space="preserve"> </w:t>
      </w:r>
    </w:p>
    <w:p w:rsidR="00AE7B23" w:rsidRDefault="00AE7B23" w:rsidP="004866F1">
      <w:pPr>
        <w:ind w:firstLine="708"/>
        <w:rPr>
          <w:bCs/>
          <w:color w:val="000000"/>
          <w:szCs w:val="24"/>
        </w:rPr>
      </w:pPr>
      <w:r w:rsidRPr="00E53B4E">
        <w:rPr>
          <w:bCs/>
          <w:color w:val="000000"/>
          <w:szCs w:val="24"/>
        </w:rPr>
        <w:t xml:space="preserve">2002 yılından itibaren İlimizdeki hayvancılığın gelişmesine paralel olarak Bakanlığımızın uygulamaya koyduğu Hayvancılık Kararnamesi kapsamındaki desteklemelerden yararlanılarak kaliteli kaba yem açığını kapatmak için genel bütçe ve özel idare kaynakları kullanılarak 1.200 ton çeşitli yem bitkisi tohumu dağıtılmıştır. Çiftçilerin kaba yem açığının giderilmesine çalışılmaktadır. Islah ettiğimiz meralarımızla birlikte yıllık kaliteli kaba yem üretimimiz 885.016 tondur. Üretimin ihtiyacı karşılama oranı % 77 dir. </w:t>
      </w:r>
    </w:p>
    <w:p w:rsidR="00AE7B23" w:rsidRDefault="00AE7B23" w:rsidP="004866F1">
      <w:pPr>
        <w:ind w:firstLine="708"/>
        <w:rPr>
          <w:bCs/>
          <w:color w:val="000000"/>
          <w:szCs w:val="24"/>
        </w:rPr>
      </w:pPr>
    </w:p>
    <w:p w:rsidR="00AE7B23" w:rsidRDefault="00AE7B23" w:rsidP="004866F1">
      <w:pPr>
        <w:ind w:firstLine="708"/>
        <w:jc w:val="center"/>
        <w:rPr>
          <w:bCs/>
          <w:color w:val="000000"/>
          <w:szCs w:val="24"/>
        </w:rPr>
      </w:pPr>
      <w:r w:rsidRPr="00E53B4E">
        <w:rPr>
          <w:bCs/>
          <w:noProof/>
          <w:color w:val="000000"/>
          <w:szCs w:val="24"/>
          <w:u w:val="single"/>
        </w:rPr>
        <w:drawing>
          <wp:inline distT="0" distB="0" distL="0" distR="0" wp14:anchorId="4E093FAE" wp14:editId="53DCE2C8">
            <wp:extent cx="5033645" cy="198882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3645" cy="1988820"/>
                    </a:xfrm>
                    <a:prstGeom prst="rect">
                      <a:avLst/>
                    </a:prstGeom>
                    <a:noFill/>
                    <a:ln>
                      <a:noFill/>
                    </a:ln>
                  </pic:spPr>
                </pic:pic>
              </a:graphicData>
            </a:graphic>
          </wp:inline>
        </w:drawing>
      </w:r>
    </w:p>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bookmarkStart w:id="689" w:name="_Toc529537797"/>
      <w:bookmarkStart w:id="690" w:name="_Toc529978395"/>
      <w:bookmarkStart w:id="691" w:name="_Toc536432163"/>
    </w:p>
    <w:p w:rsidR="00AE7B23" w:rsidRDefault="00AE7B23" w:rsidP="004866F1"/>
    <w:p w:rsidR="00AE7B23" w:rsidRPr="007810DA" w:rsidRDefault="00AE7B23" w:rsidP="004866F1">
      <w:pPr>
        <w:pStyle w:val="Balk2"/>
      </w:pPr>
      <w:bookmarkStart w:id="692" w:name="_Toc3807819"/>
      <w:r w:rsidRPr="007810DA">
        <w:t>MEYVE</w:t>
      </w:r>
      <w:bookmarkEnd w:id="689"/>
      <w:bookmarkEnd w:id="690"/>
      <w:bookmarkEnd w:id="691"/>
      <w:bookmarkEnd w:id="692"/>
    </w:p>
    <w:p w:rsidR="00AE7B23" w:rsidRPr="0056332E" w:rsidRDefault="00AE7B23" w:rsidP="004866F1">
      <w:pPr>
        <w:rPr>
          <w:lang w:eastAsia="en-US"/>
        </w:rPr>
      </w:pPr>
    </w:p>
    <w:p w:rsidR="00AE7B23" w:rsidRPr="00E53B4E" w:rsidRDefault="00AE7B23" w:rsidP="004866F1">
      <w:pPr>
        <w:tabs>
          <w:tab w:val="left" w:pos="0"/>
        </w:tabs>
        <w:rPr>
          <w:rFonts w:eastAsia="Calibri"/>
          <w:bCs/>
          <w:color w:val="000000"/>
          <w:szCs w:val="24"/>
          <w:lang w:eastAsia="en-US"/>
        </w:rPr>
      </w:pPr>
      <w:r w:rsidRPr="008B4122">
        <w:rPr>
          <w:rFonts w:ascii="Verdana" w:eastAsia="Calibri" w:hAnsi="Verdana" w:cs="Verdana"/>
          <w:bCs/>
          <w:lang w:eastAsia="en-US"/>
        </w:rPr>
        <w:tab/>
      </w:r>
      <w:bookmarkStart w:id="693" w:name="_Toc529978396"/>
      <w:r w:rsidRPr="00E53B4E">
        <w:rPr>
          <w:rFonts w:eastAsia="Calibri"/>
          <w:bCs/>
          <w:color w:val="000000"/>
          <w:szCs w:val="24"/>
          <w:lang w:eastAsia="en-US"/>
        </w:rPr>
        <w:t>Meyvecilik birim alandan elde edilen gelir bakımından bitkisel üretimin en önemli sektörlerinden biridir.</w:t>
      </w:r>
    </w:p>
    <w:p w:rsidR="00AE7B23" w:rsidRPr="00E53B4E" w:rsidRDefault="00AE7B23" w:rsidP="004866F1">
      <w:pPr>
        <w:tabs>
          <w:tab w:val="left" w:pos="0"/>
        </w:tabs>
        <w:rPr>
          <w:rFonts w:eastAsia="Calibri"/>
          <w:bCs/>
          <w:color w:val="000000"/>
          <w:szCs w:val="24"/>
          <w:lang w:eastAsia="en-US"/>
        </w:rPr>
      </w:pPr>
      <w:r w:rsidRPr="00E53B4E">
        <w:rPr>
          <w:rFonts w:eastAsia="Calibri"/>
          <w:bCs/>
          <w:color w:val="000000"/>
          <w:szCs w:val="24"/>
          <w:lang w:eastAsia="en-US"/>
        </w:rPr>
        <w:tab/>
        <w:t>İlimiz birçok meyve türünün ekonomik olarak yetiştirilebildiği zengin bir ekolojik çeşitliliğe sahiptir.</w:t>
      </w:r>
    </w:p>
    <w:p w:rsidR="00AE7B23" w:rsidRPr="00E53B4E" w:rsidRDefault="00AE7B23" w:rsidP="004866F1">
      <w:pPr>
        <w:tabs>
          <w:tab w:val="left" w:pos="0"/>
        </w:tabs>
        <w:rPr>
          <w:rFonts w:eastAsia="Calibri"/>
          <w:bCs/>
          <w:color w:val="000000"/>
          <w:szCs w:val="24"/>
          <w:lang w:eastAsia="en-US"/>
        </w:rPr>
      </w:pPr>
      <w:r w:rsidRPr="00E53B4E">
        <w:rPr>
          <w:rFonts w:eastAsia="Calibri"/>
          <w:bCs/>
          <w:color w:val="000000"/>
          <w:szCs w:val="24"/>
          <w:lang w:eastAsia="en-US"/>
        </w:rPr>
        <w:tab/>
        <w:t>Meyvecilik gıda sanayine hammadde üreten önemli bir sektördür. Meyve üretimi yoğun iş gücü gereksinimi ile tarımsal üretimin önemli bir istihdam kaynağıdır.</w:t>
      </w:r>
    </w:p>
    <w:p w:rsidR="00AE7B23" w:rsidRPr="00E53B4E" w:rsidRDefault="00AE7B23" w:rsidP="004866F1">
      <w:pPr>
        <w:tabs>
          <w:tab w:val="left" w:pos="0"/>
        </w:tabs>
        <w:rPr>
          <w:rFonts w:eastAsia="Calibri"/>
          <w:bCs/>
          <w:color w:val="000000"/>
          <w:szCs w:val="24"/>
          <w:lang w:eastAsia="en-US"/>
        </w:rPr>
      </w:pPr>
      <w:r w:rsidRPr="00E53B4E">
        <w:rPr>
          <w:rFonts w:eastAsia="Calibri"/>
          <w:bCs/>
          <w:color w:val="000000"/>
          <w:szCs w:val="24"/>
          <w:lang w:eastAsia="en-US"/>
        </w:rPr>
        <w:tab/>
        <w:t>Mekanizasyonun zor olduğu sarp arazilerin değerlendirilmesinde meyvecilik çok önemli bir sektördür. Zengin mutfakların vazgeçilmez elemanları meyvelerdir. Yaş meyve ihracatı için önemli bir kaynaktır. Küçük parsellerin değerlendirilmesinde meyvecilik daha fazla avantajlara sahiptir.</w:t>
      </w:r>
    </w:p>
    <w:p w:rsidR="00AE7B23" w:rsidRDefault="00AE7B23" w:rsidP="004866F1">
      <w:pPr>
        <w:shd w:val="clear" w:color="auto" w:fill="FFFFFF"/>
        <w:ind w:firstLine="600"/>
        <w:rPr>
          <w:color w:val="000000"/>
          <w:szCs w:val="24"/>
        </w:rPr>
      </w:pPr>
      <w:r w:rsidRPr="00E53B4E">
        <w:rPr>
          <w:rFonts w:eastAsia="Calibri"/>
          <w:bCs/>
          <w:color w:val="000000"/>
          <w:szCs w:val="24"/>
          <w:lang w:eastAsia="en-US"/>
        </w:rPr>
        <w:tab/>
        <w:t xml:space="preserve">İlimizde 3.767.380 dekar tarım alanlarında 313.355 dekarında meyve, 407.222 dekarında bağ üretimi yapılmaktadır. 2018 yılında bu alanların 6534,7 dekarında 294 üretici ile kayısı, şeftali, elma, zeytin, nar, ayva ve bağ entegre mücadele çalışmaları, 7401,5 dekarında 316 üretici ile kiraz ve bağ entegre kontrollü ürün yönetimi mücadele çalışmaları yürütülmüştür. Entegre ve kontrollü ürün yönetimi projesi kapsamında projede yer alan 141 üreticinin bağ ve bahçelerinden hasattan 3-4 gün önce pestisit analizi için numuneler alınmıştır. </w:t>
      </w:r>
      <w:r w:rsidRPr="00E53B4E">
        <w:rPr>
          <w:color w:val="000000"/>
          <w:szCs w:val="24"/>
        </w:rPr>
        <w:t xml:space="preserve">2 bağ üreticisinin muayene ve analiz raporunda tavsiye dışı pestisit (Acetamiprid) kullanımı tespit edilmiştir. Bu üreticilere 5996 sayılı Veteriner Hizmetleri, Bitki Sağlığı, Gıda ve Yem Kanununun 39 maddesinin j bendi gereğince idari yaptırım (1.834 TL) uygulanmıştır. Ayrıca üreticiler projeden çıkarılmıştır. </w:t>
      </w:r>
    </w:p>
    <w:p w:rsidR="00AE7B23" w:rsidRDefault="00AE7B23" w:rsidP="004866F1">
      <w:pPr>
        <w:rPr>
          <w:rFonts w:eastAsia="Calibri"/>
          <w:lang w:eastAsia="en-US"/>
        </w:rPr>
      </w:pPr>
    </w:p>
    <w:p w:rsidR="00AE7B23" w:rsidRDefault="00AE7B23" w:rsidP="004866F1">
      <w:pPr>
        <w:pStyle w:val="Balk4"/>
        <w:rPr>
          <w:rFonts w:eastAsia="Calibri"/>
          <w:lang w:eastAsia="en-US"/>
        </w:rPr>
      </w:pPr>
      <w:bookmarkStart w:id="694" w:name="_Toc536432164"/>
    </w:p>
    <w:p w:rsidR="00AE7B23" w:rsidRDefault="00AE7B23" w:rsidP="004866F1">
      <w:pPr>
        <w:pStyle w:val="Balk4"/>
        <w:rPr>
          <w:rFonts w:eastAsia="Calibri"/>
          <w:lang w:eastAsia="en-US"/>
        </w:rPr>
      </w:pPr>
      <w:r w:rsidRPr="008B4122">
        <w:rPr>
          <w:rFonts w:eastAsia="Calibri"/>
          <w:lang w:eastAsia="en-US"/>
        </w:rPr>
        <w:t>Meyve Demonstrasyon Çalışmaları</w:t>
      </w:r>
      <w:bookmarkEnd w:id="693"/>
      <w:bookmarkEnd w:id="694"/>
    </w:p>
    <w:p w:rsidR="00AE7B23" w:rsidRPr="00B942C3" w:rsidRDefault="00AE7B23" w:rsidP="004866F1">
      <w:pPr>
        <w:rPr>
          <w:rFonts w:eastAsia="Calibri"/>
          <w:lang w:eastAsia="en-US"/>
        </w:rPr>
      </w:pPr>
    </w:p>
    <w:p w:rsidR="00AE7B23" w:rsidRDefault="00AE7B23" w:rsidP="004866F1">
      <w:pPr>
        <w:ind w:firstLine="708"/>
        <w:rPr>
          <w:rFonts w:eastAsia="Calibri"/>
          <w:bCs/>
          <w:lang w:eastAsia="en-US"/>
        </w:rPr>
      </w:pPr>
      <w:r w:rsidRPr="00B942C3">
        <w:rPr>
          <w:rFonts w:eastAsia="Calibri"/>
          <w:bCs/>
          <w:lang w:eastAsia="en-US"/>
        </w:rPr>
        <w:t>2013 ve 2014 yılında BATEM Enstitümüzün geliştirdiği 4 yeni nar (Yılmaz Nar, Esin Nar, Hicran Nar, Onur Nar) çeşidin tanıtımı adaptasyonu ve yaygınlaştırılması için önemli nar üretim bölgelerimizden Eldenizli – Irlıganlı- Yeniköy mahallelerinde kurulmuş olan demonstrasyon parsellerindeki fidanların gerekli bakımları ve yabancı ot mücadeleleri yapılmıştır.</w:t>
      </w:r>
    </w:p>
    <w:p w:rsidR="00AE7B23" w:rsidRPr="00B942C3" w:rsidRDefault="00AE7B23" w:rsidP="004866F1">
      <w:pPr>
        <w:rPr>
          <w:rFonts w:eastAsia="Calibri"/>
          <w:lang w:eastAsia="en-US"/>
        </w:rPr>
      </w:pPr>
    </w:p>
    <w:p w:rsidR="00AE7B23" w:rsidRPr="007810DA" w:rsidRDefault="00AE7B23" w:rsidP="004866F1">
      <w:pPr>
        <w:pStyle w:val="Balk5"/>
      </w:pPr>
      <w:r w:rsidRPr="007810DA">
        <w:tab/>
      </w:r>
      <w:bookmarkStart w:id="695" w:name="_Toc529978397"/>
      <w:bookmarkStart w:id="696" w:name="_Toc536432165"/>
      <w:r w:rsidRPr="007810DA">
        <w:t>İlimizde Elma Üretimi</w:t>
      </w:r>
      <w:bookmarkEnd w:id="695"/>
      <w:bookmarkEnd w:id="696"/>
    </w:p>
    <w:p w:rsidR="00AE7B23" w:rsidRPr="00E53B4E" w:rsidRDefault="00AE7B23" w:rsidP="004866F1">
      <w:pPr>
        <w:rPr>
          <w:rFonts w:eastAsia="Calibri"/>
          <w:bCs/>
          <w:color w:val="000000"/>
          <w:szCs w:val="24"/>
          <w:lang w:eastAsia="en-US"/>
        </w:rPr>
      </w:pPr>
      <w:r w:rsidRPr="008B4122">
        <w:rPr>
          <w:rFonts w:ascii="Verdana" w:hAnsi="Verdana" w:cs="Verdana"/>
          <w:bCs/>
        </w:rPr>
        <w:tab/>
      </w:r>
      <w:r w:rsidRPr="00E53B4E">
        <w:rPr>
          <w:rFonts w:eastAsia="Calibri"/>
          <w:bCs/>
          <w:color w:val="000000"/>
          <w:szCs w:val="24"/>
          <w:lang w:eastAsia="en-US"/>
        </w:rPr>
        <w:t xml:space="preserve">İlimizde 70.200 dekar alanda elma yetiştirilmektedir. Meyve veren yaştaki ağaç sayımız </w:t>
      </w:r>
      <w:r w:rsidRPr="00E53B4E">
        <w:rPr>
          <w:color w:val="000000"/>
          <w:szCs w:val="24"/>
        </w:rPr>
        <w:t>2.120.212</w:t>
      </w:r>
      <w:r w:rsidRPr="00E53B4E">
        <w:rPr>
          <w:rFonts w:eastAsia="Calibri"/>
          <w:bCs/>
          <w:color w:val="000000"/>
          <w:szCs w:val="24"/>
          <w:lang w:eastAsia="en-US"/>
        </w:rPr>
        <w:t xml:space="preserve"> adet, meyve vermeyen yaştaki ağaç sayısı </w:t>
      </w:r>
      <w:r w:rsidRPr="00E53B4E">
        <w:rPr>
          <w:color w:val="000000"/>
          <w:szCs w:val="24"/>
        </w:rPr>
        <w:t>1.292.487</w:t>
      </w:r>
      <w:r w:rsidRPr="00E53B4E">
        <w:rPr>
          <w:rFonts w:eastAsia="Calibri"/>
          <w:bCs/>
          <w:color w:val="000000"/>
          <w:szCs w:val="24"/>
          <w:lang w:eastAsia="en-US"/>
        </w:rPr>
        <w:t xml:space="preserve"> adet olmak üzere toplam </w:t>
      </w:r>
      <w:r w:rsidRPr="00E53B4E">
        <w:rPr>
          <w:color w:val="000000"/>
          <w:szCs w:val="24"/>
        </w:rPr>
        <w:t>3.412.699 ağ</w:t>
      </w:r>
      <w:r w:rsidRPr="00E53B4E">
        <w:rPr>
          <w:rFonts w:eastAsia="Calibri"/>
          <w:bCs/>
          <w:color w:val="000000"/>
          <w:szCs w:val="24"/>
          <w:lang w:eastAsia="en-US"/>
        </w:rPr>
        <w:t xml:space="preserve">açta elma üretimi yapılmaktadır. İlimiz elma üretimi </w:t>
      </w:r>
      <w:r w:rsidRPr="00E53B4E">
        <w:rPr>
          <w:color w:val="000000"/>
          <w:szCs w:val="24"/>
        </w:rPr>
        <w:t>142.784</w:t>
      </w:r>
      <w:r w:rsidRPr="00E53B4E">
        <w:rPr>
          <w:rFonts w:eastAsia="Calibri"/>
          <w:bCs/>
          <w:color w:val="000000"/>
          <w:szCs w:val="24"/>
          <w:lang w:eastAsia="en-US"/>
        </w:rPr>
        <w:t xml:space="preserve"> ton dur.</w:t>
      </w:r>
    </w:p>
    <w:p w:rsidR="00AE7B23" w:rsidRPr="00E53B4E" w:rsidRDefault="00AE7B23" w:rsidP="004866F1">
      <w:pPr>
        <w:tabs>
          <w:tab w:val="left" w:pos="700"/>
        </w:tabs>
        <w:rPr>
          <w:rFonts w:eastAsia="Calibri"/>
          <w:bCs/>
          <w:color w:val="000000"/>
          <w:szCs w:val="24"/>
          <w:lang w:eastAsia="en-US"/>
        </w:rPr>
      </w:pPr>
      <w:r w:rsidRPr="00E53B4E">
        <w:rPr>
          <w:rFonts w:eastAsia="Calibri"/>
          <w:bCs/>
          <w:color w:val="000000"/>
          <w:szCs w:val="24"/>
          <w:lang w:eastAsia="en-US"/>
        </w:rPr>
        <w:tab/>
        <w:t xml:space="preserve">İlimizde elma yetiştiriciliği; uygun iklim, arazi, toprak yapısına göre birçok ilçemizde yapılmakla birlikte ağırlıklı olarak Çivril, Çameli, Buldan, Merkez, Tavas, Çal ve Baklan ilçelerinde yoğunlaşmaktadır. </w:t>
      </w:r>
    </w:p>
    <w:p w:rsidR="00AE7B23" w:rsidRPr="00E53B4E" w:rsidRDefault="00AE7B23" w:rsidP="004866F1">
      <w:pPr>
        <w:tabs>
          <w:tab w:val="left" w:pos="700"/>
        </w:tabs>
        <w:rPr>
          <w:rFonts w:eastAsia="Calibri"/>
          <w:bCs/>
          <w:color w:val="000000"/>
          <w:szCs w:val="24"/>
          <w:lang w:eastAsia="en-US"/>
        </w:rPr>
      </w:pPr>
      <w:r w:rsidRPr="00E53B4E">
        <w:rPr>
          <w:rFonts w:eastAsia="Calibri"/>
          <w:bCs/>
          <w:color w:val="000000"/>
          <w:szCs w:val="24"/>
          <w:lang w:eastAsia="en-US"/>
        </w:rPr>
        <w:tab/>
        <w:t>İlimizde yapılan elma yetiştiriciliğinde ana ürün starking ve golden çeşitleri  olup, bu çeşitlerin yanı sıra  son yıllarda yarı bodur  çeşitlerden Starcrımson, Starkspurgolden ve Grannysmıth çeşitleri yetiştirilmektedir.</w:t>
      </w:r>
    </w:p>
    <w:p w:rsidR="00AE7B23" w:rsidRPr="00E53B4E" w:rsidRDefault="00AE7B23" w:rsidP="004866F1">
      <w:pPr>
        <w:tabs>
          <w:tab w:val="left" w:pos="700"/>
        </w:tabs>
        <w:rPr>
          <w:rFonts w:eastAsia="Calibri"/>
          <w:bCs/>
          <w:color w:val="000000"/>
          <w:szCs w:val="24"/>
          <w:lang w:eastAsia="en-US"/>
        </w:rPr>
      </w:pPr>
      <w:r w:rsidRPr="00E53B4E">
        <w:rPr>
          <w:rFonts w:eastAsia="Calibri"/>
          <w:bCs/>
          <w:color w:val="000000"/>
          <w:szCs w:val="24"/>
          <w:lang w:eastAsia="en-US"/>
        </w:rPr>
        <w:tab/>
      </w:r>
      <w:r w:rsidRPr="00E53B4E">
        <w:rPr>
          <w:rFonts w:eastAsia="Calibri"/>
          <w:bCs/>
          <w:color w:val="000000"/>
          <w:szCs w:val="24"/>
          <w:lang w:eastAsia="en-US"/>
        </w:rPr>
        <w:tab/>
        <w:t>Ayrıca son yıllarda Klonal Anaçlı aşılı elma çeşitleriyle Red Chıef, Gala, Jonagold, Fujı,Breburn çeşitleri ile yeni bahçeler tesis edilmeye başlanmıştır.</w:t>
      </w:r>
    </w:p>
    <w:p w:rsidR="00AE7B23" w:rsidRDefault="00AE7B23" w:rsidP="004866F1">
      <w:pPr>
        <w:ind w:firstLine="708"/>
        <w:rPr>
          <w:color w:val="000000"/>
          <w:szCs w:val="24"/>
        </w:rPr>
      </w:pPr>
      <w:r w:rsidRPr="00E53B4E">
        <w:rPr>
          <w:rFonts w:eastAsia="Calibri"/>
          <w:bCs/>
          <w:color w:val="000000"/>
          <w:szCs w:val="24"/>
          <w:lang w:eastAsia="en-US"/>
        </w:rPr>
        <w:tab/>
        <w:t xml:space="preserve"> </w:t>
      </w:r>
      <w:r w:rsidRPr="00E53B4E">
        <w:rPr>
          <w:color w:val="000000"/>
          <w:szCs w:val="24"/>
        </w:rPr>
        <w:t xml:space="preserve">2018 yılında ilk satılan bahçeler toptan olarak 1-1.30 TL/kg fiyat bulmuştur. Ağustos ve Eylül aylarında hasadın başlaması ile beraber elma çeşidi ve kalitesine göre 1-1.80 TL/kg arasında satışlar gerçekleşmiştir. Son dönem hasada yaklaşan Breuborn ve Pink Lady çeşitlerinde ise 1.50-2.50 TL/kg arasında fiyat bulmuştur. Dökülen ve dip elmalar meyve suyuna 0.30-0.40 TL/kg arasında fiyat bulmuştur. Talep fazlalığından dolayı bu fiyatın 0,60-0,70 TL/kg olacağı öngörülmektedir. Bu sene Çivril ilçemizden Irak başta olmak üzere Ortadoğu diğer ülkeleri, Rusya ile Azerbeycan ve İran’a elma satışı günlük ortalama 5-6 tır olarak sevkiyat olmaktadır. </w:t>
      </w:r>
    </w:p>
    <w:p w:rsidR="00AE7B23" w:rsidRDefault="00AE7B23" w:rsidP="004866F1"/>
    <w:p w:rsidR="00AE7B23" w:rsidRDefault="00AE7B23" w:rsidP="004866F1"/>
    <w:p w:rsidR="00AE7B23" w:rsidRDefault="00AE7B23" w:rsidP="004866F1"/>
    <w:p w:rsidR="00AE7B23" w:rsidRPr="007810DA" w:rsidRDefault="00AE7B23" w:rsidP="004866F1">
      <w:pPr>
        <w:pStyle w:val="Balk5"/>
      </w:pPr>
      <w:r w:rsidRPr="007810DA">
        <w:tab/>
      </w:r>
      <w:bookmarkStart w:id="697" w:name="_Toc529978398"/>
      <w:bookmarkStart w:id="698" w:name="_Toc536432166"/>
      <w:r w:rsidRPr="007810DA">
        <w:t>Elma Entegre Mücadele Çalışmaları</w:t>
      </w:r>
      <w:bookmarkEnd w:id="697"/>
      <w:bookmarkEnd w:id="698"/>
    </w:p>
    <w:p w:rsidR="00AE7B23" w:rsidRPr="0056332E" w:rsidRDefault="00AE7B23" w:rsidP="004866F1"/>
    <w:p w:rsidR="00AE7B23" w:rsidRPr="00E53B4E" w:rsidRDefault="00AE7B23" w:rsidP="004866F1">
      <w:pPr>
        <w:tabs>
          <w:tab w:val="left" w:pos="700"/>
        </w:tabs>
        <w:rPr>
          <w:bCs/>
          <w:color w:val="000000"/>
          <w:szCs w:val="24"/>
        </w:rPr>
      </w:pPr>
      <w:r w:rsidRPr="008B4122">
        <w:rPr>
          <w:rFonts w:ascii="Verdana" w:hAnsi="Verdana" w:cs="Verdana"/>
          <w:bCs/>
        </w:rPr>
        <w:tab/>
      </w:r>
      <w:r w:rsidRPr="00E53B4E">
        <w:rPr>
          <w:bCs/>
          <w:color w:val="000000"/>
          <w:szCs w:val="24"/>
        </w:rPr>
        <w:t xml:space="preserve">İlimizde elmada entegre mücadele çalışmaları 1995 yılında Çivril ilçesinde yürütülmeye başlamıştır. Bu güne kadar devam ederek gelmiştir. </w:t>
      </w:r>
    </w:p>
    <w:p w:rsidR="00AE7B23" w:rsidRDefault="00AE7B23" w:rsidP="004866F1">
      <w:pPr>
        <w:tabs>
          <w:tab w:val="left" w:pos="700"/>
        </w:tabs>
        <w:rPr>
          <w:bCs/>
          <w:color w:val="000000"/>
          <w:szCs w:val="24"/>
        </w:rPr>
      </w:pPr>
      <w:r w:rsidRPr="00E53B4E">
        <w:rPr>
          <w:bCs/>
          <w:color w:val="000000"/>
          <w:szCs w:val="24"/>
        </w:rPr>
        <w:tab/>
        <w:t>2018 yılında elmada Entegre Mücadele çalışmaları Çivril, Çameli, Buldan ve Çal ilçelerimizde 75 üretici ile toplam 3.700 dekar alanda yürütülmüştür.</w:t>
      </w:r>
    </w:p>
    <w:p w:rsidR="00AE7B23" w:rsidRDefault="00AE7B23" w:rsidP="004866F1">
      <w:pPr>
        <w:tabs>
          <w:tab w:val="left" w:pos="700"/>
        </w:tabs>
        <w:rPr>
          <w:bCs/>
          <w:color w:val="000000"/>
          <w:szCs w:val="24"/>
        </w:rPr>
      </w:pPr>
      <w:r w:rsidRPr="008B4122">
        <w:rPr>
          <w:rFonts w:ascii="Verdana" w:hAnsi="Verdana" w:cs="Verdana"/>
          <w:bCs/>
        </w:rPr>
        <w:br w:type="textWrapping" w:clear="all"/>
      </w:r>
      <w:r>
        <w:rPr>
          <w:bCs/>
          <w:color w:val="000000"/>
          <w:szCs w:val="24"/>
        </w:rPr>
        <w:t xml:space="preserve">            </w:t>
      </w:r>
      <w:r w:rsidRPr="00E53B4E">
        <w:rPr>
          <w:bCs/>
          <w:color w:val="000000"/>
          <w:szCs w:val="24"/>
        </w:rPr>
        <w:t xml:space="preserve">Entegre mücadele ile sürdürülebilir tarımsal üretim sağlanmakta, zararlı organizmaların, kullanılan ilaçlara karşı direnç oluşturması gecikmekte, canlılar arasında doğal denge korunmakta, insan ve çevre sağlığı açısından riskler azaltılmakta ve pestisit kalıntısı en aza indirgenmektedir. </w:t>
      </w:r>
    </w:p>
    <w:p w:rsidR="00AE7B23" w:rsidRDefault="00AE7B23" w:rsidP="004866F1">
      <w:pPr>
        <w:tabs>
          <w:tab w:val="left" w:pos="700"/>
        </w:tabs>
        <w:rPr>
          <w:bCs/>
          <w:color w:val="000000"/>
          <w:szCs w:val="24"/>
        </w:rPr>
      </w:pPr>
    </w:p>
    <w:p w:rsidR="00AE7B23" w:rsidRPr="007810DA" w:rsidRDefault="00AE7B23" w:rsidP="004866F1">
      <w:pPr>
        <w:pStyle w:val="Balk5"/>
      </w:pPr>
      <w:r w:rsidRPr="007810DA">
        <w:tab/>
      </w:r>
      <w:bookmarkStart w:id="699" w:name="_Toc529978399"/>
      <w:bookmarkStart w:id="700" w:name="_Toc536432167"/>
      <w:r w:rsidRPr="007810DA">
        <w:t>Ceviz Üretimi</w:t>
      </w:r>
      <w:bookmarkEnd w:id="699"/>
      <w:bookmarkEnd w:id="700"/>
    </w:p>
    <w:p w:rsidR="00AE7B23" w:rsidRPr="0056332E" w:rsidRDefault="00AE7B23" w:rsidP="004866F1"/>
    <w:p w:rsidR="00AE7B23" w:rsidRPr="00E53B4E" w:rsidRDefault="00AE7B23" w:rsidP="004866F1">
      <w:pPr>
        <w:tabs>
          <w:tab w:val="left" w:pos="700"/>
        </w:tabs>
        <w:rPr>
          <w:bCs/>
          <w:color w:val="000000"/>
          <w:szCs w:val="24"/>
        </w:rPr>
      </w:pPr>
      <w:r w:rsidRPr="008B4122">
        <w:rPr>
          <w:rFonts w:ascii="Verdana" w:hAnsi="Verdana" w:cs="Verdana"/>
          <w:bCs/>
        </w:rPr>
        <w:tab/>
      </w:r>
      <w:bookmarkStart w:id="701" w:name="_Toc529978404"/>
      <w:r w:rsidRPr="00E53B4E">
        <w:rPr>
          <w:bCs/>
          <w:color w:val="000000"/>
          <w:szCs w:val="24"/>
        </w:rPr>
        <w:t>İlimizde 54.480 dekar alanda 398.733 meyve veren, 409.462 meyve vermeyen yaşta olmak üzere toplam 808.195 adet ceviz ağacı bulunmaktadır. Ceviz üretimi 7.962 tondur. Bu rakamlarla Denizli ili Türkiye ceviz üretiminde alan ve ağaç sayısı bakımından birinci sıradadır.</w:t>
      </w:r>
    </w:p>
    <w:p w:rsidR="00AE7B23" w:rsidRDefault="00AE7B23" w:rsidP="004866F1">
      <w:pPr>
        <w:tabs>
          <w:tab w:val="left" w:pos="700"/>
        </w:tabs>
        <w:rPr>
          <w:bCs/>
          <w:color w:val="000000"/>
          <w:szCs w:val="24"/>
        </w:rPr>
      </w:pPr>
      <w:r w:rsidRPr="00E53B4E">
        <w:rPr>
          <w:bCs/>
          <w:color w:val="000000"/>
          <w:szCs w:val="24"/>
        </w:rPr>
        <w:tab/>
        <w:t xml:space="preserve">İlimizde 80 li yıllara kadar doğada kendiliğinden yetişmiş, yaklaşık 70.000 adet dağınık, aşısız ceviz ağacı bulunmaktaydı. 2015 yılında İl Müdürlüğümüz tarafından uygun alanlarda kapama bahçeler tesis etmek amacıyla “ Ceviz Yetiştiriciliğini Geliştirme ve Yaygınlaştırılması Projesi” adı altında Bakanlığımıza bir proje sunulmuş ve uygulamaya başlanmıştır. </w:t>
      </w:r>
    </w:p>
    <w:p w:rsidR="00AE7B23" w:rsidRDefault="00393703" w:rsidP="004866F1">
      <w:pPr>
        <w:tabs>
          <w:tab w:val="left" w:pos="700"/>
        </w:tabs>
        <w:rPr>
          <w:bCs/>
          <w:color w:val="000000"/>
          <w:szCs w:val="24"/>
        </w:rPr>
      </w:pPr>
      <w:r>
        <w:rPr>
          <w:rFonts w:ascii="Verdana" w:hAnsi="Verdana" w:cs="Verdana"/>
          <w:bCs/>
          <w:noProof/>
        </w:rPr>
        <w:object w:dxaOrig="1440" w:dyaOrig="1440">
          <v:shape id="_x0000_s1065" type="#_x0000_t75" style="position:absolute;left:0;text-align:left;margin-left:67.45pt;margin-top:12.2pt;width:320.95pt;height:109pt;z-index:251656704">
            <v:imagedata r:id="rId39" o:title=""/>
            <w10:wrap type="square" side="right"/>
          </v:shape>
          <o:OLEObject Type="Embed" ProgID="Excel.Sheet.8" ShapeID="_x0000_s1065" DrawAspect="Content" ObjectID="_1616218635" r:id="rId40"/>
        </w:object>
      </w: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Pr="00E53B4E" w:rsidRDefault="00AE7B23" w:rsidP="004866F1">
      <w:pPr>
        <w:tabs>
          <w:tab w:val="left" w:pos="700"/>
        </w:tabs>
        <w:rPr>
          <w:bCs/>
          <w:color w:val="000000"/>
          <w:szCs w:val="24"/>
        </w:rPr>
      </w:pPr>
      <w:r>
        <w:rPr>
          <w:bCs/>
          <w:color w:val="000000"/>
          <w:szCs w:val="24"/>
        </w:rPr>
        <w:t xml:space="preserve">            </w:t>
      </w:r>
      <w:r w:rsidRPr="00E53B4E">
        <w:rPr>
          <w:bCs/>
          <w:color w:val="000000"/>
          <w:szCs w:val="24"/>
        </w:rPr>
        <w:t>2016 yılında 1282 üreticiye 3500 dekar alana toplam 70.000 adet aşılı ve sertifikalı ceviz fidanı dağıtılarak dikimi yaptırıldı.</w:t>
      </w:r>
    </w:p>
    <w:p w:rsidR="00AE7B23" w:rsidRPr="00E53B4E" w:rsidRDefault="00AE7B23" w:rsidP="004866F1">
      <w:pPr>
        <w:tabs>
          <w:tab w:val="left" w:pos="700"/>
        </w:tabs>
        <w:rPr>
          <w:bCs/>
          <w:color w:val="000000"/>
          <w:szCs w:val="24"/>
        </w:rPr>
      </w:pPr>
      <w:r w:rsidRPr="00E53B4E">
        <w:rPr>
          <w:bCs/>
          <w:color w:val="000000"/>
          <w:szCs w:val="24"/>
        </w:rPr>
        <w:tab/>
        <w:t xml:space="preserve">Beş yıllık süreç için hazırlanmış olan bu proje kapsamında 18 ilçede 28.577 dekar alanda 440.000 adet yeni ceviz fidanı dikimi planlanmaktadır. </w:t>
      </w:r>
    </w:p>
    <w:p w:rsidR="00AE7B23" w:rsidRPr="00E53B4E" w:rsidRDefault="00AE7B23" w:rsidP="004866F1">
      <w:pPr>
        <w:ind w:firstLine="709"/>
        <w:contextualSpacing/>
        <w:jc w:val="left"/>
        <w:rPr>
          <w:bCs/>
          <w:color w:val="000000"/>
          <w:szCs w:val="24"/>
        </w:rPr>
      </w:pPr>
      <w:r w:rsidRPr="00E53B4E">
        <w:rPr>
          <w:bCs/>
          <w:color w:val="000000"/>
          <w:szCs w:val="24"/>
        </w:rPr>
        <w:t>Yanlış çeşit seçimi sorunları yaşanmaktadır. Bu nedenle de çeşit değiştirme sistemleri uygulanmaktadır.</w:t>
      </w:r>
    </w:p>
    <w:p w:rsidR="00AE7B23" w:rsidRDefault="00AE7B23" w:rsidP="004866F1">
      <w:pPr>
        <w:pStyle w:val="Balk5"/>
      </w:pPr>
      <w:r w:rsidRPr="00960E79">
        <w:tab/>
      </w:r>
      <w:bookmarkStart w:id="702" w:name="_Toc536432168"/>
      <w:r w:rsidRPr="00960E79">
        <w:t>Kiraz Üretimi</w:t>
      </w:r>
      <w:bookmarkEnd w:id="702"/>
    </w:p>
    <w:p w:rsidR="00AE7B23" w:rsidRPr="00E53B4E" w:rsidRDefault="00AE7B23" w:rsidP="004866F1">
      <w:pPr>
        <w:tabs>
          <w:tab w:val="left" w:pos="700"/>
        </w:tabs>
        <w:rPr>
          <w:rFonts w:eastAsia="Calibri"/>
          <w:bCs/>
          <w:color w:val="000000"/>
          <w:szCs w:val="24"/>
          <w:lang w:eastAsia="en-US"/>
        </w:rPr>
      </w:pPr>
      <w:r w:rsidRPr="00E53B4E">
        <w:rPr>
          <w:bCs/>
          <w:color w:val="000000"/>
          <w:szCs w:val="24"/>
        </w:rPr>
        <w:tab/>
      </w:r>
      <w:r w:rsidRPr="00E53B4E">
        <w:rPr>
          <w:rFonts w:eastAsia="Calibri"/>
          <w:bCs/>
          <w:color w:val="000000"/>
          <w:szCs w:val="24"/>
          <w:lang w:eastAsia="en-US"/>
        </w:rPr>
        <w:t>İlimizde 38.501 dekar alanda kiraz yetiştirilmektedir. Meyve veren yaştaki ağaç sayımız 734.106 adet, meyve vermeyen yaştaki ağaç sayısı 229.490 adet olmak üzere toplam 963.596 adet ağaçta kiraz üretimi yapılmaktadır. İlimizdeki kiraz üretimi 21.803 ton’dur.</w:t>
      </w:r>
    </w:p>
    <w:p w:rsidR="00AE7B23" w:rsidRPr="00E53B4E" w:rsidRDefault="00AE7B23" w:rsidP="004866F1">
      <w:pPr>
        <w:tabs>
          <w:tab w:val="left" w:pos="700"/>
          <w:tab w:val="left" w:pos="1515"/>
        </w:tabs>
        <w:rPr>
          <w:rFonts w:eastAsia="Calibri"/>
          <w:bCs/>
          <w:color w:val="000000"/>
          <w:szCs w:val="24"/>
          <w:lang w:eastAsia="en-US"/>
        </w:rPr>
      </w:pPr>
      <w:r w:rsidRPr="00E53B4E">
        <w:rPr>
          <w:rFonts w:eastAsia="Calibri"/>
          <w:bCs/>
          <w:color w:val="000000"/>
          <w:szCs w:val="24"/>
          <w:lang w:eastAsia="en-US"/>
        </w:rPr>
        <w:tab/>
        <w:t>İlimizde kiraz yetiştiriciliği; uygun iklim, arazi, toprak yapısına göre birçok ilçemizde yapılmakla birlikte ağırlıklı olarak Honaz, Çivril, Acıpayam, Buldan, Baklan, Çameli ve Çal ilçelerinde yoğunlaşmaktadır.</w:t>
      </w:r>
    </w:p>
    <w:p w:rsidR="00AE7B23" w:rsidRPr="00E53B4E" w:rsidRDefault="00AE7B23" w:rsidP="004866F1">
      <w:pPr>
        <w:tabs>
          <w:tab w:val="left" w:pos="700"/>
          <w:tab w:val="left" w:pos="1515"/>
        </w:tabs>
        <w:rPr>
          <w:bCs/>
          <w:color w:val="000000"/>
          <w:szCs w:val="24"/>
        </w:rPr>
      </w:pPr>
      <w:r w:rsidRPr="00E53B4E">
        <w:rPr>
          <w:rFonts w:eastAsia="Calibri"/>
          <w:bCs/>
          <w:color w:val="000000"/>
          <w:szCs w:val="24"/>
          <w:lang w:eastAsia="en-US"/>
        </w:rPr>
        <w:tab/>
      </w:r>
      <w:r w:rsidRPr="00E53B4E">
        <w:rPr>
          <w:bCs/>
          <w:color w:val="000000"/>
          <w:szCs w:val="24"/>
        </w:rPr>
        <w:t>İlimizde yapılan kiraz yetiştiriciliğinde ana ürün 0900 Ziraat olup, bu çeşidin yanı sıra  Van, Bing, Lambert, Stella, BigarreauGaucher, Serfertil, Karabodur, StarksGold gibi çeşitler de yetiştirilmektedir. İlimizde son yıllarda Klonal Anaçlı aşılı kiraz çeşitleriyle yeni bahçeler kurulmaya başlanmıştır.</w:t>
      </w:r>
    </w:p>
    <w:p w:rsidR="00AE7B23" w:rsidRDefault="00AE7B23" w:rsidP="004866F1">
      <w:pPr>
        <w:tabs>
          <w:tab w:val="left" w:pos="700"/>
          <w:tab w:val="left" w:pos="1515"/>
        </w:tabs>
        <w:rPr>
          <w:bCs/>
          <w:color w:val="000000"/>
          <w:szCs w:val="24"/>
        </w:rPr>
      </w:pPr>
      <w:r w:rsidRPr="00E53B4E">
        <w:rPr>
          <w:bCs/>
          <w:color w:val="000000"/>
          <w:szCs w:val="24"/>
        </w:rPr>
        <w:t xml:space="preserve"> </w:t>
      </w:r>
      <w:r w:rsidRPr="00E53B4E">
        <w:rPr>
          <w:bCs/>
          <w:color w:val="000000"/>
          <w:szCs w:val="24"/>
        </w:rPr>
        <w:tab/>
        <w:t>Yetiştirilen 0900 çeşidi kirazların %95’i ihraç edilmektedir.İlçede yetişen ürünlerden Kiraz hal fiyatlarının 15,00 TL’den başlamasına rağmen 1,00 TL’ye kadar düşmesi nedeniyle karabodur kiraz çeşitleri hasat yapılmadan ağaçlarda kalmıştır.</w:t>
      </w:r>
    </w:p>
    <w:p w:rsidR="00AE7B23" w:rsidRDefault="00AE7B23" w:rsidP="004866F1">
      <w:pPr>
        <w:tabs>
          <w:tab w:val="left" w:pos="700"/>
          <w:tab w:val="left" w:pos="1515"/>
        </w:tabs>
        <w:rPr>
          <w:bCs/>
          <w:color w:val="000000"/>
          <w:szCs w:val="24"/>
        </w:rPr>
      </w:pPr>
    </w:p>
    <w:p w:rsidR="00AE7B23" w:rsidRDefault="00AE7B23" w:rsidP="004866F1">
      <w:pPr>
        <w:tabs>
          <w:tab w:val="left" w:pos="700"/>
          <w:tab w:val="left" w:pos="1515"/>
        </w:tabs>
        <w:rPr>
          <w:bCs/>
          <w:color w:val="000000"/>
          <w:szCs w:val="24"/>
        </w:rPr>
      </w:pPr>
    </w:p>
    <w:p w:rsidR="00AE7B23" w:rsidRDefault="00AE7B23" w:rsidP="004866F1">
      <w:bookmarkStart w:id="703" w:name="_Toc536432169"/>
    </w:p>
    <w:p w:rsidR="00AE7B23" w:rsidRPr="00960E79" w:rsidRDefault="00AE7B23" w:rsidP="004866F1">
      <w:pPr>
        <w:pStyle w:val="Balk5"/>
      </w:pPr>
      <w:r w:rsidRPr="00960E79">
        <w:t>Kiraz Entegre ve Kontrollü Ürün Yönetimi (EKÜY) Mücadele Çalışmaları</w:t>
      </w:r>
      <w:bookmarkEnd w:id="703"/>
    </w:p>
    <w:p w:rsidR="00AE7B23" w:rsidRPr="00E53B4E" w:rsidRDefault="00AE7B23" w:rsidP="004866F1">
      <w:pPr>
        <w:tabs>
          <w:tab w:val="left" w:pos="700"/>
          <w:tab w:val="left" w:pos="1515"/>
        </w:tabs>
        <w:rPr>
          <w:b/>
          <w:bCs/>
          <w:color w:val="00B050"/>
          <w:szCs w:val="24"/>
        </w:rPr>
      </w:pPr>
    </w:p>
    <w:p w:rsidR="00AE7B23" w:rsidRPr="00E53B4E" w:rsidRDefault="00AE7B23" w:rsidP="004866F1">
      <w:pPr>
        <w:tabs>
          <w:tab w:val="left" w:pos="700"/>
          <w:tab w:val="left" w:pos="1515"/>
        </w:tabs>
        <w:rPr>
          <w:bCs/>
          <w:color w:val="000000"/>
          <w:szCs w:val="24"/>
        </w:rPr>
      </w:pPr>
      <w:r w:rsidRPr="00E53B4E">
        <w:rPr>
          <w:bCs/>
          <w:color w:val="000000"/>
          <w:szCs w:val="24"/>
        </w:rPr>
        <w:tab/>
        <w:t>İlimizde kirazda entegre mücadele çalışmaları 1999 yılında başlamıştır. 2007 yılında 1 yıl ara verilmiş, 2008 yılında entegre mücadele çalışmalarına devam edilmiştir. 2012 yılında Kiraz Entegre ve Kontrollü Ürün Yönetimi (EKÜY) çalışmaları başlamıştır.</w:t>
      </w:r>
    </w:p>
    <w:p w:rsidR="00AE7B23" w:rsidRDefault="00AE7B23" w:rsidP="004866F1">
      <w:pPr>
        <w:tabs>
          <w:tab w:val="left" w:pos="700"/>
          <w:tab w:val="left" w:pos="1515"/>
        </w:tabs>
        <w:rPr>
          <w:bCs/>
          <w:color w:val="000000"/>
          <w:szCs w:val="24"/>
        </w:rPr>
      </w:pPr>
      <w:r w:rsidRPr="00E53B4E">
        <w:rPr>
          <w:bCs/>
          <w:color w:val="000000"/>
          <w:szCs w:val="24"/>
        </w:rPr>
        <w:tab/>
        <w:t>2018 yılında kirazda Entegre ve Kontrollü Ürün Yönetimi(EKÜY) mücadele çalışmaları Honaz, Çivril, Buldan, Çameli ve Çal ilçelerimizde 81 üretici ile toplam 1.060 dekar alanda yürütülmektedir.</w:t>
      </w:r>
    </w:p>
    <w:p w:rsidR="00AE7B23" w:rsidRDefault="00AE7B23" w:rsidP="004866F1">
      <w:pPr>
        <w:tabs>
          <w:tab w:val="left" w:pos="700"/>
          <w:tab w:val="left" w:pos="1515"/>
        </w:tabs>
        <w:rPr>
          <w:bCs/>
          <w:color w:val="000000"/>
          <w:szCs w:val="24"/>
        </w:rPr>
      </w:pPr>
    </w:p>
    <w:p w:rsidR="00AE7B23" w:rsidRPr="00E53B4E" w:rsidRDefault="00AE7B23" w:rsidP="004866F1">
      <w:pPr>
        <w:tabs>
          <w:tab w:val="left" w:pos="700"/>
          <w:tab w:val="left" w:pos="1515"/>
        </w:tabs>
        <w:jc w:val="center"/>
        <w:rPr>
          <w:bCs/>
          <w:color w:val="000000"/>
          <w:szCs w:val="24"/>
        </w:rPr>
      </w:pPr>
      <w:r w:rsidRPr="00E53B4E">
        <w:rPr>
          <w:bCs/>
          <w:noProof/>
          <w:color w:val="000000"/>
          <w:szCs w:val="24"/>
        </w:rPr>
        <w:drawing>
          <wp:inline distT="0" distB="0" distL="0" distR="0" wp14:anchorId="5BF4F410" wp14:editId="5F43E8BF">
            <wp:extent cx="3089275" cy="126047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9275" cy="1260475"/>
                    </a:xfrm>
                    <a:prstGeom prst="rect">
                      <a:avLst/>
                    </a:prstGeom>
                    <a:noFill/>
                    <a:ln>
                      <a:noFill/>
                    </a:ln>
                  </pic:spPr>
                </pic:pic>
              </a:graphicData>
            </a:graphic>
          </wp:inline>
        </w:drawing>
      </w:r>
    </w:p>
    <w:p w:rsidR="00AE7B23" w:rsidRPr="00E53B4E" w:rsidRDefault="00AE7B23" w:rsidP="004866F1">
      <w:pPr>
        <w:tabs>
          <w:tab w:val="left" w:pos="700"/>
          <w:tab w:val="left" w:pos="1515"/>
        </w:tabs>
        <w:spacing w:before="120"/>
        <w:rPr>
          <w:bCs/>
          <w:color w:val="000000"/>
          <w:szCs w:val="24"/>
        </w:rPr>
      </w:pPr>
      <w:r w:rsidRPr="00E53B4E">
        <w:rPr>
          <w:bCs/>
          <w:color w:val="000000"/>
          <w:szCs w:val="24"/>
        </w:rPr>
        <w:tab/>
        <w:t>Entegre ve kontrollü ürün yönetimi projesi kapsamında projede yer alan 81 üreticinin bahçelerinden hasattan 3-4 gün önce adet pestisit kalıntısı için 10 adet grup numunesi alınmış ve herhangi bir kalıntıya rastlanmamıştır.</w:t>
      </w:r>
      <w:r w:rsidRPr="00E53B4E">
        <w:rPr>
          <w:bCs/>
          <w:color w:val="000000"/>
          <w:szCs w:val="24"/>
        </w:rPr>
        <w:tab/>
      </w:r>
    </w:p>
    <w:p w:rsidR="00AE7B23" w:rsidRPr="00E53B4E" w:rsidRDefault="00AE7B23" w:rsidP="004866F1"/>
    <w:p w:rsidR="00AE7B23" w:rsidRDefault="00AE7B23" w:rsidP="004866F1">
      <w:pPr>
        <w:pStyle w:val="Balk5"/>
        <w:rPr>
          <w:rFonts w:eastAsia="Calibri"/>
          <w:lang w:eastAsia="en-US"/>
        </w:rPr>
      </w:pPr>
      <w:bookmarkStart w:id="704" w:name="_Toc536432170"/>
      <w:r w:rsidRPr="00E53B4E">
        <w:rPr>
          <w:rFonts w:eastAsia="Calibri"/>
          <w:lang w:eastAsia="en-US"/>
        </w:rPr>
        <w:t>Şeftali Üretimi</w:t>
      </w:r>
      <w:bookmarkEnd w:id="704"/>
    </w:p>
    <w:p w:rsidR="00AE7B23" w:rsidRPr="00517BCD" w:rsidRDefault="00AE7B23" w:rsidP="004866F1">
      <w:pPr>
        <w:rPr>
          <w:rFonts w:eastAsia="Calibri"/>
          <w:lang w:eastAsia="en-US"/>
        </w:rPr>
      </w:pPr>
    </w:p>
    <w:p w:rsidR="00AE7B23" w:rsidRPr="00E53B4E" w:rsidRDefault="00AE7B23" w:rsidP="004866F1">
      <w:pPr>
        <w:ind w:firstLine="708"/>
        <w:rPr>
          <w:rFonts w:eastAsia="Calibri"/>
          <w:bCs/>
          <w:color w:val="000000"/>
          <w:szCs w:val="24"/>
          <w:lang w:eastAsia="en-US"/>
        </w:rPr>
      </w:pPr>
      <w:r w:rsidRPr="00E53B4E">
        <w:rPr>
          <w:rFonts w:eastAsia="Calibri"/>
          <w:bCs/>
          <w:color w:val="000000"/>
          <w:szCs w:val="24"/>
          <w:lang w:eastAsia="en-US"/>
        </w:rPr>
        <w:t>İlimizde 28.012 dekar alanda şeftali yetiştirilmektedir. Meyve veren yaştaki ağaç sayımız 828.830 adet, meyve vermeyen yaştaki ağaç sayısı 325.686 adet olmak üzere toplam 1.154.516 ağaçta şeftali üretimi yapılmaktadır. İlimizde şeftali üretimi 59.773 ton dur.</w:t>
      </w:r>
    </w:p>
    <w:p w:rsidR="00AE7B23" w:rsidRPr="00E53B4E" w:rsidRDefault="00AE7B23" w:rsidP="004866F1">
      <w:pPr>
        <w:ind w:firstLine="708"/>
        <w:rPr>
          <w:rFonts w:eastAsia="Calibri"/>
          <w:bCs/>
          <w:color w:val="000000"/>
          <w:szCs w:val="24"/>
          <w:lang w:eastAsia="en-US"/>
        </w:rPr>
      </w:pPr>
      <w:r w:rsidRPr="00E53B4E">
        <w:rPr>
          <w:rFonts w:eastAsia="Calibri"/>
          <w:bCs/>
          <w:color w:val="000000"/>
          <w:szCs w:val="24"/>
          <w:lang w:eastAsia="en-US"/>
        </w:rPr>
        <w:t xml:space="preserve">Redhaven, Glohaven, Elegant lady, Cresthaven, Monreo bölgemiz için uygun ve ekonomik olarak yaygın çeşitlerdir. </w:t>
      </w:r>
    </w:p>
    <w:p w:rsidR="00AE7B23" w:rsidRPr="00E53B4E" w:rsidRDefault="00AE7B23" w:rsidP="004866F1">
      <w:pPr>
        <w:tabs>
          <w:tab w:val="left" w:pos="700"/>
        </w:tabs>
        <w:spacing w:after="120"/>
        <w:rPr>
          <w:rFonts w:eastAsia="Calibri"/>
          <w:bCs/>
          <w:color w:val="000000"/>
          <w:szCs w:val="24"/>
          <w:lang w:eastAsia="en-US"/>
        </w:rPr>
      </w:pPr>
      <w:r w:rsidRPr="00E53B4E">
        <w:rPr>
          <w:rFonts w:eastAsia="Calibri"/>
          <w:bCs/>
          <w:color w:val="000000"/>
          <w:szCs w:val="24"/>
          <w:lang w:eastAsia="en-US"/>
        </w:rPr>
        <w:tab/>
        <w:t>2017 yılında şeftalide Entegre Mücadele çalışmaları Çivril, Sarayköy ve Honaz ilçelerimizde 50 üretici ile toplam 200 dekar alanda yürütülmektedir.</w:t>
      </w:r>
    </w:p>
    <w:p w:rsidR="00AE7B23" w:rsidRPr="00E53B4E" w:rsidRDefault="00AE7B23" w:rsidP="004866F1">
      <w:pPr>
        <w:tabs>
          <w:tab w:val="left" w:pos="700"/>
        </w:tabs>
        <w:spacing w:after="200" w:line="276" w:lineRule="auto"/>
        <w:jc w:val="center"/>
        <w:rPr>
          <w:rFonts w:eastAsia="Calibri"/>
          <w:bCs/>
          <w:color w:val="000000"/>
          <w:szCs w:val="24"/>
          <w:lang w:eastAsia="en-US"/>
        </w:rPr>
      </w:pPr>
      <w:r>
        <w:object w:dxaOrig="5433" w:dyaOrig="1503">
          <v:shape id="_x0000_i1029" type="#_x0000_t75" style="width:300.65pt;height:71.4pt" o:ole="" o:allowoverlap="f">
            <v:imagedata r:id="rId42" o:title=""/>
          </v:shape>
          <o:OLEObject Type="Embed" ProgID="Excel.Sheet.8" ShapeID="_x0000_i1029" DrawAspect="Content" ObjectID="_1616218623" r:id="rId43"/>
        </w:object>
      </w:r>
    </w:p>
    <w:p w:rsidR="00AE7B23" w:rsidRDefault="00AE7B23" w:rsidP="004866F1">
      <w:pPr>
        <w:pStyle w:val="Balk5"/>
        <w:rPr>
          <w:rFonts w:eastAsia="Calibri"/>
          <w:lang w:eastAsia="en-US"/>
        </w:rPr>
      </w:pPr>
      <w:bookmarkStart w:id="705" w:name="_Toc536432171"/>
      <w:r w:rsidRPr="0059601C">
        <w:rPr>
          <w:rFonts w:eastAsia="Calibri"/>
          <w:lang w:eastAsia="en-US"/>
        </w:rPr>
        <w:t>Kayısı Üretimi</w:t>
      </w:r>
      <w:bookmarkEnd w:id="705"/>
    </w:p>
    <w:p w:rsidR="00AE7B23" w:rsidRPr="00517BCD" w:rsidRDefault="00AE7B23" w:rsidP="004866F1">
      <w:pPr>
        <w:rPr>
          <w:rFonts w:eastAsia="Calibri"/>
          <w:lang w:eastAsia="en-US"/>
        </w:rPr>
      </w:pPr>
    </w:p>
    <w:p w:rsidR="00AE7B23" w:rsidRPr="00E53B4E" w:rsidRDefault="00AE7B23" w:rsidP="004866F1">
      <w:pPr>
        <w:ind w:firstLine="708"/>
        <w:rPr>
          <w:rFonts w:eastAsia="Calibri"/>
          <w:bCs/>
          <w:color w:val="000000"/>
          <w:szCs w:val="24"/>
          <w:lang w:eastAsia="en-US"/>
        </w:rPr>
      </w:pPr>
      <w:r w:rsidRPr="00E53B4E">
        <w:rPr>
          <w:rFonts w:eastAsia="Calibri"/>
          <w:bCs/>
          <w:color w:val="000000"/>
          <w:szCs w:val="24"/>
          <w:lang w:eastAsia="en-US"/>
        </w:rPr>
        <w:t>İlimizde 2.680 dekar alanda kayısı yetiştirilmektedir. Meyve veren yaştaki ağaç sayımız 81.291 adet, meyve vermeyen yaştaki ağaç sayısı 13.681 adet olmak üzere toplam 94.972 ağaçta kayısı üretimi yapılmaktadır. İlimiz kayısı üretimi 3.854 ton dur.</w:t>
      </w:r>
    </w:p>
    <w:p w:rsidR="00AE7B23" w:rsidRPr="00E53B4E" w:rsidRDefault="00AE7B23" w:rsidP="004866F1">
      <w:pPr>
        <w:spacing w:after="120"/>
        <w:ind w:firstLine="709"/>
        <w:rPr>
          <w:rFonts w:eastAsia="Calibri"/>
          <w:lang w:eastAsia="en-US"/>
        </w:rPr>
      </w:pPr>
      <w:r w:rsidRPr="00E53B4E">
        <w:rPr>
          <w:rFonts w:eastAsia="Calibri"/>
          <w:bCs/>
          <w:color w:val="000000"/>
          <w:szCs w:val="24"/>
          <w:lang w:eastAsia="en-US"/>
        </w:rPr>
        <w:t>2018 yılında kayısıda Entegre Mücadele çalışması Çivril, ilçemizde 22 üretici ile toplam 55 dekar alanda yürütülmektedir.</w:t>
      </w:r>
    </w:p>
    <w:p w:rsidR="00AE7B23" w:rsidRPr="00E53B4E" w:rsidRDefault="00AE7B23" w:rsidP="004866F1">
      <w:pPr>
        <w:tabs>
          <w:tab w:val="left" w:pos="2445"/>
        </w:tabs>
        <w:spacing w:after="200" w:line="276" w:lineRule="auto"/>
        <w:jc w:val="center"/>
        <w:rPr>
          <w:rFonts w:eastAsia="Calibri"/>
          <w:bCs/>
          <w:color w:val="000000"/>
          <w:szCs w:val="24"/>
          <w:lang w:eastAsia="en-US"/>
        </w:rPr>
      </w:pPr>
      <w:r>
        <w:object w:dxaOrig="6423" w:dyaOrig="1007">
          <v:shape id="_x0000_i1030" type="#_x0000_t75" style="width:354.8pt;height:47.25pt" o:ole="" o:allowoverlap="f">
            <v:imagedata r:id="rId44" o:title=""/>
          </v:shape>
          <o:OLEObject Type="Embed" ProgID="Excel.Sheet.8" ShapeID="_x0000_i1030" DrawAspect="Content" ObjectID="_1616218624" r:id="rId45"/>
        </w:object>
      </w:r>
    </w:p>
    <w:p w:rsidR="00AE7B23" w:rsidRDefault="00AE7B23" w:rsidP="004866F1">
      <w:pPr>
        <w:rPr>
          <w:rFonts w:eastAsia="Calibri"/>
          <w:lang w:eastAsia="en-US"/>
        </w:rPr>
      </w:pPr>
      <w:bookmarkStart w:id="706" w:name="_Toc536432172"/>
    </w:p>
    <w:p w:rsidR="00AE7B23" w:rsidRDefault="00AE7B23" w:rsidP="004866F1">
      <w:pPr>
        <w:rPr>
          <w:rFonts w:eastAsia="Calibri"/>
          <w:lang w:eastAsia="en-US"/>
        </w:rPr>
      </w:pPr>
    </w:p>
    <w:p w:rsidR="00AE7B23" w:rsidRDefault="00AE7B23" w:rsidP="004866F1">
      <w:pPr>
        <w:rPr>
          <w:rFonts w:eastAsia="Calibri"/>
          <w:lang w:eastAsia="en-US"/>
        </w:rPr>
      </w:pPr>
    </w:p>
    <w:p w:rsidR="00AE7B23" w:rsidRPr="0059601C" w:rsidRDefault="00AE7B23" w:rsidP="004866F1">
      <w:pPr>
        <w:pStyle w:val="Balk5"/>
        <w:rPr>
          <w:rFonts w:eastAsia="Calibri"/>
          <w:lang w:eastAsia="en-US"/>
        </w:rPr>
      </w:pPr>
      <w:r w:rsidRPr="0059601C">
        <w:rPr>
          <w:rFonts w:eastAsia="Calibri"/>
          <w:lang w:eastAsia="en-US"/>
        </w:rPr>
        <w:t>Zeytin Üretimi</w:t>
      </w:r>
      <w:bookmarkEnd w:id="701"/>
      <w:bookmarkEnd w:id="706"/>
    </w:p>
    <w:p w:rsidR="00AE7B23" w:rsidRPr="00AF2F9E" w:rsidRDefault="00AE7B23" w:rsidP="004866F1">
      <w:pPr>
        <w:ind w:firstLine="708"/>
        <w:rPr>
          <w:rFonts w:eastAsia="Calibri"/>
          <w:bCs/>
          <w:color w:val="000000"/>
          <w:szCs w:val="24"/>
          <w:lang w:eastAsia="en-US"/>
        </w:rPr>
      </w:pPr>
      <w:r w:rsidRPr="00AF2F9E">
        <w:rPr>
          <w:rFonts w:eastAsia="Calibri"/>
          <w:bCs/>
          <w:color w:val="000000"/>
          <w:szCs w:val="24"/>
          <w:lang w:eastAsia="en-US"/>
        </w:rPr>
        <w:t xml:space="preserve">İlimizde 50.213 dekar alanda zeytin yetiştirilmektedir. Meyve veren yaştaki ağaç sayımız </w:t>
      </w:r>
      <w:r w:rsidRPr="00AF2F9E">
        <w:rPr>
          <w:bCs/>
          <w:color w:val="000000"/>
          <w:szCs w:val="24"/>
        </w:rPr>
        <w:t>1.082.201</w:t>
      </w:r>
      <w:r w:rsidRPr="00AF2F9E">
        <w:rPr>
          <w:b/>
          <w:bCs/>
          <w:color w:val="000000"/>
          <w:szCs w:val="24"/>
        </w:rPr>
        <w:t xml:space="preserve"> </w:t>
      </w:r>
      <w:r w:rsidRPr="00AF2F9E">
        <w:rPr>
          <w:rFonts w:eastAsia="Calibri"/>
          <w:bCs/>
          <w:color w:val="000000"/>
          <w:szCs w:val="24"/>
          <w:lang w:eastAsia="en-US"/>
        </w:rPr>
        <w:t xml:space="preserve">adet, meyve vermeyen yaştaki ağaç sayısı </w:t>
      </w:r>
      <w:r w:rsidRPr="00AF2F9E">
        <w:rPr>
          <w:bCs/>
          <w:color w:val="000000"/>
          <w:szCs w:val="24"/>
        </w:rPr>
        <w:t>416.334</w:t>
      </w:r>
      <w:r w:rsidRPr="00AF2F9E">
        <w:rPr>
          <w:rFonts w:eastAsia="Calibri"/>
          <w:bCs/>
          <w:color w:val="000000"/>
          <w:szCs w:val="24"/>
          <w:lang w:eastAsia="en-US"/>
        </w:rPr>
        <w:t xml:space="preserve">   adet olmak üzere toplam </w:t>
      </w:r>
      <w:r w:rsidRPr="00AF2F9E">
        <w:rPr>
          <w:bCs/>
          <w:color w:val="000000"/>
          <w:szCs w:val="24"/>
        </w:rPr>
        <w:t>1.498.535</w:t>
      </w:r>
      <w:r w:rsidRPr="00AF2F9E">
        <w:rPr>
          <w:b/>
          <w:bCs/>
          <w:color w:val="000000"/>
          <w:szCs w:val="24"/>
        </w:rPr>
        <w:t xml:space="preserve"> </w:t>
      </w:r>
      <w:r w:rsidRPr="00AF2F9E">
        <w:rPr>
          <w:rFonts w:eastAsia="Calibri"/>
          <w:bCs/>
          <w:color w:val="000000"/>
          <w:szCs w:val="24"/>
          <w:lang w:eastAsia="en-US"/>
        </w:rPr>
        <w:t xml:space="preserve"> ağaçta zeytin üretimi yapılmaktadır. İlimiz zeytin üretimi </w:t>
      </w:r>
      <w:r w:rsidRPr="00AF2F9E">
        <w:rPr>
          <w:bCs/>
          <w:color w:val="000000"/>
          <w:szCs w:val="24"/>
        </w:rPr>
        <w:t>16.851</w:t>
      </w:r>
      <w:r w:rsidRPr="00AF2F9E">
        <w:rPr>
          <w:b/>
          <w:bCs/>
          <w:color w:val="000000"/>
          <w:szCs w:val="24"/>
        </w:rPr>
        <w:t xml:space="preserve"> </w:t>
      </w:r>
      <w:r w:rsidRPr="00AF2F9E">
        <w:rPr>
          <w:rFonts w:eastAsia="Calibri"/>
          <w:bCs/>
          <w:color w:val="000000"/>
          <w:szCs w:val="24"/>
          <w:lang w:eastAsia="en-US"/>
        </w:rPr>
        <w:t>ton dur.</w:t>
      </w:r>
    </w:p>
    <w:p w:rsidR="00AE7B23" w:rsidRPr="00AF2F9E" w:rsidRDefault="00AE7B23" w:rsidP="004866F1">
      <w:pPr>
        <w:ind w:firstLine="708"/>
        <w:rPr>
          <w:rFonts w:eastAsia="Calibri"/>
          <w:bCs/>
          <w:color w:val="000000"/>
          <w:szCs w:val="24"/>
          <w:lang w:eastAsia="en-US"/>
        </w:rPr>
      </w:pPr>
      <w:r w:rsidRPr="00AF2F9E">
        <w:rPr>
          <w:rFonts w:eastAsia="Calibri"/>
          <w:bCs/>
          <w:color w:val="000000"/>
          <w:szCs w:val="24"/>
          <w:lang w:eastAsia="en-US"/>
        </w:rPr>
        <w:t>İlimizde zeytin bahçeleri gemlik çeşidinden kurulmuştur. Zeytinler sofralık ve yağlık olarak değerlendirilmektedir.</w:t>
      </w:r>
    </w:p>
    <w:p w:rsidR="00AE7B23" w:rsidRPr="008B4122" w:rsidRDefault="00AE7B23" w:rsidP="004866F1">
      <w:pPr>
        <w:spacing w:after="120"/>
        <w:rPr>
          <w:rFonts w:ascii="Verdana" w:eastAsia="Calibri" w:hAnsi="Verdana" w:cs="Verdana"/>
          <w:bCs/>
          <w:lang w:eastAsia="en-US"/>
        </w:rPr>
      </w:pPr>
      <w:r w:rsidRPr="00AF2F9E">
        <w:rPr>
          <w:rFonts w:eastAsia="Calibri"/>
          <w:bCs/>
          <w:color w:val="000000"/>
          <w:szCs w:val="24"/>
          <w:lang w:eastAsia="en-US"/>
        </w:rPr>
        <w:tab/>
        <w:t>2018 yılında zeytinde Entegre Mücadele çalışması Pamukkale, Kale ilçelerimizde 30 üretici ile toplam 223 dekar alanda yürütülmektedir.</w:t>
      </w:r>
    </w:p>
    <w:p w:rsidR="00AE7B23" w:rsidRPr="008B4122" w:rsidRDefault="00AE7B23" w:rsidP="004866F1">
      <w:pPr>
        <w:tabs>
          <w:tab w:val="left" w:pos="700"/>
        </w:tabs>
        <w:jc w:val="center"/>
        <w:rPr>
          <w:rFonts w:ascii="Verdana" w:eastAsia="Calibri" w:hAnsi="Verdana" w:cs="Verdana"/>
          <w:b/>
          <w:bCs/>
          <w:lang w:eastAsia="en-US"/>
        </w:rPr>
      </w:pPr>
      <w:r>
        <w:object w:dxaOrig="6423" w:dyaOrig="1254">
          <v:shape id="_x0000_i1031" type="#_x0000_t75" style="width:373.25pt;height:57pt" o:ole="" o:allowoverlap="f">
            <v:imagedata r:id="rId46" o:title=""/>
          </v:shape>
          <o:OLEObject Type="Embed" ProgID="Excel.Sheet.8" ShapeID="_x0000_i1031" DrawAspect="Content" ObjectID="_1616218625" r:id="rId47"/>
        </w:object>
      </w:r>
    </w:p>
    <w:p w:rsidR="00AE7B23" w:rsidRDefault="00AE7B23" w:rsidP="004866F1">
      <w:pPr>
        <w:rPr>
          <w:rFonts w:eastAsia="Calibri"/>
          <w:lang w:eastAsia="en-US"/>
        </w:rPr>
      </w:pPr>
    </w:p>
    <w:p w:rsidR="00AE7B23" w:rsidRDefault="00AE7B23" w:rsidP="004866F1">
      <w:pPr>
        <w:pStyle w:val="Balk5"/>
        <w:rPr>
          <w:rFonts w:eastAsia="Calibri"/>
          <w:lang w:eastAsia="en-US"/>
        </w:rPr>
      </w:pPr>
      <w:bookmarkStart w:id="707" w:name="_Toc529978405"/>
      <w:bookmarkStart w:id="708" w:name="_Toc536432173"/>
      <w:r w:rsidRPr="00AF2F9E">
        <w:rPr>
          <w:rFonts w:eastAsia="Calibri"/>
          <w:lang w:eastAsia="en-US"/>
        </w:rPr>
        <w:t>Nar Üretimi</w:t>
      </w:r>
      <w:bookmarkEnd w:id="707"/>
      <w:bookmarkEnd w:id="708"/>
    </w:p>
    <w:p w:rsidR="00AE7B23" w:rsidRPr="0082169A" w:rsidRDefault="00AE7B23" w:rsidP="004866F1">
      <w:pPr>
        <w:rPr>
          <w:rFonts w:eastAsia="Calibri"/>
          <w:lang w:eastAsia="en-US"/>
        </w:rPr>
      </w:pPr>
    </w:p>
    <w:p w:rsidR="00AE7B23" w:rsidRPr="00AF2F9E" w:rsidRDefault="00AE7B23" w:rsidP="004866F1">
      <w:pPr>
        <w:ind w:firstLine="708"/>
        <w:rPr>
          <w:rFonts w:eastAsia="Calibri"/>
          <w:bCs/>
          <w:color w:val="000000"/>
          <w:szCs w:val="24"/>
          <w:lang w:eastAsia="en-US"/>
        </w:rPr>
      </w:pPr>
      <w:r w:rsidRPr="00AF2F9E">
        <w:rPr>
          <w:rFonts w:eastAsia="Calibri"/>
          <w:bCs/>
          <w:color w:val="000000"/>
          <w:szCs w:val="24"/>
          <w:lang w:eastAsia="en-US"/>
        </w:rPr>
        <w:t>İlimizde 25.641 dekar alanda nar yetiştirilmektedir. Meyve veren yaştaki ağaç sayımız 1.395.050 adet, meyve vermeyen yaştaki ağaç sayısı 264.722 adet olmak üzere toplam 1.659.772 ağaçta nar üretimi yapılmaktadır. İlimiz nar üretimi 45.616 ton dur.</w:t>
      </w:r>
    </w:p>
    <w:p w:rsidR="00AE7B23" w:rsidRPr="00AF2F9E" w:rsidRDefault="00AE7B23" w:rsidP="004866F1">
      <w:pPr>
        <w:ind w:firstLine="708"/>
        <w:rPr>
          <w:color w:val="000000"/>
          <w:kern w:val="24"/>
          <w:szCs w:val="24"/>
        </w:rPr>
      </w:pPr>
      <w:r w:rsidRPr="00AF2F9E">
        <w:rPr>
          <w:color w:val="000000"/>
          <w:kern w:val="24"/>
          <w:szCs w:val="24"/>
        </w:rPr>
        <w:t>İlimizde nar yetiştiriciliği;  iklim, arazi, toprak yapısına göre ağırlıklı olarak Pamukkale,  Buldan, Güney ve Sarayköy,  ilçelerimizde yoğun olarak yapılmaktadır</w:t>
      </w:r>
      <w:r w:rsidRPr="00AF2F9E">
        <w:rPr>
          <w:b/>
          <w:bCs/>
          <w:color w:val="000000"/>
          <w:kern w:val="24"/>
          <w:szCs w:val="24"/>
        </w:rPr>
        <w:t xml:space="preserve">. </w:t>
      </w:r>
      <w:r w:rsidRPr="00AF2F9E">
        <w:rPr>
          <w:bCs/>
          <w:color w:val="000000"/>
          <w:kern w:val="24"/>
          <w:szCs w:val="24"/>
        </w:rPr>
        <w:t>M</w:t>
      </w:r>
      <w:r w:rsidRPr="00AF2F9E">
        <w:rPr>
          <w:color w:val="000000"/>
          <w:kern w:val="24"/>
          <w:szCs w:val="24"/>
        </w:rPr>
        <w:t>ikroklimatik iklim nedeniyle özellikle Pamukkale ilçemizde yetişen hicaz narının tat, renk, aroma, kalite ve kantitesinin yüksek olması, pestisit kalıntısı probleminin olmayışı bakımından ihracatçı firmaların tercih nedeni olmaktadır.</w:t>
      </w:r>
    </w:p>
    <w:p w:rsidR="00AE7B23" w:rsidRPr="00AF2F9E" w:rsidRDefault="00AE7B23" w:rsidP="004866F1">
      <w:pPr>
        <w:ind w:firstLine="708"/>
        <w:rPr>
          <w:color w:val="000000"/>
          <w:kern w:val="24"/>
          <w:szCs w:val="24"/>
        </w:rPr>
      </w:pPr>
      <w:r w:rsidRPr="00AF2F9E">
        <w:rPr>
          <w:color w:val="000000"/>
          <w:kern w:val="24"/>
          <w:szCs w:val="24"/>
        </w:rPr>
        <w:t xml:space="preserve">%70-80’i AB ülkeleri başta olmak üzere, Rusya Federasyonu ve Ukrayna’ya ihraç edilmektedir. </w:t>
      </w:r>
    </w:p>
    <w:p w:rsidR="00AE7B23" w:rsidRDefault="00AE7B23" w:rsidP="004866F1">
      <w:pPr>
        <w:ind w:firstLine="708"/>
        <w:rPr>
          <w:rFonts w:eastAsia="Calibri"/>
          <w:bCs/>
          <w:color w:val="000000"/>
          <w:szCs w:val="24"/>
          <w:lang w:eastAsia="en-US"/>
        </w:rPr>
      </w:pPr>
      <w:r w:rsidRPr="00AF2F9E">
        <w:rPr>
          <w:rFonts w:eastAsia="Calibri"/>
          <w:bCs/>
          <w:color w:val="000000"/>
          <w:szCs w:val="24"/>
          <w:lang w:eastAsia="en-US"/>
        </w:rPr>
        <w:t>2018 yılında narda Entegre Mücadele çalışması Pamukkale ilçemizde 10 üretici ile toplam 200 dekar alanda yürütülmektedir.</w:t>
      </w:r>
    </w:p>
    <w:p w:rsidR="00AE7B23" w:rsidRDefault="00AE7B23" w:rsidP="004866F1">
      <w:pPr>
        <w:ind w:firstLine="708"/>
        <w:rPr>
          <w:rFonts w:eastAsia="Calibri"/>
          <w:bCs/>
          <w:color w:val="000000"/>
          <w:szCs w:val="24"/>
          <w:lang w:eastAsia="en-US"/>
        </w:rPr>
      </w:pPr>
    </w:p>
    <w:p w:rsidR="00AE7B23" w:rsidRPr="008B4122" w:rsidRDefault="00AE7B23" w:rsidP="004866F1">
      <w:pPr>
        <w:jc w:val="center"/>
        <w:rPr>
          <w:rFonts w:ascii="Verdana" w:eastAsia="Calibri" w:hAnsi="Verdana" w:cs="Verdana"/>
          <w:bCs/>
          <w:lang w:eastAsia="en-US"/>
        </w:rPr>
      </w:pPr>
      <w:r>
        <w:object w:dxaOrig="6423" w:dyaOrig="1007">
          <v:shape id="_x0000_i1032" type="#_x0000_t75" style="width:373.25pt;height:46.1pt" o:ole="" o:allowoverlap="f">
            <v:imagedata r:id="rId48" o:title=""/>
          </v:shape>
          <o:OLEObject Type="Embed" ProgID="Excel.Sheet.8" ShapeID="_x0000_i1032" DrawAspect="Content" ObjectID="_1616218626" r:id="rId49"/>
        </w:object>
      </w:r>
    </w:p>
    <w:p w:rsidR="00AE7B23" w:rsidRPr="008B4122" w:rsidRDefault="00AE7B23" w:rsidP="004866F1"/>
    <w:p w:rsidR="00AE7B23" w:rsidRDefault="00AE7B23" w:rsidP="004866F1">
      <w:pPr>
        <w:pStyle w:val="Balk5"/>
        <w:rPr>
          <w:rFonts w:eastAsia="Calibri"/>
          <w:lang w:eastAsia="en-US"/>
        </w:rPr>
      </w:pPr>
      <w:bookmarkStart w:id="709" w:name="_Toc529978406"/>
      <w:bookmarkStart w:id="710" w:name="_Toc536432174"/>
      <w:r w:rsidRPr="00AF2F9E">
        <w:rPr>
          <w:rFonts w:eastAsia="Calibri"/>
          <w:lang w:eastAsia="en-US"/>
        </w:rPr>
        <w:t>Ayva Üretimi</w:t>
      </w:r>
      <w:bookmarkEnd w:id="709"/>
      <w:bookmarkEnd w:id="710"/>
    </w:p>
    <w:p w:rsidR="00AE7B23" w:rsidRPr="0082169A" w:rsidRDefault="00AE7B23" w:rsidP="004866F1">
      <w:pPr>
        <w:rPr>
          <w:rFonts w:eastAsia="Calibri"/>
          <w:lang w:eastAsia="en-US"/>
        </w:rPr>
      </w:pPr>
    </w:p>
    <w:p w:rsidR="00AE7B23" w:rsidRPr="00AF2F9E" w:rsidRDefault="00AE7B23" w:rsidP="004866F1">
      <w:pPr>
        <w:ind w:firstLine="708"/>
        <w:rPr>
          <w:rFonts w:eastAsia="Calibri"/>
          <w:bCs/>
          <w:color w:val="000000"/>
          <w:szCs w:val="24"/>
          <w:lang w:eastAsia="en-US"/>
        </w:rPr>
      </w:pPr>
      <w:bookmarkStart w:id="711" w:name="_Toc529978407"/>
      <w:r w:rsidRPr="00AF2F9E">
        <w:rPr>
          <w:rFonts w:eastAsia="Calibri"/>
          <w:bCs/>
          <w:color w:val="000000"/>
          <w:szCs w:val="24"/>
          <w:lang w:eastAsia="en-US"/>
        </w:rPr>
        <w:t>İlimizde 7.749 dekar alanda ayva yetiştirilmektedir. Meyve veren yaştaki ağaç sayımız 266.755 adet, meyve vermeyen yaştaki ağaç sayısı 104.765 adet olmak üzere toplam 371.520 ağaçta ayva üretimi yapılmaktadır. İlimiz ayva üretimi 5.947 ton dur.</w:t>
      </w:r>
    </w:p>
    <w:p w:rsidR="00AE7B23" w:rsidRPr="00AF2F9E" w:rsidRDefault="00AE7B23" w:rsidP="004866F1">
      <w:pPr>
        <w:ind w:firstLine="708"/>
        <w:rPr>
          <w:color w:val="000000"/>
          <w:kern w:val="24"/>
          <w:szCs w:val="24"/>
        </w:rPr>
      </w:pPr>
      <w:r w:rsidRPr="00AF2F9E">
        <w:rPr>
          <w:color w:val="000000"/>
          <w:kern w:val="24"/>
          <w:szCs w:val="24"/>
        </w:rPr>
        <w:t xml:space="preserve">% 90-95 i ihraç (İlimizden başta AB ülkeleri olmak üzere Rusya Federasyonu, Ukrayna ve Arap ülkelerine) edilmekte, geri kalan %10 unu ise iç piyasada tüketilmektedir. </w:t>
      </w:r>
    </w:p>
    <w:p w:rsidR="00AE7B23" w:rsidRPr="00AF2F9E" w:rsidRDefault="00AE7B23" w:rsidP="004866F1">
      <w:pPr>
        <w:ind w:firstLine="708"/>
        <w:rPr>
          <w:rFonts w:eastAsia="Calibri"/>
          <w:bCs/>
          <w:color w:val="000000"/>
          <w:szCs w:val="24"/>
          <w:lang w:eastAsia="en-US"/>
        </w:rPr>
      </w:pPr>
      <w:r w:rsidRPr="00AF2F9E">
        <w:rPr>
          <w:rFonts w:eastAsia="Calibri"/>
          <w:bCs/>
          <w:color w:val="000000"/>
          <w:szCs w:val="24"/>
          <w:lang w:eastAsia="en-US"/>
        </w:rPr>
        <w:t>2018 yılında ayvada Entegre Mücadele çalışması Pamukkale ilçemizde 10 üretici ile toplam 100 dekar alanda yürütülmektedir.</w:t>
      </w:r>
    </w:p>
    <w:p w:rsidR="00AE7B23" w:rsidRPr="00AF2F9E" w:rsidRDefault="00AE7B23" w:rsidP="004866F1">
      <w:pPr>
        <w:ind w:firstLine="708"/>
        <w:rPr>
          <w:rFonts w:eastAsia="Calibri"/>
          <w:bCs/>
          <w:color w:val="000000"/>
          <w:szCs w:val="24"/>
          <w:lang w:eastAsia="en-US"/>
        </w:rPr>
      </w:pPr>
    </w:p>
    <w:p w:rsidR="00AE7B23" w:rsidRPr="00AF2F9E" w:rsidRDefault="00AE7B23" w:rsidP="004866F1">
      <w:pPr>
        <w:ind w:firstLine="708"/>
        <w:rPr>
          <w:color w:val="000000"/>
          <w:kern w:val="24"/>
          <w:szCs w:val="24"/>
        </w:rPr>
      </w:pPr>
      <w:r>
        <w:object w:dxaOrig="6423" w:dyaOrig="1007">
          <v:shape id="_x0000_i1033" type="#_x0000_t75" style="width:373.25pt;height:47.25pt" o:ole="" o:allowoverlap="f">
            <v:imagedata r:id="rId50" o:title=""/>
          </v:shape>
          <o:OLEObject Type="Embed" ProgID="Excel.Sheet.8" ShapeID="_x0000_i1033" DrawAspect="Content" ObjectID="_1616218627" r:id="rId51"/>
        </w:object>
      </w:r>
    </w:p>
    <w:p w:rsidR="00AE7B23" w:rsidRDefault="00AE7B23" w:rsidP="004866F1">
      <w:pPr>
        <w:ind w:firstLine="708"/>
        <w:rPr>
          <w:color w:val="000000"/>
          <w:kern w:val="24"/>
          <w:szCs w:val="24"/>
        </w:rPr>
      </w:pPr>
    </w:p>
    <w:p w:rsidR="00AE7B23" w:rsidRDefault="00AE7B23" w:rsidP="004866F1"/>
    <w:p w:rsidR="00AE7B23" w:rsidRDefault="00AE7B23" w:rsidP="004866F1"/>
    <w:p w:rsidR="00AE7B23" w:rsidRDefault="00AE7B23" w:rsidP="004866F1"/>
    <w:p w:rsidR="00AE7B23" w:rsidRDefault="00AE7B23" w:rsidP="004866F1"/>
    <w:p w:rsidR="00AE7B23" w:rsidRDefault="00AE7B23" w:rsidP="004866F1">
      <w:pPr>
        <w:pStyle w:val="Balk4"/>
        <w:rPr>
          <w:rFonts w:eastAsia="Calibri"/>
          <w:lang w:eastAsia="en-US"/>
        </w:rPr>
      </w:pPr>
      <w:bookmarkStart w:id="712" w:name="_Toc529978410"/>
      <w:bookmarkStart w:id="713" w:name="_Toc536432175"/>
      <w:bookmarkEnd w:id="711"/>
      <w:r w:rsidRPr="00AF2F9E">
        <w:rPr>
          <w:rFonts w:eastAsia="Calibri"/>
          <w:lang w:eastAsia="en-US"/>
        </w:rPr>
        <w:t>Çiftçi Tarla Okulu Çalışmaları</w:t>
      </w:r>
      <w:bookmarkEnd w:id="712"/>
      <w:bookmarkEnd w:id="713"/>
    </w:p>
    <w:p w:rsidR="00AE7B23" w:rsidRPr="0059601C" w:rsidRDefault="00AE7B23" w:rsidP="004866F1">
      <w:pPr>
        <w:rPr>
          <w:rFonts w:eastAsia="Calibri"/>
          <w:lang w:eastAsia="en-US"/>
        </w:rPr>
      </w:pPr>
    </w:p>
    <w:p w:rsidR="00AE7B23" w:rsidRPr="00AF2F9E" w:rsidRDefault="00AE7B23" w:rsidP="004866F1">
      <w:pPr>
        <w:ind w:firstLine="708"/>
        <w:rPr>
          <w:rFonts w:eastAsia="Calibri"/>
          <w:bCs/>
          <w:color w:val="000000"/>
          <w:szCs w:val="24"/>
          <w:lang w:eastAsia="en-US"/>
        </w:rPr>
      </w:pPr>
      <w:r w:rsidRPr="00AF2F9E">
        <w:rPr>
          <w:rFonts w:eastAsia="Calibri"/>
          <w:bCs/>
          <w:color w:val="000000"/>
          <w:szCs w:val="24"/>
          <w:lang w:eastAsia="en-US"/>
        </w:rPr>
        <w:t xml:space="preserve">Çiftçileri kendi tarlasının uzmanı yapmak, üretimde verimliliği ve kaliteyi artırmak ve yönetim becerilerini geliştirmek amacıyla aynı yöreden aynı ürünü yetiştiren 20 kişilik çiftçi grupları dikkate alınarak ilimizde </w:t>
      </w:r>
      <w:r w:rsidRPr="00AF2F9E">
        <w:rPr>
          <w:rFonts w:eastAsia="Calibri"/>
          <w:b/>
          <w:bCs/>
          <w:color w:val="000000"/>
          <w:szCs w:val="24"/>
          <w:lang w:eastAsia="en-US"/>
        </w:rPr>
        <w:t>4 üründe</w:t>
      </w:r>
      <w:r w:rsidRPr="00AF2F9E">
        <w:rPr>
          <w:rFonts w:eastAsia="Calibri"/>
          <w:bCs/>
          <w:color w:val="000000"/>
          <w:szCs w:val="24"/>
          <w:lang w:eastAsia="en-US"/>
        </w:rPr>
        <w:t xml:space="preserve"> çiftçi tarla okulları açılmıştır. </w:t>
      </w:r>
    </w:p>
    <w:p w:rsidR="00AE7B23" w:rsidRPr="00AF2F9E" w:rsidRDefault="00AE7B23" w:rsidP="004866F1">
      <w:pPr>
        <w:tabs>
          <w:tab w:val="left" w:pos="700"/>
        </w:tabs>
        <w:rPr>
          <w:rFonts w:eastAsia="Calibri"/>
          <w:b/>
          <w:bCs/>
          <w:color w:val="000000"/>
          <w:szCs w:val="24"/>
          <w:lang w:eastAsia="en-US"/>
        </w:rPr>
      </w:pPr>
      <w:r w:rsidRPr="00AF2F9E">
        <w:rPr>
          <w:rFonts w:eastAsia="Calibri"/>
          <w:bCs/>
          <w:color w:val="000000"/>
          <w:szCs w:val="24"/>
          <w:lang w:eastAsia="en-US"/>
        </w:rPr>
        <w:tab/>
        <w:t>Projede yer alan üreticilerden arazisi yerleşim yerine yakın, hastalık ve zararlıların her döneminin görülebileceği uygun bahçeler uygulama bahçeleri olarak seçilmiştir. Belirlenen eğitim bahçelerinde bitkinin fenolojik, hastalık veya zararlının biyolojik dönemleri dikkate alınarak haftada bir veya iki haftada bir arazide teorik ve uygulamalı olarak eğitimler yapılmaktadır. Eğitimlerde bitkinin fenolojik dönemlerine göre, budamadan başlayarak toprak analizi, gübreleme, sulama, hastalık ve zararlıların biyolojik dönemleri bahçelere asılan tuzaklarda yakalanan zararlı erginleri, yumurta, larva ve zarar şekilleri dönem dönem bahçede üreticiler beşerli gruplara ayrılarak İl Müdürlüğümüz teknik elemanlarınca dönüşümlü olarak bilgiler verilmektedir.</w:t>
      </w:r>
    </w:p>
    <w:p w:rsidR="00AE7B23" w:rsidRDefault="00AE7B23" w:rsidP="004866F1">
      <w:pPr>
        <w:tabs>
          <w:tab w:val="left" w:pos="700"/>
        </w:tabs>
        <w:rPr>
          <w:rFonts w:eastAsia="Calibri"/>
          <w:bCs/>
          <w:color w:val="000000"/>
          <w:szCs w:val="24"/>
          <w:lang w:eastAsia="en-US"/>
        </w:rPr>
      </w:pPr>
      <w:r w:rsidRPr="00AF2F9E">
        <w:rPr>
          <w:color w:val="000000"/>
          <w:kern w:val="24"/>
          <w:szCs w:val="24"/>
        </w:rPr>
        <w:tab/>
      </w:r>
      <w:r w:rsidRPr="00AF2F9E">
        <w:rPr>
          <w:rFonts w:eastAsia="Calibri"/>
          <w:bCs/>
          <w:color w:val="000000"/>
          <w:szCs w:val="24"/>
          <w:lang w:eastAsia="en-US"/>
        </w:rPr>
        <w:t>2018 yılında Çivril-Işıklı Mahallesinde Açıkta Domates Yetiştiriciliği, Tavas-Sofular Mahallesinde Kavun Yetiştiriciliği, Pamukkale İlçesine bağlı 4 mahallede (Yeniköy, Kocadere, Küçükdere, Irlıganlı) Ayva ve Nar ayrı ayrı olmak üzere ÇTO çalışmaları tamamlanmıştır.</w:t>
      </w:r>
    </w:p>
    <w:p w:rsidR="00AE7B23" w:rsidRDefault="00AE7B23" w:rsidP="004866F1">
      <w:pPr>
        <w:tabs>
          <w:tab w:val="left" w:pos="700"/>
        </w:tabs>
        <w:rPr>
          <w:rFonts w:eastAsia="Calibri"/>
          <w:bCs/>
          <w:color w:val="000000"/>
          <w:szCs w:val="24"/>
          <w:lang w:eastAsia="en-US"/>
        </w:rPr>
      </w:pPr>
    </w:p>
    <w:p w:rsidR="00AE7B23" w:rsidRPr="0082169A" w:rsidRDefault="00AE7B23" w:rsidP="004866F1">
      <w:pPr>
        <w:pStyle w:val="Balk3"/>
      </w:pPr>
      <w:bookmarkStart w:id="714" w:name="_Toc529537798"/>
      <w:bookmarkStart w:id="715" w:name="_Toc529978411"/>
      <w:bookmarkStart w:id="716" w:name="_Toc536432176"/>
      <w:bookmarkStart w:id="717" w:name="_Toc3807820"/>
      <w:r w:rsidRPr="0082169A">
        <w:t>BAĞ</w:t>
      </w:r>
      <w:bookmarkEnd w:id="714"/>
      <w:bookmarkEnd w:id="715"/>
      <w:bookmarkEnd w:id="716"/>
      <w:bookmarkEnd w:id="717"/>
    </w:p>
    <w:p w:rsidR="00AE7B23" w:rsidRPr="00AC2E6C" w:rsidRDefault="00AE7B23" w:rsidP="004866F1">
      <w:pPr>
        <w:tabs>
          <w:tab w:val="left" w:pos="700"/>
        </w:tabs>
        <w:rPr>
          <w:bCs/>
          <w:color w:val="000000"/>
          <w:szCs w:val="24"/>
        </w:rPr>
      </w:pPr>
      <w:r w:rsidRPr="008B4122">
        <w:rPr>
          <w:rFonts w:ascii="Verdana" w:hAnsi="Verdana" w:cs="Verdana"/>
          <w:bCs/>
        </w:rPr>
        <w:tab/>
      </w:r>
      <w:r w:rsidRPr="00AC2E6C">
        <w:rPr>
          <w:bCs/>
          <w:color w:val="000000"/>
          <w:szCs w:val="24"/>
        </w:rPr>
        <w:t>İldeki tarım alanlarının 199.498 dekarında sofralık, 107.416 dekarında kurutmalık, 100.308 dekarında şaraplık üzüm olmak üzere toplam 407.222 dekar alanda bağcılık yapılmaktadır.</w:t>
      </w:r>
    </w:p>
    <w:p w:rsidR="00AE7B23" w:rsidRPr="00AC2E6C" w:rsidRDefault="00AE7B23" w:rsidP="004866F1">
      <w:pPr>
        <w:tabs>
          <w:tab w:val="left" w:pos="700"/>
        </w:tabs>
        <w:rPr>
          <w:bCs/>
          <w:color w:val="000000"/>
          <w:szCs w:val="24"/>
        </w:rPr>
      </w:pPr>
      <w:r w:rsidRPr="00AC2E6C">
        <w:rPr>
          <w:bCs/>
          <w:color w:val="000000"/>
          <w:szCs w:val="24"/>
        </w:rPr>
        <w:tab/>
        <w:t>Bağcılık yapılan alanlarda 273.038 ton sofralık, 104.881 ton kurutmalık, 94.555 ton şaraplık pekmezlik ve şıralık olmak üzere toplam 472474 ton üzüm üretilmektedir.</w:t>
      </w:r>
    </w:p>
    <w:p w:rsidR="00AE7B23" w:rsidRPr="00AC2E6C" w:rsidRDefault="00AE7B23" w:rsidP="004866F1">
      <w:pPr>
        <w:ind w:firstLine="709"/>
        <w:rPr>
          <w:bCs/>
          <w:color w:val="000000"/>
          <w:szCs w:val="24"/>
        </w:rPr>
      </w:pPr>
      <w:r w:rsidRPr="00AC2E6C">
        <w:rPr>
          <w:bCs/>
          <w:color w:val="000000"/>
          <w:szCs w:val="24"/>
        </w:rPr>
        <w:t xml:space="preserve">Üretilen üzümlerimizin hemen hepsi yaş ve kuru olarak başta Beyaz Rusya (Belarus) olmak üzere Suudi Arabistan, Ukrayna, Hollanda, Almanya, Avusturya ülkelerine ihraç edilmektedir. </w:t>
      </w:r>
    </w:p>
    <w:p w:rsidR="00AE7B23" w:rsidRPr="00AC2E6C" w:rsidRDefault="00AE7B23" w:rsidP="004866F1">
      <w:pPr>
        <w:ind w:firstLine="708"/>
        <w:rPr>
          <w:rFonts w:eastAsia="Calibri"/>
          <w:bCs/>
          <w:color w:val="000000"/>
          <w:szCs w:val="24"/>
          <w:lang w:eastAsia="en-US"/>
        </w:rPr>
      </w:pPr>
      <w:r w:rsidRPr="00AC2E6C">
        <w:rPr>
          <w:rFonts w:eastAsia="Calibri"/>
          <w:bCs/>
          <w:color w:val="000000"/>
          <w:szCs w:val="24"/>
          <w:lang w:eastAsia="en-US"/>
        </w:rPr>
        <w:t>2018 yılında bağda Entegre Mücadele çalışması Honaz ilçemizde 50 üretici ile toplam 300 dekar alanda yürütülmüştür.</w:t>
      </w:r>
    </w:p>
    <w:p w:rsidR="00AE7B23" w:rsidRPr="00AC2E6C" w:rsidRDefault="00AE7B23" w:rsidP="004866F1">
      <w:pPr>
        <w:ind w:firstLine="708"/>
        <w:rPr>
          <w:rFonts w:eastAsia="Calibri"/>
          <w:bCs/>
          <w:color w:val="000000"/>
          <w:szCs w:val="24"/>
          <w:lang w:eastAsia="en-US"/>
        </w:rPr>
      </w:pPr>
    </w:p>
    <w:p w:rsidR="00AE7B23" w:rsidRPr="00AC2E6C" w:rsidRDefault="00AE7B23" w:rsidP="004866F1">
      <w:pPr>
        <w:ind w:firstLine="709"/>
        <w:rPr>
          <w:bCs/>
          <w:color w:val="000000"/>
          <w:szCs w:val="24"/>
        </w:rPr>
      </w:pPr>
      <w:r>
        <w:object w:dxaOrig="6423" w:dyaOrig="1007">
          <v:shape id="_x0000_i1034" type="#_x0000_t75" style="width:373.25pt;height:47.25pt" o:ole="">
            <v:imagedata r:id="rId52" o:title=""/>
          </v:shape>
          <o:OLEObject Type="Embed" ProgID="Excel.Sheet.8" ShapeID="_x0000_i1034" DrawAspect="Content" ObjectID="_1616218628" r:id="rId53"/>
        </w:object>
      </w:r>
    </w:p>
    <w:p w:rsidR="00AE7B23" w:rsidRPr="00AC2E6C" w:rsidRDefault="00AE7B23" w:rsidP="004866F1">
      <w:pPr>
        <w:ind w:firstLine="709"/>
        <w:rPr>
          <w:bCs/>
          <w:color w:val="000000"/>
          <w:szCs w:val="24"/>
        </w:rPr>
      </w:pPr>
    </w:p>
    <w:p w:rsidR="00AE7B23" w:rsidRPr="0082169A" w:rsidRDefault="00AE7B23" w:rsidP="004866F1">
      <w:pPr>
        <w:pStyle w:val="Balk2"/>
      </w:pPr>
      <w:bookmarkStart w:id="718" w:name="_Toc529537799"/>
      <w:bookmarkStart w:id="719" w:name="_Toc529978412"/>
      <w:bookmarkStart w:id="720" w:name="_Toc536432177"/>
      <w:bookmarkStart w:id="721" w:name="_Toc3807821"/>
      <w:r w:rsidRPr="0082169A">
        <w:t>TAHMİN VE ERKEN UYARI</w:t>
      </w:r>
      <w:bookmarkEnd w:id="718"/>
      <w:bookmarkEnd w:id="719"/>
      <w:bookmarkEnd w:id="720"/>
      <w:bookmarkEnd w:id="721"/>
    </w:p>
    <w:p w:rsidR="00AE7B23" w:rsidRPr="00460C3F" w:rsidRDefault="00AE7B23" w:rsidP="004866F1"/>
    <w:p w:rsidR="00AE7B23" w:rsidRPr="0082169A" w:rsidRDefault="00AE7B23" w:rsidP="004866F1">
      <w:pPr>
        <w:pStyle w:val="Balk3"/>
      </w:pPr>
      <w:bookmarkStart w:id="722" w:name="_Toc536432178"/>
      <w:bookmarkStart w:id="723" w:name="_Toc3807822"/>
      <w:r w:rsidRPr="0082169A">
        <w:t>Tahmin ve Erken Uyarı İstasyonların Dağılımı</w:t>
      </w:r>
      <w:bookmarkEnd w:id="722"/>
      <w:bookmarkEnd w:id="723"/>
    </w:p>
    <w:p w:rsidR="00AE7B23" w:rsidRDefault="00AE7B23" w:rsidP="004866F1">
      <w:pPr>
        <w:ind w:firstLine="708"/>
        <w:rPr>
          <w:b/>
          <w:color w:val="00B050"/>
          <w:szCs w:val="24"/>
        </w:rPr>
      </w:pPr>
    </w:p>
    <w:p w:rsidR="00AE7B23" w:rsidRDefault="00AE7B23" w:rsidP="004866F1">
      <w:pPr>
        <w:tabs>
          <w:tab w:val="left" w:pos="700"/>
        </w:tabs>
        <w:rPr>
          <w:bCs/>
          <w:color w:val="000000"/>
          <w:szCs w:val="24"/>
        </w:rPr>
      </w:pPr>
      <w:r w:rsidRPr="00AC2E6C">
        <w:rPr>
          <w:bCs/>
          <w:color w:val="000000"/>
          <w:szCs w:val="24"/>
        </w:rPr>
        <w:tab/>
        <w:t>Tahmin ve erken uyarı projesi ile elma ve bağ alanlarında hastalık ve zarlılara karşı 3–6 ilaçlama tasarrufu sağlamak ve çiftçiye doğru zamanda doğru dozda doğru şekilde doğru ilacı kullandırarak güvenilir ürün elde etmektir.</w:t>
      </w:r>
    </w:p>
    <w:p w:rsidR="00AE7B23" w:rsidRPr="00AC2E6C" w:rsidRDefault="00AE7B23" w:rsidP="004866F1"/>
    <w:p w:rsidR="00AE7B23" w:rsidRPr="00AC2E6C" w:rsidRDefault="00AE7B23" w:rsidP="004866F1">
      <w:pPr>
        <w:tabs>
          <w:tab w:val="left" w:pos="700"/>
        </w:tabs>
        <w:jc w:val="center"/>
        <w:rPr>
          <w:bCs/>
          <w:color w:val="000000"/>
          <w:szCs w:val="24"/>
        </w:rPr>
      </w:pPr>
      <w:r w:rsidRPr="0059601C">
        <w:rPr>
          <w:bCs/>
          <w:noProof/>
          <w:color w:val="000000"/>
          <w:sz w:val="20"/>
          <w:szCs w:val="24"/>
        </w:rPr>
        <w:drawing>
          <wp:inline distT="0" distB="0" distL="0" distR="0" wp14:anchorId="4B44C68C" wp14:editId="2881B690">
            <wp:extent cx="3115945" cy="70104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5945" cy="701040"/>
                    </a:xfrm>
                    <a:prstGeom prst="rect">
                      <a:avLst/>
                    </a:prstGeom>
                    <a:noFill/>
                    <a:ln>
                      <a:noFill/>
                    </a:ln>
                  </pic:spPr>
                </pic:pic>
              </a:graphicData>
            </a:graphic>
          </wp:inline>
        </w:drawing>
      </w:r>
    </w:p>
    <w:p w:rsidR="00AE7B23" w:rsidRDefault="00AE7B23" w:rsidP="004866F1"/>
    <w:p w:rsidR="00AE7B23" w:rsidRDefault="00AE7B23" w:rsidP="004866F1">
      <w:pPr>
        <w:tabs>
          <w:tab w:val="left" w:pos="700"/>
        </w:tabs>
        <w:rPr>
          <w:bCs/>
          <w:color w:val="000000"/>
          <w:szCs w:val="24"/>
        </w:rPr>
      </w:pPr>
      <w:r>
        <w:rPr>
          <w:bCs/>
          <w:color w:val="000000"/>
          <w:szCs w:val="24"/>
        </w:rPr>
        <w:t xml:space="preserve">            </w:t>
      </w:r>
      <w:r w:rsidRPr="00AC2E6C">
        <w:rPr>
          <w:bCs/>
          <w:color w:val="000000"/>
          <w:szCs w:val="24"/>
        </w:rPr>
        <w:t>İlimizde tahmin ve erken uyarı çalışmaları 1984 yılında mekanik istasyonlarla başlamış, 1999 yılından itibaren bilgisayarlı elektronik istasyonlarla devam etmektedir. Elmada; elma karaleke hastalığı ile elma iç kurdu zararlısına karşı Bağda; bağ mildiyö hastalığı ile bağ salkım güvesi zararlısına karşı 26 saha istasyonu ile 9 ilçede çalışmalar yürütülmektedir.</w:t>
      </w: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Default="00AE7B23" w:rsidP="004866F1">
      <w:pPr>
        <w:tabs>
          <w:tab w:val="left" w:pos="700"/>
        </w:tabs>
        <w:rPr>
          <w:bCs/>
          <w:color w:val="000000"/>
          <w:szCs w:val="24"/>
        </w:rPr>
      </w:pPr>
    </w:p>
    <w:p w:rsidR="00AE7B23" w:rsidRPr="00AC2E6C" w:rsidRDefault="00AE7B23" w:rsidP="004866F1">
      <w:pPr>
        <w:tabs>
          <w:tab w:val="left" w:pos="700"/>
        </w:tabs>
        <w:rPr>
          <w:bCs/>
          <w:color w:val="000000"/>
          <w:szCs w:val="24"/>
        </w:rPr>
      </w:pPr>
    </w:p>
    <w:p w:rsidR="00AE7B23" w:rsidRPr="008B4122" w:rsidRDefault="00AE7B23" w:rsidP="004866F1">
      <w:pPr>
        <w:jc w:val="center"/>
        <w:rPr>
          <w:rFonts w:ascii="Verdana" w:hAnsi="Verdana" w:cs="Verdana"/>
          <w:bCs/>
        </w:rPr>
      </w:pPr>
      <w:r>
        <w:object w:dxaOrig="8116" w:dyaOrig="7137">
          <v:shape id="_x0000_i1035" type="#_x0000_t75" style="width:451pt;height:355.4pt" o:ole="">
            <v:imagedata r:id="rId55" o:title=""/>
          </v:shape>
          <o:OLEObject Type="Embed" ProgID="Excel.Sheet.8" ShapeID="_x0000_i1035" DrawAspect="Content" ObjectID="_1616218629" r:id="rId56"/>
        </w:object>
      </w:r>
    </w:p>
    <w:p w:rsidR="00AE7B23" w:rsidRPr="008B4122" w:rsidRDefault="00AE7B23" w:rsidP="004866F1">
      <w:pPr>
        <w:tabs>
          <w:tab w:val="left" w:pos="700"/>
        </w:tabs>
        <w:rPr>
          <w:rFonts w:ascii="Verdana" w:hAnsi="Verdana" w:cs="Verdana"/>
          <w:bCs/>
          <w:sz w:val="14"/>
        </w:rPr>
      </w:pPr>
      <w:r>
        <w:rPr>
          <w:rFonts w:ascii="Verdana" w:hAnsi="Verdana" w:cs="Verdana"/>
          <w:bCs/>
          <w:sz w:val="14"/>
        </w:rPr>
        <w:t xml:space="preserve">     </w:t>
      </w:r>
      <w:r w:rsidRPr="008B4122">
        <w:rPr>
          <w:rFonts w:ascii="Verdana" w:hAnsi="Verdana" w:cs="Verdana"/>
          <w:bCs/>
          <w:sz w:val="14"/>
        </w:rPr>
        <w:t>(*Program Miktarı: İl Müdürlüğümüzce hastalık ve zararlının takip edildiği alanları)</w:t>
      </w:r>
    </w:p>
    <w:p w:rsidR="00AE7B23" w:rsidRPr="008B4122" w:rsidRDefault="00AE7B23" w:rsidP="004866F1">
      <w:pPr>
        <w:tabs>
          <w:tab w:val="left" w:pos="700"/>
        </w:tabs>
        <w:rPr>
          <w:rFonts w:ascii="Verdana" w:hAnsi="Verdana" w:cs="Verdana"/>
          <w:bCs/>
          <w:sz w:val="14"/>
        </w:rPr>
      </w:pPr>
    </w:p>
    <w:p w:rsidR="00AE7B23" w:rsidRDefault="00AE7B23" w:rsidP="004866F1">
      <w:bookmarkStart w:id="724" w:name="_Toc529537801"/>
      <w:bookmarkStart w:id="725" w:name="_Toc529978414"/>
      <w:bookmarkStart w:id="726" w:name="_Toc536432179"/>
    </w:p>
    <w:p w:rsidR="00AE7B23" w:rsidRPr="00517BCD" w:rsidRDefault="00AE7B23" w:rsidP="004866F1">
      <w:pPr>
        <w:pStyle w:val="Balk3"/>
      </w:pPr>
      <w:bookmarkStart w:id="727" w:name="_Toc3807823"/>
      <w:r w:rsidRPr="00517BCD">
        <w:t>Tahmin Ve Erken Uyarı Sisteminin Denizli Ekonomisine Katkısı</w:t>
      </w:r>
      <w:bookmarkEnd w:id="724"/>
      <w:bookmarkEnd w:id="725"/>
      <w:bookmarkEnd w:id="726"/>
      <w:bookmarkEnd w:id="727"/>
    </w:p>
    <w:p w:rsidR="00AE7B23" w:rsidRPr="00AC2E6C" w:rsidRDefault="00AE7B23" w:rsidP="004866F1">
      <w:pPr>
        <w:spacing w:after="120"/>
        <w:ind w:firstLine="709"/>
        <w:rPr>
          <w:rFonts w:ascii="Verdana" w:hAnsi="Verdana"/>
          <w:b/>
          <w:color w:val="00B050"/>
        </w:rPr>
      </w:pPr>
    </w:p>
    <w:p w:rsidR="00AE7B23" w:rsidRPr="00AC2E6C" w:rsidRDefault="00AE7B23" w:rsidP="004866F1">
      <w:pPr>
        <w:ind w:firstLine="708"/>
        <w:rPr>
          <w:color w:val="000000"/>
          <w:szCs w:val="24"/>
        </w:rPr>
      </w:pPr>
      <w:r w:rsidRPr="00AC2E6C">
        <w:rPr>
          <w:color w:val="000000"/>
          <w:szCs w:val="24"/>
        </w:rPr>
        <w:t xml:space="preserve">Tahmin ve erken uyarı projesi ile elma ve bağ alanlarında hastalık ve zarlılara karşı 3-6 ilaçlama tasarrufu sağlamak ve çiftçiye doğru zamanda, doğru dozda, doğru şekilde, doğru ilacı kullandırarak güvenilir ürün elde etmektir </w:t>
      </w:r>
    </w:p>
    <w:p w:rsidR="00AE7B23" w:rsidRPr="00AC2E6C" w:rsidRDefault="00AE7B23" w:rsidP="004866F1">
      <w:pPr>
        <w:ind w:firstLine="708"/>
        <w:rPr>
          <w:color w:val="000000"/>
          <w:szCs w:val="24"/>
        </w:rPr>
      </w:pPr>
      <w:r w:rsidRPr="00AC2E6C">
        <w:rPr>
          <w:color w:val="000000"/>
          <w:szCs w:val="24"/>
        </w:rPr>
        <w:t xml:space="preserve">Tarladan sofraya, güvenli, temiz, ilaç kalıntısı olmayan, iç ve dış pazarlarda rekabet gücü yüksek ürün elde edilmekte ve Çiftçinin geliri artırılarak sosyo-ekonomik yapısında gelişim sağlanmaktadır </w:t>
      </w:r>
    </w:p>
    <w:p w:rsidR="00AE7B23" w:rsidRPr="00AC2E6C" w:rsidRDefault="00AE7B23" w:rsidP="004866F1">
      <w:pPr>
        <w:ind w:firstLine="708"/>
        <w:rPr>
          <w:color w:val="000000"/>
          <w:szCs w:val="24"/>
        </w:rPr>
      </w:pPr>
      <w:r w:rsidRPr="00AC2E6C">
        <w:rPr>
          <w:color w:val="000000"/>
          <w:szCs w:val="24"/>
        </w:rPr>
        <w:t>Aynı zamanda günümüzde insan sağlığı, çevre ve biyolojik dengenin korunması ön plana çıkmış ve buna bağlı olarak da zararlılarla mücadelenin agroekosistem ve sürdürülebilir tarımsal üretim dikkate alınarak yapılması zorunluluk haline gelmiştir</w:t>
      </w:r>
    </w:p>
    <w:p w:rsidR="00AE7B23" w:rsidRPr="00AC2E6C" w:rsidRDefault="00AE7B23" w:rsidP="004866F1">
      <w:pPr>
        <w:ind w:firstLine="708"/>
        <w:rPr>
          <w:bCs/>
          <w:color w:val="000000"/>
          <w:szCs w:val="24"/>
        </w:rPr>
      </w:pPr>
      <w:bookmarkStart w:id="728" w:name="_MON_1480918679"/>
      <w:bookmarkEnd w:id="728"/>
      <w:r w:rsidRPr="00AC2E6C">
        <w:rPr>
          <w:bCs/>
          <w:color w:val="000000"/>
          <w:szCs w:val="24"/>
        </w:rPr>
        <w:t>Tahmin ve erken uyarı projesi ile elma ve bağ alanlarında hastalık ve zarlılara karşı 3-6 ilaçlama tasarrufu sağlamak ve çiftçiye doğru zamanda doğru dozda doğru şekilde doğru ilacı kullandırarak güvenilir ürün elde etmektir.</w:t>
      </w:r>
    </w:p>
    <w:p w:rsidR="00AE7B23" w:rsidRPr="00AC2E6C" w:rsidRDefault="00AE7B23" w:rsidP="004866F1">
      <w:pPr>
        <w:ind w:firstLine="708"/>
        <w:rPr>
          <w:bCs/>
          <w:color w:val="000000"/>
          <w:szCs w:val="24"/>
        </w:rPr>
      </w:pPr>
      <w:r w:rsidRPr="00AC2E6C">
        <w:rPr>
          <w:bCs/>
          <w:color w:val="000000"/>
          <w:szCs w:val="24"/>
        </w:rPr>
        <w:t>İlimizde Elmada; elma karaleke hastalığı ile elma iç kurdu zararlısına karşı Bağda; bağ mildiyö hastalığı ile bağ salkım güvesi zararlısına karşı 26 saha istasyonu ile çalışmalar yürütülmektedir.  Bu Çalışmalar kapsamında Bağ Alanlarında 10 adet erken uyarı istasyonu toplam 390.674 dekar alana hitap etmektedir. Elma Alanlarında ise 16 adet erken uyarı istasyonumuz mevcut olup 68.117 dekar alana hitap etmektedir.</w:t>
      </w:r>
    </w:p>
    <w:p w:rsidR="00AE7B23" w:rsidRPr="00AC2E6C" w:rsidRDefault="00AE7B23" w:rsidP="004866F1">
      <w:pPr>
        <w:ind w:firstLine="708"/>
        <w:rPr>
          <w:bCs/>
          <w:color w:val="000000"/>
          <w:szCs w:val="24"/>
        </w:rPr>
      </w:pPr>
      <w:r w:rsidRPr="00AC2E6C">
        <w:rPr>
          <w:bCs/>
          <w:color w:val="000000"/>
          <w:szCs w:val="24"/>
        </w:rPr>
        <w:tab/>
        <w:t xml:space="preserve">Toplamda 26 saha istasyonu ile 458.791 dekar Bağ ve Elma sahalarında bu çalışmalar yürütülmektedir ve bu uygulamamızla ilaçlama sayısı ve kullanılan ilaç miktarı %50 azaltılmıştır. </w:t>
      </w:r>
    </w:p>
    <w:p w:rsidR="00AE7B23" w:rsidRDefault="00AE7B23" w:rsidP="004866F1">
      <w:pPr>
        <w:ind w:firstLine="708"/>
        <w:rPr>
          <w:color w:val="000000"/>
          <w:szCs w:val="24"/>
        </w:rPr>
      </w:pPr>
      <w:r w:rsidRPr="00AC2E6C">
        <w:rPr>
          <w:color w:val="000000"/>
          <w:szCs w:val="24"/>
        </w:rPr>
        <w:t xml:space="preserve">İlimiz ekonomisine katkısı </w:t>
      </w:r>
      <w:r w:rsidRPr="00AC2E6C">
        <w:rPr>
          <w:b/>
          <w:i/>
          <w:color w:val="000000"/>
          <w:szCs w:val="24"/>
          <w:u w:val="single"/>
        </w:rPr>
        <w:t>yıllık ortalama olarak  43.460.235,00  TL</w:t>
      </w:r>
      <w:r w:rsidRPr="00AC2E6C">
        <w:rPr>
          <w:color w:val="000000"/>
          <w:szCs w:val="24"/>
        </w:rPr>
        <w:t xml:space="preserve"> olarak yansımaktadır.</w:t>
      </w:r>
    </w:p>
    <w:p w:rsidR="00AE7B23" w:rsidRDefault="00AE7B23" w:rsidP="004866F1">
      <w:pPr>
        <w:ind w:firstLine="708"/>
        <w:rPr>
          <w:color w:val="000000"/>
          <w:szCs w:val="24"/>
        </w:rPr>
      </w:pPr>
    </w:p>
    <w:p w:rsidR="00AE7B23" w:rsidRPr="00AC2E6C" w:rsidRDefault="00AE7B23" w:rsidP="004866F1">
      <w:pPr>
        <w:ind w:firstLine="708"/>
        <w:rPr>
          <w:color w:val="000000"/>
          <w:szCs w:val="24"/>
        </w:rPr>
      </w:pPr>
    </w:p>
    <w:p w:rsidR="00AE7B23" w:rsidRDefault="00AE7B23" w:rsidP="004866F1">
      <w:pPr>
        <w:pStyle w:val="Balk4"/>
      </w:pPr>
      <w:bookmarkStart w:id="729" w:name="_Toc529978415"/>
      <w:bookmarkStart w:id="730" w:name="_Toc536432180"/>
      <w:r w:rsidRPr="008B4122">
        <w:t>Elmada Tahmin Uyarı Çalışmaları</w:t>
      </w:r>
      <w:bookmarkEnd w:id="729"/>
      <w:bookmarkEnd w:id="730"/>
    </w:p>
    <w:p w:rsidR="00AE7B23" w:rsidRPr="00460C3F" w:rsidRDefault="00AE7B23" w:rsidP="004866F1"/>
    <w:p w:rsidR="00AE7B23" w:rsidRPr="00DE0CB4" w:rsidRDefault="00AE7B23" w:rsidP="004866F1">
      <w:pPr>
        <w:ind w:firstLine="709"/>
        <w:rPr>
          <w:szCs w:val="24"/>
        </w:rPr>
      </w:pPr>
      <w:r w:rsidRPr="00DE0CB4">
        <w:rPr>
          <w:szCs w:val="24"/>
        </w:rPr>
        <w:t>Baklan (1 adet), Buldan (1 adet), Çal (1 adet), Çameli (3 adet), Çivril (8 adet), Tavas (1 adet) Pamukkale (2 adet) ilçelerinde tahmin uyarı çalışmaları 17 istasyonla yürütülmekte olup, istasyonun hitap ettiği elma alanı toplamı 68.117 dekardır.</w:t>
      </w:r>
    </w:p>
    <w:p w:rsidR="00AE7B23" w:rsidRPr="00DE0CB4" w:rsidRDefault="00AE7B23" w:rsidP="004866F1"/>
    <w:p w:rsidR="00AE7B23" w:rsidRPr="00960E79" w:rsidRDefault="00AE7B23" w:rsidP="004866F1">
      <w:pPr>
        <w:pStyle w:val="Balk4"/>
      </w:pPr>
      <w:bookmarkStart w:id="731" w:name="_Toc529978416"/>
      <w:bookmarkStart w:id="732" w:name="_Toc536432181"/>
      <w:r w:rsidRPr="00960E79">
        <w:t>Bağda Tahmin Uyarı Çalışmaları</w:t>
      </w:r>
      <w:bookmarkEnd w:id="731"/>
      <w:bookmarkEnd w:id="732"/>
    </w:p>
    <w:p w:rsidR="00AE7B23" w:rsidRPr="00460C3F" w:rsidRDefault="00AE7B23" w:rsidP="004866F1"/>
    <w:p w:rsidR="00AE7B23" w:rsidRPr="00DE0CB4" w:rsidRDefault="00AE7B23" w:rsidP="004866F1">
      <w:pPr>
        <w:ind w:firstLine="709"/>
        <w:rPr>
          <w:szCs w:val="24"/>
        </w:rPr>
      </w:pPr>
      <w:r w:rsidRPr="00DE0CB4">
        <w:rPr>
          <w:szCs w:val="24"/>
        </w:rPr>
        <w:t>Bekilli, Buldan, Çal, Çivril, Güney ve Honaz ilçelerimizde tahmin uyarı çalışmaları 9 istasyonla yürütülmekte olup, istasyonların hitap ettiği bağ alanı toplamı 390.674 dekardır.</w:t>
      </w:r>
    </w:p>
    <w:p w:rsidR="00AE7B23" w:rsidRPr="00DE0CB4" w:rsidRDefault="00AE7B23" w:rsidP="004866F1"/>
    <w:p w:rsidR="00AE7B23" w:rsidRPr="00517BCD" w:rsidRDefault="00AE7B23" w:rsidP="004866F1">
      <w:pPr>
        <w:pStyle w:val="Balk2"/>
      </w:pPr>
      <w:bookmarkStart w:id="733" w:name="_Toc529537802"/>
      <w:bookmarkStart w:id="734" w:name="_Toc529978417"/>
      <w:bookmarkStart w:id="735" w:name="_Toc536432182"/>
      <w:bookmarkStart w:id="736" w:name="_Toc3807824"/>
      <w:r w:rsidRPr="00517BCD">
        <w:t>Kısa Mesaj Bilgilendirme Sistemi (SMS)</w:t>
      </w:r>
      <w:bookmarkEnd w:id="733"/>
      <w:bookmarkEnd w:id="734"/>
      <w:bookmarkEnd w:id="735"/>
      <w:bookmarkEnd w:id="736"/>
    </w:p>
    <w:p w:rsidR="00AE7B23" w:rsidRPr="00460C3F" w:rsidRDefault="00AE7B23" w:rsidP="004866F1"/>
    <w:p w:rsidR="00AE7B23" w:rsidRPr="00DE0CB4" w:rsidRDefault="00AE7B23" w:rsidP="004866F1">
      <w:pPr>
        <w:tabs>
          <w:tab w:val="left" w:pos="700"/>
        </w:tabs>
        <w:rPr>
          <w:bCs/>
          <w:color w:val="000000"/>
          <w:szCs w:val="24"/>
        </w:rPr>
      </w:pPr>
      <w:bookmarkStart w:id="737" w:name="_Toc529537803"/>
      <w:r>
        <w:rPr>
          <w:bCs/>
          <w:color w:val="000000"/>
          <w:szCs w:val="24"/>
        </w:rPr>
        <w:tab/>
      </w:r>
      <w:r w:rsidRPr="00DE0CB4">
        <w:rPr>
          <w:bCs/>
          <w:color w:val="000000"/>
          <w:szCs w:val="24"/>
        </w:rPr>
        <w:t>Çiftçilerimize daha etkin hizmet verebilmek amacıyla;</w:t>
      </w:r>
    </w:p>
    <w:p w:rsidR="00AE7B23" w:rsidRPr="00DE0CB4" w:rsidRDefault="00AE7B23" w:rsidP="004866F1">
      <w:pPr>
        <w:tabs>
          <w:tab w:val="left" w:pos="700"/>
        </w:tabs>
        <w:rPr>
          <w:bCs/>
          <w:color w:val="000000"/>
          <w:szCs w:val="24"/>
        </w:rPr>
      </w:pPr>
      <w:r w:rsidRPr="00DE0CB4">
        <w:rPr>
          <w:bCs/>
          <w:color w:val="000000"/>
          <w:szCs w:val="24"/>
        </w:rPr>
        <w:t>İl Müdürlüğümüz Bitkisel Üretim ve Bitki Sağlığı Şubesinde SMS sistemi kurulmuştur.</w:t>
      </w:r>
    </w:p>
    <w:p w:rsidR="00AE7B23" w:rsidRDefault="00AE7B23" w:rsidP="004866F1">
      <w:pPr>
        <w:tabs>
          <w:tab w:val="left" w:pos="700"/>
        </w:tabs>
        <w:rPr>
          <w:bCs/>
          <w:color w:val="000000"/>
          <w:szCs w:val="24"/>
        </w:rPr>
      </w:pPr>
      <w:r w:rsidRPr="00DE0CB4">
        <w:rPr>
          <w:bCs/>
          <w:color w:val="000000"/>
          <w:szCs w:val="24"/>
        </w:rPr>
        <w:tab/>
        <w:t>Çiftçilerin cep telefonlarına değişik konularda önem arzeden hususlar uyarı mesajları olarak gönderilmektedir. Sezon boyunca önemli bilgi ve bildirimler gönderilmeye devam etmektedir.Sms sistemi Bakanlığımıza bağlı merkezi SMS sistemi ile devam edilmiş. Sistemin arızalı ve kapalşı olduğu dönemlerde Özel bir firmadan SMS hizmeti satın alınmıştır.</w:t>
      </w:r>
    </w:p>
    <w:p w:rsidR="00AE7B23" w:rsidRPr="00DE0CB4" w:rsidRDefault="00AE7B23" w:rsidP="004866F1">
      <w:pPr>
        <w:tabs>
          <w:tab w:val="left" w:pos="700"/>
        </w:tabs>
        <w:rPr>
          <w:bCs/>
          <w:color w:val="000000"/>
          <w:szCs w:val="24"/>
        </w:rPr>
      </w:pPr>
    </w:p>
    <w:p w:rsidR="00AE7B23" w:rsidRDefault="00AE7B23" w:rsidP="004866F1">
      <w:bookmarkStart w:id="738" w:name="_Toc529978418"/>
    </w:p>
    <w:p w:rsidR="00AE7B23" w:rsidRPr="00517BCD" w:rsidRDefault="00AE7B23" w:rsidP="004866F1">
      <w:pPr>
        <w:pStyle w:val="Balk1"/>
      </w:pPr>
      <w:bookmarkStart w:id="739" w:name="_Toc536432183"/>
      <w:bookmarkStart w:id="740" w:name="_Toc3807825"/>
      <w:r w:rsidRPr="00517BCD">
        <w:t>SEBZE-SERA</w:t>
      </w:r>
      <w:bookmarkEnd w:id="737"/>
      <w:bookmarkEnd w:id="738"/>
      <w:bookmarkEnd w:id="739"/>
      <w:bookmarkEnd w:id="740"/>
    </w:p>
    <w:p w:rsidR="00AE7B23" w:rsidRPr="00E3529E" w:rsidRDefault="00AE7B23" w:rsidP="004866F1">
      <w:pPr>
        <w:rPr>
          <w:lang w:eastAsia="en-US"/>
        </w:rPr>
      </w:pPr>
    </w:p>
    <w:p w:rsidR="00AE7B23" w:rsidRPr="00517BCD" w:rsidRDefault="00AE7B23" w:rsidP="004866F1">
      <w:pPr>
        <w:pStyle w:val="Balk3"/>
        <w:rPr>
          <w:rFonts w:eastAsia="Calibri"/>
          <w:lang w:eastAsia="en-US"/>
        </w:rPr>
      </w:pPr>
      <w:r w:rsidRPr="00517BCD">
        <w:tab/>
      </w:r>
      <w:bookmarkStart w:id="741" w:name="_Toc536432184"/>
      <w:bookmarkStart w:id="742" w:name="_Toc3807826"/>
      <w:r w:rsidRPr="00517BCD">
        <w:rPr>
          <w:rFonts w:eastAsia="Calibri"/>
          <w:lang w:eastAsia="en-US"/>
        </w:rPr>
        <w:t>Açıkta Sebze-Bostan Uygulamaları</w:t>
      </w:r>
      <w:bookmarkEnd w:id="741"/>
      <w:bookmarkEnd w:id="742"/>
      <w:r w:rsidRPr="00517BCD">
        <w:rPr>
          <w:rFonts w:eastAsia="Calibri"/>
          <w:lang w:eastAsia="en-US"/>
        </w:rPr>
        <w:t xml:space="preserve"> </w:t>
      </w:r>
    </w:p>
    <w:p w:rsidR="00AE7B23" w:rsidRPr="00DE0CB4" w:rsidRDefault="00AE7B23" w:rsidP="004866F1">
      <w:pPr>
        <w:rPr>
          <w:rFonts w:eastAsia="Calibri"/>
          <w:lang w:eastAsia="en-US"/>
        </w:rPr>
      </w:pPr>
    </w:p>
    <w:p w:rsidR="00AE7B23" w:rsidRDefault="00AE7B23" w:rsidP="004866F1">
      <w:pPr>
        <w:ind w:firstLine="709"/>
        <w:rPr>
          <w:rFonts w:eastAsia="Calibri"/>
          <w:bCs/>
          <w:color w:val="000000"/>
          <w:szCs w:val="24"/>
          <w:lang w:eastAsia="en-US"/>
        </w:rPr>
      </w:pPr>
      <w:r w:rsidRPr="00DE0CB4">
        <w:rPr>
          <w:rFonts w:eastAsia="Calibri"/>
          <w:bCs/>
          <w:color w:val="000000"/>
          <w:szCs w:val="24"/>
          <w:lang w:eastAsia="en-US"/>
        </w:rPr>
        <w:t xml:space="preserve">İlçeler bazında ele alındığında artış ve azalışlar olduğu görülse de 2018 yılında da il genelinde sebze üretim sahalarında önemli bir değişiklik olmamıştır. Denizli tarım alanları içinde </w:t>
      </w:r>
      <w:r w:rsidRPr="00DE0CB4">
        <w:rPr>
          <w:rFonts w:eastAsia="Calibri"/>
          <w:bCs/>
          <w:color w:val="000000"/>
          <w:szCs w:val="24"/>
          <w:u w:val="single"/>
          <w:lang w:eastAsia="en-US"/>
        </w:rPr>
        <w:t>%3’lük</w:t>
      </w:r>
      <w:r w:rsidRPr="00DE0CB4">
        <w:rPr>
          <w:rFonts w:eastAsia="Calibri"/>
          <w:bCs/>
          <w:color w:val="000000"/>
          <w:szCs w:val="24"/>
          <w:lang w:eastAsia="en-US"/>
        </w:rPr>
        <w:t xml:space="preserve"> bölümde sebze üretimi yapılmaktadır.</w:t>
      </w:r>
    </w:p>
    <w:p w:rsidR="00AE7B23" w:rsidRPr="00DE0CB4" w:rsidRDefault="00AE7B23" w:rsidP="004866F1">
      <w:pPr>
        <w:ind w:firstLine="709"/>
        <w:rPr>
          <w:rFonts w:eastAsia="Calibri"/>
          <w:bCs/>
          <w:color w:val="000000"/>
          <w:szCs w:val="24"/>
          <w:lang w:eastAsia="en-US"/>
        </w:rPr>
      </w:pPr>
      <w:r w:rsidRPr="00DE0CB4">
        <w:rPr>
          <w:rFonts w:eastAsia="Calibri"/>
          <w:bCs/>
          <w:color w:val="000000"/>
          <w:szCs w:val="24"/>
          <w:lang w:eastAsia="en-US"/>
        </w:rPr>
        <w:t xml:space="preserve">Karışık Sebze üretiminin yoğunlaştığı yerler Acıpayam, Sarayköy, Buldan, Güney-Ertuğrul Mahallesi olmakla birlikte, İlçelerimize özel ürünler dikkate değerdir. Kale biberi, Çameli Fasulyesi, Acıpayam-Çakır havucu, Çal bamyası, Karabalık Patlıcanı bunlardandır. </w:t>
      </w:r>
    </w:p>
    <w:p w:rsidR="00AE7B23" w:rsidRDefault="00AE7B23" w:rsidP="004866F1">
      <w:pPr>
        <w:ind w:firstLine="709"/>
        <w:rPr>
          <w:rFonts w:eastAsia="Calibri"/>
          <w:bCs/>
          <w:color w:val="000000"/>
          <w:szCs w:val="24"/>
          <w:lang w:eastAsia="en-US"/>
        </w:rPr>
      </w:pPr>
      <w:r w:rsidRPr="00DE0CB4">
        <w:rPr>
          <w:rFonts w:eastAsia="Calibri"/>
          <w:bCs/>
          <w:color w:val="000000"/>
          <w:szCs w:val="24"/>
          <w:lang w:eastAsia="en-US"/>
        </w:rPr>
        <w:t xml:space="preserve">Kışlık sebze üretimi ise en fazla Sarayköy - Duacılı ve Acıpayam Çakır, Kelekçi Mahallerinde yapılmaktadır. Son yıllarda Tavas İlçemizde de sebzecilikte ufak çaplı artışlar gözlenmektedir. </w:t>
      </w:r>
    </w:p>
    <w:p w:rsidR="00AE7B23" w:rsidRDefault="00AE7B23" w:rsidP="004866F1">
      <w:pPr>
        <w:ind w:firstLine="709"/>
        <w:rPr>
          <w:rFonts w:eastAsia="Calibri"/>
          <w:bCs/>
          <w:color w:val="000000"/>
          <w:szCs w:val="24"/>
          <w:lang w:eastAsia="en-US"/>
        </w:rPr>
      </w:pPr>
      <w:r w:rsidRPr="00DE0CB4">
        <w:rPr>
          <w:rFonts w:eastAsia="Calibri"/>
          <w:bCs/>
          <w:color w:val="000000"/>
          <w:szCs w:val="24"/>
          <w:lang w:eastAsia="en-US"/>
        </w:rPr>
        <w:t xml:space="preserve">İlimizde açıkta sebze yetiştiriciliği ağırlıklı olarak Kavun, Karpuz ve Domates yetiştiriciliği olarak yapılmaktadır. Bu ürünleri genellikle biber ve hıyar izlemektedir. </w:t>
      </w:r>
    </w:p>
    <w:p w:rsidR="00AE7B23" w:rsidRDefault="00AE7B23" w:rsidP="004866F1">
      <w:pPr>
        <w:ind w:firstLine="708"/>
        <w:rPr>
          <w:rFonts w:eastAsia="Calibri"/>
          <w:bCs/>
          <w:color w:val="000000"/>
          <w:szCs w:val="24"/>
          <w:lang w:eastAsia="en-US"/>
        </w:rPr>
      </w:pPr>
    </w:p>
    <w:p w:rsidR="00AE7B23" w:rsidRPr="00DE0CB4" w:rsidRDefault="00AE7B23" w:rsidP="004866F1">
      <w:pPr>
        <w:ind w:firstLine="708"/>
        <w:rPr>
          <w:rFonts w:eastAsia="Calibri"/>
          <w:bCs/>
          <w:color w:val="000000"/>
          <w:szCs w:val="24"/>
          <w:lang w:eastAsia="en-US"/>
        </w:rPr>
      </w:pPr>
      <w:r>
        <w:object w:dxaOrig="4865" w:dyaOrig="947">
          <v:shape id="_x0000_i1036" type="#_x0000_t75" style="width:370.35pt;height:53pt" o:ole="">
            <v:imagedata r:id="rId57" o:title=""/>
          </v:shape>
          <o:OLEObject Type="Embed" ProgID="Excel.Sheet.8" ShapeID="_x0000_i1036" DrawAspect="Content" ObjectID="_1616218630" r:id="rId58"/>
        </w:object>
      </w:r>
    </w:p>
    <w:p w:rsidR="00AE7B23" w:rsidRDefault="00AE7B23" w:rsidP="004866F1">
      <w:pPr>
        <w:spacing w:after="120"/>
        <w:ind w:firstLine="709"/>
        <w:jc w:val="left"/>
        <w:rPr>
          <w:rFonts w:eastAsia="Calibri"/>
          <w:bCs/>
          <w:color w:val="000000"/>
          <w:szCs w:val="24"/>
          <w:lang w:eastAsia="en-US"/>
        </w:rPr>
      </w:pPr>
      <w:r>
        <w:rPr>
          <w:rFonts w:eastAsia="Calibri"/>
          <w:bCs/>
          <w:color w:val="000000"/>
          <w:szCs w:val="24"/>
          <w:lang w:eastAsia="en-US"/>
        </w:rPr>
        <w:t xml:space="preserve"> </w:t>
      </w:r>
      <w:r w:rsidRPr="00DE0CB4">
        <w:rPr>
          <w:rFonts w:eastAsia="Calibri"/>
          <w:bCs/>
          <w:color w:val="000000"/>
          <w:szCs w:val="24"/>
          <w:lang w:eastAsia="en-US"/>
        </w:rPr>
        <w:t xml:space="preserve">2018 yılı itibariyle Kavun 47,5 bin da, karpuz 27,5 bin da, domates 20 bin da ekiliş alanı ile ilk üç sırada yer alan ürünlerdir. 2018 yılı sebze ekiliş-dikilişleri Nisan ve Mayıs aylarında yapılmıştır. 25 Mayıs-30 Haziran döneminin ve Ağustos’un 3. haftasının yağışlı geçmesi, zaman zaman dolu ve sel olayların görülmesi zararlara yol açmıştır. Açıkta sebze ve bostan alanlarında bitkilerde yara ve yaprak yırtıkları oluşmuş üreticiler koruyucu mücadele için SMS ile uyarılmıştır. </w:t>
      </w:r>
    </w:p>
    <w:p w:rsidR="00AE7B23" w:rsidRDefault="00AE7B23" w:rsidP="004866F1">
      <w:pPr>
        <w:ind w:firstLine="709"/>
        <w:jc w:val="left"/>
        <w:rPr>
          <w:rFonts w:eastAsia="Calibri"/>
          <w:bCs/>
          <w:color w:val="000000"/>
          <w:szCs w:val="24"/>
          <w:lang w:eastAsia="en-US"/>
        </w:rPr>
      </w:pPr>
      <w:r w:rsidRPr="00DE0CB4">
        <w:rPr>
          <w:rFonts w:eastAsia="Calibri"/>
          <w:bCs/>
          <w:color w:val="000000"/>
          <w:szCs w:val="24"/>
          <w:lang w:eastAsia="en-US"/>
        </w:rPr>
        <w:t>Sel olayları sonucu yeni çıkış yapan kavunların mil altında kalması nedeniyle ekimler yinelenmiştir. Ağustos ayındaki yağışlar bazı bölgelerde hasada gelmiş domateslerde çürümelere neden olmuştur.</w:t>
      </w:r>
    </w:p>
    <w:p w:rsidR="00AE7B23" w:rsidRDefault="00AE7B23" w:rsidP="004866F1">
      <w:pPr>
        <w:ind w:firstLine="709"/>
        <w:jc w:val="left"/>
        <w:rPr>
          <w:rFonts w:eastAsia="Calibri"/>
          <w:bCs/>
          <w:color w:val="000000"/>
          <w:szCs w:val="24"/>
          <w:lang w:eastAsia="en-US"/>
        </w:rPr>
      </w:pPr>
    </w:p>
    <w:p w:rsidR="00AE7B23" w:rsidRDefault="00AE7B23" w:rsidP="004866F1">
      <w:pPr>
        <w:ind w:firstLine="709"/>
        <w:jc w:val="left"/>
        <w:rPr>
          <w:rFonts w:eastAsia="Calibri"/>
          <w:bCs/>
          <w:color w:val="000000"/>
          <w:szCs w:val="24"/>
          <w:lang w:eastAsia="en-US"/>
        </w:rPr>
      </w:pPr>
    </w:p>
    <w:p w:rsidR="00AE7B23" w:rsidRDefault="00AE7B23" w:rsidP="004866F1">
      <w:pPr>
        <w:ind w:firstLine="709"/>
        <w:jc w:val="left"/>
        <w:rPr>
          <w:rFonts w:eastAsia="Calibri"/>
          <w:bCs/>
          <w:color w:val="000000"/>
          <w:szCs w:val="24"/>
          <w:lang w:eastAsia="en-US"/>
        </w:rPr>
      </w:pPr>
    </w:p>
    <w:p w:rsidR="00AE7B23" w:rsidRDefault="00AE7B23" w:rsidP="004866F1">
      <w:pPr>
        <w:ind w:firstLine="708"/>
        <w:rPr>
          <w:rFonts w:eastAsia="Calibri"/>
          <w:bCs/>
          <w:color w:val="000000"/>
          <w:szCs w:val="24"/>
          <w:lang w:eastAsia="en-US"/>
        </w:rPr>
      </w:pPr>
    </w:p>
    <w:p w:rsidR="00AE7B23" w:rsidRDefault="00AE7B23" w:rsidP="004866F1">
      <w:pPr>
        <w:ind w:firstLine="708"/>
        <w:rPr>
          <w:rFonts w:eastAsia="Calibri"/>
          <w:bCs/>
          <w:color w:val="000000"/>
          <w:szCs w:val="24"/>
          <w:lang w:eastAsia="en-US"/>
        </w:rPr>
      </w:pPr>
      <w:r w:rsidRPr="00DE0CB4">
        <w:rPr>
          <w:rFonts w:eastAsia="Calibri"/>
          <w:bCs/>
          <w:color w:val="000000"/>
          <w:szCs w:val="24"/>
          <w:lang w:eastAsia="en-US"/>
        </w:rPr>
        <w:tab/>
        <w:t>2018 yılının kış ayları ılık geçtiğinden;</w:t>
      </w:r>
    </w:p>
    <w:p w:rsidR="00AE7B23" w:rsidRPr="00DE0CB4" w:rsidRDefault="00AE7B23" w:rsidP="004866F1">
      <w:pPr>
        <w:ind w:firstLine="708"/>
        <w:rPr>
          <w:rFonts w:eastAsia="Calibri"/>
          <w:bCs/>
          <w:color w:val="000000"/>
          <w:szCs w:val="24"/>
          <w:lang w:eastAsia="en-US"/>
        </w:rPr>
      </w:pPr>
    </w:p>
    <w:p w:rsidR="00AE7B23" w:rsidRDefault="00AE7B23" w:rsidP="004866F1">
      <w:pPr>
        <w:ind w:firstLine="708"/>
        <w:rPr>
          <w:rFonts w:eastAsia="Calibri"/>
          <w:bCs/>
          <w:color w:val="000000"/>
          <w:szCs w:val="24"/>
          <w:lang w:eastAsia="en-US"/>
        </w:rPr>
      </w:pPr>
      <w:r w:rsidRPr="00DE0CB4">
        <w:rPr>
          <w:rFonts w:eastAsia="Calibri"/>
          <w:bCs/>
          <w:color w:val="000000"/>
          <w:szCs w:val="24"/>
          <w:lang w:eastAsia="en-US"/>
        </w:rPr>
        <w:tab/>
        <w:t xml:space="preserve">-Domates güvesi ve thripsler başta olmak üzere zararlı popülasyonları ve yabancı ot yoğunluğu yüksek seyretmiştir. Mücadeleyi aksatmayan üreticilerde ekonomik ürün kayıpları oluşmamıştır. </w:t>
      </w:r>
    </w:p>
    <w:p w:rsidR="00AE7B23" w:rsidRPr="00DE0CB4" w:rsidRDefault="00AE7B23" w:rsidP="004866F1">
      <w:pPr>
        <w:ind w:firstLine="708"/>
        <w:rPr>
          <w:rFonts w:eastAsia="Calibri"/>
          <w:bCs/>
          <w:color w:val="000000"/>
          <w:szCs w:val="24"/>
          <w:lang w:eastAsia="en-US"/>
        </w:rPr>
      </w:pPr>
    </w:p>
    <w:p w:rsidR="00AE7B23" w:rsidRPr="00DE0CB4" w:rsidRDefault="00AE7B23" w:rsidP="004866F1">
      <w:pPr>
        <w:ind w:firstLine="708"/>
        <w:rPr>
          <w:rFonts w:eastAsia="Calibri"/>
          <w:bCs/>
          <w:color w:val="000000"/>
          <w:szCs w:val="24"/>
          <w:lang w:eastAsia="en-US"/>
        </w:rPr>
      </w:pPr>
      <w:r w:rsidRPr="00DE0CB4">
        <w:rPr>
          <w:rFonts w:eastAsia="Calibri"/>
          <w:bCs/>
          <w:color w:val="000000"/>
          <w:szCs w:val="24"/>
          <w:lang w:eastAsia="en-US"/>
        </w:rPr>
        <w:t>-Açıkta sebze ve yayla seralarında hasat dönemi önceki yıllara göre yaklaşık 2 hafta kadar erken başlamıştır. Çal ilçesinde Eylül sonu itibariyle seralarda üretim sona ermiş, diğer bölgelerde devam etmiştir.</w:t>
      </w:r>
      <w:r w:rsidRPr="00DE0CB4">
        <w:rPr>
          <w:rFonts w:eastAsia="Calibri"/>
          <w:bCs/>
          <w:color w:val="000000"/>
          <w:szCs w:val="24"/>
          <w:lang w:eastAsia="en-US"/>
        </w:rPr>
        <w:tab/>
      </w:r>
    </w:p>
    <w:p w:rsidR="00AE7B23" w:rsidRDefault="00AE7B23" w:rsidP="004866F1">
      <w:pPr>
        <w:rPr>
          <w:rFonts w:ascii="Verdana" w:eastAsia="Calibri" w:hAnsi="Verdana" w:cs="Verdana"/>
          <w:b/>
          <w:bCs/>
          <w:lang w:eastAsia="en-US"/>
        </w:rPr>
      </w:pPr>
    </w:p>
    <w:bookmarkStart w:id="743" w:name="_MON_1609939893"/>
    <w:bookmarkEnd w:id="743"/>
    <w:p w:rsidR="00AE7B23" w:rsidRDefault="00AE7B23" w:rsidP="004866F1">
      <w:pPr>
        <w:rPr>
          <w:rFonts w:ascii="Verdana" w:eastAsia="Calibri" w:hAnsi="Verdana" w:cs="Verdana"/>
          <w:b/>
          <w:bCs/>
          <w:lang w:eastAsia="en-US"/>
        </w:rPr>
      </w:pPr>
      <w:r>
        <w:rPr>
          <w:rFonts w:ascii="Verdana" w:eastAsia="Calibri" w:hAnsi="Verdana" w:cs="Verdana"/>
          <w:b/>
          <w:bCs/>
          <w:lang w:eastAsia="en-US"/>
        </w:rPr>
        <w:object w:dxaOrig="10503" w:dyaOrig="6312">
          <v:shape id="_x0000_i1037" type="#_x0000_t75" style="width:474.6pt;height:232.7pt" o:ole="">
            <v:imagedata r:id="rId59" o:title=""/>
          </v:shape>
          <o:OLEObject Type="Embed" ProgID="Excel.Sheet.12" ShapeID="_x0000_i1037" DrawAspect="Content" ObjectID="_1616218631" r:id="rId60"/>
        </w:object>
      </w:r>
    </w:p>
    <w:p w:rsidR="00AE7B23" w:rsidRDefault="00AE7B23" w:rsidP="004866F1">
      <w:pPr>
        <w:rPr>
          <w:rFonts w:eastAsia="Calibri"/>
          <w:lang w:eastAsia="en-US"/>
        </w:rPr>
      </w:pPr>
      <w:bookmarkStart w:id="744" w:name="_Toc529537805"/>
      <w:bookmarkStart w:id="745" w:name="_Toc529978420"/>
      <w:bookmarkStart w:id="746" w:name="_Toc536432185"/>
    </w:p>
    <w:p w:rsidR="00AE7B23" w:rsidRDefault="00AE7B23" w:rsidP="004866F1">
      <w:pPr>
        <w:rPr>
          <w:rFonts w:eastAsia="Calibri"/>
          <w:lang w:eastAsia="en-US"/>
        </w:rPr>
      </w:pPr>
    </w:p>
    <w:p w:rsidR="00AE7B23" w:rsidRPr="00517BCD" w:rsidRDefault="00AE7B23" w:rsidP="004866F1">
      <w:pPr>
        <w:pStyle w:val="Balk3"/>
        <w:rPr>
          <w:rFonts w:eastAsia="Calibri"/>
          <w:lang w:eastAsia="en-US"/>
        </w:rPr>
      </w:pPr>
      <w:bookmarkStart w:id="747" w:name="_Toc3807827"/>
      <w:r w:rsidRPr="00517BCD">
        <w:rPr>
          <w:rFonts w:eastAsia="Calibri"/>
          <w:lang w:eastAsia="en-US"/>
        </w:rPr>
        <w:t>Kavun - Karpuz Üretimi</w:t>
      </w:r>
      <w:bookmarkEnd w:id="744"/>
      <w:bookmarkEnd w:id="745"/>
      <w:bookmarkEnd w:id="746"/>
      <w:bookmarkEnd w:id="747"/>
    </w:p>
    <w:p w:rsidR="00AE7B23" w:rsidRPr="00460C3F" w:rsidRDefault="00AE7B23" w:rsidP="004866F1">
      <w:pPr>
        <w:rPr>
          <w:rFonts w:eastAsia="Calibri"/>
          <w:lang w:eastAsia="en-US"/>
        </w:rPr>
      </w:pPr>
    </w:p>
    <w:p w:rsidR="00AE7B23" w:rsidRDefault="00AE7B23" w:rsidP="004866F1">
      <w:pPr>
        <w:spacing w:after="200" w:line="276" w:lineRule="auto"/>
        <w:ind w:firstLine="708"/>
        <w:rPr>
          <w:rFonts w:eastAsia="Calibri"/>
          <w:bCs/>
          <w:color w:val="000000"/>
          <w:szCs w:val="24"/>
          <w:lang w:eastAsia="en-US"/>
        </w:rPr>
      </w:pPr>
      <w:r w:rsidRPr="00DE0CB4">
        <w:rPr>
          <w:rFonts w:eastAsia="Calibri"/>
          <w:bCs/>
          <w:color w:val="000000"/>
          <w:szCs w:val="24"/>
          <w:lang w:eastAsia="en-US"/>
        </w:rPr>
        <w:t>2018 yılında İlimizde 70 bin dekar alanda Kavun-karpuz yetiştiriciliği yapılmıştır. 30 bin dekar üretim alanı ile Acıpayam İlçemiz birinci sıradadır. Akalan Mahallesi üretimin en yoğun olduğu yerdir. Standart Kırkağaç, Dalaman, Payam 035, Payam 045 ve Alibey, Davutbey Kavun çeşitleri ile Crimson Sweet ve Atamis karpuz çeşitleri yaygın olarak yetiştirilmektedir. Tavas ve Baklan İlçelerimizde de tadı ve aroması çok güzel olan kavun ve karpuzlar yetiştirilmektedir.</w:t>
      </w:r>
    </w:p>
    <w:p w:rsidR="00AE7B23" w:rsidRPr="00DE0CB4" w:rsidRDefault="00AE7B23" w:rsidP="004866F1">
      <w:pPr>
        <w:spacing w:after="200" w:line="276" w:lineRule="auto"/>
        <w:ind w:firstLine="708"/>
        <w:rPr>
          <w:rFonts w:eastAsia="Calibri"/>
          <w:bCs/>
          <w:color w:val="000000"/>
          <w:szCs w:val="24"/>
          <w:lang w:eastAsia="en-US"/>
        </w:rPr>
      </w:pPr>
    </w:p>
    <w:p w:rsidR="00AE7B23" w:rsidRPr="00517BCD" w:rsidRDefault="00AE7B23" w:rsidP="004866F1">
      <w:pPr>
        <w:pStyle w:val="Balk3"/>
        <w:rPr>
          <w:rFonts w:eastAsia="Calibri"/>
          <w:lang w:eastAsia="en-US"/>
        </w:rPr>
      </w:pPr>
      <w:bookmarkStart w:id="748" w:name="_Toc536432186"/>
      <w:bookmarkStart w:id="749" w:name="_Toc3807828"/>
      <w:r w:rsidRPr="00517BCD">
        <w:rPr>
          <w:rFonts w:eastAsia="Calibri"/>
          <w:lang w:eastAsia="en-US"/>
        </w:rPr>
        <w:t>Domates Üretimi</w:t>
      </w:r>
      <w:bookmarkEnd w:id="748"/>
      <w:bookmarkEnd w:id="749"/>
    </w:p>
    <w:p w:rsidR="00AE7B23" w:rsidRPr="00DE0CB4" w:rsidRDefault="00AE7B23" w:rsidP="004866F1">
      <w:pPr>
        <w:ind w:firstLine="708"/>
        <w:jc w:val="left"/>
        <w:rPr>
          <w:rFonts w:eastAsia="Calibri"/>
          <w:b/>
          <w:bCs/>
          <w:color w:val="00B050"/>
          <w:sz w:val="28"/>
          <w:szCs w:val="24"/>
          <w:lang w:eastAsia="en-US"/>
        </w:rPr>
      </w:pPr>
    </w:p>
    <w:p w:rsidR="00AE7B23" w:rsidRDefault="00AE7B23" w:rsidP="004866F1">
      <w:pPr>
        <w:ind w:firstLine="357"/>
        <w:rPr>
          <w:rFonts w:eastAsia="Calibri"/>
          <w:bCs/>
          <w:color w:val="000000"/>
          <w:szCs w:val="24"/>
          <w:lang w:eastAsia="en-US"/>
        </w:rPr>
      </w:pPr>
      <w:r w:rsidRPr="00DE0CB4">
        <w:rPr>
          <w:rFonts w:eastAsia="Calibri"/>
          <w:bCs/>
          <w:color w:val="000000"/>
          <w:szCs w:val="24"/>
          <w:lang w:eastAsia="en-US"/>
        </w:rPr>
        <w:tab/>
        <w:t xml:space="preserve">2018 yılı domates ekim sahaları 20 bin dekar olarak gerçekleşmiştir. 5.000 dekar üretim alanı ile Çivril birinci sıradadır. Acıpayam-Darıveren, Buldan Kadıköy ve Hasanbeyler, Güney-Ertuğrul üretimin en fazla yapıldığı yerlerdir. Çivril’de açıkta salçalık Zeplin Domates çeşidi yetiştirilmiştir. Acıpayam-Darıveren mahallesinde açıkta domates yetiştiriciliği sahaları azalmış yayla seralarında domates üretimi artmıştır. Tori, Newton, Joker, Kuzeyköy, Porsuk, Kınalı, Fulya ve Gülköy domates çeşitleri yaygın olarak yetiştirilmektedir. Kuzey Köy F1 çeşidi yetiştiriciliği ilimizde yaygınlaşmıştır. </w:t>
      </w:r>
    </w:p>
    <w:p w:rsidR="00AE7B23" w:rsidRDefault="00AE7B23" w:rsidP="004866F1">
      <w:pPr>
        <w:rPr>
          <w:rFonts w:eastAsia="Calibri"/>
          <w:lang w:eastAsia="en-US"/>
        </w:rPr>
      </w:pPr>
    </w:p>
    <w:p w:rsidR="00AE7B23" w:rsidRDefault="00AE7B23" w:rsidP="004866F1">
      <w:pPr>
        <w:rPr>
          <w:rFonts w:eastAsia="Calibri"/>
          <w:lang w:eastAsia="en-US"/>
        </w:rPr>
      </w:pPr>
    </w:p>
    <w:p w:rsidR="00AE7B23" w:rsidRDefault="00AE7B23" w:rsidP="004866F1">
      <w:pPr>
        <w:rPr>
          <w:rFonts w:eastAsia="Calibri"/>
          <w:lang w:eastAsia="en-US"/>
        </w:rPr>
      </w:pPr>
    </w:p>
    <w:p w:rsidR="00AE7B23" w:rsidRDefault="00AE7B23" w:rsidP="004866F1">
      <w:pPr>
        <w:rPr>
          <w:rFonts w:eastAsia="Calibri"/>
          <w:lang w:eastAsia="en-US"/>
        </w:rPr>
      </w:pPr>
    </w:p>
    <w:p w:rsidR="00AE7B23" w:rsidRDefault="00AE7B23" w:rsidP="004866F1">
      <w:pPr>
        <w:rPr>
          <w:rFonts w:eastAsia="Calibri"/>
          <w:lang w:eastAsia="en-US"/>
        </w:rPr>
      </w:pPr>
    </w:p>
    <w:p w:rsidR="00AE7B23" w:rsidRPr="00517BCD" w:rsidRDefault="00AE7B23" w:rsidP="004866F1">
      <w:pPr>
        <w:pStyle w:val="Balk3"/>
        <w:rPr>
          <w:rFonts w:eastAsia="Calibri"/>
          <w:lang w:eastAsia="en-US"/>
        </w:rPr>
      </w:pPr>
      <w:bookmarkStart w:id="750" w:name="_Toc529537807"/>
      <w:bookmarkStart w:id="751" w:name="_Toc529978422"/>
      <w:bookmarkStart w:id="752" w:name="_Toc536432187"/>
      <w:bookmarkStart w:id="753" w:name="_Toc3807829"/>
      <w:r w:rsidRPr="00517BCD">
        <w:rPr>
          <w:rFonts w:eastAsia="Calibri"/>
          <w:lang w:eastAsia="en-US"/>
        </w:rPr>
        <w:t>Seracılık</w:t>
      </w:r>
      <w:bookmarkEnd w:id="750"/>
      <w:bookmarkEnd w:id="751"/>
      <w:bookmarkEnd w:id="752"/>
      <w:bookmarkEnd w:id="753"/>
    </w:p>
    <w:p w:rsidR="00AE7B23" w:rsidRPr="00DE0CB4" w:rsidRDefault="00AE7B23" w:rsidP="004866F1">
      <w:pPr>
        <w:widowControl w:val="0"/>
        <w:autoSpaceDE w:val="0"/>
        <w:autoSpaceDN w:val="0"/>
        <w:adjustRightInd w:val="0"/>
        <w:ind w:firstLine="710"/>
        <w:rPr>
          <w:bCs/>
          <w:color w:val="000000"/>
          <w:szCs w:val="24"/>
        </w:rPr>
      </w:pPr>
      <w:r w:rsidRPr="00DE0CB4">
        <w:rPr>
          <w:bCs/>
          <w:color w:val="000000"/>
          <w:szCs w:val="24"/>
        </w:rPr>
        <w:t xml:space="preserve">Denizli’de 2018 yılı 30.06.2018 itibariyle 1.385 dekar sera varlığı bulunmaktadır. Bu sera varlığının: </w:t>
      </w:r>
    </w:p>
    <w:p w:rsidR="00AE7B23" w:rsidRPr="00DE0CB4" w:rsidRDefault="00AE7B23" w:rsidP="004866F1">
      <w:pPr>
        <w:widowControl w:val="0"/>
        <w:autoSpaceDE w:val="0"/>
        <w:autoSpaceDN w:val="0"/>
        <w:adjustRightInd w:val="0"/>
        <w:ind w:firstLine="710"/>
        <w:rPr>
          <w:bCs/>
          <w:color w:val="000000"/>
          <w:szCs w:val="24"/>
        </w:rPr>
      </w:pPr>
      <w:r w:rsidRPr="00DE0CB4">
        <w:rPr>
          <w:bCs/>
          <w:color w:val="000000"/>
          <w:szCs w:val="24"/>
        </w:rPr>
        <w:t xml:space="preserve">-500 dekarı jeotermal ısıtmalı modern yöntemler kullanılarak üretim yapan topraksız seralar, </w:t>
      </w:r>
    </w:p>
    <w:p w:rsidR="00AE7B23" w:rsidRPr="00DE0CB4" w:rsidRDefault="00AE7B23" w:rsidP="004866F1">
      <w:pPr>
        <w:widowControl w:val="0"/>
        <w:autoSpaceDE w:val="0"/>
        <w:autoSpaceDN w:val="0"/>
        <w:adjustRightInd w:val="0"/>
        <w:ind w:firstLine="710"/>
        <w:rPr>
          <w:bCs/>
          <w:color w:val="000000"/>
          <w:szCs w:val="24"/>
        </w:rPr>
      </w:pPr>
      <w:r w:rsidRPr="00DE0CB4">
        <w:rPr>
          <w:bCs/>
          <w:color w:val="000000"/>
          <w:szCs w:val="24"/>
        </w:rPr>
        <w:t xml:space="preserve">-120 dekarı erkenciliğe yönelik yılda iki dönem üretim yapan seralar,  </w:t>
      </w:r>
    </w:p>
    <w:p w:rsidR="00AE7B23" w:rsidRPr="00DE0CB4" w:rsidRDefault="00AE7B23" w:rsidP="004866F1">
      <w:pPr>
        <w:widowControl w:val="0"/>
        <w:autoSpaceDE w:val="0"/>
        <w:autoSpaceDN w:val="0"/>
        <w:adjustRightInd w:val="0"/>
        <w:rPr>
          <w:bCs/>
          <w:color w:val="000000"/>
          <w:szCs w:val="24"/>
        </w:rPr>
      </w:pPr>
      <w:r w:rsidRPr="00DE0CB4">
        <w:rPr>
          <w:bCs/>
          <w:color w:val="000000"/>
          <w:szCs w:val="24"/>
        </w:rPr>
        <w:t xml:space="preserve">          -800 dekarı da yayla seracılığı şeklinde üretim yapan seralar olarak dağılım göstermektedir. </w:t>
      </w:r>
    </w:p>
    <w:p w:rsidR="00AE7B23" w:rsidRPr="00DE0CB4" w:rsidRDefault="00AE7B23" w:rsidP="004866F1">
      <w:pPr>
        <w:widowControl w:val="0"/>
        <w:autoSpaceDE w:val="0"/>
        <w:autoSpaceDN w:val="0"/>
        <w:adjustRightInd w:val="0"/>
        <w:ind w:firstLine="710"/>
        <w:rPr>
          <w:bCs/>
          <w:color w:val="000000"/>
          <w:szCs w:val="24"/>
        </w:rPr>
      </w:pPr>
      <w:r w:rsidRPr="00DE0CB4">
        <w:rPr>
          <w:bCs/>
          <w:color w:val="000000"/>
          <w:szCs w:val="24"/>
        </w:rPr>
        <w:t>ÖKS Kayıt sistemine kayıtlı olan seraların ilçe bazında icmali aşağıdaki tabloda verilmiştir.</w:t>
      </w:r>
    </w:p>
    <w:p w:rsidR="00AE7B23" w:rsidRDefault="00AE7B23" w:rsidP="004866F1">
      <w:pPr>
        <w:widowControl w:val="0"/>
        <w:autoSpaceDE w:val="0"/>
        <w:autoSpaceDN w:val="0"/>
        <w:adjustRightInd w:val="0"/>
        <w:ind w:firstLine="710"/>
        <w:jc w:val="center"/>
        <w:rPr>
          <w:rFonts w:ascii="Verdana" w:hAnsi="Verdana" w:cs="Verdana"/>
          <w:bCs/>
        </w:rPr>
      </w:pPr>
    </w:p>
    <w:p w:rsidR="00AE7B23" w:rsidRPr="008B4122" w:rsidRDefault="00AE7B23" w:rsidP="004866F1">
      <w:pPr>
        <w:jc w:val="center"/>
        <w:rPr>
          <w:rFonts w:ascii="Verdana" w:hAnsi="Verdana" w:cs="Verdana"/>
        </w:rPr>
      </w:pPr>
      <w:r w:rsidRPr="006B50B0">
        <w:rPr>
          <w:noProof/>
        </w:rPr>
        <w:drawing>
          <wp:inline distT="0" distB="0" distL="0" distR="0" wp14:anchorId="134573A7" wp14:editId="6A729021">
            <wp:extent cx="4483100" cy="35242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83100" cy="3524250"/>
                    </a:xfrm>
                    <a:prstGeom prst="rect">
                      <a:avLst/>
                    </a:prstGeom>
                    <a:noFill/>
                    <a:ln>
                      <a:noFill/>
                    </a:ln>
                  </pic:spPr>
                </pic:pic>
              </a:graphicData>
            </a:graphic>
          </wp:inline>
        </w:drawing>
      </w:r>
    </w:p>
    <w:p w:rsidR="00AE7B23" w:rsidRDefault="00AE7B23" w:rsidP="004866F1">
      <w:pPr>
        <w:rPr>
          <w:rFonts w:eastAsia="Calibri"/>
          <w:lang w:eastAsia="en-US"/>
        </w:rPr>
      </w:pPr>
      <w:bookmarkStart w:id="754" w:name="_Toc529537808"/>
      <w:bookmarkStart w:id="755" w:name="_Toc529978423"/>
    </w:p>
    <w:p w:rsidR="00AE7B23" w:rsidRPr="00517BCD" w:rsidRDefault="00AE7B23" w:rsidP="004866F1">
      <w:pPr>
        <w:pStyle w:val="Balk3"/>
        <w:rPr>
          <w:rFonts w:eastAsia="Calibri"/>
          <w:lang w:eastAsia="en-US"/>
        </w:rPr>
      </w:pPr>
      <w:bookmarkStart w:id="756" w:name="_Toc536432188"/>
      <w:bookmarkStart w:id="757" w:name="_Toc3807830"/>
      <w:r w:rsidRPr="00517BCD">
        <w:rPr>
          <w:rFonts w:eastAsia="Calibri"/>
          <w:lang w:eastAsia="en-US"/>
        </w:rPr>
        <w:t>Yayla Seracılığı</w:t>
      </w:r>
      <w:bookmarkEnd w:id="754"/>
      <w:bookmarkEnd w:id="755"/>
      <w:bookmarkEnd w:id="756"/>
      <w:bookmarkEnd w:id="757"/>
    </w:p>
    <w:p w:rsidR="00AE7B23" w:rsidRPr="00DE0CB4" w:rsidRDefault="00AE7B23" w:rsidP="004866F1">
      <w:pPr>
        <w:spacing w:before="120"/>
        <w:ind w:firstLine="709"/>
        <w:rPr>
          <w:rFonts w:eastAsia="Calibri"/>
          <w:bCs/>
          <w:color w:val="000000"/>
          <w:szCs w:val="24"/>
          <w:lang w:eastAsia="en-US"/>
        </w:rPr>
      </w:pPr>
      <w:bookmarkStart w:id="758" w:name="_Toc529537810"/>
      <w:bookmarkStart w:id="759" w:name="_Toc529978425"/>
      <w:r w:rsidRPr="00DE0CB4">
        <w:rPr>
          <w:rFonts w:eastAsia="Calibri"/>
          <w:bCs/>
          <w:color w:val="000000"/>
          <w:szCs w:val="24"/>
          <w:lang w:eastAsia="en-US"/>
        </w:rPr>
        <w:t xml:space="preserve">Yayla seracılığı 2013 yılında Çameli ilçemizde başlamıştır. 30.09.2018 itibariyle Acıpayam, Beyağaç, Bekilli, Çal, Çameli, Çivril, Honaz, Kale, Serinhisar ve Tavas İlçelerimizde olmak üzere 800 dekara ulaşmıştır. İlimizde son yıllarda hızla gelişmekte olan bir üretim şeklidir. </w:t>
      </w:r>
    </w:p>
    <w:p w:rsidR="00AE7B23" w:rsidRPr="00DE0CB4" w:rsidRDefault="00AE7B23" w:rsidP="004866F1">
      <w:pPr>
        <w:ind w:firstLine="708"/>
        <w:rPr>
          <w:rFonts w:eastAsia="Calibri"/>
          <w:bCs/>
          <w:color w:val="000000"/>
          <w:szCs w:val="24"/>
          <w:lang w:eastAsia="en-US"/>
        </w:rPr>
      </w:pPr>
      <w:r w:rsidRPr="00DE0CB4">
        <w:rPr>
          <w:rFonts w:eastAsia="Calibri"/>
          <w:bCs/>
          <w:color w:val="000000"/>
          <w:szCs w:val="24"/>
          <w:lang w:eastAsia="en-US"/>
        </w:rPr>
        <w:t>Açıkta üretime göre sera üretiminde ürünler daha kaliteli, taşıma ve depolamaya dayanıklı, şekli düzgün ve parlaktır. Fire açıkta üretime göre minimum seviyededir. İlaç kullanımını azaltan yöntemler olan biyolojik ve biyoteknik mücadele uygulamaları kolaylıkla yapılabilmektedir. Bu ve benzeri nedenlerden dolayı serada yetişen ürünlere rağbet artmaktadır.</w:t>
      </w:r>
    </w:p>
    <w:p w:rsidR="00AE7B23" w:rsidRPr="00DE0CB4" w:rsidRDefault="00AE7B23" w:rsidP="004866F1">
      <w:pPr>
        <w:spacing w:after="120"/>
        <w:ind w:firstLine="709"/>
        <w:rPr>
          <w:rFonts w:eastAsia="Calibri"/>
          <w:bCs/>
          <w:color w:val="000000"/>
          <w:szCs w:val="24"/>
          <w:lang w:eastAsia="en-US"/>
        </w:rPr>
      </w:pPr>
      <w:r w:rsidRPr="00DE0CB4">
        <w:rPr>
          <w:rFonts w:eastAsia="Calibri"/>
          <w:bCs/>
          <w:color w:val="000000"/>
          <w:szCs w:val="24"/>
          <w:lang w:eastAsia="en-US"/>
        </w:rPr>
        <w:t>2018 yılı dikimleri Nisan ayında başlamıştır. 20 Haziran itibari ile hasat başlamıştır. Seralarda üretim, sonbahar donlarına kadar devam etmektedir. 2018 üretim sezonunda domates çeşitlerine bağlı olarak 1,5-2,85 TL/kg arası fiyatlarla domates satışları yapılmıştır.</w:t>
      </w:r>
    </w:p>
    <w:p w:rsidR="00AE7B23" w:rsidRDefault="00AE7B23" w:rsidP="004866F1">
      <w:pPr>
        <w:tabs>
          <w:tab w:val="left" w:pos="700"/>
        </w:tabs>
        <w:rPr>
          <w:rFonts w:eastAsia="Calibri"/>
          <w:color w:val="000000"/>
          <w:szCs w:val="24"/>
          <w:lang w:eastAsia="en-US"/>
        </w:rPr>
      </w:pPr>
      <w:r w:rsidRPr="00DE0CB4">
        <w:rPr>
          <w:rFonts w:eastAsia="Calibri"/>
          <w:b/>
          <w:color w:val="000000"/>
          <w:szCs w:val="24"/>
          <w:lang w:eastAsia="en-US"/>
        </w:rPr>
        <w:tab/>
        <w:t>Güney İlçesi Ertuğrul Mahallesinde</w:t>
      </w:r>
      <w:r w:rsidRPr="00DE0CB4">
        <w:rPr>
          <w:rFonts w:eastAsia="Calibri"/>
          <w:color w:val="000000"/>
          <w:szCs w:val="24"/>
          <w:lang w:eastAsia="en-US"/>
        </w:rPr>
        <w:t xml:space="preserve"> erkenciliğe yönelik olarak örtü altı alanlarında yaygın olarak hıyar (Gordion çeşidi), ikinci sırada ise domates yetiştiriciliği yapılmaktadır. 2018 yılında hıyar alanlarında azalış, domates alanlarında artış görülmüştür. Menderes Nehrinin yanında yaklaşık 150 metre rakımda üretim yapılmaktadır. Dikim Şubat ve Ağustos aylarında iki dönem olarak yapılmakta, yetiştirilen turfanda sebzeler pazara sunulmaktadır.  Yaklaşık 100 dekar sera alanının bulunduğu Ertuğrul’da Or-Köy kapsamında yeni seralar yapılmıştır. Pazarlarda Dereköy Hıyarı olarak isim yapan üretimde, bir kısmı seraların yapısal özelliklerinin sağlıklı bir yetiştiricilik için tam olarak uygun olmadığı ortadadır.</w:t>
      </w:r>
    </w:p>
    <w:p w:rsidR="00AE7B23" w:rsidRDefault="00AE7B23" w:rsidP="004866F1">
      <w:pPr>
        <w:tabs>
          <w:tab w:val="left" w:pos="700"/>
        </w:tabs>
        <w:rPr>
          <w:rFonts w:eastAsia="Calibri"/>
          <w:color w:val="000000"/>
          <w:szCs w:val="24"/>
          <w:lang w:eastAsia="en-US"/>
        </w:rPr>
      </w:pPr>
    </w:p>
    <w:p w:rsidR="00AE7B23" w:rsidRDefault="00AE7B23" w:rsidP="004866F1">
      <w:pPr>
        <w:pStyle w:val="Balk3"/>
      </w:pPr>
      <w:bookmarkStart w:id="760" w:name="_Toc536432189"/>
    </w:p>
    <w:p w:rsidR="00AE7B23" w:rsidRPr="006227C8" w:rsidRDefault="00AE7B23" w:rsidP="004866F1">
      <w:pPr>
        <w:pStyle w:val="Balk3"/>
        <w:rPr>
          <w:rFonts w:eastAsia="Calibri"/>
          <w:lang w:eastAsia="en-US"/>
        </w:rPr>
      </w:pPr>
      <w:bookmarkStart w:id="761" w:name="_Toc3807831"/>
      <w:r w:rsidRPr="006227C8">
        <w:t>Jeotermal Isıtmalı Modern</w:t>
      </w:r>
      <w:r w:rsidRPr="006227C8">
        <w:rPr>
          <w:rFonts w:eastAsia="Calibri"/>
          <w:lang w:eastAsia="en-US"/>
        </w:rPr>
        <w:t xml:space="preserve"> Seralar</w:t>
      </w:r>
      <w:bookmarkEnd w:id="760"/>
      <w:bookmarkEnd w:id="761"/>
      <w:r w:rsidRPr="006227C8">
        <w:rPr>
          <w:rFonts w:eastAsia="Calibri"/>
          <w:lang w:eastAsia="en-US"/>
        </w:rPr>
        <w:t xml:space="preserve"> </w:t>
      </w:r>
    </w:p>
    <w:p w:rsidR="00AE7B23" w:rsidRPr="00DE0CB4" w:rsidRDefault="00AE7B23" w:rsidP="004866F1">
      <w:pPr>
        <w:tabs>
          <w:tab w:val="left" w:pos="700"/>
        </w:tabs>
        <w:rPr>
          <w:rFonts w:eastAsia="Calibri"/>
          <w:b/>
          <w:color w:val="00B050"/>
          <w:sz w:val="28"/>
          <w:szCs w:val="24"/>
          <w:lang w:eastAsia="en-US"/>
        </w:rPr>
      </w:pPr>
    </w:p>
    <w:p w:rsidR="00AE7B23" w:rsidRDefault="00AE7B23" w:rsidP="004866F1">
      <w:pPr>
        <w:autoSpaceDE w:val="0"/>
        <w:autoSpaceDN w:val="0"/>
        <w:adjustRightInd w:val="0"/>
        <w:rPr>
          <w:rFonts w:eastAsia="Calibri"/>
          <w:color w:val="000000"/>
          <w:szCs w:val="24"/>
          <w:lang w:eastAsia="en-US"/>
        </w:rPr>
      </w:pPr>
      <w:r w:rsidRPr="00DE0CB4">
        <w:rPr>
          <w:bCs/>
          <w:color w:val="000000"/>
          <w:szCs w:val="24"/>
        </w:rPr>
        <w:tab/>
        <w:t>Sebze fide üretimi 20 dekar, topraklı 35 dekar ve 445 dekar t</w:t>
      </w:r>
      <w:r w:rsidRPr="00DE0CB4">
        <w:rPr>
          <w:rFonts w:eastAsia="Calibri"/>
          <w:color w:val="000000"/>
          <w:szCs w:val="24"/>
          <w:lang w:eastAsia="en-US"/>
        </w:rPr>
        <w:t>opraksız üretim yapılan seralar olmak üzere toplamda 500 dekar sera jeotermal kaynaklarla ısıtılarak yıl boyu üretim yapmaktadırlar. Üretilen domateslerin büyük bir kısmı ihraç edilmektedir.</w:t>
      </w:r>
    </w:p>
    <w:p w:rsidR="00AE7B23" w:rsidRPr="00DE0CB4" w:rsidRDefault="00AE7B23" w:rsidP="004866F1">
      <w:pPr>
        <w:autoSpaceDE w:val="0"/>
        <w:autoSpaceDN w:val="0"/>
        <w:adjustRightInd w:val="0"/>
        <w:rPr>
          <w:bCs/>
          <w:color w:val="000000"/>
          <w:szCs w:val="24"/>
        </w:rPr>
      </w:pPr>
    </w:p>
    <w:p w:rsidR="00AE7B23" w:rsidRDefault="00AE7B23" w:rsidP="004866F1">
      <w:pPr>
        <w:tabs>
          <w:tab w:val="left" w:pos="700"/>
        </w:tabs>
        <w:rPr>
          <w:bCs/>
          <w:color w:val="000000"/>
          <w:szCs w:val="24"/>
        </w:rPr>
      </w:pPr>
      <w:r w:rsidRPr="00DE0CB4">
        <w:rPr>
          <w:bCs/>
          <w:color w:val="000000"/>
          <w:szCs w:val="24"/>
        </w:rPr>
        <w:t xml:space="preserve">    Aşağıdaki jeotermal kaynakların olduğu bölgelerde seralarımız üretim yapmaktadır. </w:t>
      </w:r>
    </w:p>
    <w:p w:rsidR="00AE7B23" w:rsidRPr="00DE0CB4" w:rsidRDefault="00AE7B23" w:rsidP="004866F1">
      <w:pPr>
        <w:tabs>
          <w:tab w:val="left" w:pos="700"/>
        </w:tabs>
        <w:rPr>
          <w:rFonts w:eastAsia="Calibri"/>
          <w:color w:val="000000"/>
          <w:szCs w:val="24"/>
          <w:lang w:eastAsia="en-US"/>
        </w:rPr>
      </w:pPr>
    </w:p>
    <w:p w:rsidR="00AE7B23" w:rsidRPr="00DE0CB4" w:rsidRDefault="00AE7B23" w:rsidP="004866F1">
      <w:pPr>
        <w:autoSpaceDE w:val="0"/>
        <w:autoSpaceDN w:val="0"/>
        <w:adjustRightInd w:val="0"/>
        <w:rPr>
          <w:rFonts w:eastAsia="Calibri"/>
          <w:color w:val="000000"/>
          <w:szCs w:val="24"/>
          <w:lang w:eastAsia="en-US"/>
        </w:rPr>
      </w:pPr>
      <w:r w:rsidRPr="00DE0CB4">
        <w:rPr>
          <w:rFonts w:eastAsia="Calibri"/>
          <w:color w:val="000000"/>
          <w:szCs w:val="24"/>
          <w:lang w:eastAsia="en-US"/>
        </w:rPr>
        <w:t>1- Pamukkale İlçesi Gölemezli Mahallesi</w:t>
      </w:r>
    </w:p>
    <w:p w:rsidR="00AE7B23" w:rsidRPr="00DE0CB4" w:rsidRDefault="00AE7B23" w:rsidP="004866F1">
      <w:pPr>
        <w:autoSpaceDE w:val="0"/>
        <w:autoSpaceDN w:val="0"/>
        <w:adjustRightInd w:val="0"/>
        <w:rPr>
          <w:rFonts w:eastAsia="Calibri"/>
          <w:color w:val="000000"/>
          <w:szCs w:val="24"/>
          <w:lang w:eastAsia="en-US"/>
        </w:rPr>
      </w:pPr>
      <w:r w:rsidRPr="00DE0CB4">
        <w:rPr>
          <w:rFonts w:eastAsia="Calibri"/>
          <w:color w:val="000000"/>
          <w:szCs w:val="24"/>
          <w:lang w:eastAsia="en-US"/>
        </w:rPr>
        <w:t>2- Buldan İlçesi Yenicekent Mahallesi</w:t>
      </w:r>
    </w:p>
    <w:p w:rsidR="00AE7B23" w:rsidRPr="00DE0CB4" w:rsidRDefault="00AE7B23" w:rsidP="004866F1">
      <w:pPr>
        <w:autoSpaceDE w:val="0"/>
        <w:autoSpaceDN w:val="0"/>
        <w:adjustRightInd w:val="0"/>
        <w:rPr>
          <w:rFonts w:eastAsia="Calibri"/>
          <w:color w:val="000000"/>
          <w:szCs w:val="24"/>
          <w:lang w:eastAsia="en-US"/>
        </w:rPr>
      </w:pPr>
      <w:r w:rsidRPr="00DE0CB4">
        <w:rPr>
          <w:rFonts w:eastAsia="Calibri"/>
          <w:color w:val="000000"/>
          <w:szCs w:val="24"/>
          <w:lang w:eastAsia="en-US"/>
        </w:rPr>
        <w:t>3- Sarayköy İlçesi Kızıldere ve Hamamaltı Mevkii ile Tosunlar Mahallesi</w:t>
      </w:r>
    </w:p>
    <w:p w:rsidR="00AE7B23" w:rsidRPr="00DE0CB4" w:rsidRDefault="00AE7B23" w:rsidP="004866F1">
      <w:pPr>
        <w:autoSpaceDE w:val="0"/>
        <w:autoSpaceDN w:val="0"/>
        <w:adjustRightInd w:val="0"/>
        <w:rPr>
          <w:rFonts w:eastAsia="Calibri"/>
          <w:color w:val="000000"/>
          <w:szCs w:val="24"/>
          <w:lang w:eastAsia="en-US"/>
        </w:rPr>
      </w:pPr>
    </w:p>
    <w:p w:rsidR="00AE7B23" w:rsidRPr="006227C8" w:rsidRDefault="00AE7B23" w:rsidP="004866F1">
      <w:pPr>
        <w:pStyle w:val="Balk2"/>
      </w:pPr>
      <w:bookmarkStart w:id="762" w:name="_Toc536432190"/>
      <w:bookmarkStart w:id="763" w:name="_Toc3807832"/>
      <w:r w:rsidRPr="006227C8">
        <w:t>SARAYKÖY TARIMA DAYALI İHTİSAS ORGANİZE SANAYİ BÖLGESİ</w:t>
      </w:r>
      <w:bookmarkEnd w:id="758"/>
      <w:bookmarkEnd w:id="759"/>
      <w:bookmarkEnd w:id="762"/>
      <w:bookmarkEnd w:id="763"/>
    </w:p>
    <w:p w:rsidR="00AE7B23" w:rsidRPr="00460C3F" w:rsidRDefault="00AE7B23" w:rsidP="004866F1">
      <w:pPr>
        <w:tabs>
          <w:tab w:val="left" w:pos="700"/>
        </w:tabs>
        <w:jc w:val="center"/>
        <w:rPr>
          <w:b/>
          <w:color w:val="00B050"/>
          <w:sz w:val="28"/>
          <w:szCs w:val="24"/>
        </w:rPr>
      </w:pPr>
    </w:p>
    <w:p w:rsidR="00AE7B23" w:rsidRPr="00DE0CB4" w:rsidRDefault="00AE7B23" w:rsidP="004866F1">
      <w:pPr>
        <w:ind w:firstLine="708"/>
        <w:rPr>
          <w:color w:val="000000"/>
          <w:szCs w:val="24"/>
        </w:rPr>
      </w:pPr>
      <w:r w:rsidRPr="00DE0CB4">
        <w:rPr>
          <w:bCs/>
          <w:color w:val="000000"/>
          <w:szCs w:val="24"/>
        </w:rPr>
        <w:t>Sarayköy’de, 2008 yılında Türkiye’de bir ilk olarak Tarıma Dayalı İhtisas (Sera) Organize Sanayi Bölgesi(TDİOSB) kurulmuştur. Seracılıkta standardı yükseltmek ve Seracılık-Sanayi entegrasyonunu sağlamak amaçlanmıştır.</w:t>
      </w:r>
      <w:r w:rsidRPr="00DE0CB4">
        <w:rPr>
          <w:color w:val="000000"/>
          <w:szCs w:val="24"/>
        </w:rPr>
        <w:t xml:space="preserve"> </w:t>
      </w:r>
    </w:p>
    <w:p w:rsidR="00AE7B23" w:rsidRPr="00DE0CB4" w:rsidRDefault="00AE7B23" w:rsidP="004866F1">
      <w:pPr>
        <w:ind w:firstLine="708"/>
        <w:rPr>
          <w:bCs/>
          <w:color w:val="000000"/>
          <w:szCs w:val="24"/>
        </w:rPr>
      </w:pPr>
      <w:r w:rsidRPr="00DE0CB4">
        <w:rPr>
          <w:bCs/>
          <w:color w:val="000000"/>
          <w:szCs w:val="24"/>
        </w:rPr>
        <w:t xml:space="preserve">Kurucu ortaklar; </w:t>
      </w:r>
    </w:p>
    <w:p w:rsidR="00AE7B23" w:rsidRPr="00DE0CB4" w:rsidRDefault="00AE7B23" w:rsidP="004866F1">
      <w:pPr>
        <w:ind w:firstLine="708"/>
        <w:rPr>
          <w:bCs/>
          <w:color w:val="000000"/>
          <w:szCs w:val="24"/>
        </w:rPr>
      </w:pPr>
      <w:r w:rsidRPr="00DE0CB4">
        <w:rPr>
          <w:bCs/>
          <w:color w:val="000000"/>
          <w:szCs w:val="24"/>
        </w:rPr>
        <w:t>Denizli Valiliği % 60</w:t>
      </w:r>
    </w:p>
    <w:p w:rsidR="00AE7B23" w:rsidRPr="00DE0CB4" w:rsidRDefault="00AE7B23" w:rsidP="004866F1">
      <w:pPr>
        <w:ind w:firstLine="708"/>
        <w:rPr>
          <w:bCs/>
          <w:color w:val="000000"/>
          <w:szCs w:val="24"/>
        </w:rPr>
      </w:pPr>
      <w:r w:rsidRPr="00DE0CB4">
        <w:rPr>
          <w:bCs/>
          <w:color w:val="000000"/>
          <w:szCs w:val="24"/>
        </w:rPr>
        <w:t>Denizli Ticaret borsası %20</w:t>
      </w:r>
    </w:p>
    <w:p w:rsidR="00AE7B23" w:rsidRPr="00DE0CB4" w:rsidRDefault="00AE7B23" w:rsidP="004866F1">
      <w:pPr>
        <w:tabs>
          <w:tab w:val="left" w:pos="700"/>
        </w:tabs>
        <w:rPr>
          <w:bCs/>
          <w:color w:val="000000"/>
          <w:szCs w:val="24"/>
        </w:rPr>
      </w:pPr>
      <w:r w:rsidRPr="00DE0CB4">
        <w:rPr>
          <w:bCs/>
          <w:color w:val="000000"/>
          <w:szCs w:val="24"/>
        </w:rPr>
        <w:t>Denizli Ticaret Odası %20</w:t>
      </w:r>
    </w:p>
    <w:p w:rsidR="00AE7B23" w:rsidRPr="00DE0CB4" w:rsidRDefault="00AE7B23" w:rsidP="004866F1">
      <w:pPr>
        <w:ind w:firstLine="708"/>
        <w:rPr>
          <w:bCs/>
          <w:color w:val="000000"/>
          <w:szCs w:val="24"/>
        </w:rPr>
      </w:pPr>
      <w:r w:rsidRPr="00DE0CB4">
        <w:rPr>
          <w:bCs/>
          <w:color w:val="000000"/>
          <w:szCs w:val="24"/>
        </w:rPr>
        <w:t>Sarayköy İlçesi, Karataş Köyü Hamamaltı Mevkiindedir. Toplam 712 dekar alandadır. 12 parselden oluşan toplam 477 dekarlık kısmı sera alanıdır. Kalan kısmı sanayi, sosyal tesisler vs. için ayrılmıştır.</w:t>
      </w:r>
    </w:p>
    <w:p w:rsidR="00AE7B23" w:rsidRPr="00DE0CB4" w:rsidRDefault="00AE7B23" w:rsidP="004866F1">
      <w:pPr>
        <w:ind w:firstLine="708"/>
        <w:rPr>
          <w:bCs/>
          <w:color w:val="000000"/>
          <w:szCs w:val="24"/>
        </w:rPr>
      </w:pPr>
      <w:r w:rsidRPr="00DE0CB4">
        <w:rPr>
          <w:bCs/>
          <w:color w:val="000000"/>
          <w:szCs w:val="24"/>
        </w:rPr>
        <w:t>Alt yapı çalışmaları (Yol, sulama ve kullanma suyu temini ve şebekesi, kanalizasyon, ısıtma, yağmursuyu, çevre aydınlatma ve elektrik dağıtım gibi altyapı işleri ) 2016 yılında başlamış olup 2019 yılı içinde tamamlanarak yatırımcılarımızın hizmetine sunulması beklenmektedir.</w:t>
      </w:r>
    </w:p>
    <w:p w:rsidR="00AE7B23" w:rsidRPr="008B4122" w:rsidRDefault="00AE7B23" w:rsidP="004866F1">
      <w:pPr>
        <w:tabs>
          <w:tab w:val="left" w:pos="993"/>
        </w:tabs>
        <w:rPr>
          <w:rFonts w:ascii="Verdana" w:eastAsia="Calibri" w:hAnsi="Verdana" w:cs="Arial"/>
          <w:b/>
          <w:lang w:eastAsia="en-US"/>
        </w:rPr>
      </w:pPr>
    </w:p>
    <w:p w:rsidR="00AE7B23" w:rsidRPr="006227C8" w:rsidRDefault="00AE7B23" w:rsidP="004866F1">
      <w:pPr>
        <w:pStyle w:val="Balk2"/>
      </w:pPr>
      <w:r w:rsidRPr="006227C8">
        <w:tab/>
      </w:r>
      <w:bookmarkStart w:id="764" w:name="_Toc529537811"/>
      <w:bookmarkStart w:id="765" w:name="_Toc529978426"/>
      <w:bookmarkStart w:id="766" w:name="_Toc536432191"/>
      <w:bookmarkStart w:id="767" w:name="_Toc3807833"/>
      <w:r w:rsidRPr="006227C8">
        <w:t>Biyolojik-Biyoteknik Mücadele</w:t>
      </w:r>
      <w:bookmarkEnd w:id="764"/>
      <w:bookmarkEnd w:id="765"/>
      <w:bookmarkEnd w:id="766"/>
      <w:bookmarkEnd w:id="767"/>
      <w:r w:rsidRPr="006227C8">
        <w:t xml:space="preserve"> </w:t>
      </w:r>
    </w:p>
    <w:p w:rsidR="00AE7B23" w:rsidRPr="00DE0CB4" w:rsidRDefault="00AE7B23" w:rsidP="004866F1">
      <w:pPr>
        <w:pStyle w:val="Balk2"/>
      </w:pPr>
      <w:r w:rsidRPr="00DE0CB4">
        <w:t xml:space="preserve"> </w:t>
      </w:r>
    </w:p>
    <w:p w:rsidR="00AE7B23" w:rsidRPr="00DE0CB4" w:rsidRDefault="00AE7B23" w:rsidP="004866F1">
      <w:pPr>
        <w:tabs>
          <w:tab w:val="left" w:pos="709"/>
        </w:tabs>
        <w:rPr>
          <w:rFonts w:eastAsia="Calibri"/>
          <w:color w:val="000000"/>
          <w:szCs w:val="24"/>
          <w:lang w:eastAsia="en-US"/>
        </w:rPr>
      </w:pPr>
      <w:r w:rsidRPr="008B4122">
        <w:rPr>
          <w:rFonts w:ascii="Verdana" w:eastAsia="Calibri" w:hAnsi="Verdana" w:cs="Arial"/>
          <w:lang w:eastAsia="en-US"/>
        </w:rPr>
        <w:tab/>
      </w:r>
      <w:r w:rsidRPr="00DE0CB4">
        <w:rPr>
          <w:rFonts w:eastAsia="Calibri"/>
          <w:color w:val="000000"/>
          <w:szCs w:val="24"/>
          <w:lang w:eastAsia="en-US"/>
        </w:rPr>
        <w:t xml:space="preserve">Bitkisel üretimde kimyasal mücadele yerine alternatif mücadele tekniklerinin uygulanmasıyla kimyasal ilaç kullanımının azaltılması, insan sağlığının ve doğal dengenin korunması amaçlanmaktadır. Bu nedenle biyolojik ve biyoteknik mücadele önem kazanmaya başlamıştır. Sera üretimlerinde biyolojik ve biyoteknik mücadele uygulamaları yapılmıştır. </w:t>
      </w:r>
    </w:p>
    <w:p w:rsidR="00AE7B23" w:rsidRPr="00DE0CB4" w:rsidRDefault="00AE7B23" w:rsidP="004866F1">
      <w:pPr>
        <w:tabs>
          <w:tab w:val="left" w:pos="709"/>
        </w:tabs>
        <w:rPr>
          <w:rFonts w:eastAsia="Calibri"/>
          <w:color w:val="000000"/>
          <w:szCs w:val="24"/>
          <w:lang w:eastAsia="en-US"/>
        </w:rPr>
      </w:pPr>
      <w:r w:rsidRPr="00DE0CB4">
        <w:rPr>
          <w:rFonts w:eastAsia="Calibri"/>
          <w:color w:val="000000"/>
          <w:szCs w:val="24"/>
          <w:lang w:eastAsia="en-US"/>
        </w:rPr>
        <w:tab/>
        <w:t>Tüm seralarımızda biyoteknik mücadele uygulanmaktadır. Modern seralarımızda ilaveten biyolojik mücadele yapılmaktadır. Domates güvesini, beyaz sineği, thripsleri ve kırmızı örümceği kontrol altına alan faydalı böcekler kullanılmaktadır.</w:t>
      </w:r>
    </w:p>
    <w:p w:rsidR="00AE7B23" w:rsidRPr="00DE0CB4" w:rsidRDefault="00AE7B23" w:rsidP="004866F1">
      <w:pPr>
        <w:tabs>
          <w:tab w:val="left" w:pos="709"/>
        </w:tabs>
        <w:rPr>
          <w:rFonts w:eastAsia="Calibri"/>
          <w:color w:val="000000"/>
          <w:szCs w:val="24"/>
          <w:lang w:eastAsia="en-US"/>
        </w:rPr>
      </w:pPr>
      <w:r w:rsidRPr="00DE0CB4">
        <w:rPr>
          <w:rFonts w:eastAsia="Calibri"/>
          <w:color w:val="000000"/>
          <w:szCs w:val="24"/>
          <w:lang w:eastAsia="en-US"/>
        </w:rPr>
        <w:tab/>
        <w:t xml:space="preserve">Yayla seralarında sık tül kullanımı yaygınlaştırılarak biyolojik mücadele yapılabilir. Üreticilerimiz biyolojik ve biyoteknik mücadele desteklemelerinden faydalanmaktadır. </w:t>
      </w:r>
    </w:p>
    <w:p w:rsidR="00AE7B23" w:rsidRPr="00DE0CB4" w:rsidRDefault="00AE7B23" w:rsidP="004866F1">
      <w:pPr>
        <w:tabs>
          <w:tab w:val="left" w:pos="709"/>
        </w:tabs>
        <w:rPr>
          <w:rFonts w:eastAsia="Calibri"/>
          <w:color w:val="000000"/>
          <w:szCs w:val="24"/>
          <w:lang w:eastAsia="en-US"/>
        </w:rPr>
      </w:pPr>
      <w:r w:rsidRPr="00DE0CB4">
        <w:rPr>
          <w:rFonts w:eastAsia="Calibri"/>
          <w:color w:val="000000"/>
          <w:szCs w:val="24"/>
          <w:lang w:eastAsia="en-US"/>
        </w:rPr>
        <w:t>2018 yılında,</w:t>
      </w:r>
    </w:p>
    <w:p w:rsidR="00AE7B23" w:rsidRPr="00DE0CB4" w:rsidRDefault="00AE7B23" w:rsidP="004866F1">
      <w:pPr>
        <w:tabs>
          <w:tab w:val="left" w:pos="709"/>
        </w:tabs>
        <w:rPr>
          <w:rFonts w:eastAsia="Calibri"/>
          <w:color w:val="000000"/>
          <w:szCs w:val="24"/>
          <w:lang w:eastAsia="en-US"/>
        </w:rPr>
      </w:pPr>
      <w:r w:rsidRPr="00DE0CB4">
        <w:rPr>
          <w:rFonts w:eastAsia="Calibri"/>
          <w:color w:val="000000"/>
          <w:szCs w:val="24"/>
          <w:lang w:eastAsia="en-US"/>
        </w:rPr>
        <w:t>Örtüaltında biyoteknik mücadele desteği:120 TL/dekar</w:t>
      </w:r>
    </w:p>
    <w:p w:rsidR="00AE7B23" w:rsidRPr="00DE0CB4" w:rsidRDefault="00AE7B23" w:rsidP="004866F1">
      <w:pPr>
        <w:tabs>
          <w:tab w:val="left" w:pos="709"/>
        </w:tabs>
        <w:rPr>
          <w:rFonts w:eastAsia="Calibri"/>
          <w:color w:val="000000"/>
          <w:szCs w:val="24"/>
          <w:lang w:eastAsia="en-US"/>
        </w:rPr>
      </w:pPr>
      <w:r w:rsidRPr="00DE0CB4">
        <w:rPr>
          <w:rFonts w:eastAsia="Calibri"/>
          <w:color w:val="000000"/>
          <w:szCs w:val="24"/>
          <w:lang w:eastAsia="en-US"/>
        </w:rPr>
        <w:t>Örtüaltında biyolojik mücadele desteği:400 TL/dekar uygulanacaktır. Müracaatlar tamamlanmış, kayıt işlemleri devam etmektedir.</w:t>
      </w:r>
    </w:p>
    <w:p w:rsidR="00AE7B23" w:rsidRDefault="00AE7B23" w:rsidP="004866F1">
      <w:pPr>
        <w:tabs>
          <w:tab w:val="left" w:pos="700"/>
        </w:tabs>
        <w:rPr>
          <w:color w:val="000000"/>
          <w:szCs w:val="24"/>
        </w:rPr>
      </w:pPr>
      <w:bookmarkStart w:id="768" w:name="_MON_1482732225"/>
      <w:bookmarkEnd w:id="768"/>
      <w:r w:rsidRPr="00DE0CB4">
        <w:rPr>
          <w:color w:val="000000"/>
          <w:szCs w:val="24"/>
        </w:rPr>
        <w:t>2017 yılında 26 örtüaltı işletmesine 115.018 TL biyolojik-biyoteknik destekleme ödemesi, Ayrıca seralarada polinasyon amaçlı olarak 99 örtüaltı işletmesine 79.200 TL destekleme ödemesi yapılacaktır.</w:t>
      </w:r>
    </w:p>
    <w:p w:rsidR="00AE7B23" w:rsidRDefault="00AE7B23" w:rsidP="004866F1">
      <w:pPr>
        <w:tabs>
          <w:tab w:val="left" w:pos="700"/>
        </w:tabs>
        <w:rPr>
          <w:color w:val="000000"/>
          <w:szCs w:val="24"/>
        </w:rPr>
      </w:pPr>
    </w:p>
    <w:p w:rsidR="00AE7B23" w:rsidRDefault="00AE7B23" w:rsidP="004866F1">
      <w:pPr>
        <w:tabs>
          <w:tab w:val="left" w:pos="700"/>
        </w:tabs>
        <w:rPr>
          <w:color w:val="000000"/>
          <w:szCs w:val="24"/>
        </w:rPr>
      </w:pPr>
    </w:p>
    <w:p w:rsidR="00AE7B23" w:rsidRDefault="00AE7B23" w:rsidP="004866F1">
      <w:pPr>
        <w:tabs>
          <w:tab w:val="left" w:pos="700"/>
        </w:tabs>
        <w:rPr>
          <w:color w:val="000000"/>
          <w:szCs w:val="24"/>
        </w:rPr>
      </w:pPr>
    </w:p>
    <w:p w:rsidR="00AE7B23" w:rsidRDefault="00AE7B23" w:rsidP="004866F1">
      <w:pPr>
        <w:tabs>
          <w:tab w:val="left" w:pos="700"/>
        </w:tabs>
        <w:rPr>
          <w:color w:val="000000"/>
          <w:szCs w:val="24"/>
        </w:rPr>
      </w:pPr>
    </w:p>
    <w:p w:rsidR="00AE7B23" w:rsidRDefault="00AE7B23" w:rsidP="004866F1">
      <w:pPr>
        <w:tabs>
          <w:tab w:val="left" w:pos="700"/>
        </w:tabs>
        <w:rPr>
          <w:color w:val="000000"/>
          <w:szCs w:val="24"/>
        </w:rPr>
      </w:pPr>
    </w:p>
    <w:p w:rsidR="00AE7B23" w:rsidRPr="006227C8" w:rsidRDefault="00AE7B23" w:rsidP="004866F1">
      <w:pPr>
        <w:pStyle w:val="Balk3"/>
        <w:rPr>
          <w:rFonts w:eastAsia="Calibri"/>
          <w:lang w:eastAsia="en-US"/>
        </w:rPr>
      </w:pPr>
      <w:bookmarkStart w:id="769" w:name="_Toc529537812"/>
      <w:bookmarkStart w:id="770" w:name="_Toc529978427"/>
      <w:bookmarkStart w:id="771" w:name="_Toc536432192"/>
      <w:bookmarkStart w:id="772" w:name="_Toc3807834"/>
      <w:r w:rsidRPr="006227C8">
        <w:rPr>
          <w:rFonts w:eastAsia="Calibri"/>
          <w:lang w:eastAsia="en-US"/>
        </w:rPr>
        <w:t>Mantarcılık</w:t>
      </w:r>
      <w:bookmarkEnd w:id="769"/>
      <w:bookmarkEnd w:id="770"/>
      <w:bookmarkEnd w:id="771"/>
      <w:bookmarkEnd w:id="772"/>
      <w:r w:rsidRPr="006227C8">
        <w:rPr>
          <w:rFonts w:eastAsia="Calibri"/>
          <w:lang w:eastAsia="en-US"/>
        </w:rPr>
        <w:t xml:space="preserve"> </w:t>
      </w:r>
    </w:p>
    <w:p w:rsidR="00AE7B23" w:rsidRPr="00460C3F" w:rsidRDefault="00AE7B23" w:rsidP="004866F1">
      <w:pPr>
        <w:rPr>
          <w:rFonts w:eastAsia="Calibri"/>
          <w:lang w:eastAsia="en-US"/>
        </w:rPr>
      </w:pPr>
    </w:p>
    <w:p w:rsidR="00AE7B23" w:rsidRDefault="00AE7B23" w:rsidP="004866F1">
      <w:pPr>
        <w:ind w:firstLine="708"/>
        <w:rPr>
          <w:rFonts w:eastAsia="Calibri"/>
          <w:bCs/>
          <w:color w:val="000000"/>
          <w:szCs w:val="24"/>
          <w:lang w:eastAsia="en-US"/>
        </w:rPr>
      </w:pPr>
      <w:r w:rsidRPr="00DE0CB4">
        <w:rPr>
          <w:rFonts w:eastAsia="Calibri"/>
          <w:bCs/>
          <w:color w:val="000000"/>
          <w:szCs w:val="24"/>
          <w:lang w:eastAsia="en-US"/>
        </w:rPr>
        <w:t xml:space="preserve">İlimizde mevsimlere göre değişmekle birlikte 32 üretici tarafından yaklaşık 8.645 m2 alanda beyaz şapkalı mantar ve istiridye (Kayın –Yaprak) mantarı üretimi yapılmaktadır. Yıllık üretim miktarı 630 ton /Yıl olup yaklaşık %90 lık kısmını istiridye oluşturmaktadır. Bakanlığımızca uygulanmakta olan Genç Çiftçi projesiyle 11 üreticimize (100’er m2 alanda) hibe desteği sağlanmıştır. </w:t>
      </w:r>
    </w:p>
    <w:p w:rsidR="00AE7B23" w:rsidRPr="00DE0CB4" w:rsidRDefault="00AE7B23" w:rsidP="004866F1">
      <w:pPr>
        <w:ind w:firstLine="708"/>
        <w:rPr>
          <w:rFonts w:eastAsia="Calibri"/>
          <w:bCs/>
          <w:color w:val="000000"/>
          <w:szCs w:val="24"/>
          <w:lang w:eastAsia="en-US"/>
        </w:rPr>
      </w:pPr>
    </w:p>
    <w:p w:rsidR="00AE7B23" w:rsidRPr="00DE0CB4" w:rsidRDefault="00AE7B23" w:rsidP="004866F1">
      <w:pPr>
        <w:ind w:firstLine="708"/>
        <w:rPr>
          <w:rFonts w:eastAsia="Calibri"/>
          <w:bCs/>
          <w:color w:val="000000"/>
          <w:szCs w:val="24"/>
          <w:lang w:eastAsia="en-US"/>
        </w:rPr>
      </w:pPr>
      <w:r w:rsidRPr="00DE0CB4">
        <w:rPr>
          <w:rFonts w:eastAsia="Calibri"/>
          <w:bCs/>
          <w:color w:val="000000"/>
          <w:szCs w:val="24"/>
          <w:lang w:eastAsia="en-US"/>
        </w:rPr>
        <w:t>İlimizde Mantarcılığın geliştirilmesi amacıyla GEKA’ ya İstiridye Mantarı Üretimi Eğitimi Projesi sunulmuştur. Bu Proje ile; İl ve İlçe Müdürlüklerimizde görevli 5 ziraat Mühendisi ile Ziraat odasına kayıtlı 20 üreticimize İstiridye Mantarı Üretimi ve kompost hazırlama ile ilgili eğitim verilecektir.</w:t>
      </w:r>
      <w:r>
        <w:rPr>
          <w:rFonts w:eastAsia="Calibri"/>
          <w:bCs/>
          <w:color w:val="000000"/>
          <w:szCs w:val="24"/>
          <w:lang w:eastAsia="en-US"/>
        </w:rPr>
        <w:t xml:space="preserve"> </w:t>
      </w:r>
    </w:p>
    <w:p w:rsidR="00AE7B23" w:rsidRPr="00DE0CB4" w:rsidRDefault="00AE7B23" w:rsidP="004866F1">
      <w:pPr>
        <w:tabs>
          <w:tab w:val="left" w:pos="700"/>
        </w:tabs>
        <w:rPr>
          <w:rFonts w:ascii="Verdana" w:hAnsi="Verdana" w:cs="Arial"/>
          <w:color w:val="00B050"/>
        </w:rPr>
      </w:pPr>
    </w:p>
    <w:p w:rsidR="00AE7B23" w:rsidRPr="006227C8" w:rsidRDefault="00AE7B23" w:rsidP="004866F1">
      <w:pPr>
        <w:pStyle w:val="Balk1"/>
      </w:pPr>
      <w:bookmarkStart w:id="773" w:name="_Toc529537813"/>
      <w:bookmarkStart w:id="774" w:name="_Toc529978428"/>
      <w:bookmarkStart w:id="775" w:name="_Toc536432193"/>
      <w:bookmarkStart w:id="776" w:name="_Toc3807835"/>
      <w:r w:rsidRPr="006227C8">
        <w:t>İÇ KARANTİNA ÇALIŞMALARI</w:t>
      </w:r>
      <w:bookmarkEnd w:id="773"/>
      <w:bookmarkEnd w:id="774"/>
      <w:bookmarkEnd w:id="775"/>
      <w:bookmarkEnd w:id="776"/>
    </w:p>
    <w:p w:rsidR="00AE7B23" w:rsidRPr="00DE0CB4" w:rsidRDefault="00AE7B23" w:rsidP="004866F1">
      <w:pPr>
        <w:spacing w:before="100"/>
        <w:rPr>
          <w:b/>
          <w:bCs/>
          <w:color w:val="000000"/>
          <w:szCs w:val="24"/>
        </w:rPr>
      </w:pPr>
      <w:r w:rsidRPr="008B4122">
        <w:tab/>
      </w:r>
      <w:r w:rsidRPr="00DE0CB4">
        <w:rPr>
          <w:b/>
          <w:bCs/>
          <w:color w:val="000000"/>
          <w:szCs w:val="24"/>
        </w:rPr>
        <w:t>Sürvey Programı ve Uygulama Prensipleri</w:t>
      </w:r>
    </w:p>
    <w:p w:rsidR="00AE7B23" w:rsidRDefault="00AE7B23" w:rsidP="004866F1">
      <w:pPr>
        <w:tabs>
          <w:tab w:val="left" w:pos="720"/>
        </w:tabs>
        <w:ind w:right="284" w:firstLine="709"/>
        <w:rPr>
          <w:color w:val="000000"/>
          <w:szCs w:val="24"/>
        </w:rPr>
      </w:pPr>
      <w:r w:rsidRPr="00DE0CB4">
        <w:rPr>
          <w:b/>
          <w:color w:val="000000"/>
          <w:szCs w:val="24"/>
        </w:rPr>
        <w:t>Özel Sürveyler;</w:t>
      </w:r>
      <w:r w:rsidRPr="00DE0CB4">
        <w:rPr>
          <w:color w:val="000000"/>
          <w:szCs w:val="24"/>
        </w:rPr>
        <w:t xml:space="preserve"> 2018 yılında 3 konuda özel sürvey çalışması yürütülmüştür. Yemeklik Patates üretim alanlarında özel sürvey kapsamındaki etmenler yönüyle kontrolleri yapılmıştır.</w:t>
      </w:r>
    </w:p>
    <w:p w:rsidR="00AE7B23" w:rsidRDefault="00393703" w:rsidP="004866F1">
      <w:pPr>
        <w:tabs>
          <w:tab w:val="left" w:pos="720"/>
        </w:tabs>
        <w:spacing w:line="240" w:lineRule="exact"/>
        <w:ind w:right="284" w:firstLine="708"/>
        <w:rPr>
          <w:color w:val="000000"/>
          <w:szCs w:val="24"/>
        </w:rPr>
      </w:pPr>
      <w:r>
        <w:rPr>
          <w:b/>
          <w:noProof/>
          <w:color w:val="000000"/>
          <w:szCs w:val="24"/>
        </w:rPr>
        <w:object w:dxaOrig="1440" w:dyaOrig="1440">
          <v:shape id="_x0000_s1067" type="#_x0000_t75" style="position:absolute;left:0;text-align:left;margin-left:13.8pt;margin-top:2.7pt;width:443.9pt;height:87.3pt;z-index:251657728;visibility:visible">
            <v:imagedata r:id="rId62" o:title=""/>
          </v:shape>
          <o:OLEObject Type="Embed" ProgID="Excel.Sheet.8" ShapeID="_x0000_s1067" DrawAspect="Content" ObjectID="_1616218636" r:id="rId63"/>
        </w:object>
      </w:r>
    </w:p>
    <w:p w:rsidR="00AE7B23" w:rsidRDefault="00AE7B23" w:rsidP="004866F1">
      <w:pPr>
        <w:tabs>
          <w:tab w:val="left" w:pos="720"/>
        </w:tabs>
        <w:spacing w:line="240" w:lineRule="exact"/>
        <w:ind w:right="284" w:firstLine="708"/>
        <w:rPr>
          <w:color w:val="000000"/>
          <w:szCs w:val="24"/>
        </w:rPr>
      </w:pPr>
    </w:p>
    <w:p w:rsidR="00AE7B23" w:rsidRDefault="00AE7B23" w:rsidP="004866F1"/>
    <w:p w:rsidR="00AE7B23" w:rsidRDefault="00AE7B23" w:rsidP="004866F1"/>
    <w:p w:rsidR="00AE7B23" w:rsidRDefault="00AE7B23" w:rsidP="004866F1">
      <w:pPr>
        <w:tabs>
          <w:tab w:val="left" w:pos="720"/>
        </w:tabs>
        <w:spacing w:line="240" w:lineRule="exact"/>
        <w:ind w:right="284"/>
        <w:rPr>
          <w:b/>
          <w:color w:val="000000"/>
          <w:szCs w:val="24"/>
        </w:rPr>
      </w:pPr>
    </w:p>
    <w:p w:rsidR="00AE7B23" w:rsidRDefault="00AE7B23" w:rsidP="004866F1">
      <w:pPr>
        <w:tabs>
          <w:tab w:val="left" w:pos="720"/>
        </w:tabs>
        <w:spacing w:line="240" w:lineRule="exact"/>
        <w:ind w:right="284"/>
        <w:rPr>
          <w:b/>
          <w:color w:val="000000"/>
          <w:szCs w:val="24"/>
        </w:rPr>
      </w:pPr>
    </w:p>
    <w:p w:rsidR="00AE7B23" w:rsidRDefault="00AE7B23" w:rsidP="004866F1">
      <w:pPr>
        <w:tabs>
          <w:tab w:val="left" w:pos="720"/>
        </w:tabs>
        <w:spacing w:line="240" w:lineRule="exact"/>
        <w:ind w:right="284"/>
        <w:rPr>
          <w:b/>
          <w:color w:val="000000"/>
          <w:szCs w:val="24"/>
        </w:rPr>
      </w:pPr>
    </w:p>
    <w:p w:rsidR="00AE7B23" w:rsidRPr="00DE0CB4" w:rsidRDefault="00AE7B23" w:rsidP="004866F1">
      <w:pPr>
        <w:spacing w:before="120"/>
        <w:ind w:firstLine="709"/>
        <w:rPr>
          <w:color w:val="000000"/>
          <w:szCs w:val="24"/>
        </w:rPr>
      </w:pPr>
      <w:r w:rsidRPr="00DE0CB4">
        <w:rPr>
          <w:color w:val="000000"/>
          <w:szCs w:val="24"/>
        </w:rPr>
        <w:t xml:space="preserve">2018 yılında Pamukkale ve Çivril İlçelerinden Şeftali, kayısı, erik, badem, kiraz ve nektarinden 104 adet numune incelenmek üzere Bornova Zirai Mücadele Araştırma Enstitüsüne gönderildi. 2018 yılında Şarka Virüs Hastalığı tespit edilen Pamukkale İlçesi Yeniköy Mahallesinde Şeftali bahçesinde, Kocadere Mahallesinde kayısı bahçesinde  bulaşık tespit edilen ağaçlar(Şeftali 7 adet, Kayısı 1 adet) ile Çivril İlçesinde fidanlıkta bulaşık tespit edilen şeftali fidanları (6.000 ad.)   imha edilmiştir. Bu bahçeler merkez alınarak, talimat gereği bir kilometre çapındaki tampon bölge oluşturularak tampon bölge içerisinde kalan konukçu bitkilerde sürveyler yapılmıştır. </w:t>
      </w:r>
    </w:p>
    <w:p w:rsidR="00AE7B23" w:rsidRPr="00DE0CB4" w:rsidRDefault="00AE7B23" w:rsidP="004866F1">
      <w:pPr>
        <w:rPr>
          <w:color w:val="000000"/>
          <w:szCs w:val="24"/>
        </w:rPr>
      </w:pPr>
      <w:r w:rsidRPr="00DE0CB4">
        <w:rPr>
          <w:color w:val="000000"/>
          <w:szCs w:val="24"/>
        </w:rPr>
        <w:tab/>
        <w:t>Acıpayam İlçesi Apaköy Mahallesinde 2014 yılında Soğan Beyaz Çürüklüğü tespit edilen alanlarda Soğanda Beyaz Çürüklük Sürvey Talimatı hükümleri gereğince 5 yıl konukçu bitki ekim yasaklanmıştır. 2018 yılında yapılan denetimlerde ekim yasağına uyulduğu tespit edilmiştir.</w:t>
      </w:r>
    </w:p>
    <w:p w:rsidR="00AE7B23" w:rsidRDefault="00AE7B23" w:rsidP="004866F1">
      <w:pPr>
        <w:ind w:firstLine="709"/>
      </w:pPr>
      <w:r w:rsidRPr="00DE0CB4">
        <w:rPr>
          <w:color w:val="000000"/>
          <w:kern w:val="24"/>
          <w:szCs w:val="24"/>
        </w:rPr>
        <w:t xml:space="preserve">2018 Yılında Pamuk Unlu Biti (Phenacoccus solenopsis) için pamuk ekimi yapılan 16.559 da alanda sürveyler yapılmıştır. Yapılan incelemelerde zararlıya rastlanmamıştır.  </w:t>
      </w:r>
    </w:p>
    <w:p w:rsidR="00AE7B23" w:rsidRDefault="00AE7B23" w:rsidP="004866F1">
      <w:pPr>
        <w:ind w:firstLine="709"/>
        <w:rPr>
          <w:color w:val="000000"/>
          <w:kern w:val="24"/>
          <w:szCs w:val="24"/>
        </w:rPr>
      </w:pPr>
      <w:r w:rsidRPr="00DE0CB4">
        <w:rPr>
          <w:color w:val="000000"/>
          <w:kern w:val="24"/>
          <w:szCs w:val="24"/>
        </w:rPr>
        <w:t>2018 yılı genel surveyleri aşağıdaki tabloda verilmiştir.</w:t>
      </w:r>
    </w:p>
    <w:p w:rsidR="00AE7B23" w:rsidRDefault="00AE7B23" w:rsidP="004866F1">
      <w:pPr>
        <w:ind w:firstLine="709"/>
      </w:pP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33"/>
        <w:gridCol w:w="5311"/>
        <w:gridCol w:w="2296"/>
      </w:tblGrid>
      <w:tr w:rsidR="00AE7B23" w:rsidRPr="000A5BBA" w:rsidTr="00BF30DE">
        <w:trPr>
          <w:jc w:val="center"/>
        </w:trPr>
        <w:tc>
          <w:tcPr>
            <w:tcW w:w="933" w:type="dxa"/>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Sıra No</w:t>
            </w:r>
          </w:p>
        </w:tc>
        <w:tc>
          <w:tcPr>
            <w:tcW w:w="5311" w:type="dxa"/>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Zararlı Organizma</w:t>
            </w:r>
          </w:p>
        </w:tc>
        <w:tc>
          <w:tcPr>
            <w:tcW w:w="2296" w:type="dxa"/>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Sürvey Metodu</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1</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Ani Meşe Ölümü</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2</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Bois Noir(Bn) ile Flavescence Doree (Fd) Fitoplazması</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3</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Çam Çıralı Kanser Hastalığı</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4</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Epitrix Similaris</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5</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Kestane Gal Arısı</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6</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Kanadı Noktalı Sirke Sineği</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Sınırlandırma</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7</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Narda Bakteriyel Yanıklık</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8</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Turunçgil Uzun Antenli Böceği</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9</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Xylella Fastidiosa</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10</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Ceviz Güvesi</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11</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Çiçek ve Meyve Monilyası</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r w:rsidR="00AE7B23" w:rsidRPr="000A5BBA" w:rsidTr="00BF30DE">
        <w:trPr>
          <w:jc w:val="center"/>
        </w:trPr>
        <w:tc>
          <w:tcPr>
            <w:tcW w:w="93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12</w:t>
            </w:r>
          </w:p>
        </w:tc>
        <w:tc>
          <w:tcPr>
            <w:tcW w:w="5311"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Armutta geriye doğru ölüm</w:t>
            </w:r>
          </w:p>
        </w:tc>
        <w:tc>
          <w:tcPr>
            <w:tcW w:w="2296"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Keşif</w:t>
            </w:r>
          </w:p>
        </w:tc>
      </w:tr>
    </w:tbl>
    <w:p w:rsidR="00AE7B23" w:rsidRDefault="00AE7B23" w:rsidP="004866F1">
      <w:pPr>
        <w:ind w:firstLine="709"/>
        <w:rPr>
          <w:color w:val="000000"/>
          <w:kern w:val="24"/>
          <w:szCs w:val="24"/>
        </w:rPr>
      </w:pPr>
    </w:p>
    <w:p w:rsidR="00AE7B23" w:rsidRDefault="00AE7B23" w:rsidP="004866F1">
      <w:pPr>
        <w:ind w:firstLine="709"/>
        <w:rPr>
          <w:color w:val="000000"/>
          <w:kern w:val="24"/>
          <w:szCs w:val="24"/>
        </w:rPr>
      </w:pPr>
    </w:p>
    <w:p w:rsidR="00AE7B23" w:rsidRDefault="00AE7B23" w:rsidP="004866F1">
      <w:pPr>
        <w:ind w:firstLine="709"/>
        <w:rPr>
          <w:color w:val="000000"/>
          <w:kern w:val="24"/>
          <w:szCs w:val="24"/>
        </w:rPr>
      </w:pPr>
    </w:p>
    <w:p w:rsidR="00AE7B23" w:rsidRDefault="00AE7B23" w:rsidP="004866F1">
      <w:pPr>
        <w:ind w:firstLine="709"/>
        <w:rPr>
          <w:color w:val="000000"/>
          <w:kern w:val="24"/>
          <w:szCs w:val="24"/>
        </w:rPr>
      </w:pPr>
    </w:p>
    <w:p w:rsidR="00AE7B23" w:rsidRPr="00DE0CB4" w:rsidRDefault="00AE7B23" w:rsidP="004866F1">
      <w:pPr>
        <w:tabs>
          <w:tab w:val="left" w:pos="720"/>
        </w:tabs>
        <w:spacing w:line="240" w:lineRule="exact"/>
        <w:ind w:right="284"/>
        <w:rPr>
          <w:rFonts w:eastAsia="Calibri"/>
          <w:color w:val="000000"/>
          <w:szCs w:val="24"/>
        </w:rPr>
      </w:pPr>
      <w:r w:rsidRPr="00DE0CB4">
        <w:rPr>
          <w:rFonts w:eastAsia="Calibri"/>
          <w:b/>
          <w:color w:val="000000"/>
          <w:szCs w:val="24"/>
        </w:rPr>
        <w:tab/>
        <w:t>Genel Sürveyler;</w:t>
      </w:r>
      <w:r w:rsidRPr="00DE0CB4">
        <w:rPr>
          <w:rFonts w:eastAsia="Calibri"/>
          <w:color w:val="000000"/>
          <w:szCs w:val="24"/>
        </w:rPr>
        <w:t xml:space="preserve"> Zararlı Organizmaların bütün türleri için aynı anda yapılan sürveylerdir. Yeni bulaşmaların ve yeni türlerin keşfinde yararlı olur.2018 Yılı Bitki Sağlığı Uygulama Proğramı Kitabında belirtilen Genel Sürvey Programı kapsamında İlişmizde konukçusu bulunan 12 konuda genel sürvey çalışmaları </w:t>
      </w:r>
    </w:p>
    <w:p w:rsidR="00AE7B23" w:rsidRDefault="00AE7B23" w:rsidP="004866F1"/>
    <w:p w:rsidR="00AE7B23" w:rsidRPr="00DE0CB4" w:rsidRDefault="00AE7B23" w:rsidP="004866F1">
      <w:pPr>
        <w:ind w:firstLine="709"/>
        <w:contextualSpacing/>
        <w:rPr>
          <w:color w:val="000000"/>
          <w:kern w:val="24"/>
          <w:szCs w:val="24"/>
        </w:rPr>
      </w:pPr>
      <w:r w:rsidRPr="00DE0CB4">
        <w:rPr>
          <w:b/>
          <w:i/>
          <w:iCs/>
          <w:color w:val="000000"/>
          <w:kern w:val="24"/>
          <w:szCs w:val="24"/>
          <w:u w:val="single"/>
        </w:rPr>
        <w:t>Drosophila suzukii</w:t>
      </w:r>
      <w:r w:rsidRPr="00DE0CB4">
        <w:rPr>
          <w:i/>
          <w:iCs/>
          <w:color w:val="000000"/>
          <w:kern w:val="24"/>
          <w:szCs w:val="24"/>
        </w:rPr>
        <w:t xml:space="preserve"> </w:t>
      </w:r>
      <w:r w:rsidRPr="00DE0CB4">
        <w:rPr>
          <w:color w:val="000000"/>
          <w:kern w:val="24"/>
          <w:szCs w:val="24"/>
        </w:rPr>
        <w:t>2018 yılında surveylerin yapılması için</w:t>
      </w:r>
      <w:r w:rsidRPr="00DE0CB4">
        <w:rPr>
          <w:iCs/>
          <w:color w:val="000000"/>
          <w:kern w:val="24"/>
          <w:szCs w:val="24"/>
        </w:rPr>
        <w:t xml:space="preserve"> 14</w:t>
      </w:r>
      <w:r w:rsidRPr="00DE0CB4">
        <w:rPr>
          <w:color w:val="000000"/>
          <w:kern w:val="24"/>
          <w:szCs w:val="24"/>
        </w:rPr>
        <w:t xml:space="preserve"> ilçede </w:t>
      </w:r>
      <w:r w:rsidRPr="00DE0CB4">
        <w:rPr>
          <w:bCs/>
          <w:color w:val="000000"/>
          <w:kern w:val="24"/>
          <w:szCs w:val="24"/>
        </w:rPr>
        <w:t>10 değişik üründe</w:t>
      </w:r>
      <w:r w:rsidRPr="00DE0CB4">
        <w:rPr>
          <w:b/>
          <w:bCs/>
          <w:color w:val="000000"/>
          <w:kern w:val="24"/>
          <w:szCs w:val="24"/>
        </w:rPr>
        <w:t xml:space="preserve"> </w:t>
      </w:r>
      <w:r w:rsidRPr="00DE0CB4">
        <w:rPr>
          <w:color w:val="000000"/>
          <w:kern w:val="24"/>
          <w:szCs w:val="24"/>
        </w:rPr>
        <w:t xml:space="preserve">tuzakların asılması için İlçe Müdürlüklerine gerekli ekipman ve malzemelerin temini sağlanmıştır. İlçelerden gelen 967 adet eppendorf tüp deki numuneler Bornova Zirai Mücadele Araştırma Enstitü Müdürlüğüne gönderilmiştir. Acıpayam, Çivril, Pamukkale, Honaz, Buldan, Baklan, Güney, Çal, Sarayköy, Tavas, Çameli ve Serinhisar ilçelerindeki  kiraz, elma, üzüm, ayva, trabzon hurması, şeftali, erik, kayısı ve armut bahçelerinin den alınan numunelerden 382 adedi bulaşık çıkmıştır. </w:t>
      </w:r>
    </w:p>
    <w:p w:rsidR="00AE7B23" w:rsidRPr="00DE0CB4" w:rsidRDefault="00AE7B23" w:rsidP="004866F1">
      <w:pPr>
        <w:ind w:firstLine="709"/>
        <w:jc w:val="left"/>
        <w:rPr>
          <w:color w:val="000000"/>
          <w:szCs w:val="24"/>
        </w:rPr>
      </w:pPr>
      <w:r w:rsidRPr="00DE0CB4">
        <w:rPr>
          <w:b/>
          <w:color w:val="000000"/>
          <w:kern w:val="24"/>
          <w:szCs w:val="24"/>
          <w:u w:val="single"/>
        </w:rPr>
        <w:t>2</w:t>
      </w:r>
      <w:r w:rsidRPr="00DE0CB4">
        <w:rPr>
          <w:b/>
          <w:color w:val="000000"/>
          <w:kern w:val="24"/>
          <w:szCs w:val="24"/>
        </w:rPr>
        <w:t>017 yılında İlimiz narda bakteriyel yanıklık için</w:t>
      </w:r>
      <w:r w:rsidRPr="00DE0CB4">
        <w:rPr>
          <w:color w:val="000000"/>
          <w:szCs w:val="24"/>
        </w:rPr>
        <w:t xml:space="preserve">  ari alan ilan edilmiştir. Bu sebepten dolayı 2018 yılında nar bahçelerinde gözlemler devam etmekte olup şüpheli etmene rastlanılmamaktadır. </w:t>
      </w:r>
    </w:p>
    <w:p w:rsidR="00AE7B23" w:rsidRPr="00DE0CB4" w:rsidRDefault="00AE7B23" w:rsidP="004866F1">
      <w:pPr>
        <w:ind w:firstLine="709"/>
        <w:rPr>
          <w:bCs/>
          <w:color w:val="000000"/>
          <w:szCs w:val="24"/>
          <w:lang w:val="en-GB"/>
        </w:rPr>
      </w:pPr>
      <w:r w:rsidRPr="00DE0CB4">
        <w:rPr>
          <w:b/>
          <w:i/>
          <w:color w:val="000000"/>
          <w:kern w:val="24"/>
          <w:szCs w:val="24"/>
        </w:rPr>
        <w:t>Bois Noir (Bn) İle Flavescence Doree (Fd)</w:t>
      </w:r>
      <w:r w:rsidRPr="00DE0CB4">
        <w:rPr>
          <w:color w:val="000000"/>
          <w:kern w:val="24"/>
          <w:szCs w:val="24"/>
        </w:rPr>
        <w:t xml:space="preserve"> Fitoplazması  ile ilgili survey çalışmaları yapılmış olup hastalık şüphesi görülen Buldan (1), Güney (2) ve Bekilli (1) İlçelerinden 4 asma numunesi Bornova Zirai Mücadele Araştırma Enstitü Müdürlüğüne gönderilmiştir.</w:t>
      </w:r>
      <w:r w:rsidRPr="00DE0CB4">
        <w:rPr>
          <w:bCs/>
          <w:color w:val="000000"/>
          <w:szCs w:val="24"/>
          <w:lang w:val="en-GB"/>
        </w:rPr>
        <w:t xml:space="preserve"> Gönderilen numunelerde Bois-Noir fitoplazma etmenine rastlanmamıştır. </w:t>
      </w:r>
    </w:p>
    <w:p w:rsidR="00AE7B23" w:rsidRPr="00DE0CB4" w:rsidRDefault="00AE7B23" w:rsidP="004866F1">
      <w:pPr>
        <w:ind w:firstLine="709"/>
        <w:rPr>
          <w:color w:val="000000"/>
          <w:kern w:val="24"/>
          <w:szCs w:val="24"/>
        </w:rPr>
      </w:pPr>
      <w:r w:rsidRPr="00DE0CB4">
        <w:rPr>
          <w:b/>
          <w:i/>
          <w:color w:val="000000"/>
          <w:kern w:val="24"/>
          <w:szCs w:val="24"/>
        </w:rPr>
        <w:t>Xylella fastidiosa</w:t>
      </w:r>
      <w:r w:rsidRPr="00DE0CB4">
        <w:rPr>
          <w:color w:val="000000"/>
          <w:kern w:val="24"/>
          <w:szCs w:val="24"/>
        </w:rPr>
        <w:t xml:space="preserve"> için 2018 yılında 5 zeytin, 10 badem ve 15 asmadan örnek alınarak İzmir Zirai Karantina Müdürlüğüne gönderilmiştir. Gönderilen numunelerde Xylella fastidiosa etmenine rastlanmamıştır.</w:t>
      </w:r>
    </w:p>
    <w:p w:rsidR="00AE7B23" w:rsidRDefault="00AE7B23" w:rsidP="004866F1"/>
    <w:p w:rsidR="00AE7B23" w:rsidRDefault="00AE7B23" w:rsidP="004866F1"/>
    <w:p w:rsidR="00AE7B23" w:rsidRPr="009852D4" w:rsidRDefault="00AE7B23" w:rsidP="004866F1"/>
    <w:p w:rsidR="00AE7B23" w:rsidRPr="002855B8" w:rsidRDefault="00AE7B23" w:rsidP="004866F1">
      <w:pPr>
        <w:pStyle w:val="Balk1"/>
      </w:pPr>
      <w:bookmarkStart w:id="777" w:name="_Toc529537816"/>
      <w:bookmarkStart w:id="778" w:name="_Toc529978431"/>
      <w:bookmarkStart w:id="779" w:name="_Toc536432194"/>
      <w:bookmarkStart w:id="780" w:name="_Toc3807836"/>
      <w:r w:rsidRPr="002855B8">
        <w:t>BİTKİ PASAPORTU KAYIT SİSTEMİ</w:t>
      </w:r>
      <w:bookmarkEnd w:id="777"/>
      <w:bookmarkEnd w:id="778"/>
      <w:bookmarkEnd w:id="779"/>
      <w:bookmarkEnd w:id="780"/>
    </w:p>
    <w:p w:rsidR="00AE7B23" w:rsidRPr="008B4122" w:rsidRDefault="00AE7B23" w:rsidP="004866F1">
      <w:pPr>
        <w:spacing w:line="240" w:lineRule="atLeast"/>
        <w:ind w:firstLine="709"/>
        <w:rPr>
          <w:rFonts w:ascii="Verdana" w:hAnsi="Verdana" w:cs="Arial"/>
          <w:b/>
        </w:rPr>
      </w:pPr>
    </w:p>
    <w:p w:rsidR="00AE7B23" w:rsidRPr="00DE0CB4" w:rsidRDefault="00AE7B23" w:rsidP="004866F1">
      <w:pPr>
        <w:ind w:firstLine="709"/>
        <w:rPr>
          <w:bCs/>
          <w:color w:val="000000"/>
          <w:szCs w:val="24"/>
          <w:lang w:val="en-GB"/>
        </w:rPr>
      </w:pPr>
      <w:r w:rsidRPr="00DE0CB4">
        <w:rPr>
          <w:bCs/>
          <w:color w:val="000000"/>
          <w:szCs w:val="24"/>
          <w:lang w:val="en-GB"/>
        </w:rPr>
        <w:t xml:space="preserve">2018 yılı Şubat ayında  ilçelerdeki görevli teknik personellere (35 kişi) Bitki Pasaportu ve Operatörlerin Kayıt Altına Alınması ile ilgili yönetmelik ile Bitki Pasaportu Sistemi yeni yazılımı hakkında ve fidan-fide satış yerlerinin denetlenmesi hakkında  eğitim toplantısı düzenlenmiştir. 2018 yılında 63  aktif operatöre 92 adet denetim yapılmıştır. </w:t>
      </w:r>
    </w:p>
    <w:p w:rsidR="00AE7B23" w:rsidRPr="00DE0CB4" w:rsidRDefault="00AE7B23" w:rsidP="004866F1">
      <w:pPr>
        <w:ind w:firstLine="709"/>
        <w:rPr>
          <w:bCs/>
          <w:color w:val="000000"/>
          <w:szCs w:val="24"/>
          <w:lang w:val="en-GB"/>
        </w:rPr>
      </w:pPr>
      <w:r w:rsidRPr="00DE0CB4">
        <w:rPr>
          <w:bCs/>
          <w:color w:val="000000"/>
          <w:szCs w:val="24"/>
          <w:lang w:val="en-GB"/>
        </w:rPr>
        <w:t>Çal İlçesinde asma fidan üretim parsellerindeki yıllık denetimler sırasında bağ kök uru hastalığı (</w:t>
      </w:r>
      <w:r w:rsidRPr="00DE0CB4">
        <w:rPr>
          <w:b/>
          <w:bCs/>
          <w:i/>
          <w:color w:val="000000"/>
          <w:szCs w:val="24"/>
          <w:lang w:val="en-GB"/>
        </w:rPr>
        <w:t>Agrobacterium Vitis</w:t>
      </w:r>
      <w:r w:rsidRPr="00DE0CB4">
        <w:rPr>
          <w:b/>
          <w:bCs/>
          <w:color w:val="000000"/>
          <w:szCs w:val="24"/>
          <w:lang w:val="en-GB"/>
        </w:rPr>
        <w:t>)</w:t>
      </w:r>
      <w:r w:rsidRPr="00DE0CB4">
        <w:rPr>
          <w:bCs/>
          <w:color w:val="000000"/>
          <w:szCs w:val="24"/>
          <w:lang w:val="en-GB"/>
        </w:rPr>
        <w:t xml:space="preserve"> yönünden analiz edilmek üzere 14 adet bitki örneği B.Z.M.A.Enstitüsüne gönderilmiştir. Gönderilen örneklerden 7’si hastalık yönüyle temiz bulunmuş, 7’sinin sonucu (</w:t>
      </w:r>
      <w:r w:rsidRPr="00DE0CB4">
        <w:rPr>
          <w:b/>
          <w:bCs/>
          <w:i/>
          <w:color w:val="000000"/>
          <w:szCs w:val="24"/>
          <w:lang w:val="en-GB"/>
        </w:rPr>
        <w:t>Agrobacterium Vitis</w:t>
      </w:r>
      <w:r w:rsidRPr="00DE0CB4">
        <w:rPr>
          <w:bCs/>
          <w:color w:val="000000"/>
          <w:szCs w:val="24"/>
          <w:lang w:val="en-GB"/>
        </w:rPr>
        <w:t>) yönünden enfekteli gelmiş olup söz konusu enfekteki parsellerdeki A.Asma fidanları 5996 sayılı kanun gereğince</w:t>
      </w:r>
      <w:bookmarkStart w:id="781" w:name="_MON_1560864703"/>
      <w:bookmarkEnd w:id="781"/>
      <w:r w:rsidRPr="00DE0CB4">
        <w:rPr>
          <w:bCs/>
          <w:color w:val="000000"/>
          <w:szCs w:val="24"/>
          <w:lang w:val="en-GB"/>
        </w:rPr>
        <w:t xml:space="preserve"> karantina tedbirleri alınarak imha edilmiştir. Ayrıca 1 adet A.Asma üreticisine 5996 sayılı kanunun 17. Maddesi 1. Fıkrası gereği Bakanlıkça belirlenen esaslara aykırı hareket etmekten dolayı </w:t>
      </w:r>
      <w:r w:rsidRPr="00DE0CB4">
        <w:rPr>
          <w:b/>
          <w:bCs/>
          <w:color w:val="000000"/>
          <w:szCs w:val="24"/>
          <w:lang w:val="en-GB"/>
        </w:rPr>
        <w:t>3.376,00 TL idari para cezası</w:t>
      </w:r>
      <w:r w:rsidRPr="00DE0CB4">
        <w:rPr>
          <w:bCs/>
          <w:color w:val="000000"/>
          <w:szCs w:val="24"/>
          <w:lang w:val="en-GB"/>
        </w:rPr>
        <w:t xml:space="preserve"> verilmiştir.</w:t>
      </w:r>
    </w:p>
    <w:p w:rsidR="00AE7B23" w:rsidRPr="00DE0CB4" w:rsidRDefault="00AE7B23" w:rsidP="004866F1">
      <w:pPr>
        <w:ind w:firstLine="709"/>
        <w:rPr>
          <w:bCs/>
          <w:color w:val="000000"/>
          <w:szCs w:val="24"/>
          <w:lang w:val="en-GB"/>
        </w:rPr>
      </w:pPr>
      <w:r w:rsidRPr="00DE0CB4">
        <w:rPr>
          <w:bCs/>
          <w:color w:val="000000"/>
          <w:szCs w:val="24"/>
          <w:lang w:val="en-GB"/>
        </w:rPr>
        <w:t>2018 yılında Çal İlçesinde asma fidan üretim parsellerindeki yıllık denetimler devam etmekte olup  bağ kök uru hastalığı (</w:t>
      </w:r>
      <w:r w:rsidRPr="00DE0CB4">
        <w:rPr>
          <w:b/>
          <w:bCs/>
          <w:i/>
          <w:color w:val="000000"/>
          <w:szCs w:val="24"/>
          <w:lang w:val="en-GB"/>
        </w:rPr>
        <w:t>Agrobacterium Vitis</w:t>
      </w:r>
      <w:r w:rsidRPr="00DE0CB4">
        <w:rPr>
          <w:b/>
          <w:bCs/>
          <w:color w:val="000000"/>
          <w:szCs w:val="24"/>
          <w:lang w:val="en-GB"/>
        </w:rPr>
        <w:t>)</w:t>
      </w:r>
      <w:r w:rsidRPr="00DE0CB4">
        <w:rPr>
          <w:bCs/>
          <w:color w:val="000000"/>
          <w:szCs w:val="24"/>
          <w:lang w:val="en-GB"/>
        </w:rPr>
        <w:t xml:space="preserve"> yönünden analiz edilmek üzere 16 adet bitki örneği B.Z.M.A.Enstitüsüne gönderilmiştir. Gönderilen numunelerde Agrobacterium vitis etmenine rastlanmamıştır. </w:t>
      </w:r>
    </w:p>
    <w:p w:rsidR="00AE7B23" w:rsidRDefault="00AE7B23" w:rsidP="004866F1">
      <w:pPr>
        <w:ind w:firstLine="709"/>
        <w:rPr>
          <w:bCs/>
          <w:color w:val="000000"/>
          <w:szCs w:val="24"/>
          <w:lang w:val="en-GB"/>
        </w:rPr>
      </w:pPr>
      <w:r w:rsidRPr="00DE0CB4">
        <w:rPr>
          <w:bCs/>
          <w:color w:val="000000"/>
          <w:szCs w:val="24"/>
          <w:lang w:val="en-GB"/>
        </w:rPr>
        <w:t xml:space="preserve">2018 yılı içersinde 4 kişiye 5996 sayılı kanun geregince toplam 14.692 TL. idari para cezası kesilmiştir. </w:t>
      </w:r>
    </w:p>
    <w:p w:rsidR="00AE7B23" w:rsidRDefault="00AE7B23" w:rsidP="004866F1">
      <w:pPr>
        <w:rPr>
          <w:lang w:val="en-GB"/>
        </w:rPr>
      </w:pPr>
    </w:p>
    <w:p w:rsidR="00AE7B23" w:rsidRDefault="00AE7B23" w:rsidP="004866F1">
      <w:pPr>
        <w:rPr>
          <w:lang w:val="en-GB"/>
        </w:rPr>
      </w:pPr>
    </w:p>
    <w:p w:rsidR="00AE7B23" w:rsidRDefault="00AE7B23" w:rsidP="004866F1">
      <w:pPr>
        <w:rPr>
          <w:lang w:val="en-GB"/>
        </w:rPr>
      </w:pPr>
    </w:p>
    <w:p w:rsidR="00AE7B23" w:rsidRDefault="00AE7B23" w:rsidP="004866F1">
      <w:pPr>
        <w:rPr>
          <w:lang w:val="en-GB"/>
        </w:rPr>
      </w:pPr>
    </w:p>
    <w:p w:rsidR="00AE7B23" w:rsidRDefault="00AE7B23" w:rsidP="004866F1">
      <w:pPr>
        <w:rPr>
          <w:lang w:val="en-GB"/>
        </w:rPr>
      </w:pPr>
    </w:p>
    <w:p w:rsidR="00AE7B23" w:rsidRDefault="00AE7B23" w:rsidP="004866F1">
      <w:pPr>
        <w:rPr>
          <w:lang w:val="en-GB"/>
        </w:rPr>
      </w:pPr>
    </w:p>
    <w:p w:rsidR="00AE7B23" w:rsidRDefault="00AE7B23" w:rsidP="004866F1">
      <w:pPr>
        <w:rPr>
          <w:lang w:val="en-GB"/>
        </w:rPr>
      </w:pPr>
    </w:p>
    <w:p w:rsidR="00AE7B23" w:rsidRDefault="00AE7B23" w:rsidP="004866F1">
      <w:pPr>
        <w:rPr>
          <w:lang w:val="en-GB"/>
        </w:rPr>
      </w:pPr>
    </w:p>
    <w:p w:rsidR="00AE7B23" w:rsidRPr="002855B8" w:rsidRDefault="00AE7B23" w:rsidP="004866F1">
      <w:pPr>
        <w:pStyle w:val="Balk1"/>
      </w:pPr>
      <w:bookmarkStart w:id="782" w:name="_Toc529537817"/>
      <w:bookmarkStart w:id="783" w:name="_Toc529978432"/>
      <w:bookmarkStart w:id="784" w:name="_Toc536432195"/>
      <w:bookmarkStart w:id="785" w:name="_Toc3807837"/>
      <w:r w:rsidRPr="002855B8">
        <w:t>SERTİFİKASYON (FİDAN-FİDE-TOHUM) ÇALIŞMALARI:</w:t>
      </w:r>
      <w:bookmarkEnd w:id="782"/>
      <w:bookmarkEnd w:id="783"/>
      <w:bookmarkEnd w:id="784"/>
      <w:bookmarkEnd w:id="785"/>
    </w:p>
    <w:p w:rsidR="00AE7B23" w:rsidRPr="002855B8" w:rsidRDefault="00AE7B23" w:rsidP="004866F1">
      <w:pPr>
        <w:pStyle w:val="Balk2"/>
      </w:pPr>
      <w:bookmarkStart w:id="786" w:name="_Toc529537818"/>
      <w:bookmarkStart w:id="787" w:name="_Toc529978433"/>
      <w:bookmarkStart w:id="788" w:name="_Toc536432196"/>
      <w:bookmarkStart w:id="789" w:name="_Toc3807838"/>
      <w:r w:rsidRPr="002855B8">
        <w:t>TOHUMLUK SATIŞ BAYİLERİ</w:t>
      </w:r>
      <w:bookmarkEnd w:id="786"/>
      <w:bookmarkEnd w:id="787"/>
      <w:bookmarkEnd w:id="788"/>
      <w:bookmarkEnd w:id="789"/>
    </w:p>
    <w:p w:rsidR="00AE7B23" w:rsidRPr="00DE0CB4" w:rsidRDefault="00AE7B23" w:rsidP="004866F1">
      <w:pPr>
        <w:ind w:firstLine="709"/>
        <w:rPr>
          <w:color w:val="000000"/>
          <w:szCs w:val="24"/>
        </w:rPr>
      </w:pPr>
      <w:bookmarkStart w:id="790" w:name="_Toc529537819"/>
      <w:bookmarkStart w:id="791" w:name="_Toc529978434"/>
      <w:r w:rsidRPr="00DE0CB4">
        <w:rPr>
          <w:bCs/>
          <w:color w:val="000000"/>
          <w:szCs w:val="24"/>
        </w:rPr>
        <w:t xml:space="preserve">5553 Sayılı Tohumculuk Kanunu Kapsamında İlimizde sertifikalı (Tohum, Fidan, Fide) ürünlerin, üretim ve satışlarının yapılabilmesi için iş yerlerinin  ruhsat alma işlemleri yapılmakta ve Tohumculuk Kanunu gereği İşletme ruhsatı verilen yerler yılda en az bir defa denetlenmektedir. </w:t>
      </w:r>
    </w:p>
    <w:p w:rsidR="00AE7B23" w:rsidRPr="00DE0CB4" w:rsidRDefault="00AE7B23" w:rsidP="004866F1">
      <w:pPr>
        <w:ind w:firstLine="708"/>
        <w:rPr>
          <w:color w:val="000000"/>
          <w:szCs w:val="24"/>
        </w:rPr>
      </w:pPr>
      <w:r w:rsidRPr="00DE0CB4">
        <w:rPr>
          <w:color w:val="000000"/>
          <w:szCs w:val="24"/>
        </w:rPr>
        <w:t xml:space="preserve">İlimiz dahilinde 2018 yılında 170 adet Tohumluk Bayisi, 6 adet Tohum Üreticisi, 3 adet Tohum İşleyicisi,192 adet tohum yetiştiricisi, 21 Adet Fidan Üreticisi, 2 Adet Fide Üreticisi, 1 Adet Süs Bitkisi Üreticisi bulunmaktadır. </w:t>
      </w:r>
    </w:p>
    <w:p w:rsidR="00AE7B23" w:rsidRDefault="00AE7B23" w:rsidP="004866F1">
      <w:pPr>
        <w:ind w:firstLine="709"/>
        <w:rPr>
          <w:color w:val="000000"/>
          <w:szCs w:val="24"/>
        </w:rPr>
      </w:pPr>
      <w:r w:rsidRPr="00DE0CB4">
        <w:rPr>
          <w:color w:val="000000"/>
          <w:szCs w:val="24"/>
        </w:rPr>
        <w:t>2018 yılında Tohum Bayilerinin denetimi sırasında 6 adet arpa, 8 adet buğday 4 adet mısır  tohumluklarından olmak üzere toplam 18 takım tohumluk numunesi çimlenme analizi amaçlı alınarak Beydere Tohum Tescil Sertifikasyon Test Müdürlüğüne gönderilmiştir.</w:t>
      </w:r>
    </w:p>
    <w:p w:rsidR="00AE7B23" w:rsidRDefault="00AE7B23" w:rsidP="004866F1">
      <w:pPr>
        <w:ind w:firstLine="709"/>
        <w:rPr>
          <w:color w:val="000000"/>
          <w:szCs w:val="24"/>
        </w:rPr>
      </w:pPr>
    </w:p>
    <w:p w:rsidR="00AE7B23" w:rsidRPr="002855B8" w:rsidRDefault="00AE7B23" w:rsidP="004866F1">
      <w:pPr>
        <w:pStyle w:val="Balk2"/>
      </w:pPr>
      <w:bookmarkStart w:id="792" w:name="_Toc536432197"/>
      <w:bookmarkStart w:id="793" w:name="_Toc3807839"/>
      <w:r w:rsidRPr="002855B8">
        <w:t>FİDAN</w:t>
      </w:r>
      <w:bookmarkStart w:id="794" w:name="_MON_1482317761"/>
      <w:bookmarkEnd w:id="790"/>
      <w:bookmarkEnd w:id="791"/>
      <w:bookmarkEnd w:id="792"/>
      <w:bookmarkEnd w:id="793"/>
      <w:bookmarkEnd w:id="794"/>
    </w:p>
    <w:p w:rsidR="00AE7B23" w:rsidRPr="00DE0CB4" w:rsidRDefault="00AE7B23" w:rsidP="004866F1">
      <w:pPr>
        <w:spacing w:after="60"/>
        <w:jc w:val="center"/>
        <w:rPr>
          <w:b/>
          <w:color w:val="000000"/>
          <w:szCs w:val="24"/>
        </w:rPr>
      </w:pPr>
      <w:r w:rsidRPr="00DE0CB4">
        <w:rPr>
          <w:b/>
          <w:color w:val="000000"/>
          <w:szCs w:val="24"/>
        </w:rPr>
        <w:t>Denizli İli 2018 Fidan Üretimi Beyanı:</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3020"/>
        <w:gridCol w:w="3184"/>
        <w:gridCol w:w="2858"/>
      </w:tblGrid>
      <w:tr w:rsidR="00AE7B23" w:rsidRPr="000A5BBA" w:rsidTr="00BF30DE">
        <w:tc>
          <w:tcPr>
            <w:tcW w:w="3020" w:type="dxa"/>
            <w:shd w:val="clear" w:color="auto" w:fill="DEEAF6"/>
            <w:tcMar>
              <w:left w:w="0" w:type="dxa"/>
              <w:right w:w="0" w:type="dxa"/>
            </w:tcMar>
          </w:tcPr>
          <w:p w:rsidR="00AE7B23" w:rsidRPr="000A5BBA" w:rsidRDefault="00AE7B23" w:rsidP="00BF30DE">
            <w:pPr>
              <w:jc w:val="center"/>
              <w:rPr>
                <w:rFonts w:eastAsia="Calibri"/>
                <w:b/>
                <w:bCs/>
                <w:color w:val="000000"/>
                <w:sz w:val="22"/>
                <w:szCs w:val="22"/>
                <w:lang w:eastAsia="en-US"/>
              </w:rPr>
            </w:pPr>
            <w:r w:rsidRPr="000A5BBA">
              <w:rPr>
                <w:rFonts w:eastAsia="Calibri"/>
                <w:b/>
                <w:bCs/>
                <w:color w:val="000000"/>
                <w:sz w:val="22"/>
                <w:szCs w:val="22"/>
                <w:lang w:eastAsia="en-US"/>
              </w:rPr>
              <w:t>FİDAN TÜRÜ</w:t>
            </w:r>
          </w:p>
        </w:tc>
        <w:tc>
          <w:tcPr>
            <w:tcW w:w="3184" w:type="dxa"/>
            <w:shd w:val="clear" w:color="auto" w:fill="DEEAF6"/>
            <w:tcMar>
              <w:left w:w="0" w:type="dxa"/>
              <w:right w:w="0" w:type="dxa"/>
            </w:tcMar>
          </w:tcPr>
          <w:p w:rsidR="00AE7B23" w:rsidRPr="000A5BBA" w:rsidRDefault="00AE7B23" w:rsidP="00BF30DE">
            <w:pPr>
              <w:jc w:val="center"/>
              <w:rPr>
                <w:rFonts w:eastAsia="Calibri"/>
                <w:b/>
                <w:bCs/>
                <w:color w:val="000000"/>
                <w:sz w:val="22"/>
                <w:szCs w:val="22"/>
                <w:lang w:eastAsia="en-US"/>
              </w:rPr>
            </w:pPr>
            <w:r w:rsidRPr="000A5BBA">
              <w:rPr>
                <w:rFonts w:eastAsia="Calibri"/>
                <w:b/>
                <w:bCs/>
                <w:color w:val="000000"/>
                <w:sz w:val="22"/>
                <w:szCs w:val="22"/>
                <w:lang w:eastAsia="en-US"/>
              </w:rPr>
              <w:t>ÜRETİMİ BEYAN EDİLEN   FİDAN MİKTARI (Adet)</w:t>
            </w:r>
          </w:p>
        </w:tc>
        <w:tc>
          <w:tcPr>
            <w:tcW w:w="2858" w:type="dxa"/>
            <w:shd w:val="clear" w:color="auto" w:fill="DEEAF6"/>
            <w:tcMar>
              <w:left w:w="0" w:type="dxa"/>
              <w:right w:w="0" w:type="dxa"/>
            </w:tcMar>
          </w:tcPr>
          <w:p w:rsidR="00AE7B23" w:rsidRPr="000A5BBA" w:rsidRDefault="00AE7B23" w:rsidP="00BF30DE">
            <w:pPr>
              <w:jc w:val="center"/>
              <w:rPr>
                <w:rFonts w:eastAsia="Calibri"/>
                <w:b/>
                <w:bCs/>
                <w:color w:val="000000"/>
                <w:sz w:val="22"/>
                <w:szCs w:val="22"/>
                <w:lang w:eastAsia="en-US"/>
              </w:rPr>
            </w:pPr>
            <w:r w:rsidRPr="000A5BBA">
              <w:rPr>
                <w:rFonts w:eastAsia="Calibri"/>
                <w:b/>
                <w:bCs/>
                <w:color w:val="000000"/>
                <w:sz w:val="22"/>
                <w:szCs w:val="22"/>
                <w:lang w:eastAsia="en-US"/>
              </w:rPr>
              <w:t>ÜRETİLEN FİDAN MİKTARI        (Adet)</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AŞILI ASMA FİDANI</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27.000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23.000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AMERİKAN ASMA FİDANI</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255.000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255.000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CEVİZ (S.Üretim Mat.)</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408.000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408.000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CEVİZ (Sertifikalı)</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278.000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250.000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CEVİZ (Standart)</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221.000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125.000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ERİK (Standart)</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2.000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AYVA (Standart)</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34.000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34.000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AYVA (Sertifikalı)</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10.000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10.000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ŞEFTALİ (Standart)</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44.500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38.500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ELMA(Standart)</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16.000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15.000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T.HURMASI (Standart)</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12.000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9.500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NAR (Standart)</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96.500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70.500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KİRAZ (Standart)</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1.500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1.500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KİRAZ (Sertifikalı)</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2.000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2.000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BADEM (Standart)</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53.000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52.000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BADEM (Sertifikalı)</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42.500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36.500</w:t>
            </w:r>
          </w:p>
        </w:tc>
      </w:tr>
      <w:tr w:rsidR="00AE7B23" w:rsidRPr="000A5BBA" w:rsidTr="00BF30DE">
        <w:tc>
          <w:tcPr>
            <w:tcW w:w="3020" w:type="dxa"/>
            <w:shd w:val="clear" w:color="auto" w:fill="auto"/>
            <w:tcMar>
              <w:left w:w="0" w:type="dxa"/>
              <w:right w:w="0" w:type="dxa"/>
            </w:tcMar>
          </w:tcPr>
          <w:p w:rsidR="00AE7B23" w:rsidRPr="000A5BBA" w:rsidRDefault="00AE7B23" w:rsidP="00BF30DE">
            <w:pPr>
              <w:jc w:val="left"/>
              <w:rPr>
                <w:rFonts w:eastAsia="Calibri"/>
                <w:color w:val="000000"/>
                <w:sz w:val="22"/>
                <w:szCs w:val="22"/>
                <w:lang w:eastAsia="en-US"/>
              </w:rPr>
            </w:pPr>
            <w:r w:rsidRPr="000A5BBA">
              <w:rPr>
                <w:rFonts w:eastAsia="Calibri"/>
                <w:color w:val="000000"/>
                <w:sz w:val="22"/>
                <w:szCs w:val="22"/>
                <w:lang w:eastAsia="en-US"/>
              </w:rPr>
              <w:t>NEKTARİN (Sertifikalı)</w:t>
            </w:r>
          </w:p>
        </w:tc>
        <w:tc>
          <w:tcPr>
            <w:tcW w:w="3184"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1.000</w:t>
            </w:r>
          </w:p>
        </w:tc>
        <w:tc>
          <w:tcPr>
            <w:tcW w:w="2858" w:type="dxa"/>
            <w:shd w:val="clear" w:color="auto" w:fill="auto"/>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0</w:t>
            </w:r>
          </w:p>
        </w:tc>
      </w:tr>
      <w:tr w:rsidR="00AE7B23" w:rsidRPr="000A5BBA" w:rsidTr="00BF30DE">
        <w:tc>
          <w:tcPr>
            <w:tcW w:w="3020" w:type="dxa"/>
            <w:shd w:val="clear" w:color="auto" w:fill="DEEAF6"/>
            <w:tcMar>
              <w:left w:w="0" w:type="dxa"/>
              <w:right w:w="0" w:type="dxa"/>
            </w:tcMar>
          </w:tcPr>
          <w:p w:rsidR="00AE7B23" w:rsidRPr="000A5BBA" w:rsidRDefault="00AE7B23" w:rsidP="00BF30DE">
            <w:pPr>
              <w:jc w:val="left"/>
              <w:rPr>
                <w:rFonts w:eastAsia="Calibri"/>
                <w:b/>
                <w:bCs/>
                <w:color w:val="000000"/>
                <w:sz w:val="22"/>
                <w:szCs w:val="22"/>
                <w:lang w:eastAsia="en-US"/>
              </w:rPr>
            </w:pPr>
            <w:r w:rsidRPr="000A5BBA">
              <w:rPr>
                <w:rFonts w:eastAsia="Calibri"/>
                <w:b/>
                <w:bCs/>
                <w:color w:val="000000"/>
                <w:sz w:val="22"/>
                <w:szCs w:val="22"/>
                <w:lang w:eastAsia="en-US"/>
              </w:rPr>
              <w:t>TOPLAM</w:t>
            </w:r>
          </w:p>
        </w:tc>
        <w:tc>
          <w:tcPr>
            <w:tcW w:w="3184" w:type="dxa"/>
            <w:shd w:val="clear" w:color="auto" w:fill="DEEAF6"/>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1.504.000</w:t>
            </w:r>
          </w:p>
        </w:tc>
        <w:tc>
          <w:tcPr>
            <w:tcW w:w="2858" w:type="dxa"/>
            <w:shd w:val="clear" w:color="auto" w:fill="DEEAF6"/>
            <w:tcMar>
              <w:left w:w="0" w:type="dxa"/>
              <w:right w:w="0" w:type="dxa"/>
            </w:tcMar>
          </w:tcPr>
          <w:p w:rsidR="00AE7B23" w:rsidRPr="000A5BBA" w:rsidRDefault="00AE7B23" w:rsidP="00BF30DE">
            <w:pPr>
              <w:jc w:val="right"/>
              <w:rPr>
                <w:rFonts w:eastAsia="Calibri"/>
                <w:color w:val="000000"/>
                <w:sz w:val="22"/>
                <w:szCs w:val="22"/>
                <w:lang w:eastAsia="en-US"/>
              </w:rPr>
            </w:pPr>
            <w:r w:rsidRPr="000A5BBA">
              <w:rPr>
                <w:rFonts w:eastAsia="Calibri"/>
                <w:color w:val="000000"/>
                <w:sz w:val="22"/>
                <w:szCs w:val="22"/>
                <w:lang w:eastAsia="en-US"/>
              </w:rPr>
              <w:t>1.330.500</w:t>
            </w:r>
          </w:p>
        </w:tc>
      </w:tr>
    </w:tbl>
    <w:p w:rsidR="00AE7B23" w:rsidRDefault="00AE7B23" w:rsidP="004866F1">
      <w:pPr>
        <w:spacing w:before="120"/>
        <w:ind w:firstLine="709"/>
        <w:rPr>
          <w:color w:val="000000"/>
          <w:szCs w:val="24"/>
        </w:rPr>
      </w:pPr>
      <w:r w:rsidRPr="00DE0CB4">
        <w:rPr>
          <w:color w:val="000000"/>
          <w:szCs w:val="24"/>
        </w:rPr>
        <w:t xml:space="preserve">İlimizde 2018 yılında sertifikalı fidan üretimi için beyanname veren </w:t>
      </w:r>
      <w:r w:rsidRPr="00DE0CB4">
        <w:rPr>
          <w:b/>
          <w:bCs/>
          <w:color w:val="000000"/>
          <w:szCs w:val="24"/>
        </w:rPr>
        <w:t>14 adet fidan</w:t>
      </w:r>
      <w:r w:rsidRPr="00DE0CB4">
        <w:rPr>
          <w:color w:val="000000"/>
          <w:szCs w:val="24"/>
        </w:rPr>
        <w:t xml:space="preserve"> üreticisi vardır. Bunların 4 tanesi Amerikan Asma ve aşılı asma fidan üreticisi olup Çal ilçemizde 248 bin adet asma fidanı üretim beyanında bulunulmuştur. Ayrıca 928 bin adet ceviz fidan üretimi beyan edilmiş olup 2018 yılında Denizli İli toplamında 1.504.000 adet sertifikalı fidan üretim beyanında bulunulmuştur. Yapılan kontroller sonucu 1.330.500 adet fidanın sertifikasyonu uygun görülmüştür.</w:t>
      </w:r>
    </w:p>
    <w:p w:rsidR="00AE7B23" w:rsidRDefault="00AE7B23" w:rsidP="004866F1">
      <w:pPr>
        <w:ind w:firstLine="709"/>
        <w:rPr>
          <w:color w:val="000000"/>
          <w:szCs w:val="24"/>
        </w:rPr>
      </w:pPr>
    </w:p>
    <w:p w:rsidR="00AE7B23" w:rsidRPr="003D5AF2" w:rsidRDefault="00AE7B23" w:rsidP="004866F1">
      <w:pPr>
        <w:pStyle w:val="Balk3"/>
      </w:pPr>
      <w:bookmarkStart w:id="795" w:name="_Toc536432198"/>
      <w:bookmarkStart w:id="796" w:name="_Toc3807840"/>
      <w:r w:rsidRPr="003D5AF2">
        <w:t>FİDAN İHRACAT ÖN İZNİ</w:t>
      </w:r>
      <w:bookmarkEnd w:id="795"/>
      <w:bookmarkEnd w:id="796"/>
      <w:r w:rsidRPr="003D5AF2">
        <w:t xml:space="preserve">    </w:t>
      </w:r>
    </w:p>
    <w:p w:rsidR="00AE7B23" w:rsidRDefault="00AE7B23" w:rsidP="004866F1">
      <w:pPr>
        <w:spacing w:after="120"/>
        <w:ind w:firstLine="709"/>
        <w:rPr>
          <w:b/>
          <w:color w:val="000000"/>
          <w:szCs w:val="24"/>
        </w:rPr>
      </w:pPr>
      <w:r w:rsidRPr="00DE0CB4">
        <w:rPr>
          <w:bCs/>
          <w:color w:val="000000"/>
          <w:szCs w:val="24"/>
        </w:rPr>
        <w:t>2018 yılında İlimizden Gürcistan, Bulgaristan, Portekiz, Moldova ve Yunanistan ’a gönderilmek üzere sertifikalı Ceviz fidanlarına İhracat ön izin belgesi verilmiştir. 120.920 adet ceviz fidanı ve 12.000 adet Ceviz aşı kalemi toplam 2.334.400 TL bedelle gönderilmesine İhracat Ön İzin Belgesi verilmiştir.</w:t>
      </w:r>
      <w:r w:rsidRPr="00DE0CB4">
        <w:rPr>
          <w:b/>
          <w:color w:val="000000"/>
          <w:szCs w:val="24"/>
        </w:rPr>
        <w:t xml:space="preserve"> </w:t>
      </w:r>
    </w:p>
    <w:p w:rsidR="00AE7B23" w:rsidRDefault="00AE7B23" w:rsidP="004866F1"/>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373"/>
        <w:gridCol w:w="2373"/>
        <w:gridCol w:w="2374"/>
      </w:tblGrid>
      <w:tr w:rsidR="00AE7B23" w:rsidRPr="003D5AF2" w:rsidTr="00BF30DE">
        <w:trPr>
          <w:trHeight w:val="20"/>
          <w:jc w:val="center"/>
        </w:trPr>
        <w:tc>
          <w:tcPr>
            <w:tcW w:w="2373" w:type="dxa"/>
            <w:shd w:val="clear" w:color="auto" w:fill="DEEAF6"/>
            <w:tcMar>
              <w:left w:w="0" w:type="dxa"/>
              <w:right w:w="0" w:type="dxa"/>
            </w:tcMar>
          </w:tcPr>
          <w:p w:rsidR="00AE7B23" w:rsidRPr="000A5BBA" w:rsidRDefault="00AE7B23" w:rsidP="00BF30DE">
            <w:pPr>
              <w:jc w:val="center"/>
              <w:rPr>
                <w:b/>
                <w:bCs/>
                <w:color w:val="000000"/>
                <w:szCs w:val="24"/>
              </w:rPr>
            </w:pPr>
            <w:r w:rsidRPr="000A5BBA">
              <w:rPr>
                <w:b/>
                <w:bCs/>
                <w:color w:val="000000"/>
                <w:szCs w:val="24"/>
              </w:rPr>
              <w:t>Tohumluğun Çeşidi</w:t>
            </w:r>
          </w:p>
        </w:tc>
        <w:tc>
          <w:tcPr>
            <w:tcW w:w="2373" w:type="dxa"/>
            <w:shd w:val="clear" w:color="auto" w:fill="DEEAF6"/>
            <w:tcMar>
              <w:left w:w="0" w:type="dxa"/>
              <w:right w:w="0" w:type="dxa"/>
            </w:tcMar>
          </w:tcPr>
          <w:p w:rsidR="00AE7B23" w:rsidRPr="000A5BBA" w:rsidRDefault="00AE7B23" w:rsidP="00BF30DE">
            <w:pPr>
              <w:jc w:val="center"/>
              <w:rPr>
                <w:b/>
                <w:bCs/>
                <w:color w:val="000000"/>
                <w:szCs w:val="24"/>
              </w:rPr>
            </w:pPr>
            <w:r w:rsidRPr="000A5BBA">
              <w:rPr>
                <w:b/>
                <w:bCs/>
                <w:color w:val="000000"/>
                <w:szCs w:val="24"/>
              </w:rPr>
              <w:t>Fidan Sayısı</w:t>
            </w:r>
          </w:p>
        </w:tc>
        <w:tc>
          <w:tcPr>
            <w:tcW w:w="2374" w:type="dxa"/>
            <w:shd w:val="clear" w:color="auto" w:fill="DEEAF6"/>
            <w:tcMar>
              <w:left w:w="0" w:type="dxa"/>
              <w:right w:w="0" w:type="dxa"/>
            </w:tcMar>
          </w:tcPr>
          <w:p w:rsidR="00AE7B23" w:rsidRPr="000A5BBA" w:rsidRDefault="00AE7B23" w:rsidP="00BF30DE">
            <w:pPr>
              <w:jc w:val="center"/>
              <w:rPr>
                <w:b/>
                <w:bCs/>
                <w:color w:val="000000"/>
                <w:szCs w:val="24"/>
              </w:rPr>
            </w:pPr>
            <w:r w:rsidRPr="000A5BBA">
              <w:rPr>
                <w:b/>
                <w:bCs/>
                <w:color w:val="000000"/>
                <w:szCs w:val="24"/>
              </w:rPr>
              <w:t>Fidan Bedeli TL</w:t>
            </w:r>
          </w:p>
        </w:tc>
      </w:tr>
      <w:tr w:rsidR="00AE7B23" w:rsidRPr="003D5AF2" w:rsidTr="00BF30DE">
        <w:trPr>
          <w:trHeight w:val="20"/>
          <w:jc w:val="center"/>
        </w:trPr>
        <w:tc>
          <w:tcPr>
            <w:tcW w:w="2373" w:type="dxa"/>
            <w:shd w:val="clear" w:color="auto" w:fill="auto"/>
            <w:tcMar>
              <w:left w:w="0" w:type="dxa"/>
              <w:right w:w="0" w:type="dxa"/>
            </w:tcMar>
          </w:tcPr>
          <w:p w:rsidR="00AE7B23" w:rsidRPr="000A5BBA" w:rsidRDefault="00AE7B23" w:rsidP="00BF30DE">
            <w:pPr>
              <w:rPr>
                <w:color w:val="000000"/>
                <w:szCs w:val="24"/>
              </w:rPr>
            </w:pPr>
            <w:r w:rsidRPr="000A5BBA">
              <w:rPr>
                <w:color w:val="000000"/>
                <w:szCs w:val="24"/>
              </w:rPr>
              <w:t>Ceviz Fidanı</w:t>
            </w:r>
          </w:p>
        </w:tc>
        <w:tc>
          <w:tcPr>
            <w:tcW w:w="2373" w:type="dxa"/>
            <w:shd w:val="clear" w:color="auto" w:fill="auto"/>
            <w:tcMar>
              <w:left w:w="0" w:type="dxa"/>
              <w:right w:w="0" w:type="dxa"/>
            </w:tcMar>
          </w:tcPr>
          <w:p w:rsidR="00AE7B23" w:rsidRPr="000A5BBA" w:rsidRDefault="00AE7B23" w:rsidP="00BF30DE">
            <w:pPr>
              <w:jc w:val="center"/>
              <w:rPr>
                <w:color w:val="000000"/>
                <w:szCs w:val="24"/>
              </w:rPr>
            </w:pPr>
            <w:r w:rsidRPr="000A5BBA">
              <w:rPr>
                <w:color w:val="000000"/>
                <w:szCs w:val="24"/>
              </w:rPr>
              <w:t>120.920</w:t>
            </w:r>
          </w:p>
        </w:tc>
        <w:tc>
          <w:tcPr>
            <w:tcW w:w="2374" w:type="dxa"/>
            <w:shd w:val="clear" w:color="auto" w:fill="auto"/>
            <w:tcMar>
              <w:left w:w="0" w:type="dxa"/>
              <w:right w:w="0" w:type="dxa"/>
            </w:tcMar>
          </w:tcPr>
          <w:p w:rsidR="00AE7B23" w:rsidRPr="000A5BBA" w:rsidRDefault="00AE7B23" w:rsidP="00BF30DE">
            <w:pPr>
              <w:jc w:val="center"/>
              <w:rPr>
                <w:color w:val="000000"/>
                <w:szCs w:val="24"/>
              </w:rPr>
            </w:pPr>
            <w:r w:rsidRPr="000A5BBA">
              <w:rPr>
                <w:color w:val="000000"/>
                <w:szCs w:val="24"/>
              </w:rPr>
              <w:t>2.274.400</w:t>
            </w:r>
          </w:p>
        </w:tc>
      </w:tr>
      <w:tr w:rsidR="00AE7B23" w:rsidRPr="003D5AF2" w:rsidTr="00BF30DE">
        <w:trPr>
          <w:trHeight w:val="20"/>
          <w:jc w:val="center"/>
        </w:trPr>
        <w:tc>
          <w:tcPr>
            <w:tcW w:w="2373" w:type="dxa"/>
            <w:shd w:val="clear" w:color="auto" w:fill="auto"/>
            <w:tcMar>
              <w:left w:w="0" w:type="dxa"/>
              <w:right w:w="0" w:type="dxa"/>
            </w:tcMar>
          </w:tcPr>
          <w:p w:rsidR="00AE7B23" w:rsidRPr="000A5BBA" w:rsidRDefault="00AE7B23" w:rsidP="00BF30DE">
            <w:pPr>
              <w:rPr>
                <w:color w:val="000000"/>
                <w:szCs w:val="24"/>
              </w:rPr>
            </w:pPr>
            <w:r w:rsidRPr="000A5BBA">
              <w:rPr>
                <w:color w:val="000000"/>
                <w:szCs w:val="24"/>
              </w:rPr>
              <w:t>Ceviz Aşı Kalemi</w:t>
            </w:r>
          </w:p>
        </w:tc>
        <w:tc>
          <w:tcPr>
            <w:tcW w:w="2373" w:type="dxa"/>
            <w:shd w:val="clear" w:color="auto" w:fill="auto"/>
            <w:tcMar>
              <w:left w:w="0" w:type="dxa"/>
              <w:right w:w="0" w:type="dxa"/>
            </w:tcMar>
          </w:tcPr>
          <w:p w:rsidR="00AE7B23" w:rsidRPr="000A5BBA" w:rsidRDefault="00AE7B23" w:rsidP="00BF30DE">
            <w:pPr>
              <w:jc w:val="center"/>
              <w:rPr>
                <w:color w:val="000000"/>
                <w:szCs w:val="24"/>
              </w:rPr>
            </w:pPr>
            <w:r w:rsidRPr="000A5BBA">
              <w:rPr>
                <w:color w:val="000000"/>
                <w:szCs w:val="24"/>
              </w:rPr>
              <w:t>12.000</w:t>
            </w:r>
          </w:p>
        </w:tc>
        <w:tc>
          <w:tcPr>
            <w:tcW w:w="2374" w:type="dxa"/>
            <w:shd w:val="clear" w:color="auto" w:fill="auto"/>
            <w:tcMar>
              <w:left w:w="0" w:type="dxa"/>
              <w:right w:w="0" w:type="dxa"/>
            </w:tcMar>
          </w:tcPr>
          <w:p w:rsidR="00AE7B23" w:rsidRPr="000A5BBA" w:rsidRDefault="00AE7B23" w:rsidP="00BF30DE">
            <w:pPr>
              <w:jc w:val="center"/>
              <w:rPr>
                <w:color w:val="000000"/>
                <w:szCs w:val="24"/>
              </w:rPr>
            </w:pPr>
            <w:r w:rsidRPr="000A5BBA">
              <w:rPr>
                <w:color w:val="000000"/>
                <w:szCs w:val="24"/>
              </w:rPr>
              <w:t>60.000</w:t>
            </w:r>
          </w:p>
        </w:tc>
      </w:tr>
    </w:tbl>
    <w:p w:rsidR="00AE7B23" w:rsidRDefault="00AE7B23" w:rsidP="004866F1"/>
    <w:p w:rsidR="00AE7B23" w:rsidRDefault="00AE7B23" w:rsidP="004866F1"/>
    <w:p w:rsidR="00AE7B23" w:rsidRDefault="00AE7B23" w:rsidP="004866F1"/>
    <w:p w:rsidR="00AE7B23" w:rsidRPr="003D5AF2" w:rsidRDefault="00AE7B23" w:rsidP="004866F1">
      <w:pPr>
        <w:pStyle w:val="Balk3"/>
      </w:pPr>
      <w:bookmarkStart w:id="797" w:name="_Toc536432199"/>
      <w:bookmarkStart w:id="798" w:name="_Toc3807841"/>
      <w:r w:rsidRPr="003D5AF2">
        <w:t>FİDE</w:t>
      </w:r>
      <w:bookmarkEnd w:id="797"/>
      <w:bookmarkEnd w:id="798"/>
    </w:p>
    <w:p w:rsidR="00AE7B23" w:rsidRPr="00F26DFD" w:rsidRDefault="00AE7B23" w:rsidP="004866F1">
      <w:pPr>
        <w:ind w:firstLine="709"/>
        <w:rPr>
          <w:bCs/>
          <w:color w:val="000000"/>
          <w:szCs w:val="24"/>
        </w:rPr>
      </w:pPr>
      <w:r w:rsidRPr="00F26DFD">
        <w:rPr>
          <w:bCs/>
          <w:color w:val="000000"/>
          <w:szCs w:val="24"/>
        </w:rPr>
        <w:t>İlimiz Buldan ve Sarayköy ilçelerinde olmak üzere 2 adet ruhsatlı fide üreticimiz mevcuttur. Sebze Fidesi üretimi, ticareti, kontrolleri 5553 sayılı Tohumculuk kanunu kapsamında gerçekleştirilmektedir. Bitki Pasaportu Sistemi ve Operatörlerin Kayıt Altına Alınması Hakkında Yönetmelik hükümleri kapsamında üretimi gerçekleştirilen fidelerin hastalık kontrolleri ve nakliye izinleri gerçekleştirilmektedir.</w:t>
      </w:r>
    </w:p>
    <w:p w:rsidR="00AE7B23" w:rsidRPr="00DE0CB4" w:rsidRDefault="00AE7B23" w:rsidP="004866F1"/>
    <w:p w:rsidR="00AE7B23" w:rsidRPr="003D5AF2" w:rsidRDefault="00AE7B23" w:rsidP="004866F1">
      <w:pPr>
        <w:pStyle w:val="Balk3"/>
      </w:pPr>
      <w:bookmarkStart w:id="799" w:name="_Toc536432200"/>
      <w:bookmarkStart w:id="800" w:name="_Toc3807842"/>
      <w:r w:rsidRPr="003D5AF2">
        <w:t>TOHUM</w:t>
      </w:r>
      <w:bookmarkEnd w:id="799"/>
      <w:bookmarkEnd w:id="800"/>
    </w:p>
    <w:p w:rsidR="00AE7B23" w:rsidRPr="00DE0CB4" w:rsidRDefault="00AE7B23" w:rsidP="004866F1"/>
    <w:p w:rsidR="00AE7B23" w:rsidRDefault="00AE7B23" w:rsidP="004866F1">
      <w:pPr>
        <w:pStyle w:val="Balk4"/>
      </w:pPr>
      <w:bookmarkStart w:id="801" w:name="_Toc536432201"/>
      <w:r w:rsidRPr="00041758">
        <w:t>SERTİFİKALI TOHUMLUK ÜRETİMLERİ</w:t>
      </w:r>
      <w:bookmarkEnd w:id="801"/>
    </w:p>
    <w:p w:rsidR="00AE7B23" w:rsidRPr="00DE0CB4" w:rsidRDefault="00AE7B23" w:rsidP="004866F1">
      <w:pPr>
        <w:spacing w:before="120" w:after="120"/>
        <w:ind w:firstLine="709"/>
        <w:rPr>
          <w:bCs/>
          <w:color w:val="000000"/>
          <w:szCs w:val="24"/>
        </w:rPr>
      </w:pPr>
      <w:r w:rsidRPr="00DE0CB4">
        <w:rPr>
          <w:bCs/>
          <w:color w:val="000000"/>
          <w:szCs w:val="24"/>
        </w:rPr>
        <w:t xml:space="preserve">İlimizde sertifikalı hububat tohumluğu üretimi yapan tohum üreticilerinden Pamukkale Tohumculuk, Taslacılar Dış Ticaret, Ergun Tarım, Tarım Kredi Kooperatifleri İzmir Bölge Müdürlüğü, Birlik Tarım ve Planto Tohum Üretim San.Tic. Ldt.Şti. ve Planto Tohumculuk ve Tarım Ür.San.Tic. Ldt.Şti. ‘nin 2018 yılı beyannameleri kabul edilmiştir. </w:t>
      </w:r>
    </w:p>
    <w:p w:rsidR="00AE7B23" w:rsidRPr="00DE0CB4" w:rsidRDefault="00AE7B23" w:rsidP="004866F1">
      <w:pPr>
        <w:spacing w:after="60"/>
        <w:ind w:firstLine="709"/>
        <w:jc w:val="center"/>
        <w:rPr>
          <w:b/>
          <w:color w:val="000000"/>
          <w:szCs w:val="24"/>
        </w:rPr>
      </w:pPr>
      <w:r w:rsidRPr="00DE0CB4">
        <w:rPr>
          <w:b/>
          <w:color w:val="000000"/>
          <w:szCs w:val="24"/>
        </w:rPr>
        <w:t>Denizli İli 2018 yılı Tohumluk Üretimleri:</w:t>
      </w:r>
    </w:p>
    <w:tbl>
      <w:tblPr>
        <w:tblW w:w="4310"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685"/>
        <w:gridCol w:w="2013"/>
        <w:gridCol w:w="1801"/>
        <w:gridCol w:w="1799"/>
      </w:tblGrid>
      <w:tr w:rsidR="00AE7B23" w:rsidRPr="000A5BBA" w:rsidTr="00BF30DE">
        <w:trPr>
          <w:trHeight w:val="20"/>
          <w:jc w:val="center"/>
        </w:trPr>
        <w:tc>
          <w:tcPr>
            <w:tcW w:w="1618" w:type="pct"/>
            <w:shd w:val="clear" w:color="auto" w:fill="DEEAF6"/>
            <w:tcMar>
              <w:left w:w="0" w:type="dxa"/>
              <w:right w:w="0" w:type="dxa"/>
            </w:tcMar>
          </w:tcPr>
          <w:p w:rsidR="00AE7B23" w:rsidRPr="000A5BBA" w:rsidRDefault="00AE7B23" w:rsidP="00BF30DE">
            <w:pPr>
              <w:rPr>
                <w:b/>
                <w:bCs/>
                <w:color w:val="000000"/>
                <w:sz w:val="20"/>
                <w:szCs w:val="24"/>
              </w:rPr>
            </w:pPr>
            <w:r w:rsidRPr="000A5BBA">
              <w:rPr>
                <w:b/>
                <w:bCs/>
                <w:color w:val="000000"/>
                <w:sz w:val="20"/>
                <w:szCs w:val="24"/>
              </w:rPr>
              <w:t>TOHUMLUK TÜRÜ</w:t>
            </w:r>
          </w:p>
        </w:tc>
        <w:tc>
          <w:tcPr>
            <w:tcW w:w="1213" w:type="pct"/>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BEYANNAME SAYISI (Adet)</w:t>
            </w:r>
          </w:p>
        </w:tc>
        <w:tc>
          <w:tcPr>
            <w:tcW w:w="1085" w:type="pct"/>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ÜRETİM ALANI (Da)</w:t>
            </w:r>
          </w:p>
        </w:tc>
        <w:tc>
          <w:tcPr>
            <w:tcW w:w="1084" w:type="pct"/>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ÜRETİM MİKTARI (Kg)</w:t>
            </w:r>
          </w:p>
        </w:tc>
      </w:tr>
      <w:tr w:rsidR="00AE7B23" w:rsidRPr="000A5BBA" w:rsidTr="00BF30DE">
        <w:trPr>
          <w:trHeight w:val="20"/>
          <w:jc w:val="center"/>
        </w:trPr>
        <w:tc>
          <w:tcPr>
            <w:tcW w:w="1618" w:type="pct"/>
            <w:shd w:val="clear" w:color="auto" w:fill="auto"/>
            <w:tcMar>
              <w:left w:w="0" w:type="dxa"/>
              <w:right w:w="0" w:type="dxa"/>
            </w:tcMar>
          </w:tcPr>
          <w:p w:rsidR="00AE7B23" w:rsidRPr="000A5BBA" w:rsidRDefault="00AE7B23" w:rsidP="00BF30DE">
            <w:pPr>
              <w:rPr>
                <w:color w:val="000000"/>
                <w:sz w:val="20"/>
                <w:szCs w:val="24"/>
              </w:rPr>
            </w:pPr>
            <w:r w:rsidRPr="000A5BBA">
              <w:rPr>
                <w:color w:val="000000"/>
                <w:sz w:val="20"/>
                <w:szCs w:val="24"/>
              </w:rPr>
              <w:t>ARPA</w:t>
            </w:r>
          </w:p>
        </w:tc>
        <w:tc>
          <w:tcPr>
            <w:tcW w:w="1213"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66</w:t>
            </w:r>
          </w:p>
        </w:tc>
        <w:tc>
          <w:tcPr>
            <w:tcW w:w="1085"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1601</w:t>
            </w:r>
          </w:p>
        </w:tc>
        <w:tc>
          <w:tcPr>
            <w:tcW w:w="1084"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560.000</w:t>
            </w:r>
          </w:p>
        </w:tc>
      </w:tr>
      <w:tr w:rsidR="00AE7B23" w:rsidRPr="000A5BBA" w:rsidTr="00BF30DE">
        <w:trPr>
          <w:trHeight w:val="20"/>
          <w:jc w:val="center"/>
        </w:trPr>
        <w:tc>
          <w:tcPr>
            <w:tcW w:w="1618" w:type="pct"/>
            <w:shd w:val="clear" w:color="auto" w:fill="auto"/>
            <w:tcMar>
              <w:left w:w="0" w:type="dxa"/>
              <w:right w:w="0" w:type="dxa"/>
            </w:tcMar>
          </w:tcPr>
          <w:p w:rsidR="00AE7B23" w:rsidRPr="000A5BBA" w:rsidRDefault="00AE7B23" w:rsidP="00BF30DE">
            <w:pPr>
              <w:rPr>
                <w:color w:val="000000"/>
                <w:sz w:val="20"/>
                <w:szCs w:val="24"/>
              </w:rPr>
            </w:pPr>
            <w:r w:rsidRPr="000A5BBA">
              <w:rPr>
                <w:color w:val="000000"/>
                <w:sz w:val="20"/>
                <w:szCs w:val="24"/>
              </w:rPr>
              <w:t>BUĞDAY(EKMEKLİK)</w:t>
            </w:r>
          </w:p>
        </w:tc>
        <w:tc>
          <w:tcPr>
            <w:tcW w:w="1213"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29</w:t>
            </w:r>
          </w:p>
        </w:tc>
        <w:tc>
          <w:tcPr>
            <w:tcW w:w="1085"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732</w:t>
            </w:r>
          </w:p>
        </w:tc>
        <w:tc>
          <w:tcPr>
            <w:tcW w:w="1084"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330.000</w:t>
            </w:r>
          </w:p>
        </w:tc>
      </w:tr>
      <w:tr w:rsidR="00AE7B23" w:rsidRPr="000A5BBA" w:rsidTr="00BF30DE">
        <w:trPr>
          <w:trHeight w:val="20"/>
          <w:jc w:val="center"/>
        </w:trPr>
        <w:tc>
          <w:tcPr>
            <w:tcW w:w="1618" w:type="pct"/>
            <w:shd w:val="clear" w:color="auto" w:fill="auto"/>
            <w:tcMar>
              <w:left w:w="0" w:type="dxa"/>
              <w:right w:w="0" w:type="dxa"/>
            </w:tcMar>
          </w:tcPr>
          <w:p w:rsidR="00AE7B23" w:rsidRPr="000A5BBA" w:rsidRDefault="00AE7B23" w:rsidP="00BF30DE">
            <w:pPr>
              <w:rPr>
                <w:color w:val="000000"/>
                <w:sz w:val="20"/>
                <w:szCs w:val="24"/>
              </w:rPr>
            </w:pPr>
            <w:r w:rsidRPr="000A5BBA">
              <w:rPr>
                <w:color w:val="000000"/>
                <w:sz w:val="20"/>
                <w:szCs w:val="24"/>
              </w:rPr>
              <w:t>BUĞDAY(MAKARNALIK)</w:t>
            </w:r>
          </w:p>
        </w:tc>
        <w:tc>
          <w:tcPr>
            <w:tcW w:w="1213"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53</w:t>
            </w:r>
          </w:p>
        </w:tc>
        <w:tc>
          <w:tcPr>
            <w:tcW w:w="1085"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1072</w:t>
            </w:r>
          </w:p>
        </w:tc>
        <w:tc>
          <w:tcPr>
            <w:tcW w:w="1084"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450.000</w:t>
            </w:r>
          </w:p>
        </w:tc>
      </w:tr>
      <w:tr w:rsidR="00AE7B23" w:rsidRPr="000A5BBA" w:rsidTr="00BF30DE">
        <w:trPr>
          <w:trHeight w:val="20"/>
          <w:jc w:val="center"/>
        </w:trPr>
        <w:tc>
          <w:tcPr>
            <w:tcW w:w="1618" w:type="pct"/>
            <w:shd w:val="clear" w:color="auto" w:fill="auto"/>
            <w:tcMar>
              <w:left w:w="0" w:type="dxa"/>
              <w:right w:w="0" w:type="dxa"/>
            </w:tcMar>
          </w:tcPr>
          <w:p w:rsidR="00AE7B23" w:rsidRPr="000A5BBA" w:rsidRDefault="00AE7B23" w:rsidP="00BF30DE">
            <w:pPr>
              <w:rPr>
                <w:color w:val="000000"/>
                <w:sz w:val="20"/>
                <w:szCs w:val="24"/>
              </w:rPr>
            </w:pPr>
            <w:r w:rsidRPr="000A5BBA">
              <w:rPr>
                <w:color w:val="000000"/>
                <w:sz w:val="20"/>
                <w:szCs w:val="24"/>
              </w:rPr>
              <w:t>TRİTİKALE</w:t>
            </w:r>
          </w:p>
        </w:tc>
        <w:tc>
          <w:tcPr>
            <w:tcW w:w="1213"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66</w:t>
            </w:r>
          </w:p>
        </w:tc>
        <w:tc>
          <w:tcPr>
            <w:tcW w:w="1085"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1451</w:t>
            </w:r>
          </w:p>
        </w:tc>
        <w:tc>
          <w:tcPr>
            <w:tcW w:w="1084"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650.000</w:t>
            </w:r>
          </w:p>
        </w:tc>
      </w:tr>
      <w:tr w:rsidR="00AE7B23" w:rsidRPr="000A5BBA" w:rsidTr="00BF30DE">
        <w:trPr>
          <w:trHeight w:val="20"/>
          <w:jc w:val="center"/>
        </w:trPr>
        <w:tc>
          <w:tcPr>
            <w:tcW w:w="1618" w:type="pct"/>
            <w:shd w:val="clear" w:color="auto" w:fill="auto"/>
            <w:tcMar>
              <w:left w:w="0" w:type="dxa"/>
              <w:right w:w="0" w:type="dxa"/>
            </w:tcMar>
          </w:tcPr>
          <w:p w:rsidR="00AE7B23" w:rsidRPr="000A5BBA" w:rsidRDefault="00AE7B23" w:rsidP="00BF30DE">
            <w:pPr>
              <w:rPr>
                <w:color w:val="000000"/>
                <w:sz w:val="20"/>
                <w:szCs w:val="24"/>
              </w:rPr>
            </w:pPr>
            <w:r w:rsidRPr="000A5BBA">
              <w:rPr>
                <w:color w:val="000000"/>
                <w:sz w:val="20"/>
                <w:szCs w:val="24"/>
              </w:rPr>
              <w:t>NOHUT</w:t>
            </w:r>
          </w:p>
        </w:tc>
        <w:tc>
          <w:tcPr>
            <w:tcW w:w="1213"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21</w:t>
            </w:r>
          </w:p>
        </w:tc>
        <w:tc>
          <w:tcPr>
            <w:tcW w:w="1085"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452</w:t>
            </w:r>
          </w:p>
        </w:tc>
        <w:tc>
          <w:tcPr>
            <w:tcW w:w="1084"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35.000</w:t>
            </w:r>
          </w:p>
        </w:tc>
      </w:tr>
      <w:tr w:rsidR="00AE7B23" w:rsidRPr="000A5BBA" w:rsidTr="00BF30DE">
        <w:trPr>
          <w:trHeight w:val="20"/>
          <w:jc w:val="center"/>
        </w:trPr>
        <w:tc>
          <w:tcPr>
            <w:tcW w:w="1618" w:type="pct"/>
            <w:shd w:val="clear" w:color="auto" w:fill="auto"/>
            <w:tcMar>
              <w:left w:w="0" w:type="dxa"/>
              <w:right w:w="0" w:type="dxa"/>
            </w:tcMar>
          </w:tcPr>
          <w:p w:rsidR="00AE7B23" w:rsidRPr="000A5BBA" w:rsidRDefault="00AE7B23" w:rsidP="00BF30DE">
            <w:pPr>
              <w:rPr>
                <w:color w:val="000000"/>
                <w:sz w:val="20"/>
                <w:szCs w:val="24"/>
              </w:rPr>
            </w:pPr>
            <w:r w:rsidRPr="000A5BBA">
              <w:rPr>
                <w:color w:val="000000"/>
                <w:sz w:val="20"/>
                <w:szCs w:val="24"/>
              </w:rPr>
              <w:t>MISIR</w:t>
            </w:r>
          </w:p>
        </w:tc>
        <w:tc>
          <w:tcPr>
            <w:tcW w:w="1213"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11</w:t>
            </w:r>
          </w:p>
        </w:tc>
        <w:tc>
          <w:tcPr>
            <w:tcW w:w="1085"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230</w:t>
            </w:r>
          </w:p>
        </w:tc>
        <w:tc>
          <w:tcPr>
            <w:tcW w:w="1084" w:type="pct"/>
            <w:shd w:val="clear" w:color="auto" w:fill="auto"/>
            <w:tcMar>
              <w:left w:w="0" w:type="dxa"/>
              <w:right w:w="0" w:type="dxa"/>
            </w:tcMar>
          </w:tcPr>
          <w:p w:rsidR="00AE7B23" w:rsidRPr="000A5BBA" w:rsidRDefault="00AE7B23" w:rsidP="00BF30DE">
            <w:pPr>
              <w:jc w:val="right"/>
              <w:rPr>
                <w:color w:val="000000"/>
                <w:sz w:val="20"/>
                <w:szCs w:val="24"/>
              </w:rPr>
            </w:pPr>
            <w:r w:rsidRPr="000A5BBA">
              <w:rPr>
                <w:color w:val="000000"/>
                <w:sz w:val="20"/>
                <w:szCs w:val="24"/>
              </w:rPr>
              <w:t>75.000</w:t>
            </w:r>
          </w:p>
        </w:tc>
      </w:tr>
      <w:tr w:rsidR="00AE7B23" w:rsidRPr="000A5BBA" w:rsidTr="00BF30DE">
        <w:trPr>
          <w:trHeight w:val="20"/>
          <w:jc w:val="center"/>
        </w:trPr>
        <w:tc>
          <w:tcPr>
            <w:tcW w:w="1618" w:type="pct"/>
            <w:shd w:val="clear" w:color="auto" w:fill="DEEAF6"/>
            <w:tcMar>
              <w:left w:w="0" w:type="dxa"/>
              <w:right w:w="0" w:type="dxa"/>
            </w:tcMar>
          </w:tcPr>
          <w:p w:rsidR="00AE7B23" w:rsidRPr="000A5BBA" w:rsidRDefault="00AE7B23" w:rsidP="00BF30DE">
            <w:pPr>
              <w:rPr>
                <w:b/>
                <w:bCs/>
                <w:color w:val="000000"/>
                <w:sz w:val="20"/>
                <w:szCs w:val="24"/>
              </w:rPr>
            </w:pPr>
            <w:r w:rsidRPr="000A5BBA">
              <w:rPr>
                <w:b/>
                <w:bCs/>
                <w:color w:val="000000"/>
                <w:sz w:val="20"/>
                <w:szCs w:val="24"/>
              </w:rPr>
              <w:t>TOPLAM</w:t>
            </w:r>
          </w:p>
        </w:tc>
        <w:tc>
          <w:tcPr>
            <w:tcW w:w="1213" w:type="pct"/>
            <w:shd w:val="clear" w:color="auto" w:fill="DEEAF6"/>
            <w:tcMar>
              <w:left w:w="0" w:type="dxa"/>
              <w:right w:w="0" w:type="dxa"/>
            </w:tcMar>
          </w:tcPr>
          <w:p w:rsidR="00AE7B23" w:rsidRPr="000A5BBA" w:rsidRDefault="00AE7B23" w:rsidP="00BF30DE">
            <w:pPr>
              <w:jc w:val="right"/>
              <w:rPr>
                <w:b/>
                <w:color w:val="000000"/>
                <w:sz w:val="20"/>
                <w:szCs w:val="24"/>
              </w:rPr>
            </w:pPr>
            <w:r w:rsidRPr="000A5BBA">
              <w:rPr>
                <w:b/>
                <w:color w:val="000000"/>
                <w:sz w:val="20"/>
                <w:szCs w:val="24"/>
              </w:rPr>
              <w:t>246</w:t>
            </w:r>
          </w:p>
        </w:tc>
        <w:tc>
          <w:tcPr>
            <w:tcW w:w="1085" w:type="pct"/>
            <w:shd w:val="clear" w:color="auto" w:fill="DEEAF6"/>
            <w:tcMar>
              <w:left w:w="0" w:type="dxa"/>
              <w:right w:w="0" w:type="dxa"/>
            </w:tcMar>
          </w:tcPr>
          <w:p w:rsidR="00AE7B23" w:rsidRPr="000A5BBA" w:rsidRDefault="00AE7B23" w:rsidP="00BF30DE">
            <w:pPr>
              <w:jc w:val="right"/>
              <w:rPr>
                <w:b/>
                <w:color w:val="000000"/>
                <w:sz w:val="20"/>
                <w:szCs w:val="24"/>
              </w:rPr>
            </w:pPr>
            <w:r w:rsidRPr="000A5BBA">
              <w:rPr>
                <w:b/>
                <w:color w:val="000000"/>
                <w:sz w:val="20"/>
                <w:szCs w:val="24"/>
              </w:rPr>
              <w:t>5537</w:t>
            </w:r>
          </w:p>
        </w:tc>
        <w:tc>
          <w:tcPr>
            <w:tcW w:w="1084" w:type="pct"/>
            <w:shd w:val="clear" w:color="auto" w:fill="DEEAF6"/>
            <w:tcMar>
              <w:left w:w="0" w:type="dxa"/>
              <w:right w:w="0" w:type="dxa"/>
            </w:tcMar>
          </w:tcPr>
          <w:p w:rsidR="00AE7B23" w:rsidRPr="000A5BBA" w:rsidRDefault="00AE7B23" w:rsidP="00BF30DE">
            <w:pPr>
              <w:jc w:val="right"/>
              <w:rPr>
                <w:b/>
                <w:color w:val="000000"/>
                <w:sz w:val="20"/>
                <w:szCs w:val="24"/>
              </w:rPr>
            </w:pPr>
            <w:r w:rsidRPr="000A5BBA">
              <w:rPr>
                <w:b/>
                <w:color w:val="000000"/>
                <w:sz w:val="20"/>
                <w:szCs w:val="24"/>
              </w:rPr>
              <w:t>2.100.000</w:t>
            </w:r>
          </w:p>
        </w:tc>
      </w:tr>
    </w:tbl>
    <w:p w:rsidR="00AE7B23" w:rsidRDefault="00AE7B23" w:rsidP="004866F1">
      <w:pPr>
        <w:spacing w:before="120"/>
        <w:rPr>
          <w:bCs/>
          <w:color w:val="000000"/>
          <w:szCs w:val="24"/>
        </w:rPr>
      </w:pPr>
      <w:r w:rsidRPr="00DE0CB4">
        <w:t xml:space="preserve"> </w:t>
      </w:r>
      <w:r>
        <w:tab/>
      </w:r>
      <w:r w:rsidRPr="00F26DFD">
        <w:rPr>
          <w:bCs/>
          <w:color w:val="000000"/>
          <w:szCs w:val="24"/>
        </w:rPr>
        <w:t>TVYS (Tohum Veri Yönetim Sistemi)</w:t>
      </w:r>
      <w:r w:rsidRPr="00DE0CB4">
        <w:rPr>
          <w:bCs/>
          <w:color w:val="000000"/>
          <w:szCs w:val="24"/>
        </w:rPr>
        <w:t xml:space="preserve"> kayıtlarından, 2018 yılında ilimiz genelinde sertifikalı tohumluk üretimi için İl Müdürlüğümüze, üretici firmaları 246 beyanname vererek, 5.537 dekarlık alanda sertifikalı tohumluk üretimi yapmak için beyanname verilmiş olup 2 adet beyanname müracaat esnasında iptal edilmiştir. Arpa, Buğday, Tritikale, nohut ve mısır için tarla kontrolleri tamamlanmış olup sertifikasyon işlemleri için numuneler alınarak Beydere Tohum Sertifikasyon ve Test Müdürlüğüne gönderilmiştir. </w:t>
      </w:r>
    </w:p>
    <w:p w:rsidR="00AE7B23" w:rsidRDefault="00AE7B23" w:rsidP="004866F1"/>
    <w:p w:rsidR="00AE7B23" w:rsidRPr="00041758" w:rsidRDefault="00AE7B23" w:rsidP="004866F1">
      <w:pPr>
        <w:pStyle w:val="Balk5"/>
      </w:pPr>
      <w:bookmarkStart w:id="802" w:name="_Toc536432202"/>
      <w:r w:rsidRPr="00041758">
        <w:t>Tohum Yetiştiricileri</w:t>
      </w:r>
      <w:bookmarkEnd w:id="802"/>
    </w:p>
    <w:p w:rsidR="00AE7B23" w:rsidRPr="00F26DFD" w:rsidRDefault="00AE7B23" w:rsidP="004866F1">
      <w:pPr>
        <w:spacing w:before="120"/>
        <w:ind w:firstLine="709"/>
      </w:pPr>
      <w:r w:rsidRPr="00F26DFD">
        <w:t>Tohum yetiştiricileri; Bakanlık İl Müdürlüklerinden ruhsatlı tohum üreticileri ile sözleşme yaparak, tohum üreticilerine tohumluk yetiştirmektedirler. 2018 yılında 40 çiftçimize, 5553 sayılı tohumculuk kanunu kapsamında ruhsat şartlarını yerine getirenlere tohum yetiştirici belgesi verilmiştir.</w:t>
      </w:r>
    </w:p>
    <w:p w:rsidR="00AE7B23" w:rsidRPr="00041758" w:rsidRDefault="00AE7B23" w:rsidP="004866F1"/>
    <w:p w:rsidR="00AE7B23" w:rsidRDefault="00AE7B23" w:rsidP="004866F1">
      <w:pPr>
        <w:pStyle w:val="Balk4"/>
      </w:pPr>
      <w:bookmarkStart w:id="803" w:name="_Toc536432203"/>
      <w:r w:rsidRPr="00041758">
        <w:t>Yerel Çeşit Tohumlukları</w:t>
      </w:r>
      <w:bookmarkEnd w:id="803"/>
    </w:p>
    <w:p w:rsidR="00AE7B23" w:rsidRPr="00F26DFD" w:rsidRDefault="00AE7B23" w:rsidP="004866F1">
      <w:pPr>
        <w:spacing w:before="120" w:after="120"/>
        <w:ind w:firstLine="709"/>
      </w:pPr>
      <w:r w:rsidRPr="00F26DFD">
        <w:t>15 Ağustos 1992 tarih ve 21316 sayılı Resmi Gazete’de yayınlanan Bitki Genetik Kaynaklarının Toplanması Muhafazası ve Kullanılması hakkında yönetmelik gereği, Ege Tarımsal Araştırma Enstitü Müdürlüğü koordinatörlüğünde ilimizde yetiştiriciliği yapılan 25 yerel çeşitlerden  alınan tohumluk numunesi  Ulusal Tohum Gen Bankasında saklanmak üzere  Ege Tarımsal Araştırma Enstitü Müdürlüğüne gönderilmiştir.</w:t>
      </w:r>
      <w:bookmarkStart w:id="804" w:name="_MON_1482318231"/>
      <w:bookmarkEnd w:id="804"/>
    </w:p>
    <w:p w:rsidR="00AE7B23" w:rsidRPr="00DE0CB4" w:rsidRDefault="00AE7B23" w:rsidP="004866F1">
      <w:pPr>
        <w:tabs>
          <w:tab w:val="left" w:pos="709"/>
        </w:tabs>
        <w:rPr>
          <w:b/>
          <w:color w:val="000000"/>
          <w:szCs w:val="24"/>
        </w:rPr>
      </w:pPr>
      <w:r>
        <w:rPr>
          <w:b/>
          <w:color w:val="000000"/>
          <w:szCs w:val="24"/>
        </w:rPr>
        <w:tab/>
      </w:r>
      <w:r w:rsidRPr="00DE0CB4">
        <w:rPr>
          <w:b/>
          <w:color w:val="000000"/>
          <w:szCs w:val="24"/>
        </w:rPr>
        <w:t xml:space="preserve">Fidan Dağıtımı; </w:t>
      </w:r>
      <w:r w:rsidRPr="00DE0CB4">
        <w:rPr>
          <w:color w:val="000000"/>
          <w:szCs w:val="24"/>
        </w:rPr>
        <w:t>Denizli ilimizde “Ceviz Üretim Alanlarını Geliştirme Projesi “ kapsamında 2018 yılı Ocak-Şubat aylarında 6 ilçemize Denizli Orman Bölge Müdürlüğünden 12.200 adet ve Denizli Ticaret Borsasından 3.000 adet olmak üzere toplam 15.200 adet aşılı ceviz fidanı dağıtımı yapılmıştır.</w:t>
      </w:r>
    </w:p>
    <w:p w:rsidR="00AE7B23" w:rsidRDefault="00AE7B23" w:rsidP="004866F1"/>
    <w:p w:rsidR="00AE7B23" w:rsidRDefault="00AE7B23" w:rsidP="004866F1"/>
    <w:p w:rsidR="00AE7B23" w:rsidRDefault="00AE7B23" w:rsidP="004866F1"/>
    <w:p w:rsidR="00AE7B23" w:rsidRPr="00F26DFD" w:rsidRDefault="00AE7B23" w:rsidP="004866F1">
      <w:pPr>
        <w:pStyle w:val="Balk2"/>
      </w:pPr>
      <w:bookmarkStart w:id="805" w:name="_Toc529537825"/>
      <w:bookmarkStart w:id="806" w:name="_Toc529978441"/>
      <w:bookmarkStart w:id="807" w:name="_Toc536432204"/>
      <w:bookmarkStart w:id="808" w:name="_Toc3807843"/>
      <w:r w:rsidRPr="00F26DFD">
        <w:t>CEVİZ ÜRETİM ALANLARINI GELİŞTİRME PROJESİ</w:t>
      </w:r>
      <w:bookmarkEnd w:id="805"/>
      <w:bookmarkEnd w:id="806"/>
      <w:bookmarkEnd w:id="807"/>
      <w:bookmarkEnd w:id="808"/>
    </w:p>
    <w:p w:rsidR="00AE7B23" w:rsidRPr="00DE0CB4" w:rsidRDefault="00AE7B23" w:rsidP="004866F1">
      <w:pPr>
        <w:tabs>
          <w:tab w:val="left" w:pos="709"/>
        </w:tabs>
        <w:spacing w:line="260" w:lineRule="exact"/>
        <w:rPr>
          <w:color w:val="000000"/>
          <w:szCs w:val="24"/>
        </w:rPr>
      </w:pPr>
      <w:r w:rsidRPr="008B4122">
        <w:rPr>
          <w:rFonts w:ascii="Verdana" w:hAnsi="Verdana" w:cs="Arial"/>
          <w:b/>
        </w:rPr>
        <w:tab/>
      </w:r>
      <w:r w:rsidRPr="00DE0CB4">
        <w:rPr>
          <w:b/>
          <w:color w:val="000000"/>
          <w:szCs w:val="24"/>
        </w:rPr>
        <w:t>Amaç;</w:t>
      </w:r>
      <w:r w:rsidRPr="00DE0CB4">
        <w:rPr>
          <w:color w:val="000000"/>
          <w:szCs w:val="24"/>
        </w:rPr>
        <w:t xml:space="preserve"> Denizli ilinin uygun yörelerinde modern ceviz çeşitleriyle sertifikalı kapama bahçeler kurdurarak yeknesak, kaliteli ürün elde etmek, amaca uygun fidanları üreterek üreticilerin daha ekonomik fidan temin etmesini sağlamak, ithal kalemi olan ceviz türünde dışalımı azaltmak, Denizli’nin Türkiye ceviz üretimindeki yerini ilk sırayı çıkartarak ilk Ceviz Borsasının ilimizde kurulmasına imkan hazırlamak. </w:t>
      </w:r>
    </w:p>
    <w:p w:rsidR="00AE7B23" w:rsidRPr="00DE0CB4" w:rsidRDefault="00AE7B23" w:rsidP="004866F1">
      <w:pPr>
        <w:tabs>
          <w:tab w:val="left" w:pos="709"/>
        </w:tabs>
        <w:spacing w:line="260" w:lineRule="exact"/>
        <w:rPr>
          <w:color w:val="000000"/>
          <w:szCs w:val="24"/>
        </w:rPr>
      </w:pPr>
      <w:r w:rsidRPr="00DE0CB4">
        <w:rPr>
          <w:b/>
          <w:color w:val="000000"/>
          <w:szCs w:val="24"/>
        </w:rPr>
        <w:tab/>
        <w:t>Hedef;</w:t>
      </w:r>
      <w:r w:rsidRPr="00DE0CB4">
        <w:rPr>
          <w:color w:val="000000"/>
          <w:szCs w:val="24"/>
        </w:rPr>
        <w:t xml:space="preserve"> İlimizde 48.246 dekar olan ceviz alanının uzun vadede 100 bin dekar alana ulaştırmak, cevizde dışa bağımlılığı azaltmak ve alt gelir gurubunda olan köylülerimizin gelirinin artırarak köyden kente göçü azaltmak. Yıllık 100 bin adet aşılı ve sertifikalı ceviz fidanı üretimi ve dağıtımının yapılması hedeflenmiştir.</w:t>
      </w:r>
    </w:p>
    <w:p w:rsidR="00AE7B23" w:rsidRPr="00DE0CB4" w:rsidRDefault="00AE7B23" w:rsidP="004866F1">
      <w:pPr>
        <w:tabs>
          <w:tab w:val="left" w:pos="709"/>
        </w:tabs>
        <w:spacing w:line="260" w:lineRule="exact"/>
        <w:rPr>
          <w:color w:val="000000"/>
          <w:szCs w:val="24"/>
        </w:rPr>
      </w:pPr>
      <w:r w:rsidRPr="00DE0CB4">
        <w:rPr>
          <w:b/>
          <w:color w:val="000000"/>
          <w:szCs w:val="24"/>
        </w:rPr>
        <w:tab/>
        <w:t>Süreç;</w:t>
      </w:r>
      <w:r w:rsidRPr="00DE0CB4">
        <w:rPr>
          <w:color w:val="000000"/>
          <w:szCs w:val="24"/>
        </w:rPr>
        <w:t xml:space="preserve"> Projenin 2017 yılında başlayıp 2022 yılına kadar beş yıl sürmesi planlanmıştır.</w:t>
      </w:r>
    </w:p>
    <w:p w:rsidR="00AE7B23" w:rsidRPr="00DE0CB4" w:rsidRDefault="00AE7B23" w:rsidP="004866F1">
      <w:pPr>
        <w:tabs>
          <w:tab w:val="left" w:pos="709"/>
        </w:tabs>
        <w:spacing w:line="260" w:lineRule="exact"/>
        <w:rPr>
          <w:color w:val="000000"/>
          <w:szCs w:val="24"/>
        </w:rPr>
      </w:pPr>
      <w:r w:rsidRPr="00DE0CB4">
        <w:rPr>
          <w:b/>
          <w:color w:val="000000"/>
          <w:szCs w:val="24"/>
        </w:rPr>
        <w:tab/>
        <w:t>Taraflar;</w:t>
      </w:r>
      <w:r w:rsidRPr="00DE0CB4">
        <w:rPr>
          <w:color w:val="000000"/>
          <w:szCs w:val="24"/>
        </w:rPr>
        <w:t xml:space="preserve"> Denizli Valiliği Koordinesinde, Denizli İl Tarım ve Orman Müdürlüğü, Denizli Orman Bölge Müdürlüğü, Denizli Ticaret Borsası ,Denizli Çalışma ve İş Kurumu İl Müdürlüğü, Denizli Büyükşehir Belediyesi</w:t>
      </w:r>
    </w:p>
    <w:p w:rsidR="00AE7B23" w:rsidRPr="00DE0CB4" w:rsidRDefault="00AE7B23" w:rsidP="004866F1">
      <w:pPr>
        <w:tabs>
          <w:tab w:val="left" w:pos="709"/>
        </w:tabs>
        <w:spacing w:line="260" w:lineRule="exact"/>
        <w:rPr>
          <w:color w:val="000000"/>
          <w:szCs w:val="24"/>
        </w:rPr>
      </w:pPr>
      <w:r w:rsidRPr="00DE0CB4">
        <w:rPr>
          <w:b/>
          <w:color w:val="000000"/>
          <w:szCs w:val="24"/>
        </w:rPr>
        <w:tab/>
        <w:t>Proje Çalışmaları;</w:t>
      </w:r>
      <w:r w:rsidRPr="00DE0CB4">
        <w:rPr>
          <w:color w:val="000000"/>
          <w:szCs w:val="24"/>
        </w:rPr>
        <w:t xml:space="preserve"> 2017 yılı Sonbahar döneminde Acıpayam, Çameli, Tavas, Baklan, Çal  İlçelerindeki ceviz bahçeleri İl Müdürlüğü teknik elemanlarınca gezilerek, aşı kalemi ve aşı gözü temin edilecek uygun bahçeler belirlenmiştir. 2018 yılı dikim döneminde 6 ilçeye ve Denizli Ticaret Borsası’ na  10 bin tüplü ve 5 bin açık köklü toplam 15 bin adet aşılı ceviz fidanı dağıtımı için talepler alınmış ve  3 bin TL den çiftçiye dağıtımı yapılmıştır. Dağıtımı yapılan ceviz fidanlarının arazi dikim kontrolleri yapılmış ve % 80-90 oranlarında fidan tutumunun gerçekleştiği tespit edilmiştir.</w:t>
      </w:r>
    </w:p>
    <w:p w:rsidR="00AE7B23" w:rsidRDefault="00AE7B23" w:rsidP="004866F1">
      <w:pPr>
        <w:tabs>
          <w:tab w:val="left" w:pos="700"/>
        </w:tabs>
        <w:spacing w:after="60" w:line="260" w:lineRule="exact"/>
        <w:rPr>
          <w:color w:val="000000"/>
          <w:szCs w:val="24"/>
        </w:rPr>
      </w:pPr>
      <w:r w:rsidRPr="00DE0CB4">
        <w:rPr>
          <w:color w:val="000000"/>
          <w:szCs w:val="24"/>
        </w:rPr>
        <w:tab/>
      </w:r>
      <w:r w:rsidRPr="00DE0CB4">
        <w:rPr>
          <w:b/>
          <w:color w:val="000000"/>
          <w:szCs w:val="24"/>
        </w:rPr>
        <w:t>2018 Yılı</w:t>
      </w:r>
      <w:r w:rsidRPr="00DE0CB4">
        <w:rPr>
          <w:color w:val="000000"/>
          <w:szCs w:val="24"/>
        </w:rPr>
        <w:t xml:space="preserve">; Şubat-Mart aylarında Denizli İl Tarım ve Orman  Müdürlüğü BÜBS Şubesi Teknik ekibince daha önceden belirlenen ilçeler bazında uygun ceviz bahçelerinden yaklaşık 100 bin adet ceviz aşı kalemi, ağaçlar budama yapılırken günlük bahçelerden alınarak tasnif ve paketleme işlemleri tamamlanıp, aşı kalemleri Orman fidanlık Müdürlüğü soğuk hava deposuna teslim edilmiştir. 2018-2019 dikim dönemi için dağıtımı yapılacak olan fidanların aşılama işlemleri Orman Fidanlık Müdürlüğünde başlatılmıştır. Yaklaşık 62 bin adet ceviz çöğürü aşılanmış ancak aşıcı, aşılama tekniği, iklim şartları gibi nedenlerden dolayı aşılar istenilen oranda tutmamıştır. Proje kapsamında  fidan satın almak suretiyle çiftçinin ihtiyaç duyduğu ceviz fidanının temini için Denizli Ticaret Borsası ile çalışmalar yapılmış ve neticesinde Balıkesir Bandırma ilçesindeki fidan üreticisinden 112 bin adet Aşılı, standart sertifikalı Chandler çeşidi ceviz fidanı alınarak 17 ilçemize dağıtım   planlaması yapılmıştır. </w:t>
      </w:r>
    </w:p>
    <w:p w:rsidR="00AE7B23" w:rsidRDefault="00AE7B23" w:rsidP="004866F1">
      <w:pPr>
        <w:tabs>
          <w:tab w:val="left" w:pos="700"/>
        </w:tabs>
        <w:spacing w:after="60" w:line="260" w:lineRule="exact"/>
        <w:rPr>
          <w:color w:val="000000"/>
          <w:szCs w:val="24"/>
        </w:rPr>
      </w:pPr>
    </w:p>
    <w:tbl>
      <w:tblPr>
        <w:tblW w:w="8283"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862"/>
        <w:gridCol w:w="1750"/>
        <w:gridCol w:w="1734"/>
        <w:gridCol w:w="2050"/>
        <w:gridCol w:w="1887"/>
      </w:tblGrid>
      <w:tr w:rsidR="00AE7B23" w:rsidRPr="000A5BBA" w:rsidTr="00BF30DE">
        <w:trPr>
          <w:trHeight w:val="20"/>
          <w:jc w:val="center"/>
        </w:trPr>
        <w:tc>
          <w:tcPr>
            <w:tcW w:w="8283" w:type="dxa"/>
            <w:gridSpan w:val="5"/>
            <w:shd w:val="clear" w:color="auto" w:fill="DEEAF6"/>
            <w:tcMar>
              <w:left w:w="0" w:type="dxa"/>
              <w:right w:w="0" w:type="dxa"/>
            </w:tcMar>
            <w:hideMark/>
          </w:tcPr>
          <w:p w:rsidR="00AE7B23" w:rsidRPr="000A5BBA" w:rsidRDefault="00AE7B23" w:rsidP="00BF30DE">
            <w:pPr>
              <w:jc w:val="center"/>
              <w:rPr>
                <w:b/>
                <w:bCs/>
                <w:color w:val="000000"/>
                <w:sz w:val="20"/>
                <w:szCs w:val="24"/>
              </w:rPr>
            </w:pPr>
            <w:r w:rsidRPr="000A5BBA">
              <w:rPr>
                <w:b/>
                <w:bCs/>
                <w:color w:val="000000"/>
                <w:sz w:val="20"/>
                <w:szCs w:val="24"/>
              </w:rPr>
              <w:t>2019  YILI FİDAN DAĞITIM LİSTESİ</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
                <w:bCs/>
                <w:color w:val="000000"/>
                <w:sz w:val="20"/>
                <w:szCs w:val="24"/>
              </w:rPr>
            </w:pPr>
            <w:r w:rsidRPr="000A5BBA">
              <w:rPr>
                <w:b/>
                <w:bCs/>
                <w:color w:val="000000"/>
                <w:sz w:val="20"/>
                <w:szCs w:val="24"/>
              </w:rPr>
              <w:t>S.NO</w:t>
            </w:r>
          </w:p>
        </w:tc>
        <w:tc>
          <w:tcPr>
            <w:tcW w:w="1750" w:type="dxa"/>
            <w:shd w:val="clear" w:color="auto" w:fill="auto"/>
            <w:tcMar>
              <w:left w:w="0" w:type="dxa"/>
              <w:right w:w="0" w:type="dxa"/>
            </w:tcMar>
            <w:hideMark/>
          </w:tcPr>
          <w:p w:rsidR="00AE7B23" w:rsidRPr="000A5BBA" w:rsidRDefault="00AE7B23" w:rsidP="00BF30DE">
            <w:pPr>
              <w:jc w:val="center"/>
              <w:rPr>
                <w:b/>
                <w:bCs/>
                <w:color w:val="000000"/>
                <w:sz w:val="20"/>
                <w:szCs w:val="24"/>
              </w:rPr>
            </w:pPr>
            <w:r w:rsidRPr="000A5BBA">
              <w:rPr>
                <w:b/>
                <w:bCs/>
                <w:color w:val="000000"/>
                <w:sz w:val="20"/>
                <w:szCs w:val="24"/>
              </w:rPr>
              <w:t>İLÇE ADI</w:t>
            </w:r>
          </w:p>
        </w:tc>
        <w:tc>
          <w:tcPr>
            <w:tcW w:w="1734" w:type="dxa"/>
            <w:shd w:val="clear" w:color="auto" w:fill="auto"/>
            <w:tcMar>
              <w:left w:w="0" w:type="dxa"/>
              <w:right w:w="0" w:type="dxa"/>
            </w:tcMar>
            <w:hideMark/>
          </w:tcPr>
          <w:p w:rsidR="00AE7B23" w:rsidRPr="000A5BBA" w:rsidRDefault="00AE7B23" w:rsidP="00BF30DE">
            <w:pPr>
              <w:jc w:val="center"/>
              <w:rPr>
                <w:b/>
                <w:bCs/>
                <w:color w:val="000000"/>
                <w:sz w:val="20"/>
                <w:szCs w:val="24"/>
              </w:rPr>
            </w:pPr>
            <w:r w:rsidRPr="000A5BBA">
              <w:rPr>
                <w:b/>
                <w:bCs/>
                <w:color w:val="000000"/>
                <w:sz w:val="20"/>
                <w:szCs w:val="24"/>
              </w:rPr>
              <w:t>ÇİFTÇİ SAYISI</w:t>
            </w:r>
          </w:p>
        </w:tc>
        <w:tc>
          <w:tcPr>
            <w:tcW w:w="2050" w:type="dxa"/>
            <w:shd w:val="clear" w:color="auto" w:fill="auto"/>
            <w:tcMar>
              <w:left w:w="0" w:type="dxa"/>
              <w:right w:w="0" w:type="dxa"/>
            </w:tcMar>
            <w:hideMark/>
          </w:tcPr>
          <w:p w:rsidR="00AE7B23" w:rsidRPr="000A5BBA" w:rsidRDefault="00AE7B23" w:rsidP="00BF30DE">
            <w:pPr>
              <w:jc w:val="center"/>
              <w:rPr>
                <w:b/>
                <w:bCs/>
                <w:color w:val="000000"/>
                <w:sz w:val="20"/>
                <w:szCs w:val="24"/>
              </w:rPr>
            </w:pPr>
            <w:r w:rsidRPr="000A5BBA">
              <w:rPr>
                <w:b/>
                <w:bCs/>
                <w:color w:val="000000"/>
                <w:sz w:val="20"/>
                <w:szCs w:val="24"/>
              </w:rPr>
              <w:t>DİKİM ALANI(da.)</w:t>
            </w:r>
          </w:p>
        </w:tc>
        <w:tc>
          <w:tcPr>
            <w:tcW w:w="1887" w:type="dxa"/>
            <w:shd w:val="clear" w:color="auto" w:fill="auto"/>
            <w:tcMar>
              <w:left w:w="0" w:type="dxa"/>
              <w:right w:w="0" w:type="dxa"/>
            </w:tcMar>
            <w:hideMark/>
          </w:tcPr>
          <w:p w:rsidR="00AE7B23" w:rsidRPr="000A5BBA" w:rsidRDefault="00AE7B23" w:rsidP="00BF30DE">
            <w:pPr>
              <w:jc w:val="center"/>
              <w:rPr>
                <w:b/>
                <w:bCs/>
                <w:color w:val="000000"/>
                <w:sz w:val="20"/>
                <w:szCs w:val="24"/>
              </w:rPr>
            </w:pPr>
            <w:r w:rsidRPr="000A5BBA">
              <w:rPr>
                <w:b/>
                <w:bCs/>
                <w:color w:val="000000"/>
                <w:sz w:val="20"/>
                <w:szCs w:val="24"/>
              </w:rPr>
              <w:t>FİDAN SAYISI (Ad.)</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Acıpayam</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131</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840</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9000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2</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Babadağ</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50</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526</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3400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3</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Baklan</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82</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455</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6500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4</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Bekilli</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126</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786</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11000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5</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Beyağaç</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68</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310</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4600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6</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Bozkurt</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28</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115</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1800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7</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Buldan</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128</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503</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6700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8</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Çal</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375</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1347</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25000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9</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Çameli</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126</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600</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10000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10</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Çardak</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14</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75</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1400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11</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Çivril</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68</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407</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6100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12</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Güney</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40</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162</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2800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13</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Honaz</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58</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557</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8500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14</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Kale</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20</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75</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1080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15</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Merkezefendi</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0</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0</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16</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Pamukkale</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25</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152</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2340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17</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Sarayköy</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0</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0</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18</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Serinhisar</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21</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123</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1780</w:t>
            </w:r>
          </w:p>
        </w:tc>
      </w:tr>
      <w:tr w:rsidR="00AE7B23" w:rsidRPr="000A5BBA" w:rsidTr="00BF30DE">
        <w:trPr>
          <w:trHeight w:val="20"/>
          <w:jc w:val="center"/>
        </w:trPr>
        <w:tc>
          <w:tcPr>
            <w:tcW w:w="862"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19</w:t>
            </w:r>
          </w:p>
        </w:tc>
        <w:tc>
          <w:tcPr>
            <w:tcW w:w="1750" w:type="dxa"/>
            <w:shd w:val="clear" w:color="auto" w:fill="auto"/>
            <w:tcMar>
              <w:left w:w="0" w:type="dxa"/>
              <w:right w:w="0" w:type="dxa"/>
            </w:tcMar>
            <w:hideMark/>
          </w:tcPr>
          <w:p w:rsidR="00AE7B23" w:rsidRPr="000A5BBA" w:rsidRDefault="00AE7B23" w:rsidP="00BF30DE">
            <w:pPr>
              <w:jc w:val="left"/>
              <w:rPr>
                <w:bCs/>
                <w:color w:val="000000"/>
                <w:sz w:val="20"/>
                <w:szCs w:val="24"/>
              </w:rPr>
            </w:pPr>
            <w:r w:rsidRPr="000A5BBA">
              <w:rPr>
                <w:bCs/>
                <w:color w:val="000000"/>
                <w:sz w:val="20"/>
                <w:szCs w:val="24"/>
              </w:rPr>
              <w:t>Tavas</w:t>
            </w:r>
          </w:p>
        </w:tc>
        <w:tc>
          <w:tcPr>
            <w:tcW w:w="1734"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70</w:t>
            </w:r>
          </w:p>
        </w:tc>
        <w:tc>
          <w:tcPr>
            <w:tcW w:w="2050"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617</w:t>
            </w:r>
          </w:p>
        </w:tc>
        <w:tc>
          <w:tcPr>
            <w:tcW w:w="1887" w:type="dxa"/>
            <w:shd w:val="clear" w:color="auto" w:fill="auto"/>
            <w:tcMar>
              <w:left w:w="0" w:type="dxa"/>
              <w:right w:w="0" w:type="dxa"/>
            </w:tcMar>
            <w:hideMark/>
          </w:tcPr>
          <w:p w:rsidR="00AE7B23" w:rsidRPr="000A5BBA" w:rsidRDefault="00AE7B23" w:rsidP="00BF30DE">
            <w:pPr>
              <w:jc w:val="right"/>
              <w:rPr>
                <w:bCs/>
                <w:color w:val="000000"/>
                <w:sz w:val="20"/>
                <w:szCs w:val="24"/>
              </w:rPr>
            </w:pPr>
            <w:r w:rsidRPr="000A5BBA">
              <w:rPr>
                <w:bCs/>
                <w:color w:val="000000"/>
                <w:sz w:val="20"/>
                <w:szCs w:val="24"/>
              </w:rPr>
              <w:t>10000</w:t>
            </w:r>
          </w:p>
        </w:tc>
      </w:tr>
      <w:tr w:rsidR="00AE7B23" w:rsidRPr="000A5BBA" w:rsidTr="00BF30DE">
        <w:trPr>
          <w:trHeight w:val="20"/>
          <w:jc w:val="center"/>
        </w:trPr>
        <w:tc>
          <w:tcPr>
            <w:tcW w:w="2612" w:type="dxa"/>
            <w:gridSpan w:val="2"/>
            <w:shd w:val="clear" w:color="auto" w:fill="DEEAF6"/>
            <w:tcMar>
              <w:left w:w="0" w:type="dxa"/>
              <w:right w:w="0" w:type="dxa"/>
            </w:tcMar>
            <w:hideMark/>
          </w:tcPr>
          <w:p w:rsidR="00AE7B23" w:rsidRPr="000A5BBA" w:rsidRDefault="00AE7B23" w:rsidP="00BF30DE">
            <w:pPr>
              <w:jc w:val="left"/>
              <w:rPr>
                <w:b/>
                <w:bCs/>
                <w:color w:val="000000"/>
                <w:sz w:val="20"/>
                <w:szCs w:val="24"/>
              </w:rPr>
            </w:pPr>
            <w:r w:rsidRPr="000A5BBA">
              <w:rPr>
                <w:b/>
                <w:bCs/>
                <w:color w:val="000000"/>
                <w:sz w:val="20"/>
                <w:szCs w:val="24"/>
              </w:rPr>
              <w:t>TOPLAM</w:t>
            </w:r>
          </w:p>
        </w:tc>
        <w:tc>
          <w:tcPr>
            <w:tcW w:w="1734" w:type="dxa"/>
            <w:shd w:val="clear" w:color="auto" w:fill="DEEAF6"/>
            <w:tcMar>
              <w:left w:w="0" w:type="dxa"/>
              <w:right w:w="0" w:type="dxa"/>
            </w:tcMar>
            <w:hideMark/>
          </w:tcPr>
          <w:p w:rsidR="00AE7B23" w:rsidRPr="000A5BBA" w:rsidRDefault="00AE7B23" w:rsidP="00BF30DE">
            <w:pPr>
              <w:jc w:val="right"/>
              <w:rPr>
                <w:b/>
                <w:bCs/>
                <w:color w:val="000000"/>
                <w:sz w:val="20"/>
                <w:szCs w:val="24"/>
              </w:rPr>
            </w:pPr>
            <w:r w:rsidRPr="000A5BBA">
              <w:rPr>
                <w:b/>
                <w:bCs/>
                <w:color w:val="000000"/>
                <w:sz w:val="20"/>
                <w:szCs w:val="24"/>
              </w:rPr>
              <w:t>1430</w:t>
            </w:r>
          </w:p>
        </w:tc>
        <w:tc>
          <w:tcPr>
            <w:tcW w:w="2050" w:type="dxa"/>
            <w:shd w:val="clear" w:color="auto" w:fill="DEEAF6"/>
            <w:tcMar>
              <w:left w:w="0" w:type="dxa"/>
              <w:right w:w="0" w:type="dxa"/>
            </w:tcMar>
            <w:hideMark/>
          </w:tcPr>
          <w:p w:rsidR="00AE7B23" w:rsidRPr="000A5BBA" w:rsidRDefault="00AE7B23" w:rsidP="00BF30DE">
            <w:pPr>
              <w:jc w:val="right"/>
              <w:rPr>
                <w:b/>
                <w:bCs/>
                <w:color w:val="000000"/>
                <w:sz w:val="20"/>
                <w:szCs w:val="24"/>
              </w:rPr>
            </w:pPr>
            <w:r w:rsidRPr="000A5BBA">
              <w:rPr>
                <w:b/>
                <w:bCs/>
                <w:color w:val="000000"/>
                <w:sz w:val="20"/>
                <w:szCs w:val="24"/>
              </w:rPr>
              <w:t>7650</w:t>
            </w:r>
          </w:p>
        </w:tc>
        <w:tc>
          <w:tcPr>
            <w:tcW w:w="1887" w:type="dxa"/>
            <w:shd w:val="clear" w:color="auto" w:fill="DEEAF6"/>
            <w:tcMar>
              <w:left w:w="0" w:type="dxa"/>
              <w:right w:w="0" w:type="dxa"/>
            </w:tcMar>
            <w:hideMark/>
          </w:tcPr>
          <w:p w:rsidR="00AE7B23" w:rsidRPr="000A5BBA" w:rsidRDefault="00AE7B23" w:rsidP="00BF30DE">
            <w:pPr>
              <w:jc w:val="right"/>
              <w:rPr>
                <w:b/>
                <w:bCs/>
                <w:color w:val="000000"/>
                <w:sz w:val="20"/>
                <w:szCs w:val="24"/>
              </w:rPr>
            </w:pPr>
            <w:r w:rsidRPr="000A5BBA">
              <w:rPr>
                <w:b/>
                <w:bCs/>
                <w:color w:val="000000"/>
                <w:sz w:val="20"/>
                <w:szCs w:val="24"/>
              </w:rPr>
              <w:t>112.000</w:t>
            </w:r>
          </w:p>
        </w:tc>
      </w:tr>
    </w:tbl>
    <w:p w:rsidR="00AE7B23" w:rsidRDefault="00AE7B23" w:rsidP="004866F1">
      <w:pPr>
        <w:tabs>
          <w:tab w:val="left" w:pos="700"/>
        </w:tabs>
        <w:spacing w:after="60" w:line="260" w:lineRule="exact"/>
        <w:rPr>
          <w:color w:val="000000"/>
          <w:szCs w:val="24"/>
        </w:rPr>
      </w:pPr>
    </w:p>
    <w:p w:rsidR="00AE7B23" w:rsidRDefault="00AE7B23" w:rsidP="004866F1">
      <w:pPr>
        <w:tabs>
          <w:tab w:val="left" w:pos="700"/>
        </w:tabs>
        <w:spacing w:after="60" w:line="260" w:lineRule="exact"/>
        <w:rPr>
          <w:color w:val="000000"/>
          <w:szCs w:val="24"/>
        </w:rPr>
      </w:pPr>
    </w:p>
    <w:p w:rsidR="00AE7B23" w:rsidRDefault="00AE7B23" w:rsidP="004866F1">
      <w:pPr>
        <w:tabs>
          <w:tab w:val="left" w:pos="700"/>
        </w:tabs>
        <w:spacing w:after="60" w:line="260" w:lineRule="exact"/>
        <w:rPr>
          <w:color w:val="000000"/>
          <w:szCs w:val="24"/>
        </w:rPr>
      </w:pPr>
    </w:p>
    <w:p w:rsidR="00AE7B23" w:rsidRPr="00F26DFD" w:rsidRDefault="00AE7B23" w:rsidP="004866F1">
      <w:pPr>
        <w:pStyle w:val="Balk2"/>
      </w:pPr>
      <w:bookmarkStart w:id="809" w:name="_Toc529537826"/>
      <w:bookmarkStart w:id="810" w:name="_Toc529978442"/>
      <w:bookmarkStart w:id="811" w:name="_Toc536432205"/>
      <w:bookmarkStart w:id="812" w:name="_Toc3807844"/>
      <w:r w:rsidRPr="00F26DFD">
        <w:t>DIŞ KARANTİNA (İHRACAT)</w:t>
      </w:r>
      <w:bookmarkEnd w:id="809"/>
      <w:bookmarkEnd w:id="810"/>
      <w:bookmarkEnd w:id="811"/>
      <w:bookmarkEnd w:id="812"/>
    </w:p>
    <w:p w:rsidR="00AE7B23" w:rsidRPr="00F26DFD" w:rsidRDefault="00AE7B23" w:rsidP="004866F1">
      <w:pPr>
        <w:pStyle w:val="Balk3"/>
      </w:pPr>
      <w:r w:rsidRPr="00F26DFD">
        <w:rPr>
          <w:rFonts w:ascii="Verdana" w:hAnsi="Verdana"/>
        </w:rPr>
        <w:tab/>
      </w:r>
      <w:bookmarkStart w:id="813" w:name="_Toc536432206"/>
      <w:bookmarkStart w:id="814" w:name="_Toc3807845"/>
      <w:r w:rsidRPr="00F26DFD">
        <w:t>Dış Karantina Uygulamaları</w:t>
      </w:r>
      <w:bookmarkEnd w:id="813"/>
      <w:bookmarkEnd w:id="814"/>
    </w:p>
    <w:p w:rsidR="00AE7B23" w:rsidRPr="00E55F5E" w:rsidRDefault="00AE7B23" w:rsidP="004866F1">
      <w:pPr>
        <w:tabs>
          <w:tab w:val="left" w:pos="700"/>
        </w:tabs>
        <w:rPr>
          <w:bCs/>
          <w:color w:val="000000"/>
          <w:szCs w:val="24"/>
        </w:rPr>
      </w:pPr>
      <w:r w:rsidRPr="00E55F5E">
        <w:rPr>
          <w:color w:val="000000"/>
          <w:szCs w:val="24"/>
        </w:rPr>
        <w:tab/>
      </w:r>
      <w:r w:rsidRPr="00E55F5E">
        <w:rPr>
          <w:bCs/>
          <w:color w:val="000000"/>
          <w:szCs w:val="24"/>
        </w:rPr>
        <w:t>İlimiz tarımsal ürünlerde ihracat kapısıdır. Denizli tarımsal ürünlerin ihracatında Rusya Federasyonu dâhil tüm ülkelere ürün göndermede yetkilendirilen illerdendir. Taze Meyve ve Sebzede İsrail hariç diğer ülkelere direk olarak ihracat yapılmaktadır.</w:t>
      </w:r>
    </w:p>
    <w:p w:rsidR="00AE7B23" w:rsidRPr="00E55F5E" w:rsidRDefault="00AE7B23" w:rsidP="004866F1">
      <w:pPr>
        <w:tabs>
          <w:tab w:val="left" w:pos="700"/>
        </w:tabs>
        <w:jc w:val="left"/>
        <w:rPr>
          <w:bCs/>
          <w:color w:val="000000"/>
          <w:szCs w:val="24"/>
        </w:rPr>
      </w:pPr>
      <w:r w:rsidRPr="00E55F5E">
        <w:rPr>
          <w:bCs/>
          <w:color w:val="000000"/>
          <w:szCs w:val="24"/>
        </w:rPr>
        <w:tab/>
        <w:t xml:space="preserve">2018 yılı 2.757 BSS verilmiştir. 81 ayrı ülkeye tarım ürünü ihraç edilmiştir. İlimizde görevli 4 inspektör ile ihracat işlemleri sorunsuz olarak yürütülmektedir. </w:t>
      </w:r>
    </w:p>
    <w:p w:rsidR="00AE7B23" w:rsidRPr="00E55F5E" w:rsidRDefault="00AE7B23" w:rsidP="004866F1">
      <w:pPr>
        <w:tabs>
          <w:tab w:val="left" w:pos="700"/>
        </w:tabs>
        <w:jc w:val="center"/>
        <w:rPr>
          <w:bCs/>
          <w:color w:val="000000"/>
          <w:szCs w:val="24"/>
        </w:rPr>
      </w:pPr>
      <w:r>
        <w:object w:dxaOrig="8121" w:dyaOrig="1501">
          <v:shape id="_x0000_i1039" type="#_x0000_t75" style="width:432.6pt;height:72.6pt" o:ole="">
            <v:imagedata r:id="rId64" o:title=""/>
          </v:shape>
          <o:OLEObject Type="Embed" ProgID="Excel.Sheet.8" ShapeID="_x0000_i1039" DrawAspect="Content" ObjectID="_1616218632" r:id="rId65"/>
        </w:object>
      </w:r>
    </w:p>
    <w:p w:rsidR="00AE7B23" w:rsidRPr="00E55F5E" w:rsidRDefault="00AE7B23" w:rsidP="004866F1">
      <w:pPr>
        <w:tabs>
          <w:tab w:val="left" w:pos="720"/>
        </w:tabs>
        <w:rPr>
          <w:bCs/>
          <w:color w:val="000000"/>
          <w:szCs w:val="24"/>
        </w:rPr>
      </w:pPr>
      <w:r w:rsidRPr="00E55F5E">
        <w:rPr>
          <w:bCs/>
          <w:color w:val="000000"/>
          <w:szCs w:val="24"/>
        </w:rPr>
        <w:t>2018 yılı itibariyle;</w:t>
      </w:r>
    </w:p>
    <w:p w:rsidR="00AE7B23" w:rsidRPr="00E55F5E" w:rsidRDefault="00AE7B23" w:rsidP="004866F1">
      <w:pPr>
        <w:tabs>
          <w:tab w:val="left" w:pos="720"/>
        </w:tabs>
        <w:spacing w:line="220" w:lineRule="exact"/>
        <w:rPr>
          <w:bCs/>
          <w:color w:val="000000"/>
          <w:szCs w:val="24"/>
        </w:rPr>
      </w:pPr>
      <w:r w:rsidRPr="00E55F5E">
        <w:rPr>
          <w:b/>
          <w:bCs/>
          <w:color w:val="000000"/>
          <w:szCs w:val="24"/>
        </w:rPr>
        <w:t>En fazla ihracatı yapılan kuru ürünler</w:t>
      </w:r>
      <w:r w:rsidRPr="00E55F5E">
        <w:rPr>
          <w:bCs/>
          <w:color w:val="000000"/>
          <w:szCs w:val="24"/>
        </w:rPr>
        <w:t xml:space="preserve">: Ayçekirdeği, Leblebi, Defne Yaprağı, Fındık, Kekik, </w:t>
      </w:r>
    </w:p>
    <w:p w:rsidR="00AE7B23" w:rsidRPr="00E55F5E" w:rsidRDefault="00AE7B23" w:rsidP="004866F1">
      <w:pPr>
        <w:tabs>
          <w:tab w:val="left" w:pos="720"/>
        </w:tabs>
        <w:spacing w:line="220" w:lineRule="exact"/>
        <w:rPr>
          <w:bCs/>
          <w:color w:val="000000"/>
          <w:szCs w:val="24"/>
        </w:rPr>
      </w:pPr>
      <w:r w:rsidRPr="00E55F5E">
        <w:rPr>
          <w:b/>
          <w:bCs/>
          <w:color w:val="000000"/>
          <w:szCs w:val="24"/>
        </w:rPr>
        <w:t>En fazla kuru ürün ihracatı yapılan ülkeler</w:t>
      </w:r>
      <w:r w:rsidRPr="00E55F5E">
        <w:rPr>
          <w:bCs/>
          <w:color w:val="000000"/>
          <w:szCs w:val="24"/>
        </w:rPr>
        <w:t>: Yunanistan, Bulgaristan</w:t>
      </w:r>
      <w:r w:rsidRPr="00E55F5E">
        <w:rPr>
          <w:b/>
          <w:bCs/>
          <w:color w:val="000000"/>
          <w:szCs w:val="24"/>
        </w:rPr>
        <w:t>,</w:t>
      </w:r>
      <w:r w:rsidRPr="00E55F5E">
        <w:rPr>
          <w:bCs/>
          <w:color w:val="000000"/>
          <w:szCs w:val="24"/>
        </w:rPr>
        <w:t xml:space="preserve"> Almanya, Cezayir, Tunus,</w:t>
      </w:r>
    </w:p>
    <w:p w:rsidR="00AE7B23" w:rsidRPr="00856755" w:rsidRDefault="00AE7B23" w:rsidP="004866F1">
      <w:pPr>
        <w:tabs>
          <w:tab w:val="left" w:pos="700"/>
        </w:tabs>
        <w:spacing w:line="220" w:lineRule="exact"/>
        <w:rPr>
          <w:bCs/>
          <w:color w:val="000000"/>
          <w:szCs w:val="24"/>
        </w:rPr>
      </w:pPr>
      <w:r w:rsidRPr="00E55F5E">
        <w:rPr>
          <w:b/>
          <w:bCs/>
          <w:color w:val="000000"/>
          <w:szCs w:val="24"/>
        </w:rPr>
        <w:t>En fazla ihracatı yapılan taze ürünler</w:t>
      </w:r>
      <w:r w:rsidRPr="00E55F5E">
        <w:rPr>
          <w:bCs/>
          <w:color w:val="000000"/>
          <w:szCs w:val="24"/>
        </w:rPr>
        <w:t>: Taze Domates, Taze Üzüm, Taze Nar, Taze Ayva,</w:t>
      </w:r>
      <w:r w:rsidRPr="00E55F5E">
        <w:rPr>
          <w:b/>
          <w:bCs/>
          <w:color w:val="000000"/>
          <w:szCs w:val="24"/>
        </w:rPr>
        <w:t xml:space="preserve"> </w:t>
      </w:r>
      <w:r w:rsidRPr="00856755">
        <w:rPr>
          <w:bCs/>
          <w:color w:val="000000"/>
          <w:szCs w:val="24"/>
        </w:rPr>
        <w:t>Taze Erik</w:t>
      </w:r>
    </w:p>
    <w:p w:rsidR="00AE7B23" w:rsidRPr="00E55F5E" w:rsidRDefault="00AE7B23" w:rsidP="004866F1">
      <w:pPr>
        <w:tabs>
          <w:tab w:val="left" w:pos="700"/>
        </w:tabs>
        <w:spacing w:line="220" w:lineRule="exact"/>
        <w:rPr>
          <w:bCs/>
          <w:color w:val="000000"/>
          <w:szCs w:val="24"/>
        </w:rPr>
      </w:pPr>
      <w:r w:rsidRPr="00E55F5E">
        <w:rPr>
          <w:b/>
          <w:bCs/>
          <w:color w:val="000000"/>
          <w:szCs w:val="24"/>
        </w:rPr>
        <w:t>En fazla taze ürün ihracatı yapılan ülkeler</w:t>
      </w:r>
      <w:r w:rsidRPr="00E55F5E">
        <w:rPr>
          <w:bCs/>
          <w:color w:val="000000"/>
          <w:szCs w:val="24"/>
        </w:rPr>
        <w:t>: Rusya Federasyonu, Hollanda, Suudi Arabistan, Bulgaristan, Almanya</w:t>
      </w:r>
    </w:p>
    <w:p w:rsidR="00AE7B23" w:rsidRPr="00E55F5E" w:rsidRDefault="00AE7B23" w:rsidP="004866F1">
      <w:pPr>
        <w:tabs>
          <w:tab w:val="left" w:pos="700"/>
        </w:tabs>
        <w:rPr>
          <w:bCs/>
          <w:color w:val="000000"/>
          <w:szCs w:val="24"/>
        </w:rPr>
      </w:pPr>
    </w:p>
    <w:p w:rsidR="00AE7B23" w:rsidRPr="00856755" w:rsidRDefault="00AE7B23" w:rsidP="004866F1">
      <w:pPr>
        <w:pStyle w:val="Balk2"/>
      </w:pPr>
      <w:bookmarkStart w:id="815" w:name="_Toc536432207"/>
      <w:bookmarkStart w:id="816" w:name="_Toc3807846"/>
      <w:r w:rsidRPr="00856755">
        <w:t>ORGANİK TARIM – İYİ TARIM UYGULAMALARI</w:t>
      </w:r>
      <w:bookmarkEnd w:id="815"/>
      <w:bookmarkEnd w:id="816"/>
    </w:p>
    <w:p w:rsidR="00AE7B23" w:rsidRPr="00856755" w:rsidRDefault="00AE7B23" w:rsidP="004866F1">
      <w:pPr>
        <w:pStyle w:val="Balk3"/>
      </w:pPr>
      <w:r w:rsidRPr="00856755">
        <w:rPr>
          <w:szCs w:val="24"/>
        </w:rPr>
        <w:tab/>
      </w:r>
      <w:bookmarkStart w:id="817" w:name="_Toc536432208"/>
      <w:bookmarkStart w:id="818" w:name="_Toc3807847"/>
      <w:r w:rsidRPr="00856755">
        <w:t>Organik Tarım</w:t>
      </w:r>
      <w:bookmarkEnd w:id="817"/>
      <w:bookmarkEnd w:id="818"/>
    </w:p>
    <w:p w:rsidR="00AE7B23" w:rsidRPr="00E55F5E" w:rsidRDefault="00AE7B23" w:rsidP="004866F1">
      <w:pPr>
        <w:rPr>
          <w:bCs/>
          <w:color w:val="000000"/>
          <w:szCs w:val="24"/>
        </w:rPr>
      </w:pPr>
      <w:r w:rsidRPr="00041758">
        <w:rPr>
          <w:rFonts w:ascii="Arial" w:hAnsi="Arial" w:cs="Arial"/>
          <w:b/>
          <w:bCs/>
          <w:i/>
          <w:iCs/>
          <w:color w:val="00B050"/>
          <w:szCs w:val="28"/>
        </w:rPr>
        <w:tab/>
      </w:r>
      <w:r w:rsidRPr="00E55F5E">
        <w:rPr>
          <w:bCs/>
          <w:color w:val="000000"/>
          <w:szCs w:val="24"/>
        </w:rPr>
        <w:t xml:space="preserve">İlimiz; Ege, Akdeniz ve Geçit bölgesi iklim özelliklerini taşıması nedeniyle narenciye ve tropik ürünler dışında hemen her türlü ürünün yetiştirilebileceği bir konumdadır. </w:t>
      </w:r>
    </w:p>
    <w:p w:rsidR="00AE7B23" w:rsidRPr="00E55F5E" w:rsidRDefault="00AE7B23" w:rsidP="004866F1">
      <w:pPr>
        <w:tabs>
          <w:tab w:val="left" w:pos="700"/>
        </w:tabs>
        <w:rPr>
          <w:bCs/>
          <w:color w:val="000000"/>
          <w:szCs w:val="24"/>
        </w:rPr>
      </w:pPr>
      <w:r w:rsidRPr="00E55F5E">
        <w:rPr>
          <w:bCs/>
          <w:color w:val="000000"/>
          <w:szCs w:val="24"/>
        </w:rPr>
        <w:t>İlimizde 376.738 ha. alanda tarım yapılmaktadır. Toplam 126 türde tarla ve bağ-bahçe ürünü ticari amaçla yetiştirilmektedir.</w:t>
      </w:r>
    </w:p>
    <w:p w:rsidR="00AE7B23" w:rsidRPr="00E55F5E" w:rsidRDefault="00393703" w:rsidP="004866F1">
      <w:pPr>
        <w:tabs>
          <w:tab w:val="left" w:pos="700"/>
        </w:tabs>
        <w:rPr>
          <w:bCs/>
          <w:color w:val="000000"/>
          <w:szCs w:val="24"/>
        </w:rPr>
      </w:pPr>
      <w:r>
        <w:rPr>
          <w:bCs/>
          <w:noProof/>
          <w:color w:val="000000"/>
          <w:szCs w:val="24"/>
        </w:rPr>
        <w:object w:dxaOrig="1440" w:dyaOrig="1440">
          <v:shape id="_x0000_s1066" type="#_x0000_t75" style="position:absolute;left:0;text-align:left;margin-left:72.35pt;margin-top:3.9pt;width:265.55pt;height:59.95pt;z-index:251658752;visibility:visible">
            <v:imagedata r:id="rId66" o:title=""/>
          </v:shape>
          <o:OLEObject Type="Embed" ProgID="Excel.Sheet.8" ShapeID="_x0000_s1066" DrawAspect="Content" ObjectID="_1616218637" r:id="rId67"/>
        </w:object>
      </w:r>
    </w:p>
    <w:p w:rsidR="00AE7B23" w:rsidRPr="00E55F5E" w:rsidRDefault="00AE7B23" w:rsidP="004866F1">
      <w:pPr>
        <w:tabs>
          <w:tab w:val="left" w:pos="700"/>
        </w:tabs>
        <w:jc w:val="center"/>
        <w:rPr>
          <w:bCs/>
          <w:color w:val="000000"/>
          <w:szCs w:val="24"/>
        </w:rPr>
      </w:pPr>
      <w:bookmarkStart w:id="819" w:name="_MON_1480917616"/>
      <w:bookmarkEnd w:id="819"/>
    </w:p>
    <w:p w:rsidR="00AE7B23" w:rsidRPr="00E55F5E" w:rsidRDefault="00AE7B23" w:rsidP="004866F1">
      <w:pPr>
        <w:tabs>
          <w:tab w:val="left" w:pos="700"/>
        </w:tabs>
        <w:rPr>
          <w:bCs/>
          <w:color w:val="000000"/>
          <w:szCs w:val="24"/>
        </w:rPr>
      </w:pPr>
      <w:r w:rsidRPr="00E55F5E">
        <w:rPr>
          <w:bCs/>
          <w:color w:val="000000"/>
          <w:szCs w:val="24"/>
        </w:rPr>
        <w:tab/>
      </w:r>
    </w:p>
    <w:p w:rsidR="00AE7B23" w:rsidRPr="00E55F5E" w:rsidRDefault="00AE7B23" w:rsidP="004866F1">
      <w:pPr>
        <w:ind w:left="55"/>
        <w:rPr>
          <w:bCs/>
          <w:color w:val="000000"/>
          <w:szCs w:val="24"/>
        </w:rPr>
      </w:pPr>
      <w:r w:rsidRPr="00E55F5E">
        <w:rPr>
          <w:bCs/>
          <w:color w:val="000000"/>
          <w:szCs w:val="24"/>
        </w:rPr>
        <w:tab/>
      </w:r>
    </w:p>
    <w:p w:rsidR="00AE7B23" w:rsidRPr="00E55F5E" w:rsidRDefault="00AE7B23" w:rsidP="004866F1">
      <w:pPr>
        <w:ind w:left="55"/>
        <w:rPr>
          <w:bCs/>
          <w:color w:val="000000"/>
          <w:szCs w:val="24"/>
        </w:rPr>
      </w:pPr>
    </w:p>
    <w:p w:rsidR="00AE7B23" w:rsidRPr="00E55F5E" w:rsidRDefault="00AE7B23" w:rsidP="004866F1">
      <w:pPr>
        <w:spacing w:line="240" w:lineRule="exact"/>
        <w:ind w:left="57" w:firstLine="652"/>
        <w:rPr>
          <w:bCs/>
          <w:color w:val="000000"/>
          <w:szCs w:val="24"/>
        </w:rPr>
      </w:pPr>
      <w:r w:rsidRPr="00E55F5E">
        <w:rPr>
          <w:bCs/>
          <w:color w:val="000000"/>
          <w:szCs w:val="24"/>
        </w:rPr>
        <w:t>Adaçayı, armut, arpa, ayva, badem, buğday, ceviz, çilek, domates, elma, erik, fasulye, haşhaş,  kekik, kestane, kiraz, nar,  pamuk, şeftali, trabzon hurması, tütün, üzüm,  vişne, yonca, zeytin olmak üzere 26 değişik tür üründe organik üretim faaliyeti yürütülmektedir.</w:t>
      </w:r>
    </w:p>
    <w:p w:rsidR="00AE7B23" w:rsidRDefault="00AE7B23" w:rsidP="004866F1">
      <w:pPr>
        <w:tabs>
          <w:tab w:val="left" w:pos="700"/>
        </w:tabs>
        <w:spacing w:line="240" w:lineRule="exact"/>
        <w:ind w:firstLine="360"/>
        <w:rPr>
          <w:bCs/>
          <w:color w:val="000000"/>
          <w:szCs w:val="24"/>
        </w:rPr>
      </w:pPr>
      <w:r w:rsidRPr="00E55F5E">
        <w:rPr>
          <w:b/>
          <w:bCs/>
          <w:color w:val="000000"/>
          <w:szCs w:val="24"/>
        </w:rPr>
        <w:tab/>
      </w:r>
      <w:r w:rsidRPr="00E55F5E">
        <w:rPr>
          <w:bCs/>
          <w:color w:val="000000"/>
          <w:szCs w:val="24"/>
        </w:rPr>
        <w:t xml:space="preserve">Bakanlığımız desteğiyle 2018 yılında; “Organik Tarım Uygulamalarının Yaygınlaştırılması ve Kontrolü Projesi” Buldan ve Babadağ ilçelerimizde 19 kestane üreticisi, Buldan İlçesinde bir organik tavuk yumurta yetiştiricisi ile yürütülmektedir. </w:t>
      </w:r>
    </w:p>
    <w:p w:rsidR="00AE7B23" w:rsidRDefault="00AE7B23" w:rsidP="004866F1">
      <w:pPr>
        <w:tabs>
          <w:tab w:val="left" w:pos="700"/>
        </w:tabs>
        <w:spacing w:line="240" w:lineRule="exact"/>
        <w:ind w:firstLine="360"/>
        <w:rPr>
          <w:bCs/>
          <w:color w:val="000000"/>
          <w:szCs w:val="24"/>
        </w:rPr>
      </w:pPr>
    </w:p>
    <w:p w:rsidR="00AE7B23" w:rsidRPr="00856755" w:rsidRDefault="00AE7B23" w:rsidP="004866F1">
      <w:pPr>
        <w:pStyle w:val="Balk3"/>
      </w:pPr>
      <w:r w:rsidRPr="00856755">
        <w:rPr>
          <w:szCs w:val="24"/>
        </w:rPr>
        <w:tab/>
      </w:r>
      <w:bookmarkStart w:id="820" w:name="_Toc536432209"/>
      <w:bookmarkStart w:id="821" w:name="_Toc3807848"/>
      <w:r w:rsidRPr="00856755">
        <w:t>Organik Tarım Desteği</w:t>
      </w:r>
      <w:bookmarkEnd w:id="820"/>
      <w:bookmarkEnd w:id="821"/>
    </w:p>
    <w:p w:rsidR="00AE7B23" w:rsidRDefault="00AE7B23" w:rsidP="004866F1">
      <w:pPr>
        <w:tabs>
          <w:tab w:val="left" w:pos="700"/>
          <w:tab w:val="left" w:pos="2280"/>
        </w:tabs>
        <w:spacing w:line="240" w:lineRule="exact"/>
        <w:rPr>
          <w:color w:val="000000"/>
          <w:szCs w:val="24"/>
        </w:rPr>
      </w:pPr>
      <w:r w:rsidRPr="00E55F5E">
        <w:rPr>
          <w:b/>
          <w:color w:val="000000"/>
          <w:szCs w:val="24"/>
        </w:rPr>
        <w:tab/>
      </w:r>
      <w:r w:rsidRPr="00E55F5E">
        <w:rPr>
          <w:color w:val="000000"/>
          <w:szCs w:val="24"/>
        </w:rPr>
        <w:t xml:space="preserve">Organik Tarımın Esasları ve Uygulanmasına İlişkin Yönetmeliğe göre Geçiş süreci-2, Geçiş süreci-3 ve organik ürün statüsünde organik üretim yapan, OTBİS ( Organik Tarım Bilgi sistemi)  ve çiftçi Kayıt Sisteminde kayıtlı, ilgili üretim yılına ait hasadı gerçekleştirmiş ve Bitkisel Üretim Destekleme Ödemesi yapılmasına Dair Tebliğ hükümleri doğrultusunda başvuru yapan üreticilere Organik Tarım desteği ödenmektedir.  </w:t>
      </w:r>
    </w:p>
    <w:p w:rsidR="00AE7B23" w:rsidRDefault="00AE7B23" w:rsidP="004866F1">
      <w:pPr>
        <w:tabs>
          <w:tab w:val="left" w:pos="700"/>
          <w:tab w:val="left" w:pos="2280"/>
        </w:tabs>
        <w:spacing w:line="240" w:lineRule="exact"/>
        <w:rPr>
          <w:color w:val="000000"/>
          <w:szCs w:val="24"/>
        </w:rPr>
      </w:pPr>
    </w:p>
    <w:p w:rsidR="00AE7B23" w:rsidRPr="00856755" w:rsidRDefault="00AE7B23" w:rsidP="004866F1">
      <w:pPr>
        <w:pStyle w:val="Balk3"/>
      </w:pPr>
      <w:r w:rsidRPr="00856755">
        <w:tab/>
      </w:r>
      <w:bookmarkStart w:id="822" w:name="_Toc536432210"/>
      <w:bookmarkStart w:id="823" w:name="_Toc3807849"/>
      <w:r w:rsidRPr="00856755">
        <w:t>İyi Tarım Uygulamaları</w:t>
      </w:r>
      <w:bookmarkEnd w:id="822"/>
      <w:bookmarkEnd w:id="823"/>
    </w:p>
    <w:p w:rsidR="00AE7B23" w:rsidRDefault="00AE7B23" w:rsidP="004866F1">
      <w:pPr>
        <w:tabs>
          <w:tab w:val="left" w:pos="700"/>
        </w:tabs>
        <w:spacing w:after="120" w:line="240" w:lineRule="exact"/>
        <w:rPr>
          <w:bCs/>
          <w:color w:val="000000"/>
          <w:szCs w:val="24"/>
        </w:rPr>
      </w:pPr>
      <w:r w:rsidRPr="00E55F5E">
        <w:rPr>
          <w:bCs/>
          <w:color w:val="000000"/>
          <w:szCs w:val="24"/>
        </w:rPr>
        <w:tab/>
        <w:t>2017 yılı üretim döneminde değişik İlçelerimizde sebze ve meyve türlerini kapsayan toplam 42 üründe 202.212 da alanda 6.402 üretici ile İyi Tarım Uygulaması yapılmıştır.</w:t>
      </w:r>
    </w:p>
    <w:p w:rsidR="00AE7B23" w:rsidRPr="00E55F5E" w:rsidRDefault="00AE7B23" w:rsidP="004866F1">
      <w:pPr>
        <w:tabs>
          <w:tab w:val="left" w:pos="700"/>
        </w:tabs>
        <w:jc w:val="center"/>
        <w:rPr>
          <w:bCs/>
          <w:color w:val="000000"/>
          <w:szCs w:val="24"/>
        </w:rPr>
      </w:pPr>
      <w:bookmarkStart w:id="824" w:name="_MON_1496817570"/>
      <w:bookmarkEnd w:id="824"/>
      <w:r w:rsidRPr="00E55F5E">
        <w:rPr>
          <w:noProof/>
          <w:color w:val="000000"/>
          <w:szCs w:val="24"/>
        </w:rPr>
        <w:drawing>
          <wp:inline distT="0" distB="0" distL="0" distR="0" wp14:anchorId="4810203F" wp14:editId="2DB1FE0F">
            <wp:extent cx="3080385" cy="70993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80385" cy="709930"/>
                    </a:xfrm>
                    <a:prstGeom prst="rect">
                      <a:avLst/>
                    </a:prstGeom>
                    <a:noFill/>
                    <a:ln>
                      <a:noFill/>
                    </a:ln>
                  </pic:spPr>
                </pic:pic>
              </a:graphicData>
            </a:graphic>
          </wp:inline>
        </w:drawing>
      </w:r>
    </w:p>
    <w:p w:rsidR="00AE7B23" w:rsidRDefault="00AE7B23" w:rsidP="004866F1">
      <w:pPr>
        <w:tabs>
          <w:tab w:val="left" w:pos="700"/>
          <w:tab w:val="left" w:pos="2280"/>
        </w:tabs>
        <w:rPr>
          <w:color w:val="000000"/>
          <w:szCs w:val="24"/>
        </w:rPr>
      </w:pPr>
      <w:r w:rsidRPr="00E55F5E">
        <w:rPr>
          <w:color w:val="000000"/>
          <w:szCs w:val="24"/>
        </w:rPr>
        <w:tab/>
      </w:r>
    </w:p>
    <w:p w:rsidR="00AE7B23" w:rsidRDefault="00AE7B23" w:rsidP="004866F1">
      <w:pPr>
        <w:tabs>
          <w:tab w:val="left" w:pos="700"/>
          <w:tab w:val="left" w:pos="2280"/>
        </w:tabs>
        <w:rPr>
          <w:color w:val="000000"/>
          <w:szCs w:val="24"/>
        </w:rPr>
      </w:pPr>
    </w:p>
    <w:p w:rsidR="00AE7B23" w:rsidRPr="00E55F5E" w:rsidRDefault="00AE7B23" w:rsidP="004866F1">
      <w:pPr>
        <w:tabs>
          <w:tab w:val="left" w:pos="700"/>
          <w:tab w:val="left" w:pos="2280"/>
        </w:tabs>
        <w:rPr>
          <w:color w:val="000000"/>
          <w:szCs w:val="24"/>
        </w:rPr>
      </w:pPr>
      <w:r w:rsidRPr="00E55F5E">
        <w:rPr>
          <w:color w:val="000000"/>
          <w:szCs w:val="24"/>
        </w:rPr>
        <w:t>Bakanlığımız desteğiyle 2018 yılında; “İyi Tarım Uygulamalarının Yaygınlaştırılması ve Kontrolü Projesi”  kapsamında değişik bir uygulamaya gidilmektedir. Değişik ilçelerimizde 2012 yılından beri uyguladığımız üretici demonstrasyonlarına 2018 yılında ara verilmiştir. Bu yıl bir paketleme tesisinde İTU sertifikası alınarak sertifikalı ürün paketleme ve pazara sunumu sağlanacaktır. Bu amaçla bir işletmeyle sözlü mutabakata varılmış, pazarlama için de iki yerli market zinciri ve iki hal komisyoncusu ile görüşmeler yapılmıştır. İlimizden 2018 yılında sertifikalı, paketli ve logolu Erik, Nektarin, Nar ve Ayva pazarlama çalışması yapılacaktır. Bu haliyle proje ülkemizde bir ilk olacaktır.</w:t>
      </w:r>
    </w:p>
    <w:p w:rsidR="00AE7B23" w:rsidRPr="00E55F5E" w:rsidRDefault="00AE7B23" w:rsidP="004866F1">
      <w:pPr>
        <w:ind w:firstLine="709"/>
        <w:rPr>
          <w:color w:val="000000"/>
          <w:szCs w:val="24"/>
        </w:rPr>
      </w:pPr>
      <w:r w:rsidRPr="00E55F5E">
        <w:rPr>
          <w:color w:val="000000"/>
          <w:szCs w:val="24"/>
        </w:rPr>
        <w:t>2017 yılında Adaçayı, Anason, Antepfıstığı, Armut, Ayva, Badem, Ceviz, Çilek, Çörekotu, Domates, Elma, Erik, Goji Berry (Kurt Üzümü), Hünnap, İncir, Kabak\Çerez, Karpuz, Kavun, Kayısı, Kekik, Kestane, Kinoa, Kiraz, Kişniş, Kuşburnu, Lavanta, Marul, Maydanoz, Nar, Sarımsak, Soğan, Şeftali, Trabzon Hurması, Üzüm, Vişne, Zeytin ürünlerinde iyi tarım uygulamaları yapılmıştır.</w:t>
      </w:r>
    </w:p>
    <w:p w:rsidR="00AE7B23" w:rsidRPr="00E55F5E" w:rsidRDefault="00AE7B23" w:rsidP="004866F1">
      <w:pPr>
        <w:ind w:firstLine="709"/>
        <w:rPr>
          <w:color w:val="000000"/>
          <w:szCs w:val="24"/>
        </w:rPr>
      </w:pPr>
      <w:r w:rsidRPr="00E55F5E">
        <w:rPr>
          <w:color w:val="000000"/>
          <w:szCs w:val="24"/>
        </w:rPr>
        <w:t>İTU Birimi tarafından 2018 yılı içerisinde İl ve İlçe Müdürlüklerimizde çalışan 96 adet personelimize yönelik İyi Tarım Uygulamaları Temel Eğitimi verilmiştir.</w:t>
      </w:r>
    </w:p>
    <w:p w:rsidR="00AE7B23" w:rsidRPr="00E55F5E" w:rsidRDefault="00AE7B23" w:rsidP="004866F1">
      <w:pPr>
        <w:ind w:firstLine="709"/>
        <w:rPr>
          <w:color w:val="000000"/>
          <w:szCs w:val="24"/>
        </w:rPr>
      </w:pPr>
      <w:r w:rsidRPr="00E55F5E">
        <w:rPr>
          <w:color w:val="000000"/>
          <w:szCs w:val="24"/>
        </w:rPr>
        <w:t>2018 yılında Üreticilere yönelik 7 ilçemizde 542 adet üreticimize İyi Tarım Uygulamaları, Entegre Mücadele, Kalibrasyon, İş Güvenliği ve İşçi Sağlığı, Hijyen konularında eğitimler verilmiştir. Eğitimler sonunda üreticilere liflet, şapka, kalem, defter ve rozet dağıtılmıştır.</w:t>
      </w:r>
    </w:p>
    <w:p w:rsidR="00AE7B23" w:rsidRPr="008B4122" w:rsidRDefault="00AE7B23" w:rsidP="004866F1">
      <w:pPr>
        <w:tabs>
          <w:tab w:val="left" w:pos="700"/>
          <w:tab w:val="left" w:pos="2280"/>
        </w:tabs>
        <w:spacing w:after="120" w:line="276" w:lineRule="auto"/>
        <w:ind w:right="-427"/>
        <w:rPr>
          <w:szCs w:val="24"/>
        </w:rPr>
      </w:pPr>
      <w:r w:rsidRPr="008B4122">
        <w:rPr>
          <w:szCs w:val="24"/>
        </w:rPr>
        <w:tab/>
      </w:r>
      <w:bookmarkStart w:id="825" w:name="_MON_1514269602"/>
      <w:bookmarkEnd w:id="825"/>
    </w:p>
    <w:p w:rsidR="00AE7B23" w:rsidRPr="00856755" w:rsidRDefault="00AE7B23" w:rsidP="004866F1">
      <w:pPr>
        <w:pStyle w:val="Balk2"/>
      </w:pPr>
      <w:bookmarkStart w:id="826" w:name="_Toc529537832"/>
      <w:bookmarkStart w:id="827" w:name="_Toc529978448"/>
      <w:bookmarkStart w:id="828" w:name="_Toc536432211"/>
      <w:bookmarkStart w:id="829" w:name="_Toc3807850"/>
      <w:r w:rsidRPr="00856755">
        <w:t>AHŞAP AMBALAJ MALZEMESİ İŞARETLEME (ISPM 15)</w:t>
      </w:r>
      <w:bookmarkEnd w:id="826"/>
      <w:bookmarkEnd w:id="827"/>
      <w:bookmarkEnd w:id="828"/>
      <w:bookmarkEnd w:id="829"/>
    </w:p>
    <w:p w:rsidR="00AE7B23" w:rsidRPr="00041758" w:rsidRDefault="00AE7B23" w:rsidP="004866F1">
      <w:pPr>
        <w:rPr>
          <w:rFonts w:ascii="Arial" w:hAnsi="Arial" w:cs="Arial"/>
          <w:b/>
          <w:bCs/>
          <w:i/>
          <w:iCs/>
          <w:color w:val="00B050"/>
          <w:szCs w:val="28"/>
        </w:rPr>
      </w:pPr>
    </w:p>
    <w:p w:rsidR="00AE7B23" w:rsidRDefault="00AE7B23" w:rsidP="004866F1">
      <w:pPr>
        <w:tabs>
          <w:tab w:val="left" w:pos="700"/>
        </w:tabs>
        <w:rPr>
          <w:color w:val="000000"/>
          <w:szCs w:val="24"/>
        </w:rPr>
      </w:pPr>
      <w:r w:rsidRPr="00E55F5E">
        <w:rPr>
          <w:color w:val="000000"/>
          <w:szCs w:val="24"/>
        </w:rPr>
        <w:tab/>
        <w:t xml:space="preserve">Ham ahşaptan imal edilmiş ambalaj malzemeleri ile taşınan bitki zararlısı organizmaların yayılması riskini önlemeye yönelik olarak, uluslararası ticaret faaliyetlerinde kullanılmak üzere; palet, sandık, tahta silindir kasa, kutu, makara, ambalaj destek malzemesi, paketleme blokları, ambar rafı, yükleme tahtaları, palet kolları ve kızakları imal eden, tamir eden işletmelere, ahşap ambalaj malzemesi işaretleme izin belgesi verilmesi ile ısıl işlem fırını ve otomasyon sistemini kuran firmaların yetkilendirilmesi hususlarını belirleyen yönetmelik çerçevesinde yapılan çalışmalardır. İlimizde 24 işletme bu faaliyeti yürütmektedir. Yılda iki kez işletmeler denetlenmiştir. Yıl içerisinde eksiklikleri tespit edilen 2 işletmeye askıya alma işlemi uygulanmıştır. 27.12.2017 tarihinde işletme sahibi ve operatörlerin katılımı ile eğitim ve yıllık değerlendirme toplantısı yapılmıştır. 2018 yılı denetimleri tamamlanmıştır. </w:t>
      </w:r>
    </w:p>
    <w:p w:rsidR="00AE7B23" w:rsidRDefault="00AE7B23" w:rsidP="004866F1">
      <w:pPr>
        <w:tabs>
          <w:tab w:val="left" w:pos="700"/>
        </w:tabs>
        <w:rPr>
          <w:color w:val="000000"/>
          <w:szCs w:val="24"/>
        </w:rPr>
      </w:pPr>
    </w:p>
    <w:p w:rsidR="00AE7B23" w:rsidRPr="00E55F5E" w:rsidRDefault="00AE7B23" w:rsidP="004866F1">
      <w:pPr>
        <w:tabs>
          <w:tab w:val="left" w:pos="700"/>
        </w:tabs>
        <w:jc w:val="center"/>
        <w:rPr>
          <w:color w:val="000000"/>
          <w:szCs w:val="24"/>
        </w:rPr>
      </w:pPr>
      <w:r w:rsidRPr="00E55F5E">
        <w:rPr>
          <w:noProof/>
          <w:color w:val="000000"/>
          <w:szCs w:val="24"/>
        </w:rPr>
        <w:drawing>
          <wp:inline distT="0" distB="0" distL="0" distR="0" wp14:anchorId="206C51E1" wp14:editId="768DE2B3">
            <wp:extent cx="3657600" cy="229044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57600" cy="2290445"/>
                    </a:xfrm>
                    <a:prstGeom prst="rect">
                      <a:avLst/>
                    </a:prstGeom>
                    <a:noFill/>
                    <a:ln>
                      <a:noFill/>
                    </a:ln>
                  </pic:spPr>
                </pic:pic>
              </a:graphicData>
            </a:graphic>
          </wp:inline>
        </w:drawing>
      </w:r>
    </w:p>
    <w:p w:rsidR="00AE7B23" w:rsidRDefault="00AE7B23" w:rsidP="004866F1">
      <w:pPr>
        <w:tabs>
          <w:tab w:val="left" w:pos="700"/>
        </w:tabs>
        <w:ind w:right="-427"/>
        <w:rPr>
          <w:szCs w:val="24"/>
        </w:rPr>
      </w:pPr>
    </w:p>
    <w:p w:rsidR="00AE7B23" w:rsidRDefault="00AE7B23" w:rsidP="004866F1">
      <w:pPr>
        <w:tabs>
          <w:tab w:val="left" w:pos="700"/>
        </w:tabs>
        <w:ind w:right="-427"/>
        <w:rPr>
          <w:szCs w:val="24"/>
        </w:rPr>
      </w:pPr>
    </w:p>
    <w:p w:rsidR="00AE7B23" w:rsidRDefault="00AE7B23" w:rsidP="004866F1">
      <w:pPr>
        <w:tabs>
          <w:tab w:val="left" w:pos="700"/>
        </w:tabs>
        <w:ind w:right="-427"/>
        <w:rPr>
          <w:szCs w:val="24"/>
        </w:rPr>
      </w:pPr>
    </w:p>
    <w:p w:rsidR="00AE7B23" w:rsidRDefault="00AE7B23" w:rsidP="004866F1">
      <w:pPr>
        <w:tabs>
          <w:tab w:val="left" w:pos="700"/>
        </w:tabs>
        <w:ind w:right="-427"/>
        <w:rPr>
          <w:szCs w:val="24"/>
        </w:rPr>
      </w:pPr>
    </w:p>
    <w:p w:rsidR="00AE7B23" w:rsidRDefault="00AE7B23" w:rsidP="004866F1">
      <w:pPr>
        <w:tabs>
          <w:tab w:val="left" w:pos="700"/>
        </w:tabs>
        <w:ind w:right="-427"/>
        <w:rPr>
          <w:szCs w:val="24"/>
        </w:rPr>
      </w:pPr>
    </w:p>
    <w:p w:rsidR="00AE7B23" w:rsidRDefault="00AE7B23" w:rsidP="004866F1">
      <w:pPr>
        <w:tabs>
          <w:tab w:val="left" w:pos="700"/>
        </w:tabs>
        <w:ind w:right="-427"/>
        <w:rPr>
          <w:szCs w:val="24"/>
        </w:rPr>
      </w:pPr>
    </w:p>
    <w:p w:rsidR="00AE7B23" w:rsidRDefault="00AE7B23" w:rsidP="004866F1">
      <w:pPr>
        <w:tabs>
          <w:tab w:val="left" w:pos="700"/>
        </w:tabs>
        <w:ind w:right="-427"/>
        <w:rPr>
          <w:szCs w:val="24"/>
        </w:rPr>
      </w:pPr>
    </w:p>
    <w:p w:rsidR="00AE7B23" w:rsidRDefault="00AE7B23" w:rsidP="004866F1">
      <w:pPr>
        <w:tabs>
          <w:tab w:val="left" w:pos="700"/>
        </w:tabs>
        <w:ind w:right="-427"/>
        <w:rPr>
          <w:szCs w:val="24"/>
        </w:rPr>
      </w:pPr>
    </w:p>
    <w:p w:rsidR="00AE7B23" w:rsidRDefault="00AE7B23" w:rsidP="004866F1">
      <w:pPr>
        <w:tabs>
          <w:tab w:val="left" w:pos="700"/>
        </w:tabs>
        <w:ind w:right="-427"/>
        <w:rPr>
          <w:szCs w:val="24"/>
        </w:rPr>
      </w:pPr>
    </w:p>
    <w:p w:rsidR="00AE7B23" w:rsidRPr="00856755" w:rsidRDefault="00AE7B23" w:rsidP="004866F1">
      <w:pPr>
        <w:pStyle w:val="Balk2"/>
      </w:pPr>
      <w:bookmarkStart w:id="830" w:name="_Toc529537833"/>
      <w:bookmarkStart w:id="831" w:name="_Toc529978449"/>
      <w:bookmarkStart w:id="832" w:name="_Toc536432212"/>
      <w:bookmarkStart w:id="833" w:name="_Toc3807851"/>
      <w:r w:rsidRPr="00856755">
        <w:t>İLAÇ-ALET</w:t>
      </w:r>
      <w:bookmarkEnd w:id="830"/>
      <w:bookmarkEnd w:id="831"/>
      <w:bookmarkEnd w:id="832"/>
      <w:bookmarkEnd w:id="833"/>
      <w:r w:rsidRPr="00856755">
        <w:t xml:space="preserve"> </w:t>
      </w:r>
    </w:p>
    <w:p w:rsidR="00AE7B23" w:rsidRPr="00E55F5E" w:rsidRDefault="00AE7B23" w:rsidP="004866F1">
      <w:pPr>
        <w:tabs>
          <w:tab w:val="left" w:pos="700"/>
          <w:tab w:val="left" w:pos="2280"/>
        </w:tabs>
        <w:ind w:right="-427"/>
        <w:rPr>
          <w:b/>
          <w:color w:val="00B050"/>
          <w:szCs w:val="24"/>
        </w:rPr>
      </w:pPr>
    </w:p>
    <w:p w:rsidR="00AE7B23" w:rsidRPr="00856755" w:rsidRDefault="00AE7B23" w:rsidP="004866F1">
      <w:pPr>
        <w:pStyle w:val="Balk3"/>
        <w:rPr>
          <w:szCs w:val="24"/>
        </w:rPr>
      </w:pPr>
      <w:r w:rsidRPr="00856755">
        <w:rPr>
          <w:szCs w:val="24"/>
        </w:rPr>
        <w:tab/>
      </w:r>
      <w:bookmarkStart w:id="834" w:name="_Toc536432213"/>
      <w:bookmarkStart w:id="835" w:name="_Toc3807852"/>
      <w:r w:rsidRPr="00856755">
        <w:t>İlaç-Alet Birimi Faaliyetleri</w:t>
      </w:r>
      <w:bookmarkEnd w:id="834"/>
      <w:bookmarkEnd w:id="835"/>
    </w:p>
    <w:p w:rsidR="00AE7B23" w:rsidRDefault="00AE7B23" w:rsidP="004866F1">
      <w:pPr>
        <w:tabs>
          <w:tab w:val="left" w:pos="709"/>
        </w:tabs>
        <w:rPr>
          <w:b/>
          <w:color w:val="00B050"/>
          <w:szCs w:val="24"/>
        </w:rPr>
      </w:pPr>
    </w:p>
    <w:p w:rsidR="00AE7B23" w:rsidRPr="00E55F5E" w:rsidRDefault="00AE7B23" w:rsidP="004866F1">
      <w:pPr>
        <w:tabs>
          <w:tab w:val="left" w:pos="700"/>
          <w:tab w:val="left" w:pos="2280"/>
        </w:tabs>
        <w:rPr>
          <w:color w:val="000000"/>
          <w:szCs w:val="24"/>
        </w:rPr>
      </w:pPr>
      <w:r w:rsidRPr="00E55F5E">
        <w:rPr>
          <w:color w:val="000000"/>
          <w:szCs w:val="24"/>
        </w:rPr>
        <w:tab/>
        <w:t>İlimizde Kullanılan Bitki Koruma Ürünlerinin giriş-çıkış ve kullanımı aşamasında çiftçilere ve bayilere verilen eğitim ve teknik destek neticesinde, BKÜ nün amacı doğrultusunda kontrollü bir şekilde kullandırılması sağlanmaktadır.</w:t>
      </w:r>
    </w:p>
    <w:p w:rsidR="00AE7B23" w:rsidRPr="00E55F5E" w:rsidRDefault="00AE7B23" w:rsidP="004866F1">
      <w:pPr>
        <w:tabs>
          <w:tab w:val="left" w:pos="700"/>
          <w:tab w:val="left" w:pos="2280"/>
        </w:tabs>
        <w:rPr>
          <w:color w:val="000000"/>
          <w:szCs w:val="24"/>
        </w:rPr>
      </w:pPr>
      <w:r w:rsidRPr="00E55F5E">
        <w:rPr>
          <w:color w:val="000000"/>
          <w:szCs w:val="24"/>
        </w:rPr>
        <w:t>İlimizde Kullanılan Bitki Koruma Ürünlerinin giriş-çıkış ve kullanımı aşamasında çiftçilere ve bayilere verilen eğitim ve teknik destek neticesinde, BKÜ nün amacı doğrultusunda kontrollü bir şekilde kullandırılması sağlanmaktadır.</w:t>
      </w:r>
    </w:p>
    <w:p w:rsidR="00AE7B23" w:rsidRPr="00E55F5E" w:rsidRDefault="00AE7B23" w:rsidP="004866F1">
      <w:pPr>
        <w:tabs>
          <w:tab w:val="left" w:pos="700"/>
          <w:tab w:val="left" w:pos="2280"/>
        </w:tabs>
        <w:rPr>
          <w:color w:val="000000"/>
          <w:szCs w:val="24"/>
        </w:rPr>
      </w:pPr>
      <w:r w:rsidRPr="00E55F5E">
        <w:rPr>
          <w:color w:val="000000"/>
          <w:szCs w:val="24"/>
        </w:rPr>
        <w:tab/>
        <w:t>İlçelerimizde özel ve tüzel olmak üzere toplam 142</w:t>
      </w:r>
      <w:r w:rsidRPr="00E55F5E">
        <w:rPr>
          <w:b/>
          <w:color w:val="000000"/>
          <w:szCs w:val="24"/>
        </w:rPr>
        <w:t xml:space="preserve"> </w:t>
      </w:r>
      <w:r w:rsidRPr="00E55F5E">
        <w:rPr>
          <w:color w:val="000000"/>
          <w:szCs w:val="24"/>
        </w:rPr>
        <w:t xml:space="preserve">adet Bitki Koruma Ürünleri bayisi mevcuttur.  </w:t>
      </w:r>
    </w:p>
    <w:p w:rsidR="00AE7B23" w:rsidRPr="00E55F5E" w:rsidRDefault="00AE7B23" w:rsidP="004866F1">
      <w:pPr>
        <w:tabs>
          <w:tab w:val="left" w:pos="700"/>
          <w:tab w:val="left" w:pos="2280"/>
        </w:tabs>
        <w:rPr>
          <w:color w:val="000000"/>
          <w:szCs w:val="24"/>
        </w:rPr>
      </w:pPr>
      <w:r w:rsidRPr="00E55F5E">
        <w:rPr>
          <w:color w:val="000000"/>
          <w:szCs w:val="24"/>
        </w:rPr>
        <w:tab/>
        <w:t>İlçelerimizde özel ve tüzel olmak üzere toplam 102</w:t>
      </w:r>
      <w:r w:rsidRPr="00E55F5E">
        <w:rPr>
          <w:b/>
          <w:color w:val="000000"/>
          <w:szCs w:val="24"/>
        </w:rPr>
        <w:t xml:space="preserve"> </w:t>
      </w:r>
      <w:r w:rsidRPr="00E55F5E">
        <w:rPr>
          <w:color w:val="000000"/>
          <w:szCs w:val="24"/>
        </w:rPr>
        <w:t xml:space="preserve">adet Bitki Koruma alet makina bayisi mevcuttur.  </w:t>
      </w:r>
    </w:p>
    <w:p w:rsidR="00AE7B23" w:rsidRDefault="00AE7B23" w:rsidP="004866F1">
      <w:pPr>
        <w:tabs>
          <w:tab w:val="left" w:pos="720"/>
          <w:tab w:val="left" w:pos="2280"/>
        </w:tabs>
        <w:rPr>
          <w:color w:val="000000"/>
          <w:szCs w:val="24"/>
        </w:rPr>
      </w:pPr>
      <w:r w:rsidRPr="00E55F5E">
        <w:rPr>
          <w:color w:val="000000"/>
          <w:szCs w:val="24"/>
        </w:rPr>
        <w:tab/>
        <w:t>İl ve İlçe Müdürlüğü teknik elemanlarımızca rutin bayi kontrolleri ve yeni yönetmelik bilgilendirme çalışmaları yapılmıştır.</w:t>
      </w:r>
    </w:p>
    <w:p w:rsidR="00AE7B23" w:rsidRPr="00E55F5E" w:rsidRDefault="00AE7B23" w:rsidP="004866F1">
      <w:pPr>
        <w:tabs>
          <w:tab w:val="left" w:pos="720"/>
          <w:tab w:val="left" w:pos="2280"/>
        </w:tabs>
        <w:rPr>
          <w:color w:val="000000"/>
          <w:szCs w:val="24"/>
        </w:rPr>
      </w:pPr>
    </w:p>
    <w:p w:rsidR="00AE7B23" w:rsidRPr="008B4122" w:rsidRDefault="00AE7B23" w:rsidP="004866F1">
      <w:pPr>
        <w:tabs>
          <w:tab w:val="left" w:pos="709"/>
        </w:tabs>
        <w:spacing w:after="120"/>
        <w:ind w:right="-427"/>
        <w:jc w:val="center"/>
        <w:rPr>
          <w:szCs w:val="24"/>
        </w:rPr>
      </w:pPr>
      <w:r w:rsidRPr="00E55F5E">
        <w:rPr>
          <w:noProof/>
          <w:color w:val="000000"/>
          <w:szCs w:val="24"/>
        </w:rPr>
        <w:drawing>
          <wp:inline distT="0" distB="0" distL="0" distR="0" wp14:anchorId="3C3EF58C" wp14:editId="565ED3E6">
            <wp:extent cx="4580890" cy="306260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0890" cy="3062605"/>
                    </a:xfrm>
                    <a:prstGeom prst="rect">
                      <a:avLst/>
                    </a:prstGeom>
                    <a:noFill/>
                    <a:ln>
                      <a:noFill/>
                    </a:ln>
                  </pic:spPr>
                </pic:pic>
              </a:graphicData>
            </a:graphic>
          </wp:inline>
        </w:drawing>
      </w:r>
    </w:p>
    <w:p w:rsidR="00AE7B23" w:rsidRDefault="00AE7B23" w:rsidP="004866F1">
      <w:bookmarkStart w:id="836" w:name="_Toc529537834"/>
      <w:bookmarkStart w:id="837" w:name="_Toc529978450"/>
      <w:bookmarkStart w:id="838" w:name="_Toc536432214"/>
    </w:p>
    <w:p w:rsidR="00AE7B23" w:rsidRPr="00856755" w:rsidRDefault="00AE7B23" w:rsidP="004866F1">
      <w:pPr>
        <w:pStyle w:val="Balk2"/>
      </w:pPr>
      <w:bookmarkStart w:id="839" w:name="_Toc3807853"/>
      <w:r w:rsidRPr="00856755">
        <w:t>Üretici Kayıt Defteri</w:t>
      </w:r>
      <w:bookmarkEnd w:id="836"/>
      <w:bookmarkEnd w:id="837"/>
      <w:bookmarkEnd w:id="838"/>
      <w:bookmarkEnd w:id="839"/>
    </w:p>
    <w:p w:rsidR="00AE7B23" w:rsidRDefault="00AE7B23" w:rsidP="004866F1">
      <w:pPr>
        <w:tabs>
          <w:tab w:val="left" w:pos="700"/>
          <w:tab w:val="left" w:pos="2280"/>
        </w:tabs>
        <w:rPr>
          <w:rFonts w:ascii="Verdana" w:hAnsi="Verdana" w:cs="Arial"/>
          <w:bCs/>
        </w:rPr>
      </w:pPr>
    </w:p>
    <w:p w:rsidR="00AE7B23" w:rsidRPr="00E55F5E" w:rsidRDefault="00AE7B23" w:rsidP="004866F1">
      <w:pPr>
        <w:tabs>
          <w:tab w:val="left" w:pos="700"/>
          <w:tab w:val="left" w:pos="2280"/>
        </w:tabs>
        <w:rPr>
          <w:color w:val="000000"/>
          <w:szCs w:val="24"/>
        </w:rPr>
      </w:pPr>
      <w:r w:rsidRPr="008B4122">
        <w:rPr>
          <w:rFonts w:ascii="Verdana" w:hAnsi="Verdana" w:cs="Arial"/>
          <w:bCs/>
        </w:rPr>
        <w:tab/>
      </w:r>
      <w:bookmarkStart w:id="840" w:name="_MON_1522563714"/>
      <w:bookmarkEnd w:id="840"/>
      <w:r w:rsidRPr="00E55F5E">
        <w:rPr>
          <w:bCs/>
          <w:color w:val="000000"/>
          <w:szCs w:val="24"/>
        </w:rPr>
        <w:t>2018 yılı çalışmalarının değerlendirmesi</w:t>
      </w:r>
      <w:r w:rsidRPr="00E55F5E">
        <w:rPr>
          <w:color w:val="000000"/>
          <w:szCs w:val="24"/>
        </w:rPr>
        <w:t>: İlimiz merkez ve ilçelerindeki çiftçiler Üretici Kayıt Defterinin önemi hakkında bilgilendirilmiştir.</w:t>
      </w:r>
    </w:p>
    <w:p w:rsidR="00AE7B23" w:rsidRPr="00E55F5E" w:rsidRDefault="00AE7B23" w:rsidP="004866F1">
      <w:pPr>
        <w:tabs>
          <w:tab w:val="left" w:pos="700"/>
          <w:tab w:val="left" w:pos="2280"/>
        </w:tabs>
        <w:rPr>
          <w:color w:val="000000"/>
          <w:szCs w:val="24"/>
        </w:rPr>
      </w:pPr>
      <w:r w:rsidRPr="00E55F5E">
        <w:rPr>
          <w:bCs/>
          <w:color w:val="000000"/>
          <w:szCs w:val="24"/>
        </w:rPr>
        <w:tab/>
        <w:t>Eğitim materyali dağıtımı, ihtiyaç</w:t>
      </w:r>
      <w:r w:rsidRPr="00E55F5E">
        <w:rPr>
          <w:color w:val="000000"/>
          <w:szCs w:val="24"/>
        </w:rPr>
        <w:t>: ÜKD’i ihtiyacımız yoktur.</w:t>
      </w:r>
    </w:p>
    <w:p w:rsidR="00AE7B23" w:rsidRPr="00E55F5E" w:rsidRDefault="00AE7B23" w:rsidP="004866F1">
      <w:pPr>
        <w:tabs>
          <w:tab w:val="left" w:pos="700"/>
          <w:tab w:val="left" w:pos="2280"/>
        </w:tabs>
        <w:rPr>
          <w:color w:val="000000"/>
          <w:szCs w:val="24"/>
        </w:rPr>
      </w:pPr>
      <w:r w:rsidRPr="00E55F5E">
        <w:rPr>
          <w:color w:val="000000"/>
          <w:szCs w:val="24"/>
        </w:rPr>
        <w:tab/>
        <w:t>Reçete yazma yetkisine sahip 340 kişi vardır.</w:t>
      </w:r>
    </w:p>
    <w:p w:rsidR="00AE7B23" w:rsidRDefault="00AE7B23" w:rsidP="004866F1">
      <w:pPr>
        <w:tabs>
          <w:tab w:val="left" w:pos="700"/>
          <w:tab w:val="left" w:pos="2280"/>
        </w:tabs>
        <w:rPr>
          <w:color w:val="000000"/>
          <w:szCs w:val="24"/>
        </w:rPr>
      </w:pPr>
      <w:r w:rsidRPr="00E55F5E">
        <w:rPr>
          <w:color w:val="000000"/>
          <w:szCs w:val="24"/>
        </w:rPr>
        <w:tab/>
        <w:t>BKÜ Uygulama belgesine sahip çiftçi sayısı 19.262 kişiye ulaşmıştır.</w:t>
      </w:r>
    </w:p>
    <w:p w:rsidR="00AE7B23" w:rsidRPr="00E55F5E" w:rsidRDefault="00AE7B23" w:rsidP="004866F1">
      <w:pPr>
        <w:tabs>
          <w:tab w:val="left" w:pos="700"/>
          <w:tab w:val="left" w:pos="2280"/>
        </w:tabs>
        <w:rPr>
          <w:color w:val="000000"/>
          <w:szCs w:val="24"/>
        </w:rPr>
      </w:pPr>
    </w:p>
    <w:tbl>
      <w:tblPr>
        <w:tblW w:w="561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25"/>
        <w:gridCol w:w="831"/>
        <w:gridCol w:w="757"/>
        <w:gridCol w:w="703"/>
      </w:tblGrid>
      <w:tr w:rsidR="00AE7B23" w:rsidRPr="000A5BBA" w:rsidTr="00BF30DE">
        <w:trPr>
          <w:trHeight w:val="280"/>
          <w:jc w:val="center"/>
        </w:trPr>
        <w:tc>
          <w:tcPr>
            <w:tcW w:w="3325" w:type="dxa"/>
            <w:shd w:val="clear" w:color="auto" w:fill="DEEAF6"/>
            <w:tcMar>
              <w:left w:w="0" w:type="dxa"/>
              <w:right w:w="0" w:type="dxa"/>
            </w:tcMar>
            <w:hideMark/>
          </w:tcPr>
          <w:p w:rsidR="00AE7B23" w:rsidRPr="000A5BBA" w:rsidRDefault="00AE7B23" w:rsidP="00BF30DE">
            <w:pPr>
              <w:tabs>
                <w:tab w:val="left" w:pos="700"/>
                <w:tab w:val="left" w:pos="2280"/>
              </w:tabs>
              <w:rPr>
                <w:b/>
                <w:bCs/>
                <w:color w:val="000000"/>
                <w:sz w:val="20"/>
                <w:szCs w:val="24"/>
              </w:rPr>
            </w:pPr>
            <w:r w:rsidRPr="000A5BBA">
              <w:rPr>
                <w:b/>
                <w:bCs/>
                <w:color w:val="000000"/>
                <w:sz w:val="20"/>
                <w:szCs w:val="24"/>
              </w:rPr>
              <w:t>Üretici Kayıt Defteri</w:t>
            </w:r>
          </w:p>
        </w:tc>
        <w:tc>
          <w:tcPr>
            <w:tcW w:w="831" w:type="dxa"/>
            <w:shd w:val="clear" w:color="auto" w:fill="DEEAF6"/>
            <w:tcMar>
              <w:left w:w="0" w:type="dxa"/>
              <w:right w:w="0" w:type="dxa"/>
            </w:tcMar>
          </w:tcPr>
          <w:p w:rsidR="00AE7B23" w:rsidRPr="000A5BBA" w:rsidRDefault="00AE7B23" w:rsidP="00BF30DE">
            <w:pPr>
              <w:tabs>
                <w:tab w:val="left" w:pos="700"/>
                <w:tab w:val="left" w:pos="2280"/>
              </w:tabs>
              <w:jc w:val="center"/>
              <w:rPr>
                <w:b/>
                <w:bCs/>
                <w:color w:val="000000"/>
                <w:sz w:val="20"/>
                <w:szCs w:val="24"/>
              </w:rPr>
            </w:pPr>
            <w:r w:rsidRPr="000A5BBA">
              <w:rPr>
                <w:b/>
                <w:bCs/>
                <w:color w:val="000000"/>
                <w:sz w:val="20"/>
                <w:szCs w:val="24"/>
              </w:rPr>
              <w:t>2016</w:t>
            </w:r>
          </w:p>
        </w:tc>
        <w:tc>
          <w:tcPr>
            <w:tcW w:w="757" w:type="dxa"/>
            <w:shd w:val="clear" w:color="auto" w:fill="DEEAF6"/>
            <w:tcMar>
              <w:left w:w="0" w:type="dxa"/>
              <w:right w:w="0" w:type="dxa"/>
            </w:tcMar>
          </w:tcPr>
          <w:p w:rsidR="00AE7B23" w:rsidRPr="000A5BBA" w:rsidRDefault="00AE7B23" w:rsidP="00BF30DE">
            <w:pPr>
              <w:tabs>
                <w:tab w:val="left" w:pos="700"/>
                <w:tab w:val="left" w:pos="2280"/>
              </w:tabs>
              <w:jc w:val="center"/>
              <w:rPr>
                <w:b/>
                <w:bCs/>
                <w:color w:val="000000"/>
                <w:sz w:val="20"/>
                <w:szCs w:val="24"/>
              </w:rPr>
            </w:pPr>
            <w:r w:rsidRPr="000A5BBA">
              <w:rPr>
                <w:b/>
                <w:bCs/>
                <w:color w:val="000000"/>
                <w:sz w:val="20"/>
                <w:szCs w:val="24"/>
              </w:rPr>
              <w:t>2017</w:t>
            </w:r>
          </w:p>
        </w:tc>
        <w:tc>
          <w:tcPr>
            <w:tcW w:w="703" w:type="dxa"/>
            <w:shd w:val="clear" w:color="auto" w:fill="DEEAF6"/>
            <w:tcMar>
              <w:left w:w="0" w:type="dxa"/>
              <w:right w:w="0" w:type="dxa"/>
            </w:tcMar>
          </w:tcPr>
          <w:p w:rsidR="00AE7B23" w:rsidRPr="000A5BBA" w:rsidRDefault="00AE7B23" w:rsidP="00BF30DE">
            <w:pPr>
              <w:tabs>
                <w:tab w:val="left" w:pos="700"/>
                <w:tab w:val="left" w:pos="2280"/>
              </w:tabs>
              <w:jc w:val="center"/>
              <w:rPr>
                <w:b/>
                <w:bCs/>
                <w:color w:val="000000"/>
                <w:sz w:val="20"/>
                <w:szCs w:val="24"/>
              </w:rPr>
            </w:pPr>
            <w:r w:rsidRPr="000A5BBA">
              <w:rPr>
                <w:b/>
                <w:bCs/>
                <w:color w:val="000000"/>
                <w:sz w:val="20"/>
                <w:szCs w:val="24"/>
              </w:rPr>
              <w:t>2018</w:t>
            </w:r>
          </w:p>
        </w:tc>
      </w:tr>
      <w:tr w:rsidR="00AE7B23" w:rsidRPr="000A5BBA" w:rsidTr="00BF30DE">
        <w:trPr>
          <w:trHeight w:val="392"/>
          <w:jc w:val="center"/>
        </w:trPr>
        <w:tc>
          <w:tcPr>
            <w:tcW w:w="3325" w:type="dxa"/>
            <w:shd w:val="clear" w:color="auto" w:fill="auto"/>
            <w:tcMar>
              <w:left w:w="0" w:type="dxa"/>
              <w:right w:w="0" w:type="dxa"/>
            </w:tcMar>
            <w:hideMark/>
          </w:tcPr>
          <w:p w:rsidR="00AE7B23" w:rsidRPr="000A5BBA" w:rsidRDefault="00AE7B23" w:rsidP="00BF30DE">
            <w:pPr>
              <w:tabs>
                <w:tab w:val="left" w:pos="700"/>
                <w:tab w:val="left" w:pos="2280"/>
              </w:tabs>
              <w:rPr>
                <w:color w:val="000000"/>
                <w:sz w:val="20"/>
                <w:szCs w:val="24"/>
              </w:rPr>
            </w:pPr>
            <w:r w:rsidRPr="000A5BBA">
              <w:rPr>
                <w:color w:val="000000"/>
                <w:sz w:val="20"/>
                <w:szCs w:val="24"/>
              </w:rPr>
              <w:t>Dağıtılan Üretici Kayıt Defteri</w:t>
            </w:r>
          </w:p>
        </w:tc>
        <w:tc>
          <w:tcPr>
            <w:tcW w:w="831" w:type="dxa"/>
            <w:shd w:val="clear" w:color="auto" w:fill="auto"/>
            <w:tcMar>
              <w:left w:w="0" w:type="dxa"/>
              <w:right w:w="0" w:type="dxa"/>
            </w:tcMar>
          </w:tcPr>
          <w:p w:rsidR="00AE7B23" w:rsidRPr="000A5BBA" w:rsidRDefault="00AE7B23" w:rsidP="00BF30DE">
            <w:pPr>
              <w:tabs>
                <w:tab w:val="left" w:pos="700"/>
                <w:tab w:val="left" w:pos="2280"/>
              </w:tabs>
              <w:jc w:val="center"/>
              <w:rPr>
                <w:color w:val="000000"/>
                <w:sz w:val="20"/>
                <w:szCs w:val="24"/>
              </w:rPr>
            </w:pPr>
            <w:r w:rsidRPr="000A5BBA">
              <w:rPr>
                <w:color w:val="000000"/>
                <w:sz w:val="20"/>
                <w:szCs w:val="24"/>
              </w:rPr>
              <w:t>2.043</w:t>
            </w:r>
          </w:p>
        </w:tc>
        <w:tc>
          <w:tcPr>
            <w:tcW w:w="757" w:type="dxa"/>
            <w:shd w:val="clear" w:color="auto" w:fill="auto"/>
            <w:tcMar>
              <w:left w:w="0" w:type="dxa"/>
              <w:right w:w="0" w:type="dxa"/>
            </w:tcMar>
          </w:tcPr>
          <w:p w:rsidR="00AE7B23" w:rsidRPr="000A5BBA" w:rsidRDefault="00AE7B23" w:rsidP="00BF30DE">
            <w:pPr>
              <w:tabs>
                <w:tab w:val="left" w:pos="700"/>
                <w:tab w:val="left" w:pos="2280"/>
              </w:tabs>
              <w:jc w:val="center"/>
              <w:rPr>
                <w:color w:val="000000"/>
                <w:sz w:val="20"/>
                <w:szCs w:val="24"/>
              </w:rPr>
            </w:pPr>
            <w:r w:rsidRPr="000A5BBA">
              <w:rPr>
                <w:color w:val="000000"/>
                <w:sz w:val="20"/>
                <w:szCs w:val="24"/>
              </w:rPr>
              <w:t>1.669</w:t>
            </w:r>
          </w:p>
        </w:tc>
        <w:tc>
          <w:tcPr>
            <w:tcW w:w="703" w:type="dxa"/>
            <w:shd w:val="clear" w:color="auto" w:fill="auto"/>
            <w:tcMar>
              <w:left w:w="0" w:type="dxa"/>
              <w:right w:w="0" w:type="dxa"/>
            </w:tcMar>
          </w:tcPr>
          <w:p w:rsidR="00AE7B23" w:rsidRPr="000A5BBA" w:rsidRDefault="00AE7B23" w:rsidP="00BF30DE">
            <w:pPr>
              <w:tabs>
                <w:tab w:val="left" w:pos="700"/>
                <w:tab w:val="left" w:pos="2280"/>
              </w:tabs>
              <w:jc w:val="center"/>
              <w:rPr>
                <w:color w:val="000000"/>
                <w:sz w:val="20"/>
                <w:szCs w:val="24"/>
              </w:rPr>
            </w:pPr>
            <w:r w:rsidRPr="000A5BBA">
              <w:rPr>
                <w:color w:val="000000"/>
                <w:sz w:val="20"/>
                <w:szCs w:val="24"/>
              </w:rPr>
              <w:t>748</w:t>
            </w:r>
          </w:p>
        </w:tc>
      </w:tr>
      <w:tr w:rsidR="00AE7B23" w:rsidRPr="000A5BBA" w:rsidTr="00BF30DE">
        <w:trPr>
          <w:trHeight w:val="389"/>
          <w:jc w:val="center"/>
        </w:trPr>
        <w:tc>
          <w:tcPr>
            <w:tcW w:w="3325" w:type="dxa"/>
            <w:shd w:val="clear" w:color="auto" w:fill="auto"/>
            <w:tcMar>
              <w:left w:w="0" w:type="dxa"/>
              <w:right w:w="0" w:type="dxa"/>
            </w:tcMar>
            <w:hideMark/>
          </w:tcPr>
          <w:p w:rsidR="00AE7B23" w:rsidRPr="000A5BBA" w:rsidRDefault="00AE7B23" w:rsidP="00BF30DE">
            <w:pPr>
              <w:tabs>
                <w:tab w:val="left" w:pos="700"/>
                <w:tab w:val="left" w:pos="2280"/>
              </w:tabs>
              <w:rPr>
                <w:color w:val="000000"/>
                <w:sz w:val="20"/>
                <w:szCs w:val="24"/>
              </w:rPr>
            </w:pPr>
            <w:r w:rsidRPr="000A5BBA">
              <w:rPr>
                <w:color w:val="000000"/>
                <w:sz w:val="20"/>
                <w:szCs w:val="24"/>
              </w:rPr>
              <w:t>Onaylanan Üretici Kayıt Defteri</w:t>
            </w:r>
          </w:p>
        </w:tc>
        <w:tc>
          <w:tcPr>
            <w:tcW w:w="831" w:type="dxa"/>
            <w:shd w:val="clear" w:color="auto" w:fill="auto"/>
            <w:tcMar>
              <w:left w:w="0" w:type="dxa"/>
              <w:right w:w="0" w:type="dxa"/>
            </w:tcMar>
          </w:tcPr>
          <w:p w:rsidR="00AE7B23" w:rsidRPr="000A5BBA" w:rsidRDefault="00AE7B23" w:rsidP="00BF30DE">
            <w:pPr>
              <w:tabs>
                <w:tab w:val="left" w:pos="700"/>
                <w:tab w:val="left" w:pos="2280"/>
              </w:tabs>
              <w:jc w:val="center"/>
              <w:rPr>
                <w:color w:val="000000"/>
                <w:sz w:val="20"/>
                <w:szCs w:val="24"/>
              </w:rPr>
            </w:pPr>
            <w:r w:rsidRPr="000A5BBA">
              <w:rPr>
                <w:color w:val="000000"/>
                <w:sz w:val="20"/>
                <w:szCs w:val="24"/>
              </w:rPr>
              <w:t>1.523</w:t>
            </w:r>
          </w:p>
        </w:tc>
        <w:tc>
          <w:tcPr>
            <w:tcW w:w="757" w:type="dxa"/>
            <w:shd w:val="clear" w:color="auto" w:fill="auto"/>
            <w:tcMar>
              <w:left w:w="0" w:type="dxa"/>
              <w:right w:w="0" w:type="dxa"/>
            </w:tcMar>
          </w:tcPr>
          <w:p w:rsidR="00AE7B23" w:rsidRPr="000A5BBA" w:rsidRDefault="00AE7B23" w:rsidP="00BF30DE">
            <w:pPr>
              <w:tabs>
                <w:tab w:val="left" w:pos="700"/>
                <w:tab w:val="left" w:pos="2280"/>
              </w:tabs>
              <w:jc w:val="center"/>
              <w:rPr>
                <w:color w:val="000000"/>
                <w:sz w:val="20"/>
                <w:szCs w:val="24"/>
              </w:rPr>
            </w:pPr>
            <w:r w:rsidRPr="000A5BBA">
              <w:rPr>
                <w:color w:val="000000"/>
                <w:sz w:val="20"/>
                <w:szCs w:val="24"/>
              </w:rPr>
              <w:t>1.587</w:t>
            </w:r>
          </w:p>
        </w:tc>
        <w:tc>
          <w:tcPr>
            <w:tcW w:w="703" w:type="dxa"/>
            <w:shd w:val="clear" w:color="auto" w:fill="auto"/>
            <w:tcMar>
              <w:left w:w="0" w:type="dxa"/>
              <w:right w:w="0" w:type="dxa"/>
            </w:tcMar>
          </w:tcPr>
          <w:p w:rsidR="00AE7B23" w:rsidRPr="000A5BBA" w:rsidRDefault="00AE7B23" w:rsidP="00BF30DE">
            <w:pPr>
              <w:tabs>
                <w:tab w:val="left" w:pos="700"/>
                <w:tab w:val="left" w:pos="2280"/>
              </w:tabs>
              <w:jc w:val="center"/>
              <w:rPr>
                <w:color w:val="000000"/>
                <w:sz w:val="20"/>
                <w:szCs w:val="24"/>
              </w:rPr>
            </w:pPr>
            <w:r w:rsidRPr="000A5BBA">
              <w:rPr>
                <w:color w:val="000000"/>
                <w:sz w:val="20"/>
                <w:szCs w:val="24"/>
              </w:rPr>
              <w:t>368</w:t>
            </w:r>
          </w:p>
        </w:tc>
      </w:tr>
    </w:tbl>
    <w:p w:rsidR="00AE7B23" w:rsidRDefault="00AE7B23" w:rsidP="004866F1">
      <w:pPr>
        <w:tabs>
          <w:tab w:val="left" w:pos="700"/>
          <w:tab w:val="left" w:pos="2280"/>
        </w:tabs>
        <w:rPr>
          <w:bCs/>
          <w:color w:val="000000"/>
          <w:szCs w:val="24"/>
        </w:rPr>
      </w:pPr>
    </w:p>
    <w:p w:rsidR="00AE7B23" w:rsidRDefault="00AE7B23" w:rsidP="004866F1">
      <w:pPr>
        <w:tabs>
          <w:tab w:val="left" w:pos="700"/>
          <w:tab w:val="left" w:pos="2280"/>
        </w:tabs>
        <w:rPr>
          <w:bCs/>
          <w:color w:val="000000"/>
          <w:szCs w:val="24"/>
        </w:rPr>
      </w:pPr>
    </w:p>
    <w:p w:rsidR="00AE7B23" w:rsidRDefault="00AE7B23" w:rsidP="004866F1">
      <w:pPr>
        <w:tabs>
          <w:tab w:val="left" w:pos="700"/>
          <w:tab w:val="left" w:pos="2280"/>
        </w:tabs>
        <w:rPr>
          <w:bCs/>
          <w:color w:val="000000"/>
          <w:szCs w:val="24"/>
        </w:rPr>
      </w:pPr>
    </w:p>
    <w:p w:rsidR="00AE7B23" w:rsidRDefault="00AE7B23" w:rsidP="004866F1">
      <w:pPr>
        <w:tabs>
          <w:tab w:val="left" w:pos="700"/>
          <w:tab w:val="left" w:pos="2280"/>
        </w:tabs>
        <w:rPr>
          <w:bCs/>
          <w:color w:val="000000"/>
          <w:szCs w:val="24"/>
        </w:rPr>
      </w:pPr>
    </w:p>
    <w:p w:rsidR="00AE7B23" w:rsidRDefault="00AE7B23" w:rsidP="004866F1">
      <w:pPr>
        <w:tabs>
          <w:tab w:val="left" w:pos="700"/>
          <w:tab w:val="left" w:pos="2280"/>
        </w:tabs>
        <w:rPr>
          <w:color w:val="000000"/>
          <w:szCs w:val="24"/>
        </w:rPr>
      </w:pPr>
      <w:r w:rsidRPr="00E55F5E">
        <w:rPr>
          <w:bCs/>
          <w:color w:val="000000"/>
          <w:szCs w:val="24"/>
        </w:rPr>
        <w:tab/>
        <w:t>Karşılaşılan sorunlar ve çözüm önerileri</w:t>
      </w:r>
      <w:r w:rsidRPr="00E55F5E">
        <w:rPr>
          <w:color w:val="000000"/>
          <w:szCs w:val="24"/>
        </w:rPr>
        <w:t>: İhracata giden ürünler dışında herhangi bir yerde ÜKD istenmediği için üretici aldığı defteri onaylatma ihtiyacı duymamaktadır.  Üreticileri ÜKD tutmaya teşvik edici tedbirler alınmalıdır.</w:t>
      </w:r>
    </w:p>
    <w:p w:rsidR="00AE7B23" w:rsidRPr="00E55F5E" w:rsidRDefault="00AE7B23" w:rsidP="004866F1">
      <w:pPr>
        <w:tabs>
          <w:tab w:val="left" w:pos="700"/>
          <w:tab w:val="left" w:pos="2280"/>
        </w:tabs>
        <w:rPr>
          <w:color w:val="000000"/>
          <w:szCs w:val="24"/>
        </w:rPr>
      </w:pPr>
    </w:p>
    <w:p w:rsidR="00AE7B23" w:rsidRPr="00E55F5E" w:rsidRDefault="00AE7B23" w:rsidP="004866F1">
      <w:pPr>
        <w:tabs>
          <w:tab w:val="left" w:pos="700"/>
          <w:tab w:val="left" w:pos="2280"/>
        </w:tabs>
        <w:jc w:val="center"/>
        <w:rPr>
          <w:bCs/>
          <w:color w:val="000000"/>
          <w:szCs w:val="24"/>
        </w:rPr>
      </w:pPr>
      <w:r>
        <w:object w:dxaOrig="5588" w:dyaOrig="3178">
          <v:shape id="_x0000_i1041" type="#_x0000_t75" style="width:347.35pt;height:153.2pt" o:ole="">
            <v:imagedata r:id="rId71" o:title=""/>
          </v:shape>
          <o:OLEObject Type="Embed" ProgID="Excel.Sheet.8" ShapeID="_x0000_i1041" DrawAspect="Content" ObjectID="_1616218633" r:id="rId72"/>
        </w:object>
      </w:r>
    </w:p>
    <w:p w:rsidR="00AE7B23" w:rsidRPr="00E55F5E" w:rsidRDefault="00AE7B23" w:rsidP="004866F1">
      <w:pPr>
        <w:tabs>
          <w:tab w:val="left" w:pos="700"/>
          <w:tab w:val="left" w:pos="2280"/>
        </w:tabs>
        <w:rPr>
          <w:bCs/>
          <w:color w:val="000000"/>
          <w:szCs w:val="24"/>
        </w:rPr>
      </w:pPr>
    </w:p>
    <w:p w:rsidR="00AE7B23" w:rsidRPr="00E55F5E" w:rsidRDefault="00AE7B23" w:rsidP="004866F1">
      <w:pPr>
        <w:tabs>
          <w:tab w:val="left" w:pos="700"/>
          <w:tab w:val="left" w:pos="2280"/>
        </w:tabs>
        <w:rPr>
          <w:color w:val="000000"/>
          <w:szCs w:val="24"/>
        </w:rPr>
      </w:pPr>
      <w:r w:rsidRPr="00E55F5E">
        <w:rPr>
          <w:color w:val="000000"/>
          <w:szCs w:val="24"/>
        </w:rPr>
        <w:tab/>
        <w:t>2018 yılında ÜKD’i tutma zorunluluğu da göz önüne alınarak eğitim ve yayım çalışmalarına ağırlık verilerek, defterler dağıtılmıştır.</w:t>
      </w:r>
    </w:p>
    <w:p w:rsidR="00AE7B23" w:rsidRPr="00E55F5E" w:rsidRDefault="00AE7B23" w:rsidP="004866F1">
      <w:pPr>
        <w:tabs>
          <w:tab w:val="left" w:pos="2280"/>
        </w:tabs>
        <w:rPr>
          <w:b/>
          <w:color w:val="000000"/>
          <w:szCs w:val="24"/>
        </w:rPr>
      </w:pPr>
    </w:p>
    <w:p w:rsidR="00AE7B23" w:rsidRPr="00E55F5E" w:rsidRDefault="00AE7B23" w:rsidP="004866F1">
      <w:pPr>
        <w:tabs>
          <w:tab w:val="left" w:pos="2280"/>
        </w:tabs>
        <w:jc w:val="center"/>
        <w:rPr>
          <w:b/>
          <w:color w:val="000000"/>
          <w:szCs w:val="24"/>
        </w:rPr>
      </w:pPr>
      <w:r w:rsidRPr="00E55F5E">
        <w:rPr>
          <w:b/>
          <w:noProof/>
          <w:color w:val="000000"/>
          <w:szCs w:val="24"/>
        </w:rPr>
        <w:drawing>
          <wp:inline distT="0" distB="0" distL="0" distR="0" wp14:anchorId="0EF408CE" wp14:editId="4302900B">
            <wp:extent cx="4030345" cy="275209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0345" cy="2752090"/>
                    </a:xfrm>
                    <a:prstGeom prst="rect">
                      <a:avLst/>
                    </a:prstGeom>
                    <a:noFill/>
                    <a:ln>
                      <a:noFill/>
                    </a:ln>
                  </pic:spPr>
                </pic:pic>
              </a:graphicData>
            </a:graphic>
          </wp:inline>
        </w:drawing>
      </w:r>
    </w:p>
    <w:p w:rsidR="00AE7B23" w:rsidRDefault="00AE7B23" w:rsidP="004866F1"/>
    <w:p w:rsidR="00AE7B23" w:rsidRDefault="00AE7B23" w:rsidP="004866F1"/>
    <w:p w:rsidR="00AE7B23" w:rsidRPr="008B4122" w:rsidRDefault="00AE7B23" w:rsidP="004866F1"/>
    <w:p w:rsidR="00AE7B23" w:rsidRPr="00856755" w:rsidRDefault="00AE7B23" w:rsidP="004866F1">
      <w:pPr>
        <w:pStyle w:val="Balk2"/>
      </w:pPr>
      <w:bookmarkStart w:id="841" w:name="_Toc529537835"/>
      <w:bookmarkStart w:id="842" w:name="_Toc529978451"/>
      <w:bookmarkStart w:id="843" w:name="_Toc536432215"/>
      <w:bookmarkStart w:id="844" w:name="_Toc3807854"/>
      <w:r w:rsidRPr="00856755">
        <w:t>Bitki Koruma Ürünleri Stok Takip Sistemi (Bkst)</w:t>
      </w:r>
      <w:bookmarkEnd w:id="841"/>
      <w:bookmarkEnd w:id="842"/>
      <w:bookmarkEnd w:id="843"/>
      <w:bookmarkEnd w:id="844"/>
    </w:p>
    <w:p w:rsidR="00AE7B23" w:rsidRDefault="00AE7B23" w:rsidP="004866F1">
      <w:pPr>
        <w:tabs>
          <w:tab w:val="left" w:pos="709"/>
        </w:tabs>
        <w:rPr>
          <w:rFonts w:ascii="Verdana" w:hAnsi="Verdana" w:cs="Verdana"/>
          <w:bCs/>
        </w:rPr>
      </w:pPr>
    </w:p>
    <w:p w:rsidR="00AE7B23" w:rsidRPr="00E55F5E" w:rsidRDefault="00AE7B23" w:rsidP="004866F1">
      <w:pPr>
        <w:tabs>
          <w:tab w:val="left" w:pos="709"/>
        </w:tabs>
        <w:rPr>
          <w:bCs/>
          <w:color w:val="000000"/>
          <w:szCs w:val="24"/>
        </w:rPr>
      </w:pPr>
      <w:r w:rsidRPr="008B4122">
        <w:rPr>
          <w:rFonts w:ascii="Verdana" w:hAnsi="Verdana" w:cs="Verdana"/>
          <w:bCs/>
        </w:rPr>
        <w:tab/>
      </w:r>
      <w:r w:rsidRPr="00E55F5E">
        <w:rPr>
          <w:bCs/>
          <w:color w:val="000000"/>
          <w:szCs w:val="24"/>
        </w:rPr>
        <w:t>Bakanlığımızca 01.01.2018 tarihinde kademeli olarak geçişi planlanan Bitki Koruma Ürünleri Stok Takip Sistemiyle Gıda güvenirliğinin sağlanması, bitki ve bitkisel ürünlerde kalıntı probleminin ve tavsiye dışı kullanımının önlenmesi için bitki koruma ürünlerinin üretim aşamasından başlamak üzere piyasaya arzı ve son kullanıcıya kadar geçen süreçlerin izlenebilmesi, bitki koruma ürünü satışının kontrol edilebilmesi amaçlanmaktadır.</w:t>
      </w:r>
    </w:p>
    <w:p w:rsidR="00AE7B23" w:rsidRPr="00E55F5E" w:rsidRDefault="00AE7B23" w:rsidP="004866F1">
      <w:pPr>
        <w:tabs>
          <w:tab w:val="left" w:pos="709"/>
        </w:tabs>
        <w:rPr>
          <w:bCs/>
          <w:color w:val="000000"/>
          <w:szCs w:val="24"/>
        </w:rPr>
      </w:pPr>
      <w:r w:rsidRPr="00E55F5E">
        <w:rPr>
          <w:bCs/>
          <w:color w:val="000000"/>
          <w:szCs w:val="24"/>
        </w:rPr>
        <w:tab/>
        <w:t>Konuyla ilgili İlimizde faaliyet Gösteren 142 BKU Bayisini ve İlçe Müdürlüğü personelimize BKST ile ilgili bilgilendirme eğitimi yapılmıştır.</w:t>
      </w:r>
    </w:p>
    <w:p w:rsidR="00AE7B23" w:rsidRDefault="00AE7B23" w:rsidP="004866F1">
      <w:pPr>
        <w:tabs>
          <w:tab w:val="left" w:pos="709"/>
        </w:tabs>
        <w:rPr>
          <w:bCs/>
          <w:color w:val="000000"/>
          <w:szCs w:val="24"/>
        </w:rPr>
      </w:pPr>
      <w:r w:rsidRPr="00E55F5E">
        <w:rPr>
          <w:bCs/>
          <w:color w:val="000000"/>
          <w:szCs w:val="24"/>
        </w:rPr>
        <w:tab/>
        <w:t>İlimizde faaliyet gösteren 142 BKÜ Bayileri BKST sistemine kaydı yapılarak, sistemi kullanabilmeleri için gerekli olan yetkilendirme ve şifre verme işlemleri tamamlanmıştır</w:t>
      </w:r>
      <w:r>
        <w:rPr>
          <w:bCs/>
          <w:color w:val="000000"/>
          <w:szCs w:val="24"/>
        </w:rPr>
        <w:t>.</w:t>
      </w:r>
    </w:p>
    <w:p w:rsidR="00AE7B23" w:rsidRDefault="00AE7B23" w:rsidP="004866F1"/>
    <w:p w:rsidR="00AE7B23" w:rsidRDefault="00AE7B23" w:rsidP="004866F1"/>
    <w:p w:rsidR="00AE7B23" w:rsidRDefault="00AE7B23" w:rsidP="004866F1"/>
    <w:p w:rsidR="00AE7B23" w:rsidRPr="00E55F5E" w:rsidRDefault="00AE7B23" w:rsidP="004866F1"/>
    <w:p w:rsidR="00AE7B23" w:rsidRPr="00856755" w:rsidRDefault="00AE7B23" w:rsidP="004866F1">
      <w:pPr>
        <w:pStyle w:val="Balk1"/>
      </w:pPr>
      <w:bookmarkStart w:id="845" w:name="_Toc529537836"/>
      <w:bookmarkStart w:id="846" w:name="_Toc529978452"/>
      <w:bookmarkStart w:id="847" w:name="_Toc536432216"/>
      <w:bookmarkStart w:id="848" w:name="_Toc3807855"/>
      <w:r w:rsidRPr="00856755">
        <w:t>GÜBRE</w:t>
      </w:r>
      <w:bookmarkEnd w:id="845"/>
      <w:bookmarkEnd w:id="846"/>
      <w:bookmarkEnd w:id="847"/>
      <w:bookmarkEnd w:id="848"/>
    </w:p>
    <w:p w:rsidR="00AE7B23" w:rsidRPr="00856755" w:rsidRDefault="00AE7B23" w:rsidP="004866F1">
      <w:pPr>
        <w:pStyle w:val="Balk2"/>
      </w:pPr>
      <w:r w:rsidRPr="00856755">
        <w:tab/>
      </w:r>
      <w:bookmarkStart w:id="849" w:name="_Toc529537837"/>
      <w:bookmarkStart w:id="850" w:name="_Toc529978453"/>
      <w:bookmarkStart w:id="851" w:name="_Toc536432217"/>
      <w:bookmarkStart w:id="852" w:name="_Toc3807856"/>
      <w:r w:rsidRPr="00856755">
        <w:t>Kimyevi Gübre Denetimleri</w:t>
      </w:r>
      <w:bookmarkEnd w:id="849"/>
      <w:bookmarkEnd w:id="850"/>
      <w:bookmarkEnd w:id="851"/>
      <w:bookmarkEnd w:id="852"/>
    </w:p>
    <w:p w:rsidR="00AE7B23" w:rsidRDefault="00AE7B23" w:rsidP="004866F1">
      <w:pPr>
        <w:tabs>
          <w:tab w:val="left" w:pos="720"/>
        </w:tabs>
        <w:rPr>
          <w:rFonts w:ascii="Verdana" w:hAnsi="Verdana" w:cs="Arial"/>
        </w:rPr>
      </w:pPr>
    </w:p>
    <w:p w:rsidR="00AE7B23" w:rsidRPr="00E55F5E" w:rsidRDefault="00AE7B23" w:rsidP="004866F1">
      <w:pPr>
        <w:tabs>
          <w:tab w:val="left" w:pos="720"/>
        </w:tabs>
        <w:rPr>
          <w:bCs/>
          <w:color w:val="000000"/>
          <w:szCs w:val="24"/>
        </w:rPr>
      </w:pPr>
      <w:r w:rsidRPr="008B4122">
        <w:rPr>
          <w:rFonts w:ascii="Verdana" w:hAnsi="Verdana" w:cs="Arial"/>
        </w:rPr>
        <w:tab/>
      </w:r>
      <w:r w:rsidRPr="00E55F5E">
        <w:rPr>
          <w:bCs/>
          <w:color w:val="000000"/>
          <w:szCs w:val="24"/>
        </w:rPr>
        <w:t xml:space="preserve">İlimiz genelinde 248 adet bayi ve 9 üretici mevcuttur. </w:t>
      </w:r>
    </w:p>
    <w:p w:rsidR="00AE7B23" w:rsidRPr="00E55F5E" w:rsidRDefault="00AE7B23" w:rsidP="004866F1">
      <w:pPr>
        <w:tabs>
          <w:tab w:val="left" w:pos="720"/>
        </w:tabs>
        <w:rPr>
          <w:bCs/>
          <w:color w:val="000000"/>
          <w:szCs w:val="24"/>
        </w:rPr>
      </w:pPr>
      <w:r w:rsidRPr="00E55F5E">
        <w:rPr>
          <w:bCs/>
          <w:color w:val="000000"/>
          <w:szCs w:val="24"/>
        </w:rPr>
        <w:tab/>
        <w:t xml:space="preserve">Gübre denetimleri; İl Müdürlüğümüzce 4703 Sayılı Ürünlere İlişkin Teknik Mevzuatın Hazırlanması ve Uygulanmasına dair Kanun hükümlerine dayanarak hazırlanan ve 29 Mart 2014 tarih ve 28956 Sayılı Resmi Gazetede yayımlanarak yürürlüğe giren “Gübrelerin Piyasa Gözetimi ve Denetimi yönetmeliği”, 2008/3 sayılı genelge ve 10 Ekim 2015 tarihli tebliğe göre “Kimyevi Gübre Denetçi Belgesi” ne sahip teknik personel tarafından yıllık belirlenen programlar dahilinde ve şikayet denetimi şeklinde yapılmaktadır. </w:t>
      </w:r>
    </w:p>
    <w:p w:rsidR="00AE7B23" w:rsidRDefault="00AE7B23" w:rsidP="004866F1">
      <w:pPr>
        <w:tabs>
          <w:tab w:val="left" w:pos="700"/>
        </w:tabs>
        <w:rPr>
          <w:bCs/>
          <w:color w:val="000000"/>
          <w:szCs w:val="24"/>
        </w:rPr>
      </w:pPr>
      <w:r w:rsidRPr="00E55F5E">
        <w:rPr>
          <w:bCs/>
          <w:color w:val="000000"/>
          <w:szCs w:val="24"/>
        </w:rPr>
        <w:tab/>
        <w:t xml:space="preserve">Kimyevi Gübre piyasa ve şikâyet denetimi her yıl Ocak ayı içerisinde, Müdürlüğümüzce yapılan Kimyevi Gübre Denetim Programına göre yapılmaktadır. Bakanlığımızca İl Müdürlüğümüze verilen numune hedefi 25 adettir.   İlimizde faaliyet gösteren üretici ve dağıtıcılardan alınan gübre numuneleri Bakanlığımız tarafından belirlenen Analiz kuruluş laboratuvarlarına gönderilmektedir. Analiz sonucu müspet gelirse sonuçlar ilgili bayi ve üreticisine yazı ile bildirilmektedir. Analiz sonucuna firmaca itiraz edildiğinde ilgili yönetmelik gereği referans Laboratuvar olan T.S.E veya Gübretaş laboratuvarlarına gönderilmektedir. Referans kurumun sonuçlarına göre mevzuat gereği İlgili bayi ve Üretici kuruluşlara yaptırımlar uygulanmaktadır.    </w:t>
      </w:r>
    </w:p>
    <w:p w:rsidR="00AE7B23" w:rsidRPr="00E55F5E" w:rsidRDefault="00AE7B23" w:rsidP="004866F1"/>
    <w:p w:rsidR="00AE7B23" w:rsidRPr="00F10F65" w:rsidRDefault="00AE7B23" w:rsidP="004866F1">
      <w:pPr>
        <w:rPr>
          <w:rFonts w:ascii="Verdana" w:hAnsi="Verdana" w:cs="Verdana"/>
          <w:b/>
        </w:rPr>
      </w:pPr>
      <w:r w:rsidRPr="00F10F65">
        <w:rPr>
          <w:rFonts w:ascii="Verdana" w:hAnsi="Verdana" w:cs="Verdana"/>
          <w:b/>
        </w:rPr>
        <w:tab/>
      </w:r>
      <w:r w:rsidRPr="00F10F65">
        <w:rPr>
          <w:b/>
        </w:rPr>
        <w:t>Kimyevi Gübre Denetimleri</w:t>
      </w:r>
      <w:bookmarkStart w:id="853" w:name="_MON_1482216572"/>
      <w:bookmarkStart w:id="854" w:name="_MON_1482216806"/>
      <w:bookmarkStart w:id="855" w:name="_MON_1482233710"/>
      <w:bookmarkStart w:id="856" w:name="_MON_1482234182"/>
      <w:bookmarkEnd w:id="853"/>
      <w:bookmarkEnd w:id="854"/>
      <w:bookmarkEnd w:id="855"/>
      <w:bookmarkEnd w:id="856"/>
    </w:p>
    <w:p w:rsidR="00AE7B23" w:rsidRPr="00E55F5E" w:rsidRDefault="00AE7B23" w:rsidP="004866F1">
      <w:pPr>
        <w:tabs>
          <w:tab w:val="left" w:pos="700"/>
        </w:tabs>
        <w:ind w:left="700"/>
        <w:rPr>
          <w:rFonts w:ascii="Verdana" w:hAnsi="Verdana" w:cs="Verdana"/>
          <w:b/>
          <w:bCs/>
          <w:color w:val="00B050"/>
        </w:rPr>
      </w:pPr>
      <w:r w:rsidRPr="00E55F5E">
        <w:rPr>
          <w:bCs/>
          <w:noProof/>
          <w:color w:val="000000"/>
          <w:szCs w:val="24"/>
        </w:rPr>
        <w:drawing>
          <wp:inline distT="0" distB="0" distL="0" distR="0" wp14:anchorId="545CBB3B" wp14:editId="048799FC">
            <wp:extent cx="5796915" cy="103886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96915" cy="1038860"/>
                    </a:xfrm>
                    <a:prstGeom prst="rect">
                      <a:avLst/>
                    </a:prstGeom>
                    <a:noFill/>
                    <a:ln>
                      <a:noFill/>
                    </a:ln>
                  </pic:spPr>
                </pic:pic>
              </a:graphicData>
            </a:graphic>
          </wp:inline>
        </w:drawing>
      </w:r>
    </w:p>
    <w:p w:rsidR="00AE7B23" w:rsidRDefault="00AE7B23" w:rsidP="004866F1">
      <w:bookmarkStart w:id="857" w:name="_Toc529537838"/>
      <w:bookmarkStart w:id="858" w:name="_Toc529978454"/>
      <w:bookmarkStart w:id="859" w:name="_Toc536432218"/>
    </w:p>
    <w:p w:rsidR="00AE7B23" w:rsidRPr="00856755" w:rsidRDefault="00AE7B23" w:rsidP="004866F1">
      <w:pPr>
        <w:pStyle w:val="Balk2"/>
      </w:pPr>
      <w:bookmarkStart w:id="860" w:name="_Toc3807857"/>
      <w:r w:rsidRPr="00856755">
        <w:t>Gübre Çeşitleri Üzerinden Kullanım Miktarı 2018 (Ton)</w:t>
      </w:r>
      <w:bookmarkEnd w:id="857"/>
      <w:bookmarkEnd w:id="858"/>
      <w:bookmarkEnd w:id="859"/>
      <w:bookmarkEnd w:id="860"/>
    </w:p>
    <w:p w:rsidR="00AE7B23" w:rsidRPr="008B4122" w:rsidRDefault="00AE7B23" w:rsidP="004866F1">
      <w:pPr>
        <w:tabs>
          <w:tab w:val="left" w:pos="700"/>
        </w:tabs>
        <w:ind w:left="1418"/>
        <w:rPr>
          <w:rFonts w:ascii="Verdana" w:hAnsi="Verdana" w:cs="Verdana"/>
          <w:b/>
          <w:bCs/>
        </w:rPr>
      </w:pPr>
    </w:p>
    <w:p w:rsidR="00AE7B23" w:rsidRPr="008B4122" w:rsidRDefault="00AE7B23" w:rsidP="004866F1">
      <w:pPr>
        <w:tabs>
          <w:tab w:val="left" w:pos="700"/>
        </w:tabs>
        <w:ind w:left="718"/>
        <w:jc w:val="left"/>
        <w:rPr>
          <w:rFonts w:ascii="Verdana" w:hAnsi="Verdana" w:cs="Verdana"/>
          <w:b/>
          <w:bCs/>
        </w:rPr>
      </w:pPr>
      <w:r w:rsidRPr="00E55F5E">
        <w:rPr>
          <w:b/>
          <w:bCs/>
          <w:noProof/>
          <w:color w:val="000000"/>
          <w:szCs w:val="24"/>
        </w:rPr>
        <w:drawing>
          <wp:inline distT="0" distB="0" distL="0" distR="0" wp14:anchorId="612AF9F7" wp14:editId="48C45305">
            <wp:extent cx="2965450" cy="344424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65450" cy="3444240"/>
                    </a:xfrm>
                    <a:prstGeom prst="rect">
                      <a:avLst/>
                    </a:prstGeom>
                    <a:noFill/>
                    <a:ln>
                      <a:noFill/>
                    </a:ln>
                  </pic:spPr>
                </pic:pic>
              </a:graphicData>
            </a:graphic>
          </wp:inline>
        </w:drawing>
      </w:r>
    </w:p>
    <w:p w:rsidR="00AE7B23" w:rsidRDefault="00AE7B23" w:rsidP="004866F1">
      <w:bookmarkStart w:id="861" w:name="_Toc529537839"/>
      <w:bookmarkStart w:id="862" w:name="_Toc529978455"/>
      <w:bookmarkStart w:id="863" w:name="_Toc536432219"/>
    </w:p>
    <w:p w:rsidR="00AE7B23" w:rsidRDefault="00AE7B23" w:rsidP="004866F1"/>
    <w:p w:rsidR="00AE7B23" w:rsidRDefault="00AE7B23" w:rsidP="004866F1"/>
    <w:p w:rsidR="00AE7B23" w:rsidRDefault="00AE7B23" w:rsidP="004866F1"/>
    <w:p w:rsidR="00AE7B23" w:rsidRPr="00856755" w:rsidRDefault="00AE7B23" w:rsidP="004866F1">
      <w:pPr>
        <w:pStyle w:val="Balk2"/>
      </w:pPr>
      <w:bookmarkStart w:id="864" w:name="_Toc3807858"/>
      <w:r w:rsidRPr="00856755">
        <w:t>Gübre Takip Sistemi(Gts)</w:t>
      </w:r>
      <w:bookmarkEnd w:id="861"/>
      <w:bookmarkEnd w:id="862"/>
      <w:bookmarkEnd w:id="863"/>
      <w:bookmarkEnd w:id="864"/>
    </w:p>
    <w:p w:rsidR="00AE7B23" w:rsidRDefault="00AE7B23" w:rsidP="004866F1">
      <w:pPr>
        <w:tabs>
          <w:tab w:val="left" w:pos="709"/>
        </w:tabs>
        <w:rPr>
          <w:rFonts w:ascii="Verdana" w:hAnsi="Verdana" w:cs="Arial"/>
          <w:b/>
        </w:rPr>
      </w:pPr>
    </w:p>
    <w:p w:rsidR="00AE7B23" w:rsidRPr="00E55F5E" w:rsidRDefault="00AE7B23" w:rsidP="004866F1">
      <w:pPr>
        <w:tabs>
          <w:tab w:val="left" w:pos="709"/>
        </w:tabs>
        <w:rPr>
          <w:color w:val="000000"/>
          <w:szCs w:val="24"/>
        </w:rPr>
      </w:pPr>
      <w:r w:rsidRPr="008B4122">
        <w:rPr>
          <w:rFonts w:ascii="Verdana" w:hAnsi="Verdana" w:cs="Arial"/>
          <w:b/>
        </w:rPr>
        <w:tab/>
      </w:r>
      <w:r w:rsidRPr="00E55F5E">
        <w:rPr>
          <w:color w:val="000000"/>
          <w:szCs w:val="24"/>
        </w:rPr>
        <w:t>Bakanlığımızca piyasaya arz edilen gübrelerin paketleme aşamasından son kullanıcıya kadar takibinin sağlanmasına yönelik olarak; Ülke tarımında kullanılan gübrelerin taklit, tağşiş ve sahteciliğinin önlenerek dağıtımının amacına uygun yapılması, güvenli şekilde kullanılması ve bu anlamda tarımsal verimliliği arttırıp, yanlış gübre kullanımının önlenmesi ile gübre üretim ve tüketiminin kayıt altına alınabilmesi amacıyla Gübre Takip Sistemi kurulmuştur.</w:t>
      </w:r>
    </w:p>
    <w:p w:rsidR="00AE7B23" w:rsidRDefault="00AE7B23" w:rsidP="004866F1">
      <w:pPr>
        <w:tabs>
          <w:tab w:val="left" w:pos="709"/>
        </w:tabs>
        <w:rPr>
          <w:color w:val="000000"/>
          <w:szCs w:val="24"/>
        </w:rPr>
      </w:pPr>
      <w:r w:rsidRPr="00E55F5E">
        <w:rPr>
          <w:color w:val="000000"/>
          <w:szCs w:val="24"/>
        </w:rPr>
        <w:tab/>
        <w:t>Sistem 01.01.2018 tarihinde itibaren Nitratlı ve Organik gübrelerle uygulama başlanacaktır. Sistem Bakanlığımızca yetkilendirilmiş yüklenici firma tarafından yürütülecek, gübre üretici ve dağıtıcılarının yetkilendirmeleri bu firma tarafından yapılacaktır.</w:t>
      </w:r>
    </w:p>
    <w:p w:rsidR="00AE7B23" w:rsidRDefault="00AE7B23" w:rsidP="004866F1">
      <w:pPr>
        <w:tabs>
          <w:tab w:val="left" w:pos="709"/>
        </w:tabs>
        <w:rPr>
          <w:color w:val="000000"/>
          <w:szCs w:val="24"/>
        </w:rPr>
      </w:pPr>
    </w:p>
    <w:p w:rsidR="00AE7B23" w:rsidRPr="00E55F5E" w:rsidRDefault="00AE7B23" w:rsidP="004866F1">
      <w:pPr>
        <w:tabs>
          <w:tab w:val="left" w:pos="709"/>
        </w:tabs>
        <w:rPr>
          <w:color w:val="000000"/>
          <w:szCs w:val="24"/>
        </w:rPr>
      </w:pPr>
    </w:p>
    <w:p w:rsidR="00AE7B23" w:rsidRPr="00856755" w:rsidRDefault="00AE7B23" w:rsidP="004866F1">
      <w:pPr>
        <w:pStyle w:val="Balk2"/>
      </w:pPr>
      <w:bookmarkStart w:id="865" w:name="_Toc529537840"/>
      <w:bookmarkStart w:id="866" w:name="_Toc529978456"/>
      <w:bookmarkStart w:id="867" w:name="_Toc536432220"/>
      <w:bookmarkStart w:id="868" w:name="_Toc3807859"/>
      <w:r w:rsidRPr="00856755">
        <w:t>Çiftçi Kayıt Sistemi (Çks)</w:t>
      </w:r>
      <w:bookmarkEnd w:id="865"/>
      <w:bookmarkEnd w:id="866"/>
      <w:bookmarkEnd w:id="867"/>
      <w:bookmarkEnd w:id="868"/>
      <w:r w:rsidRPr="00856755">
        <w:t xml:space="preserve"> </w:t>
      </w:r>
    </w:p>
    <w:p w:rsidR="00AE7B23" w:rsidRDefault="00AE7B23" w:rsidP="004866F1">
      <w:pPr>
        <w:spacing w:before="60" w:after="60"/>
        <w:ind w:firstLine="709"/>
        <w:rPr>
          <w:color w:val="000000"/>
          <w:szCs w:val="24"/>
        </w:rPr>
      </w:pPr>
    </w:p>
    <w:p w:rsidR="00AE7B23" w:rsidRPr="00E55F5E" w:rsidRDefault="00AE7B23" w:rsidP="004866F1">
      <w:pPr>
        <w:spacing w:before="60" w:after="60"/>
        <w:ind w:firstLine="709"/>
        <w:rPr>
          <w:color w:val="000000"/>
          <w:szCs w:val="24"/>
        </w:rPr>
      </w:pPr>
      <w:r w:rsidRPr="00E55F5E">
        <w:rPr>
          <w:color w:val="000000"/>
          <w:szCs w:val="24"/>
        </w:rPr>
        <w:t xml:space="preserve">Ülkemizde tarım politikalarının oluşturulmasına yönelik olarak çiftçilere ait tarımsal faaliyetlerin kayıt altına alınması amacıyla 27 Mayıs 2014 tarih ve 29012 Sayılı Resmi Gazetede yayımlanan Çiftçi Kayıt Sistemi Yönetmeliği doğrultusunda çiftçilerimiz her yıl bağlı bulundukları İlçe müdürlüklerine başvurarak ilgili üretim yılı tarımsal faaliyetleri için bilgi güncellemesi yaptırmaktadırlar. </w:t>
      </w:r>
    </w:p>
    <w:p w:rsidR="00AE7B23" w:rsidRPr="00E55F5E" w:rsidRDefault="00AE7B23" w:rsidP="004866F1">
      <w:pPr>
        <w:spacing w:before="60" w:after="60"/>
        <w:ind w:firstLine="709"/>
        <w:rPr>
          <w:color w:val="000000"/>
          <w:szCs w:val="24"/>
        </w:rPr>
      </w:pPr>
      <w:r w:rsidRPr="00E55F5E">
        <w:rPr>
          <w:color w:val="000000"/>
          <w:szCs w:val="24"/>
        </w:rPr>
        <w:t>2018 Yılı ÇKS kayıtlarının girişleri devam etmektedir. 2019 Yılı başvuru dosyaları da alınmaya başlanılmıştır.</w:t>
      </w:r>
    </w:p>
    <w:p w:rsidR="00AE7B23" w:rsidRDefault="00AE7B23" w:rsidP="004866F1">
      <w:pPr>
        <w:rPr>
          <w:rFonts w:ascii="Verdana" w:hAnsi="Verdana"/>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016"/>
        <w:gridCol w:w="1105"/>
        <w:gridCol w:w="1042"/>
        <w:gridCol w:w="1101"/>
        <w:gridCol w:w="12"/>
        <w:gridCol w:w="1438"/>
        <w:gridCol w:w="1450"/>
        <w:gridCol w:w="1450"/>
        <w:gridCol w:w="13"/>
      </w:tblGrid>
      <w:tr w:rsidR="00AE7B23" w:rsidRPr="000A5BBA" w:rsidTr="00BF30DE">
        <w:trPr>
          <w:trHeight w:val="267"/>
        </w:trPr>
        <w:tc>
          <w:tcPr>
            <w:tcW w:w="1047" w:type="pct"/>
            <w:vMerge w:val="restart"/>
            <w:shd w:val="clear" w:color="auto" w:fill="DEEAF6"/>
            <w:tcMar>
              <w:left w:w="0" w:type="dxa"/>
              <w:right w:w="0" w:type="dxa"/>
            </w:tcMar>
            <w:hideMark/>
          </w:tcPr>
          <w:p w:rsidR="00AE7B23" w:rsidRPr="000A5BBA" w:rsidRDefault="00AE7B23" w:rsidP="00BF30DE">
            <w:pPr>
              <w:jc w:val="center"/>
              <w:rPr>
                <w:b/>
                <w:bCs/>
                <w:color w:val="000000"/>
                <w:sz w:val="22"/>
                <w:szCs w:val="24"/>
              </w:rPr>
            </w:pPr>
            <w:r w:rsidRPr="000A5BBA">
              <w:rPr>
                <w:b/>
                <w:bCs/>
                <w:color w:val="000000"/>
                <w:sz w:val="22"/>
                <w:szCs w:val="24"/>
              </w:rPr>
              <w:t>İlçe Adı</w:t>
            </w:r>
          </w:p>
        </w:tc>
        <w:tc>
          <w:tcPr>
            <w:tcW w:w="1693" w:type="pct"/>
            <w:gridSpan w:val="4"/>
            <w:shd w:val="clear" w:color="auto" w:fill="DEEAF6"/>
            <w:tcMar>
              <w:left w:w="0" w:type="dxa"/>
              <w:right w:w="0" w:type="dxa"/>
            </w:tcMar>
            <w:hideMark/>
          </w:tcPr>
          <w:p w:rsidR="00AE7B23" w:rsidRPr="000A5BBA" w:rsidRDefault="00AE7B23" w:rsidP="00BF30DE">
            <w:pPr>
              <w:jc w:val="center"/>
              <w:rPr>
                <w:b/>
                <w:bCs/>
                <w:color w:val="000000"/>
                <w:sz w:val="22"/>
                <w:szCs w:val="24"/>
              </w:rPr>
            </w:pPr>
            <w:r w:rsidRPr="000A5BBA">
              <w:rPr>
                <w:b/>
                <w:bCs/>
                <w:color w:val="000000"/>
                <w:sz w:val="22"/>
                <w:szCs w:val="24"/>
              </w:rPr>
              <w:t xml:space="preserve">ÇKS ye Kayıtlı </w:t>
            </w:r>
          </w:p>
          <w:p w:rsidR="00AE7B23" w:rsidRPr="000A5BBA" w:rsidRDefault="00AE7B23" w:rsidP="00BF30DE">
            <w:pPr>
              <w:jc w:val="center"/>
              <w:rPr>
                <w:b/>
                <w:bCs/>
                <w:color w:val="000000"/>
                <w:sz w:val="22"/>
                <w:szCs w:val="24"/>
              </w:rPr>
            </w:pPr>
            <w:r w:rsidRPr="000A5BBA">
              <w:rPr>
                <w:b/>
                <w:bCs/>
                <w:color w:val="000000"/>
                <w:sz w:val="22"/>
                <w:szCs w:val="24"/>
              </w:rPr>
              <w:t>İşletme Sayısı (ad.)</w:t>
            </w:r>
          </w:p>
        </w:tc>
        <w:tc>
          <w:tcPr>
            <w:tcW w:w="2260" w:type="pct"/>
            <w:gridSpan w:val="4"/>
            <w:shd w:val="clear" w:color="auto" w:fill="DEEAF6"/>
            <w:tcMar>
              <w:left w:w="0" w:type="dxa"/>
              <w:right w:w="0" w:type="dxa"/>
            </w:tcMar>
            <w:hideMark/>
          </w:tcPr>
          <w:p w:rsidR="00AE7B23" w:rsidRPr="000A5BBA" w:rsidRDefault="00AE7B23" w:rsidP="00BF30DE">
            <w:pPr>
              <w:jc w:val="center"/>
              <w:rPr>
                <w:b/>
                <w:bCs/>
                <w:color w:val="000000"/>
                <w:sz w:val="22"/>
                <w:szCs w:val="24"/>
              </w:rPr>
            </w:pPr>
            <w:r w:rsidRPr="000A5BBA">
              <w:rPr>
                <w:b/>
                <w:bCs/>
                <w:color w:val="000000"/>
                <w:sz w:val="22"/>
                <w:szCs w:val="24"/>
              </w:rPr>
              <w:t xml:space="preserve">ÇKS ye Kayıtlı </w:t>
            </w:r>
          </w:p>
          <w:p w:rsidR="00AE7B23" w:rsidRPr="000A5BBA" w:rsidRDefault="00AE7B23" w:rsidP="00BF30DE">
            <w:pPr>
              <w:jc w:val="center"/>
              <w:rPr>
                <w:b/>
                <w:bCs/>
                <w:color w:val="000000"/>
                <w:sz w:val="22"/>
                <w:szCs w:val="24"/>
              </w:rPr>
            </w:pPr>
            <w:r w:rsidRPr="000A5BBA">
              <w:rPr>
                <w:b/>
                <w:bCs/>
                <w:color w:val="000000"/>
                <w:sz w:val="22"/>
                <w:szCs w:val="24"/>
              </w:rPr>
              <w:t>Destekleme Alanı (ha.)</w:t>
            </w:r>
          </w:p>
        </w:tc>
      </w:tr>
      <w:tr w:rsidR="00AE7B23" w:rsidRPr="000A5BBA" w:rsidTr="00BF30DE">
        <w:trPr>
          <w:gridAfter w:val="1"/>
          <w:wAfter w:w="14" w:type="dxa"/>
          <w:trHeight w:val="53"/>
        </w:trPr>
        <w:tc>
          <w:tcPr>
            <w:tcW w:w="1047" w:type="pct"/>
            <w:vMerge/>
            <w:shd w:val="clear" w:color="auto" w:fill="auto"/>
            <w:hideMark/>
          </w:tcPr>
          <w:p w:rsidR="00AE7B23" w:rsidRPr="000A5BBA" w:rsidRDefault="00AE7B23" w:rsidP="00BF30DE">
            <w:pPr>
              <w:jc w:val="left"/>
              <w:rPr>
                <w:b/>
                <w:bCs/>
                <w:color w:val="000000"/>
                <w:sz w:val="22"/>
                <w:szCs w:val="24"/>
              </w:rPr>
            </w:pPr>
          </w:p>
        </w:tc>
        <w:tc>
          <w:tcPr>
            <w:tcW w:w="574" w:type="pct"/>
            <w:shd w:val="clear" w:color="auto" w:fill="DEEAF6"/>
            <w:hideMark/>
          </w:tcPr>
          <w:p w:rsidR="00AE7B23" w:rsidRPr="000A5BBA" w:rsidRDefault="00AE7B23" w:rsidP="00BF30DE">
            <w:pPr>
              <w:jc w:val="center"/>
              <w:rPr>
                <w:b/>
                <w:bCs/>
                <w:color w:val="000000"/>
                <w:sz w:val="22"/>
                <w:szCs w:val="24"/>
              </w:rPr>
            </w:pPr>
            <w:r w:rsidRPr="000A5BBA">
              <w:rPr>
                <w:b/>
                <w:bCs/>
                <w:color w:val="000000"/>
                <w:sz w:val="22"/>
                <w:szCs w:val="24"/>
              </w:rPr>
              <w:t>2015</w:t>
            </w:r>
          </w:p>
        </w:tc>
        <w:tc>
          <w:tcPr>
            <w:tcW w:w="541" w:type="pct"/>
            <w:shd w:val="clear" w:color="auto" w:fill="DEEAF6"/>
            <w:hideMark/>
          </w:tcPr>
          <w:p w:rsidR="00AE7B23" w:rsidRPr="000A5BBA" w:rsidRDefault="00AE7B23" w:rsidP="00BF30DE">
            <w:pPr>
              <w:jc w:val="center"/>
              <w:rPr>
                <w:b/>
                <w:bCs/>
                <w:color w:val="000000"/>
                <w:sz w:val="22"/>
                <w:szCs w:val="24"/>
              </w:rPr>
            </w:pPr>
            <w:r w:rsidRPr="000A5BBA">
              <w:rPr>
                <w:b/>
                <w:bCs/>
                <w:color w:val="000000"/>
                <w:sz w:val="22"/>
                <w:szCs w:val="24"/>
              </w:rPr>
              <w:t>2016</w:t>
            </w:r>
          </w:p>
        </w:tc>
        <w:tc>
          <w:tcPr>
            <w:tcW w:w="572" w:type="pct"/>
            <w:shd w:val="clear" w:color="auto" w:fill="DEEAF6"/>
            <w:hideMark/>
          </w:tcPr>
          <w:p w:rsidR="00AE7B23" w:rsidRPr="000A5BBA" w:rsidRDefault="00AE7B23" w:rsidP="00BF30DE">
            <w:pPr>
              <w:jc w:val="center"/>
              <w:rPr>
                <w:b/>
                <w:bCs/>
                <w:color w:val="000000"/>
                <w:sz w:val="22"/>
                <w:szCs w:val="24"/>
              </w:rPr>
            </w:pPr>
            <w:r w:rsidRPr="000A5BBA">
              <w:rPr>
                <w:b/>
                <w:bCs/>
                <w:color w:val="000000"/>
                <w:sz w:val="22"/>
                <w:szCs w:val="24"/>
              </w:rPr>
              <w:t>2017</w:t>
            </w:r>
          </w:p>
        </w:tc>
        <w:tc>
          <w:tcPr>
            <w:tcW w:w="753" w:type="pct"/>
            <w:gridSpan w:val="2"/>
            <w:shd w:val="clear" w:color="auto" w:fill="DEEAF6"/>
            <w:hideMark/>
          </w:tcPr>
          <w:p w:rsidR="00AE7B23" w:rsidRPr="000A5BBA" w:rsidRDefault="00AE7B23" w:rsidP="00BF30DE">
            <w:pPr>
              <w:jc w:val="center"/>
              <w:rPr>
                <w:b/>
                <w:bCs/>
                <w:color w:val="000000"/>
                <w:sz w:val="22"/>
                <w:szCs w:val="24"/>
              </w:rPr>
            </w:pPr>
            <w:r w:rsidRPr="000A5BBA">
              <w:rPr>
                <w:b/>
                <w:bCs/>
                <w:color w:val="000000"/>
                <w:sz w:val="22"/>
                <w:szCs w:val="24"/>
              </w:rPr>
              <w:t>2015</w:t>
            </w:r>
          </w:p>
        </w:tc>
        <w:tc>
          <w:tcPr>
            <w:tcW w:w="753" w:type="pct"/>
            <w:shd w:val="clear" w:color="auto" w:fill="DEEAF6"/>
            <w:hideMark/>
          </w:tcPr>
          <w:p w:rsidR="00AE7B23" w:rsidRPr="000A5BBA" w:rsidRDefault="00AE7B23" w:rsidP="00BF30DE">
            <w:pPr>
              <w:jc w:val="center"/>
              <w:rPr>
                <w:b/>
                <w:bCs/>
                <w:color w:val="000000"/>
                <w:sz w:val="22"/>
                <w:szCs w:val="24"/>
              </w:rPr>
            </w:pPr>
            <w:r w:rsidRPr="000A5BBA">
              <w:rPr>
                <w:b/>
                <w:bCs/>
                <w:color w:val="000000"/>
                <w:sz w:val="22"/>
                <w:szCs w:val="24"/>
              </w:rPr>
              <w:t>2016</w:t>
            </w:r>
          </w:p>
        </w:tc>
        <w:tc>
          <w:tcPr>
            <w:tcW w:w="753" w:type="pct"/>
            <w:shd w:val="clear" w:color="auto" w:fill="DEEAF6"/>
            <w:hideMark/>
          </w:tcPr>
          <w:p w:rsidR="00AE7B23" w:rsidRPr="000A5BBA" w:rsidRDefault="00AE7B23" w:rsidP="00BF30DE">
            <w:pPr>
              <w:jc w:val="center"/>
              <w:rPr>
                <w:b/>
                <w:bCs/>
                <w:color w:val="000000"/>
                <w:sz w:val="22"/>
                <w:szCs w:val="24"/>
              </w:rPr>
            </w:pPr>
            <w:r w:rsidRPr="000A5BBA">
              <w:rPr>
                <w:b/>
                <w:bCs/>
                <w:color w:val="000000"/>
                <w:sz w:val="22"/>
                <w:szCs w:val="24"/>
              </w:rPr>
              <w:t>2017</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Acıpayam</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4.741</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4.617</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4.642</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18.800,69</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19.369,96</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18.104,54</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Babadağ</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234</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218</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183</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999,47</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898,41</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748,97</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Baklan</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1.508</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1.458</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1.380</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9.714,41</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9.897,02</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9.912,77</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Bekilli</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1.507</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1.409</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1.318</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6.189,05</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6.107,39</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5.812,07</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Beyağaç</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1.113</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1.026</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1.065</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3.496,85</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3.377,07</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3.287,04</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Bozkurt</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1.444</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1.460</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1.470</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9.589,60</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9.648,55</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9.284,44</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Buldan</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3.123</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3.061</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3.052</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11.186,32</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11.038,09</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10.818,47</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Çal</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4.187</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4.027</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3.890</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21.513,50</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21.083,50</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21.115,23</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Çameli</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2.911</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2.948</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3.291</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8.901,47</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8.907,31</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8.725,98</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Çardak</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1.110</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1.117</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1.121</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6.304,65</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6.484,72</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6.567,71</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Çivril</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7.167</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6.989</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6.853</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34.026,86</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33.513,50</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33.069,08</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Güney</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2.711</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2.724</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2.743</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13.603,41</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13.669,51</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13.687,17</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Honaz</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2.435</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2.506</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2.366</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9.169,28</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9.094,38</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8.729,30</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Kale</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2.872</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2.941</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2.908</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11.049,53</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11.171,22</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10.846,47</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Merkezefendi</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470</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466</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452</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3.590,61</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3.467,12</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3.488,40</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Pamukkale</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3.202</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3.224</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3.192</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18.302,28</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18.518,40</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18.408,60</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Sarayköy</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1.947</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1.912</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1.898</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11.629,09</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11.561,19</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11.640,80</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Serinhisar</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717</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673</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634</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3.190,65</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3.099,31</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3.055,58</w:t>
            </w:r>
          </w:p>
        </w:tc>
      </w:tr>
      <w:tr w:rsidR="00AE7B23" w:rsidRPr="000A5BBA" w:rsidTr="00BF30DE">
        <w:trPr>
          <w:gridAfter w:val="1"/>
          <w:wAfter w:w="14" w:type="dxa"/>
          <w:trHeight w:val="20"/>
        </w:trPr>
        <w:tc>
          <w:tcPr>
            <w:tcW w:w="1047" w:type="pct"/>
            <w:shd w:val="clear" w:color="auto" w:fill="auto"/>
            <w:tcMar>
              <w:left w:w="0" w:type="dxa"/>
              <w:right w:w="0" w:type="dxa"/>
            </w:tcMar>
            <w:hideMark/>
          </w:tcPr>
          <w:p w:rsidR="00AE7B23" w:rsidRPr="000A5BBA" w:rsidRDefault="00AE7B23" w:rsidP="00BF30DE">
            <w:pPr>
              <w:jc w:val="left"/>
              <w:rPr>
                <w:color w:val="000000"/>
                <w:sz w:val="22"/>
                <w:szCs w:val="24"/>
              </w:rPr>
            </w:pPr>
            <w:r w:rsidRPr="000A5BBA">
              <w:rPr>
                <w:color w:val="000000"/>
                <w:sz w:val="22"/>
                <w:szCs w:val="24"/>
              </w:rPr>
              <w:t>Tavas</w:t>
            </w:r>
          </w:p>
        </w:tc>
        <w:tc>
          <w:tcPr>
            <w:tcW w:w="574"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4.387</w:t>
            </w:r>
          </w:p>
        </w:tc>
        <w:tc>
          <w:tcPr>
            <w:tcW w:w="541"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4.334</w:t>
            </w:r>
          </w:p>
        </w:tc>
        <w:tc>
          <w:tcPr>
            <w:tcW w:w="572"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4.399</w:t>
            </w:r>
          </w:p>
        </w:tc>
        <w:tc>
          <w:tcPr>
            <w:tcW w:w="753" w:type="pct"/>
            <w:gridSpan w:val="2"/>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20.998,62</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21.093,05</w:t>
            </w:r>
          </w:p>
        </w:tc>
        <w:tc>
          <w:tcPr>
            <w:tcW w:w="753" w:type="pct"/>
            <w:shd w:val="clear" w:color="auto" w:fill="auto"/>
            <w:tcMar>
              <w:left w:w="0" w:type="dxa"/>
              <w:right w:w="0" w:type="dxa"/>
            </w:tcMar>
            <w:hideMark/>
          </w:tcPr>
          <w:p w:rsidR="00AE7B23" w:rsidRPr="000A5BBA" w:rsidRDefault="00AE7B23" w:rsidP="00BF30DE">
            <w:pPr>
              <w:jc w:val="right"/>
              <w:rPr>
                <w:color w:val="000000"/>
                <w:sz w:val="22"/>
                <w:szCs w:val="24"/>
              </w:rPr>
            </w:pPr>
            <w:r w:rsidRPr="000A5BBA">
              <w:rPr>
                <w:color w:val="000000"/>
                <w:sz w:val="22"/>
                <w:szCs w:val="24"/>
              </w:rPr>
              <w:t>21.219,19</w:t>
            </w:r>
          </w:p>
        </w:tc>
      </w:tr>
      <w:tr w:rsidR="00AE7B23" w:rsidRPr="000A5BBA" w:rsidTr="00BF30DE">
        <w:trPr>
          <w:gridAfter w:val="1"/>
          <w:wAfter w:w="14" w:type="dxa"/>
          <w:trHeight w:val="20"/>
        </w:trPr>
        <w:tc>
          <w:tcPr>
            <w:tcW w:w="1047" w:type="pct"/>
            <w:shd w:val="clear" w:color="auto" w:fill="DEEAF6"/>
            <w:tcMar>
              <w:left w:w="0" w:type="dxa"/>
              <w:right w:w="0" w:type="dxa"/>
            </w:tcMar>
          </w:tcPr>
          <w:p w:rsidR="00AE7B23" w:rsidRPr="000A5BBA" w:rsidRDefault="00AE7B23" w:rsidP="00BF30DE">
            <w:pPr>
              <w:jc w:val="left"/>
              <w:rPr>
                <w:b/>
                <w:bCs/>
                <w:color w:val="000000"/>
                <w:sz w:val="22"/>
                <w:szCs w:val="22"/>
              </w:rPr>
            </w:pPr>
            <w:r w:rsidRPr="000A5BBA">
              <w:rPr>
                <w:b/>
                <w:bCs/>
                <w:color w:val="000000"/>
                <w:sz w:val="22"/>
              </w:rPr>
              <w:t>GENEL TOPLAM</w:t>
            </w:r>
          </w:p>
        </w:tc>
        <w:tc>
          <w:tcPr>
            <w:tcW w:w="574" w:type="pct"/>
            <w:shd w:val="clear" w:color="auto" w:fill="DEEAF6"/>
            <w:tcMar>
              <w:left w:w="0" w:type="dxa"/>
              <w:right w:w="0" w:type="dxa"/>
            </w:tcMar>
          </w:tcPr>
          <w:p w:rsidR="00AE7B23" w:rsidRPr="000A5BBA" w:rsidRDefault="00AE7B23" w:rsidP="00BF30DE">
            <w:pPr>
              <w:jc w:val="right"/>
              <w:rPr>
                <w:b/>
                <w:color w:val="000000"/>
                <w:sz w:val="22"/>
                <w:szCs w:val="22"/>
              </w:rPr>
            </w:pPr>
            <w:r w:rsidRPr="000A5BBA">
              <w:rPr>
                <w:b/>
                <w:color w:val="000000"/>
                <w:sz w:val="22"/>
              </w:rPr>
              <w:t>47.783</w:t>
            </w:r>
          </w:p>
        </w:tc>
        <w:tc>
          <w:tcPr>
            <w:tcW w:w="541" w:type="pct"/>
            <w:shd w:val="clear" w:color="auto" w:fill="DEEAF6"/>
            <w:tcMar>
              <w:left w:w="0" w:type="dxa"/>
              <w:right w:w="0" w:type="dxa"/>
            </w:tcMar>
          </w:tcPr>
          <w:p w:rsidR="00AE7B23" w:rsidRPr="000A5BBA" w:rsidRDefault="00AE7B23" w:rsidP="00BF30DE">
            <w:pPr>
              <w:jc w:val="right"/>
              <w:rPr>
                <w:b/>
                <w:color w:val="000000"/>
                <w:sz w:val="22"/>
                <w:szCs w:val="22"/>
              </w:rPr>
            </w:pPr>
            <w:r w:rsidRPr="000A5BBA">
              <w:rPr>
                <w:b/>
                <w:color w:val="000000"/>
                <w:sz w:val="22"/>
              </w:rPr>
              <w:t>47.110</w:t>
            </w:r>
          </w:p>
        </w:tc>
        <w:tc>
          <w:tcPr>
            <w:tcW w:w="572" w:type="pct"/>
            <w:shd w:val="clear" w:color="auto" w:fill="DEEAF6"/>
            <w:tcMar>
              <w:left w:w="0" w:type="dxa"/>
              <w:right w:w="0" w:type="dxa"/>
            </w:tcMar>
          </w:tcPr>
          <w:p w:rsidR="00AE7B23" w:rsidRPr="000A5BBA" w:rsidRDefault="00AE7B23" w:rsidP="00BF30DE">
            <w:pPr>
              <w:jc w:val="right"/>
              <w:rPr>
                <w:b/>
                <w:color w:val="000000"/>
                <w:sz w:val="22"/>
                <w:szCs w:val="22"/>
              </w:rPr>
            </w:pPr>
            <w:r w:rsidRPr="000A5BBA">
              <w:rPr>
                <w:b/>
                <w:color w:val="000000"/>
                <w:sz w:val="22"/>
              </w:rPr>
              <w:t>46.857</w:t>
            </w:r>
          </w:p>
        </w:tc>
        <w:tc>
          <w:tcPr>
            <w:tcW w:w="753" w:type="pct"/>
            <w:gridSpan w:val="2"/>
            <w:shd w:val="clear" w:color="auto" w:fill="DEEAF6"/>
            <w:tcMar>
              <w:left w:w="0" w:type="dxa"/>
              <w:right w:w="0" w:type="dxa"/>
            </w:tcMar>
          </w:tcPr>
          <w:p w:rsidR="00AE7B23" w:rsidRPr="000A5BBA" w:rsidRDefault="00AE7B23" w:rsidP="00BF30DE">
            <w:pPr>
              <w:jc w:val="right"/>
              <w:rPr>
                <w:b/>
                <w:color w:val="000000"/>
                <w:sz w:val="22"/>
                <w:szCs w:val="22"/>
              </w:rPr>
            </w:pPr>
            <w:r w:rsidRPr="000A5BBA">
              <w:rPr>
                <w:b/>
                <w:color w:val="000000"/>
                <w:sz w:val="22"/>
              </w:rPr>
              <w:t>222.256,44</w:t>
            </w:r>
          </w:p>
        </w:tc>
        <w:tc>
          <w:tcPr>
            <w:tcW w:w="753" w:type="pct"/>
            <w:shd w:val="clear" w:color="auto" w:fill="DEEAF6"/>
            <w:tcMar>
              <w:left w:w="0" w:type="dxa"/>
              <w:right w:w="0" w:type="dxa"/>
            </w:tcMar>
          </w:tcPr>
          <w:p w:rsidR="00AE7B23" w:rsidRPr="000A5BBA" w:rsidRDefault="00AE7B23" w:rsidP="00BF30DE">
            <w:pPr>
              <w:jc w:val="right"/>
              <w:rPr>
                <w:b/>
                <w:color w:val="000000"/>
                <w:sz w:val="22"/>
                <w:szCs w:val="22"/>
              </w:rPr>
            </w:pPr>
            <w:r w:rsidRPr="000A5BBA">
              <w:rPr>
                <w:b/>
                <w:color w:val="000000"/>
                <w:sz w:val="22"/>
              </w:rPr>
              <w:t>221.999,70</w:t>
            </w:r>
          </w:p>
        </w:tc>
        <w:tc>
          <w:tcPr>
            <w:tcW w:w="753" w:type="pct"/>
            <w:shd w:val="clear" w:color="auto" w:fill="DEEAF6"/>
            <w:tcMar>
              <w:left w:w="0" w:type="dxa"/>
              <w:right w:w="0" w:type="dxa"/>
            </w:tcMar>
          </w:tcPr>
          <w:p w:rsidR="00AE7B23" w:rsidRPr="000A5BBA" w:rsidRDefault="00AE7B23" w:rsidP="00BF30DE">
            <w:pPr>
              <w:jc w:val="right"/>
              <w:rPr>
                <w:b/>
                <w:color w:val="000000"/>
                <w:sz w:val="22"/>
                <w:szCs w:val="22"/>
              </w:rPr>
            </w:pPr>
            <w:r w:rsidRPr="000A5BBA">
              <w:rPr>
                <w:b/>
                <w:color w:val="000000"/>
                <w:sz w:val="22"/>
              </w:rPr>
              <w:t>218.521,83</w:t>
            </w:r>
          </w:p>
        </w:tc>
      </w:tr>
    </w:tbl>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Default="00AE7B23" w:rsidP="004866F1"/>
    <w:p w:rsidR="00AE7B23" w:rsidRPr="00CC16F7" w:rsidRDefault="00AE7B23" w:rsidP="004866F1">
      <w:pPr>
        <w:pStyle w:val="Balk2"/>
      </w:pPr>
      <w:bookmarkStart w:id="869" w:name="_Toc529537841"/>
      <w:bookmarkStart w:id="870" w:name="_Toc529978457"/>
      <w:bookmarkStart w:id="871" w:name="_Toc536432221"/>
      <w:bookmarkStart w:id="872" w:name="_Toc3807860"/>
      <w:r w:rsidRPr="00CC16F7">
        <w:t>İLİMİZDE ÇATAK PROGRAMI MEVCUT DURUMU (30.09.2018)</w:t>
      </w:r>
      <w:bookmarkEnd w:id="869"/>
      <w:bookmarkEnd w:id="870"/>
      <w:bookmarkEnd w:id="871"/>
      <w:bookmarkEnd w:id="872"/>
    </w:p>
    <w:tbl>
      <w:tblPr>
        <w:tblW w:w="905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943"/>
        <w:gridCol w:w="1880"/>
        <w:gridCol w:w="2826"/>
        <w:gridCol w:w="2410"/>
      </w:tblGrid>
      <w:tr w:rsidR="00AE7B23" w:rsidRPr="000A5BBA" w:rsidTr="00BF30DE">
        <w:trPr>
          <w:trHeight w:val="20"/>
        </w:trPr>
        <w:tc>
          <w:tcPr>
            <w:tcW w:w="1943" w:type="dxa"/>
            <w:shd w:val="clear" w:color="auto" w:fill="DEEAF6"/>
            <w:tcMar>
              <w:left w:w="0" w:type="dxa"/>
              <w:right w:w="0" w:type="dxa"/>
            </w:tcMar>
            <w:hideMark/>
          </w:tcPr>
          <w:p w:rsidR="00AE7B23" w:rsidRPr="000A5BBA" w:rsidRDefault="00AE7B23" w:rsidP="00BF30DE">
            <w:pPr>
              <w:jc w:val="center"/>
              <w:rPr>
                <w:b/>
                <w:bCs/>
                <w:color w:val="000000"/>
                <w:szCs w:val="24"/>
              </w:rPr>
            </w:pPr>
            <w:r w:rsidRPr="000A5BBA">
              <w:rPr>
                <w:b/>
                <w:bCs/>
                <w:color w:val="000000"/>
                <w:szCs w:val="24"/>
              </w:rPr>
              <w:t>İlçe Adı</w:t>
            </w:r>
          </w:p>
        </w:tc>
        <w:tc>
          <w:tcPr>
            <w:tcW w:w="1880" w:type="dxa"/>
            <w:shd w:val="clear" w:color="auto" w:fill="DEEAF6"/>
            <w:tcMar>
              <w:left w:w="0" w:type="dxa"/>
              <w:right w:w="0" w:type="dxa"/>
            </w:tcMar>
            <w:hideMark/>
          </w:tcPr>
          <w:p w:rsidR="00AE7B23" w:rsidRPr="000A5BBA" w:rsidRDefault="00AE7B23" w:rsidP="00BF30DE">
            <w:pPr>
              <w:jc w:val="center"/>
              <w:rPr>
                <w:b/>
                <w:bCs/>
                <w:color w:val="000000"/>
                <w:szCs w:val="24"/>
              </w:rPr>
            </w:pPr>
            <w:r w:rsidRPr="000A5BBA">
              <w:rPr>
                <w:b/>
                <w:bCs/>
                <w:color w:val="000000"/>
                <w:szCs w:val="24"/>
              </w:rPr>
              <w:t>İşletme Sayısı (Adet)</w:t>
            </w:r>
          </w:p>
        </w:tc>
        <w:tc>
          <w:tcPr>
            <w:tcW w:w="2826" w:type="dxa"/>
            <w:shd w:val="clear" w:color="auto" w:fill="DEEAF6"/>
            <w:tcMar>
              <w:left w:w="0" w:type="dxa"/>
              <w:right w:w="0" w:type="dxa"/>
            </w:tcMar>
            <w:hideMark/>
          </w:tcPr>
          <w:p w:rsidR="00AE7B23" w:rsidRPr="000A5BBA" w:rsidRDefault="00AE7B23" w:rsidP="00BF30DE">
            <w:pPr>
              <w:jc w:val="center"/>
              <w:rPr>
                <w:b/>
                <w:bCs/>
                <w:color w:val="000000"/>
                <w:szCs w:val="24"/>
              </w:rPr>
            </w:pPr>
            <w:r w:rsidRPr="000A5BBA">
              <w:rPr>
                <w:b/>
                <w:bCs/>
                <w:color w:val="000000"/>
                <w:szCs w:val="24"/>
              </w:rPr>
              <w:t>Destekleme Alanı (Da)</w:t>
            </w:r>
          </w:p>
        </w:tc>
        <w:tc>
          <w:tcPr>
            <w:tcW w:w="2410" w:type="dxa"/>
            <w:shd w:val="clear" w:color="auto" w:fill="DEEAF6"/>
            <w:tcMar>
              <w:left w:w="0" w:type="dxa"/>
              <w:right w:w="0" w:type="dxa"/>
            </w:tcMar>
            <w:hideMark/>
          </w:tcPr>
          <w:p w:rsidR="00AE7B23" w:rsidRPr="000A5BBA" w:rsidRDefault="00AE7B23" w:rsidP="00BF30DE">
            <w:pPr>
              <w:jc w:val="center"/>
              <w:rPr>
                <w:b/>
                <w:bCs/>
                <w:color w:val="000000"/>
                <w:szCs w:val="24"/>
              </w:rPr>
            </w:pPr>
            <w:r w:rsidRPr="000A5BBA">
              <w:rPr>
                <w:b/>
                <w:bCs/>
                <w:color w:val="000000"/>
                <w:szCs w:val="24"/>
              </w:rPr>
              <w:t>Destekleme Miktarı (TL)</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Acıpayam</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304</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13.992,35</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1.653.335,38</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Baklan</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72</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2.339,18</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313.594,39</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Bekilli</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17</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282,00</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16.919,76</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Beyağaç</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6</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65,77</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3.946,20</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Bozkurt</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71</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1.777,86</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227.373,29</w:t>
            </w:r>
          </w:p>
        </w:tc>
      </w:tr>
      <w:tr w:rsidR="00AE7B23" w:rsidRPr="000A5BBA" w:rsidTr="00BF30DE">
        <w:trPr>
          <w:trHeight w:val="20"/>
        </w:trPr>
        <w:tc>
          <w:tcPr>
            <w:tcW w:w="1943" w:type="dxa"/>
            <w:shd w:val="clear" w:color="auto" w:fill="auto"/>
            <w:tcMar>
              <w:left w:w="0" w:type="dxa"/>
              <w:right w:w="0" w:type="dxa"/>
            </w:tcMar>
          </w:tcPr>
          <w:p w:rsidR="00AE7B23" w:rsidRPr="000A5BBA" w:rsidRDefault="00AE7B23" w:rsidP="00BF30DE">
            <w:pPr>
              <w:jc w:val="left"/>
              <w:rPr>
                <w:color w:val="000000"/>
                <w:szCs w:val="24"/>
              </w:rPr>
            </w:pPr>
            <w:r w:rsidRPr="000A5BBA">
              <w:rPr>
                <w:color w:val="000000"/>
                <w:szCs w:val="24"/>
              </w:rPr>
              <w:t>Buldan</w:t>
            </w:r>
          </w:p>
        </w:tc>
        <w:tc>
          <w:tcPr>
            <w:tcW w:w="1880" w:type="dxa"/>
            <w:shd w:val="clear" w:color="auto" w:fill="auto"/>
            <w:tcMar>
              <w:left w:w="0" w:type="dxa"/>
              <w:right w:w="0" w:type="dxa"/>
            </w:tcMar>
          </w:tcPr>
          <w:p w:rsidR="00AE7B23" w:rsidRPr="000A5BBA" w:rsidRDefault="00AE7B23" w:rsidP="00BF30DE">
            <w:pPr>
              <w:jc w:val="right"/>
              <w:rPr>
                <w:color w:val="000000"/>
                <w:szCs w:val="24"/>
              </w:rPr>
            </w:pPr>
            <w:r w:rsidRPr="000A5BBA">
              <w:rPr>
                <w:color w:val="000000"/>
                <w:szCs w:val="24"/>
              </w:rPr>
              <w:t>174</w:t>
            </w:r>
          </w:p>
        </w:tc>
        <w:tc>
          <w:tcPr>
            <w:tcW w:w="2826" w:type="dxa"/>
            <w:shd w:val="clear" w:color="auto" w:fill="auto"/>
            <w:tcMar>
              <w:left w:w="0" w:type="dxa"/>
              <w:right w:w="0" w:type="dxa"/>
            </w:tcMar>
          </w:tcPr>
          <w:p w:rsidR="00AE7B23" w:rsidRPr="000A5BBA" w:rsidRDefault="00AE7B23" w:rsidP="00BF30DE">
            <w:pPr>
              <w:jc w:val="right"/>
              <w:rPr>
                <w:color w:val="000000"/>
                <w:szCs w:val="24"/>
              </w:rPr>
            </w:pPr>
            <w:r w:rsidRPr="000A5BBA">
              <w:rPr>
                <w:color w:val="000000"/>
                <w:szCs w:val="24"/>
              </w:rPr>
              <w:t>4.505,31</w:t>
            </w:r>
          </w:p>
        </w:tc>
        <w:tc>
          <w:tcPr>
            <w:tcW w:w="2410" w:type="dxa"/>
            <w:shd w:val="clear" w:color="auto" w:fill="auto"/>
            <w:tcMar>
              <w:left w:w="0" w:type="dxa"/>
              <w:right w:w="0" w:type="dxa"/>
            </w:tcMar>
          </w:tcPr>
          <w:p w:rsidR="00AE7B23" w:rsidRPr="000A5BBA" w:rsidRDefault="00AE7B23" w:rsidP="00BF30DE">
            <w:pPr>
              <w:jc w:val="right"/>
              <w:rPr>
                <w:color w:val="000000"/>
                <w:szCs w:val="24"/>
              </w:rPr>
            </w:pPr>
            <w:r w:rsidRPr="000A5BBA">
              <w:rPr>
                <w:color w:val="000000"/>
                <w:szCs w:val="24"/>
              </w:rPr>
              <w:t>518.601,00</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Çal</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302</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7.561,53</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761.581,81</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Çardak</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75</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2.316,95</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310.105,28</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Çivril</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531</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15.007,98</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2.003.061,10</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Güney</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138</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6.881,00</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447.210,00</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Kale</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138</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3.280,83</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196.849,98</w:t>
            </w:r>
          </w:p>
        </w:tc>
      </w:tr>
      <w:tr w:rsidR="00AE7B23" w:rsidRPr="000A5BBA" w:rsidTr="00BF30DE">
        <w:trPr>
          <w:trHeight w:val="20"/>
        </w:trPr>
        <w:tc>
          <w:tcPr>
            <w:tcW w:w="1943" w:type="dxa"/>
            <w:shd w:val="clear" w:color="auto" w:fill="auto"/>
            <w:tcMar>
              <w:left w:w="0" w:type="dxa"/>
              <w:right w:w="0" w:type="dxa"/>
            </w:tcMar>
            <w:hideMark/>
          </w:tcPr>
          <w:p w:rsidR="00AE7B23" w:rsidRPr="000A5BBA" w:rsidRDefault="00AE7B23" w:rsidP="00BF30DE">
            <w:pPr>
              <w:jc w:val="left"/>
              <w:rPr>
                <w:color w:val="000000"/>
                <w:szCs w:val="24"/>
              </w:rPr>
            </w:pPr>
            <w:r w:rsidRPr="000A5BBA">
              <w:rPr>
                <w:color w:val="000000"/>
                <w:szCs w:val="24"/>
              </w:rPr>
              <w:t>Pamukkale</w:t>
            </w:r>
          </w:p>
        </w:tc>
        <w:tc>
          <w:tcPr>
            <w:tcW w:w="188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105</w:t>
            </w:r>
          </w:p>
        </w:tc>
        <w:tc>
          <w:tcPr>
            <w:tcW w:w="2826"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4.255,99</w:t>
            </w:r>
          </w:p>
        </w:tc>
        <w:tc>
          <w:tcPr>
            <w:tcW w:w="2410" w:type="dxa"/>
            <w:shd w:val="clear" w:color="auto" w:fill="auto"/>
            <w:tcMar>
              <w:left w:w="0" w:type="dxa"/>
              <w:right w:w="0" w:type="dxa"/>
            </w:tcMar>
            <w:hideMark/>
          </w:tcPr>
          <w:p w:rsidR="00AE7B23" w:rsidRPr="000A5BBA" w:rsidRDefault="00AE7B23" w:rsidP="00BF30DE">
            <w:pPr>
              <w:jc w:val="right"/>
              <w:rPr>
                <w:color w:val="000000"/>
                <w:szCs w:val="24"/>
              </w:rPr>
            </w:pPr>
            <w:r w:rsidRPr="000A5BBA">
              <w:rPr>
                <w:color w:val="000000"/>
                <w:szCs w:val="24"/>
              </w:rPr>
              <w:t>521.475,67</w:t>
            </w:r>
          </w:p>
        </w:tc>
      </w:tr>
      <w:tr w:rsidR="00AE7B23" w:rsidRPr="000A5BBA" w:rsidTr="00BF30DE">
        <w:trPr>
          <w:trHeight w:val="20"/>
        </w:trPr>
        <w:tc>
          <w:tcPr>
            <w:tcW w:w="1943" w:type="dxa"/>
            <w:shd w:val="clear" w:color="auto" w:fill="DEEAF6"/>
            <w:tcMar>
              <w:left w:w="0" w:type="dxa"/>
              <w:right w:w="0" w:type="dxa"/>
            </w:tcMar>
            <w:hideMark/>
          </w:tcPr>
          <w:p w:rsidR="00AE7B23" w:rsidRPr="000A5BBA" w:rsidRDefault="00AE7B23" w:rsidP="00BF30DE">
            <w:pPr>
              <w:jc w:val="left"/>
              <w:rPr>
                <w:b/>
                <w:bCs/>
                <w:color w:val="000000"/>
                <w:szCs w:val="24"/>
              </w:rPr>
            </w:pPr>
            <w:r w:rsidRPr="000A5BBA">
              <w:rPr>
                <w:b/>
                <w:bCs/>
                <w:color w:val="000000"/>
                <w:szCs w:val="24"/>
              </w:rPr>
              <w:t>TOPLAM</w:t>
            </w:r>
          </w:p>
        </w:tc>
        <w:tc>
          <w:tcPr>
            <w:tcW w:w="1880" w:type="dxa"/>
            <w:shd w:val="clear" w:color="auto" w:fill="DEEAF6"/>
            <w:tcMar>
              <w:left w:w="0" w:type="dxa"/>
              <w:right w:w="0" w:type="dxa"/>
            </w:tcMar>
            <w:hideMark/>
          </w:tcPr>
          <w:p w:rsidR="00AE7B23" w:rsidRPr="000A5BBA" w:rsidRDefault="00AE7B23" w:rsidP="00BF30DE">
            <w:pPr>
              <w:jc w:val="right"/>
              <w:rPr>
                <w:b/>
                <w:bCs/>
                <w:color w:val="000000"/>
                <w:szCs w:val="24"/>
              </w:rPr>
            </w:pPr>
            <w:r w:rsidRPr="000A5BBA">
              <w:rPr>
                <w:b/>
                <w:bCs/>
                <w:color w:val="000000"/>
                <w:szCs w:val="24"/>
              </w:rPr>
              <w:t>1.933</w:t>
            </w:r>
          </w:p>
        </w:tc>
        <w:tc>
          <w:tcPr>
            <w:tcW w:w="2826" w:type="dxa"/>
            <w:shd w:val="clear" w:color="auto" w:fill="DEEAF6"/>
            <w:tcMar>
              <w:left w:w="0" w:type="dxa"/>
              <w:right w:w="0" w:type="dxa"/>
            </w:tcMar>
            <w:hideMark/>
          </w:tcPr>
          <w:p w:rsidR="00AE7B23" w:rsidRPr="000A5BBA" w:rsidRDefault="00AE7B23" w:rsidP="00BF30DE">
            <w:pPr>
              <w:jc w:val="right"/>
              <w:rPr>
                <w:b/>
                <w:bCs/>
                <w:color w:val="000000"/>
                <w:szCs w:val="24"/>
              </w:rPr>
            </w:pPr>
            <w:r w:rsidRPr="000A5BBA">
              <w:rPr>
                <w:b/>
                <w:bCs/>
                <w:color w:val="000000"/>
                <w:szCs w:val="24"/>
              </w:rPr>
              <w:t>62.266,74</w:t>
            </w:r>
          </w:p>
        </w:tc>
        <w:tc>
          <w:tcPr>
            <w:tcW w:w="2410" w:type="dxa"/>
            <w:shd w:val="clear" w:color="auto" w:fill="DEEAF6"/>
            <w:tcMar>
              <w:left w:w="0" w:type="dxa"/>
              <w:right w:w="0" w:type="dxa"/>
            </w:tcMar>
            <w:hideMark/>
          </w:tcPr>
          <w:p w:rsidR="00AE7B23" w:rsidRPr="000A5BBA" w:rsidRDefault="00AE7B23" w:rsidP="00BF30DE">
            <w:pPr>
              <w:jc w:val="right"/>
              <w:rPr>
                <w:b/>
                <w:bCs/>
                <w:color w:val="000000"/>
                <w:szCs w:val="24"/>
              </w:rPr>
            </w:pPr>
            <w:r w:rsidRPr="000A5BBA">
              <w:rPr>
                <w:b/>
                <w:bCs/>
                <w:color w:val="000000"/>
                <w:szCs w:val="24"/>
              </w:rPr>
              <w:t>6.974.053,86</w:t>
            </w:r>
          </w:p>
        </w:tc>
      </w:tr>
    </w:tbl>
    <w:p w:rsidR="00AE7B23" w:rsidRDefault="00AE7B23" w:rsidP="004866F1"/>
    <w:p w:rsidR="00AE7B23" w:rsidRPr="00CC16F7" w:rsidRDefault="00AE7B23" w:rsidP="004866F1">
      <w:pPr>
        <w:pStyle w:val="Balk2"/>
      </w:pPr>
      <w:bookmarkStart w:id="873" w:name="_Toc529537845"/>
      <w:bookmarkStart w:id="874" w:name="_Toc529978461"/>
      <w:bookmarkStart w:id="875" w:name="_Toc536432222"/>
      <w:bookmarkStart w:id="876" w:name="_Toc3807861"/>
      <w:r w:rsidRPr="00CC16F7">
        <w:t>COĞRAFİ BİLGİ SİSTEMLERİ</w:t>
      </w:r>
      <w:bookmarkEnd w:id="873"/>
      <w:bookmarkEnd w:id="874"/>
      <w:bookmarkEnd w:id="875"/>
      <w:bookmarkEnd w:id="876"/>
    </w:p>
    <w:p w:rsidR="00AE7B23" w:rsidRPr="00E55F5E" w:rsidRDefault="00AE7B23" w:rsidP="004866F1">
      <w:pPr>
        <w:tabs>
          <w:tab w:val="left" w:pos="0"/>
        </w:tabs>
        <w:rPr>
          <w:color w:val="000000"/>
          <w:szCs w:val="24"/>
        </w:rPr>
      </w:pPr>
      <w:r w:rsidRPr="008B4122">
        <w:rPr>
          <w:rFonts w:ascii="Verdana" w:hAnsi="Verdana" w:cs="Arial"/>
        </w:rPr>
        <w:tab/>
      </w:r>
      <w:r w:rsidRPr="00E55F5E">
        <w:rPr>
          <w:color w:val="000000"/>
          <w:szCs w:val="24"/>
        </w:rPr>
        <w:t>İlimizde il ve ilçe CBS birimlerince;</w:t>
      </w:r>
    </w:p>
    <w:p w:rsidR="00AE7B23" w:rsidRPr="00E55F5E" w:rsidRDefault="00AE7B23" w:rsidP="004866F1">
      <w:pPr>
        <w:tabs>
          <w:tab w:val="left" w:pos="0"/>
        </w:tabs>
        <w:rPr>
          <w:b/>
          <w:color w:val="000000"/>
          <w:szCs w:val="24"/>
        </w:rPr>
      </w:pPr>
      <w:r w:rsidRPr="00E55F5E">
        <w:rPr>
          <w:color w:val="000000"/>
          <w:szCs w:val="24"/>
        </w:rPr>
        <w:tab/>
      </w:r>
      <w:r w:rsidRPr="00E55F5E">
        <w:rPr>
          <w:b/>
          <w:color w:val="000000"/>
          <w:szCs w:val="24"/>
        </w:rPr>
        <w:t>2016 yılı Ocak</w:t>
      </w:r>
      <w:r w:rsidRPr="00E55F5E">
        <w:rPr>
          <w:color w:val="000000"/>
          <w:szCs w:val="24"/>
        </w:rPr>
        <w:t xml:space="preserve"> ayı itibari ile </w:t>
      </w:r>
      <w:r w:rsidRPr="00E55F5E">
        <w:rPr>
          <w:b/>
          <w:bCs/>
          <w:color w:val="000000"/>
          <w:szCs w:val="24"/>
        </w:rPr>
        <w:t>1.087.426 adet olan tarım parseli</w:t>
      </w:r>
      <w:r w:rsidRPr="00E55F5E">
        <w:rPr>
          <w:color w:val="000000"/>
          <w:szCs w:val="24"/>
        </w:rPr>
        <w:t xml:space="preserve"> yıl içerisinde incelenerek, bu parseller üzerinde işlem yapılmıştır. Yapılan işlemlerde tarım dışı olarak kullanılan </w:t>
      </w:r>
      <w:r w:rsidRPr="00E55F5E">
        <w:rPr>
          <w:b/>
          <w:bCs/>
          <w:color w:val="000000"/>
          <w:szCs w:val="24"/>
        </w:rPr>
        <w:t>204.288 adet parsel</w:t>
      </w:r>
      <w:r w:rsidRPr="00E55F5E">
        <w:rPr>
          <w:b/>
          <w:color w:val="000000"/>
          <w:szCs w:val="24"/>
        </w:rPr>
        <w:t xml:space="preserve"> sistem dışına çıkarılmıştır. </w:t>
      </w:r>
    </w:p>
    <w:p w:rsidR="00AE7B23" w:rsidRPr="00E55F5E" w:rsidRDefault="00AE7B23" w:rsidP="004866F1">
      <w:pPr>
        <w:tabs>
          <w:tab w:val="left" w:pos="0"/>
        </w:tabs>
        <w:rPr>
          <w:color w:val="000000"/>
          <w:szCs w:val="24"/>
        </w:rPr>
      </w:pPr>
      <w:r w:rsidRPr="00E55F5E">
        <w:rPr>
          <w:color w:val="000000"/>
          <w:szCs w:val="24"/>
        </w:rPr>
        <w:tab/>
      </w:r>
      <w:r w:rsidRPr="00E55F5E">
        <w:rPr>
          <w:b/>
          <w:color w:val="000000"/>
          <w:szCs w:val="24"/>
        </w:rPr>
        <w:t>2017 yılı Ocak</w:t>
      </w:r>
      <w:r w:rsidRPr="00E55F5E">
        <w:rPr>
          <w:color w:val="000000"/>
          <w:szCs w:val="24"/>
        </w:rPr>
        <w:t xml:space="preserve"> ayı itibari ile </w:t>
      </w:r>
      <w:r w:rsidRPr="00E55F5E">
        <w:rPr>
          <w:b/>
          <w:bCs/>
          <w:color w:val="000000"/>
          <w:szCs w:val="24"/>
        </w:rPr>
        <w:t>883.138 adet olan tarım parseli</w:t>
      </w:r>
      <w:r w:rsidRPr="00E55F5E">
        <w:rPr>
          <w:bCs/>
          <w:color w:val="000000"/>
          <w:szCs w:val="24"/>
        </w:rPr>
        <w:t xml:space="preserve"> </w:t>
      </w:r>
      <w:r w:rsidRPr="00E55F5E">
        <w:rPr>
          <w:color w:val="000000"/>
          <w:szCs w:val="24"/>
        </w:rPr>
        <w:t xml:space="preserve">yıl içerisinde incelenerek, bu parseller üzerinde işlem yapılmıştır. Yapılan işlemlerde tarım dışı olarak kullanılan </w:t>
      </w:r>
      <w:r w:rsidRPr="00E55F5E">
        <w:rPr>
          <w:b/>
          <w:bCs/>
          <w:color w:val="000000"/>
          <w:szCs w:val="24"/>
        </w:rPr>
        <w:t>19.609 adet parsel</w:t>
      </w:r>
      <w:r w:rsidRPr="00E55F5E">
        <w:rPr>
          <w:b/>
          <w:color w:val="000000"/>
          <w:szCs w:val="24"/>
        </w:rPr>
        <w:t xml:space="preserve"> sistem dışına çıkarılmıştır.</w:t>
      </w:r>
      <w:r w:rsidRPr="00E55F5E">
        <w:rPr>
          <w:color w:val="000000"/>
          <w:szCs w:val="24"/>
        </w:rPr>
        <w:t xml:space="preserve"> </w:t>
      </w:r>
    </w:p>
    <w:p w:rsidR="00AE7B23" w:rsidRPr="00E55F5E" w:rsidRDefault="00AE7B23" w:rsidP="004866F1">
      <w:pPr>
        <w:tabs>
          <w:tab w:val="left" w:pos="0"/>
        </w:tabs>
        <w:rPr>
          <w:color w:val="000000"/>
          <w:szCs w:val="24"/>
        </w:rPr>
      </w:pPr>
      <w:r w:rsidRPr="00E55F5E">
        <w:rPr>
          <w:b/>
          <w:color w:val="000000"/>
          <w:szCs w:val="24"/>
        </w:rPr>
        <w:tab/>
        <w:t>2018 yılı Ocak</w:t>
      </w:r>
      <w:r w:rsidRPr="00E55F5E">
        <w:rPr>
          <w:color w:val="000000"/>
          <w:szCs w:val="24"/>
        </w:rPr>
        <w:t xml:space="preserve"> ayı itibari ile </w:t>
      </w:r>
      <w:r w:rsidRPr="00E55F5E">
        <w:rPr>
          <w:b/>
          <w:bCs/>
          <w:color w:val="000000"/>
          <w:szCs w:val="24"/>
        </w:rPr>
        <w:t>863.529 adet olan tarım parseli</w:t>
      </w:r>
      <w:r w:rsidRPr="00E55F5E">
        <w:rPr>
          <w:bCs/>
          <w:color w:val="000000"/>
          <w:szCs w:val="24"/>
        </w:rPr>
        <w:t xml:space="preserve"> </w:t>
      </w:r>
      <w:r w:rsidRPr="00E55F5E">
        <w:rPr>
          <w:color w:val="000000"/>
          <w:szCs w:val="24"/>
        </w:rPr>
        <w:t xml:space="preserve">yıl içerisinde incelenerek, bu parseller üzerinde işlem yapılmıştır. Yapılan işlemlerde tarım dışı olarak kullanılan </w:t>
      </w:r>
      <w:r w:rsidRPr="00E55F5E">
        <w:rPr>
          <w:b/>
          <w:bCs/>
          <w:color w:val="000000"/>
          <w:szCs w:val="24"/>
        </w:rPr>
        <w:t>21.482 adet parsel</w:t>
      </w:r>
      <w:r w:rsidRPr="00E55F5E">
        <w:rPr>
          <w:b/>
          <w:color w:val="000000"/>
          <w:szCs w:val="24"/>
        </w:rPr>
        <w:t xml:space="preserve"> sisteme dahil edilmiştir. </w:t>
      </w:r>
      <w:r w:rsidRPr="00E55F5E">
        <w:rPr>
          <w:color w:val="000000"/>
          <w:szCs w:val="24"/>
        </w:rPr>
        <w:t xml:space="preserve"> </w:t>
      </w:r>
    </w:p>
    <w:p w:rsidR="00AE7B23" w:rsidRPr="00E55F5E" w:rsidRDefault="00AE7B23" w:rsidP="004866F1">
      <w:pPr>
        <w:tabs>
          <w:tab w:val="left" w:pos="0"/>
        </w:tabs>
        <w:rPr>
          <w:color w:val="000000"/>
          <w:szCs w:val="24"/>
        </w:rPr>
      </w:pPr>
      <w:r w:rsidRPr="00E55F5E">
        <w:rPr>
          <w:color w:val="000000"/>
          <w:szCs w:val="24"/>
        </w:rPr>
        <w:tab/>
        <w:t xml:space="preserve">Coğrafi Bilgi Sistemimizde </w:t>
      </w:r>
      <w:r w:rsidRPr="00E55F5E">
        <w:rPr>
          <w:b/>
          <w:color w:val="000000"/>
          <w:szCs w:val="24"/>
        </w:rPr>
        <w:t>02.01.2019 tarihi itibariyle</w:t>
      </w:r>
      <w:r w:rsidRPr="00E55F5E">
        <w:rPr>
          <w:color w:val="000000"/>
          <w:szCs w:val="24"/>
        </w:rPr>
        <w:t xml:space="preserve"> ilimizde </w:t>
      </w:r>
      <w:r w:rsidRPr="00E55F5E">
        <w:rPr>
          <w:b/>
          <w:bCs/>
          <w:color w:val="000000"/>
          <w:szCs w:val="24"/>
        </w:rPr>
        <w:t>885.011 adet tarım parseli</w:t>
      </w:r>
      <w:r w:rsidRPr="00E55F5E">
        <w:rPr>
          <w:color w:val="000000"/>
          <w:szCs w:val="24"/>
        </w:rPr>
        <w:t xml:space="preserve"> bulunmakta olup </w:t>
      </w:r>
      <w:r w:rsidRPr="00E55F5E">
        <w:rPr>
          <w:b/>
          <w:bCs/>
          <w:color w:val="000000"/>
          <w:szCs w:val="24"/>
        </w:rPr>
        <w:t>444.123 ha.</w:t>
      </w:r>
      <w:r w:rsidRPr="00E55F5E">
        <w:rPr>
          <w:bCs/>
          <w:color w:val="000000"/>
          <w:szCs w:val="24"/>
        </w:rPr>
        <w:t xml:space="preserve"> (4.441.233,93 da.) </w:t>
      </w:r>
      <w:r w:rsidRPr="00E55F5E">
        <w:rPr>
          <w:b/>
          <w:color w:val="000000"/>
          <w:szCs w:val="24"/>
        </w:rPr>
        <w:t>alan tarım alanı</w:t>
      </w:r>
      <w:r w:rsidRPr="00E55F5E">
        <w:rPr>
          <w:color w:val="000000"/>
          <w:szCs w:val="24"/>
        </w:rPr>
        <w:t xml:space="preserve"> olarak gözükmektedir. </w:t>
      </w:r>
    </w:p>
    <w:p w:rsidR="00AE7B23" w:rsidRDefault="00AE7B23" w:rsidP="004866F1">
      <w:pPr>
        <w:tabs>
          <w:tab w:val="left" w:pos="0"/>
        </w:tabs>
        <w:rPr>
          <w:color w:val="000000"/>
          <w:szCs w:val="24"/>
        </w:rPr>
      </w:pPr>
      <w:r w:rsidRPr="00E55F5E">
        <w:rPr>
          <w:color w:val="000000"/>
          <w:szCs w:val="24"/>
        </w:rPr>
        <w:tab/>
        <w:t xml:space="preserve">Bakanlığımızca 2019 yılında uygulamaya konulması planlanan Yeni Destekleme modeli olan Entegre İdari Kontrol Sisteminin ana bileşeni olan CBS ara yüzü yeni destekleme modeline uygun hale getirilmiş olup İlçe Müdürlüğümüzde görevli personele </w:t>
      </w:r>
      <w:r w:rsidRPr="00E55F5E">
        <w:rPr>
          <w:bCs/>
          <w:color w:val="000000"/>
          <w:szCs w:val="24"/>
        </w:rPr>
        <w:t xml:space="preserve">2019 yılı içerisinde eğitimler verilmesine devam edilecek </w:t>
      </w:r>
      <w:r w:rsidRPr="00E55F5E">
        <w:rPr>
          <w:color w:val="000000"/>
          <w:szCs w:val="24"/>
        </w:rPr>
        <w:t>sistemin kullanabilir hale getirilmesi sağlanacaktır.</w:t>
      </w:r>
    </w:p>
    <w:p w:rsidR="00AE7B23" w:rsidRPr="00E55F5E" w:rsidRDefault="00AE7B23" w:rsidP="004866F1"/>
    <w:p w:rsidR="00AE7B23" w:rsidRPr="00CC16F7" w:rsidRDefault="00AE7B23" w:rsidP="004866F1">
      <w:pPr>
        <w:pStyle w:val="Balk2"/>
      </w:pPr>
      <w:bookmarkStart w:id="877" w:name="_Toc529537846"/>
      <w:bookmarkStart w:id="878" w:name="_Toc529978462"/>
      <w:bookmarkStart w:id="879" w:name="_Toc536432223"/>
      <w:bookmarkStart w:id="880" w:name="_Toc3807862"/>
      <w:r w:rsidRPr="00CC16F7">
        <w:t>EĞİTİM ÇALIŞMALARI</w:t>
      </w:r>
      <w:bookmarkEnd w:id="877"/>
      <w:bookmarkEnd w:id="878"/>
      <w:bookmarkEnd w:id="879"/>
      <w:bookmarkEnd w:id="880"/>
    </w:p>
    <w:p w:rsidR="00AE7B23" w:rsidRDefault="00AE7B23" w:rsidP="004866F1">
      <w:pPr>
        <w:pStyle w:val="Balk2"/>
      </w:pPr>
      <w:bookmarkStart w:id="881" w:name="_Toc536432224"/>
      <w:bookmarkStart w:id="882" w:name="_Toc3807863"/>
      <w:bookmarkStart w:id="883" w:name="_Toc529537847"/>
      <w:r w:rsidRPr="00CC16F7">
        <w:t>2018 Yılı Eğitim Çalışmaları</w:t>
      </w:r>
      <w:bookmarkEnd w:id="881"/>
      <w:bookmarkEnd w:id="882"/>
    </w:p>
    <w:tbl>
      <w:tblPr>
        <w:tblW w:w="4999"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3163"/>
        <w:gridCol w:w="1534"/>
        <w:gridCol w:w="1461"/>
        <w:gridCol w:w="3467"/>
      </w:tblGrid>
      <w:tr w:rsidR="00AE7B23" w:rsidRPr="000A5BBA" w:rsidTr="00BF30DE">
        <w:trPr>
          <w:trHeight w:val="6"/>
        </w:trPr>
        <w:tc>
          <w:tcPr>
            <w:tcW w:w="1643" w:type="pct"/>
            <w:shd w:val="clear" w:color="auto" w:fill="DEEAF6"/>
            <w:tcMar>
              <w:left w:w="0" w:type="dxa"/>
              <w:right w:w="0" w:type="dxa"/>
            </w:tcMar>
            <w:vAlign w:val="center"/>
          </w:tcPr>
          <w:p w:rsidR="00AE7B23" w:rsidRPr="000A5BBA" w:rsidRDefault="00AE7B23" w:rsidP="00BF30DE">
            <w:pPr>
              <w:pStyle w:val="Gvdemetni22"/>
              <w:shd w:val="clear" w:color="auto" w:fill="auto"/>
              <w:spacing w:line="200" w:lineRule="exact"/>
              <w:jc w:val="center"/>
              <w:rPr>
                <w:b/>
                <w:bCs/>
                <w:sz w:val="22"/>
              </w:rPr>
            </w:pPr>
            <w:r w:rsidRPr="000A5BBA">
              <w:rPr>
                <w:rStyle w:val="Gvdemetni2Arial9pt"/>
                <w:rFonts w:ascii="Times New Roman" w:hAnsi="Times New Roman" w:cs="Times New Roman"/>
                <w:b/>
                <w:bCs/>
                <w:sz w:val="22"/>
                <w:szCs w:val="20"/>
              </w:rPr>
              <w:t>Eğitimin Konusu</w:t>
            </w:r>
          </w:p>
        </w:tc>
        <w:tc>
          <w:tcPr>
            <w:tcW w:w="797" w:type="pct"/>
            <w:shd w:val="clear" w:color="auto" w:fill="DEEAF6"/>
            <w:tcMar>
              <w:left w:w="0" w:type="dxa"/>
              <w:right w:w="0" w:type="dxa"/>
            </w:tcMar>
            <w:vAlign w:val="center"/>
          </w:tcPr>
          <w:p w:rsidR="00AE7B23" w:rsidRPr="000A5BBA" w:rsidRDefault="00AE7B23" w:rsidP="00BF30DE">
            <w:pPr>
              <w:pStyle w:val="Gvdemetni22"/>
              <w:shd w:val="clear" w:color="auto" w:fill="auto"/>
              <w:spacing w:line="240" w:lineRule="exact"/>
              <w:jc w:val="center"/>
              <w:rPr>
                <w:b/>
                <w:bCs/>
                <w:sz w:val="22"/>
              </w:rPr>
            </w:pPr>
            <w:r w:rsidRPr="000A5BBA">
              <w:rPr>
                <w:rStyle w:val="Gvdemetni2Arial9pt"/>
                <w:rFonts w:ascii="Times New Roman" w:hAnsi="Times New Roman" w:cs="Times New Roman"/>
                <w:b/>
                <w:bCs/>
                <w:sz w:val="22"/>
                <w:szCs w:val="20"/>
              </w:rPr>
              <w:t>Yapılan Eğitim Sayısı</w:t>
            </w:r>
          </w:p>
        </w:tc>
        <w:tc>
          <w:tcPr>
            <w:tcW w:w="759" w:type="pct"/>
            <w:shd w:val="clear" w:color="auto" w:fill="DEEAF6"/>
            <w:tcMar>
              <w:left w:w="0" w:type="dxa"/>
              <w:right w:w="0" w:type="dxa"/>
            </w:tcMar>
            <w:vAlign w:val="center"/>
          </w:tcPr>
          <w:p w:rsidR="00AE7B23" w:rsidRPr="000A5BBA" w:rsidRDefault="00AE7B23" w:rsidP="00BF30DE">
            <w:pPr>
              <w:pStyle w:val="Gvdemetni22"/>
              <w:shd w:val="clear" w:color="auto" w:fill="auto"/>
              <w:spacing w:line="200" w:lineRule="exact"/>
              <w:ind w:left="240"/>
              <w:rPr>
                <w:b/>
                <w:bCs/>
                <w:sz w:val="22"/>
              </w:rPr>
            </w:pPr>
            <w:r w:rsidRPr="000A5BBA">
              <w:rPr>
                <w:rStyle w:val="Gvdemetni2Arial9pt"/>
                <w:rFonts w:ascii="Times New Roman" w:hAnsi="Times New Roman" w:cs="Times New Roman"/>
                <w:b/>
                <w:bCs/>
                <w:sz w:val="22"/>
                <w:szCs w:val="20"/>
              </w:rPr>
              <w:t>Katılımcı Sayısı</w:t>
            </w:r>
          </w:p>
        </w:tc>
        <w:tc>
          <w:tcPr>
            <w:tcW w:w="1801" w:type="pct"/>
            <w:shd w:val="clear" w:color="auto" w:fill="DEEAF6"/>
            <w:tcMar>
              <w:left w:w="0" w:type="dxa"/>
              <w:right w:w="0" w:type="dxa"/>
            </w:tcMar>
            <w:vAlign w:val="center"/>
          </w:tcPr>
          <w:p w:rsidR="00AE7B23" w:rsidRPr="000A5BBA" w:rsidRDefault="00AE7B23" w:rsidP="00BF30DE">
            <w:pPr>
              <w:pStyle w:val="Gvdemetni22"/>
              <w:shd w:val="clear" w:color="auto" w:fill="auto"/>
              <w:spacing w:line="200" w:lineRule="exact"/>
              <w:ind w:left="160"/>
              <w:rPr>
                <w:b/>
                <w:bCs/>
                <w:sz w:val="22"/>
              </w:rPr>
            </w:pPr>
            <w:r w:rsidRPr="000A5BBA">
              <w:rPr>
                <w:rStyle w:val="Gvdemetni2Arial9pt"/>
                <w:rFonts w:ascii="Times New Roman" w:hAnsi="Times New Roman" w:cs="Times New Roman"/>
                <w:b/>
                <w:bCs/>
                <w:sz w:val="22"/>
                <w:szCs w:val="20"/>
              </w:rPr>
              <w:t>Dağıtılan Eğitim Doküman Sayısı</w:t>
            </w:r>
          </w:p>
        </w:tc>
      </w:tr>
      <w:tr w:rsidR="00AE7B23" w:rsidRPr="000A5BBA" w:rsidTr="00BF30DE">
        <w:trPr>
          <w:trHeight w:val="6"/>
        </w:trPr>
        <w:tc>
          <w:tcPr>
            <w:tcW w:w="1643" w:type="pct"/>
            <w:shd w:val="clear" w:color="auto" w:fill="auto"/>
            <w:tcMar>
              <w:left w:w="0" w:type="dxa"/>
              <w:right w:w="0" w:type="dxa"/>
            </w:tcMar>
            <w:vAlign w:val="center"/>
          </w:tcPr>
          <w:p w:rsidR="00AE7B23" w:rsidRPr="000A5BBA" w:rsidRDefault="00AE7B23" w:rsidP="00BF30DE">
            <w:pPr>
              <w:pStyle w:val="Gvdemetni22"/>
              <w:shd w:val="clear" w:color="auto" w:fill="auto"/>
              <w:spacing w:line="200" w:lineRule="exact"/>
              <w:rPr>
                <w:sz w:val="22"/>
              </w:rPr>
            </w:pPr>
            <w:r w:rsidRPr="000A5BBA">
              <w:rPr>
                <w:rStyle w:val="Gvdemetni2Arial9pt"/>
                <w:rFonts w:ascii="Times New Roman" w:hAnsi="Times New Roman" w:cs="Times New Roman"/>
                <w:sz w:val="22"/>
                <w:szCs w:val="20"/>
              </w:rPr>
              <w:t>Çiftçi Eğitimleri</w:t>
            </w:r>
          </w:p>
        </w:tc>
        <w:tc>
          <w:tcPr>
            <w:tcW w:w="797" w:type="pct"/>
            <w:shd w:val="clear" w:color="auto" w:fill="auto"/>
            <w:tcMar>
              <w:left w:w="0" w:type="dxa"/>
              <w:right w:w="0" w:type="dxa"/>
            </w:tcMar>
            <w:vAlign w:val="center"/>
          </w:tcPr>
          <w:p w:rsidR="00AE7B23" w:rsidRPr="000A5BBA" w:rsidRDefault="00AE7B23" w:rsidP="00BF30DE">
            <w:pPr>
              <w:pStyle w:val="Gvdemetni22"/>
              <w:shd w:val="clear" w:color="auto" w:fill="auto"/>
              <w:spacing w:line="200" w:lineRule="exact"/>
              <w:jc w:val="right"/>
              <w:rPr>
                <w:sz w:val="22"/>
              </w:rPr>
            </w:pPr>
            <w:r w:rsidRPr="000A5BBA">
              <w:rPr>
                <w:rStyle w:val="Gvdemetni2Arial9pt"/>
                <w:rFonts w:ascii="Times New Roman" w:hAnsi="Times New Roman" w:cs="Times New Roman"/>
                <w:sz w:val="22"/>
                <w:szCs w:val="20"/>
              </w:rPr>
              <w:t>114</w:t>
            </w:r>
          </w:p>
        </w:tc>
        <w:tc>
          <w:tcPr>
            <w:tcW w:w="759" w:type="pct"/>
            <w:shd w:val="clear" w:color="auto" w:fill="auto"/>
            <w:tcMar>
              <w:left w:w="0" w:type="dxa"/>
              <w:right w:w="0" w:type="dxa"/>
            </w:tcMar>
            <w:vAlign w:val="center"/>
          </w:tcPr>
          <w:p w:rsidR="00AE7B23" w:rsidRPr="000A5BBA" w:rsidRDefault="00AE7B23" w:rsidP="00BF30DE">
            <w:pPr>
              <w:pStyle w:val="Gvdemetni22"/>
              <w:shd w:val="clear" w:color="auto" w:fill="auto"/>
              <w:spacing w:line="200" w:lineRule="exact"/>
              <w:jc w:val="right"/>
              <w:rPr>
                <w:sz w:val="22"/>
              </w:rPr>
            </w:pPr>
            <w:r w:rsidRPr="000A5BBA">
              <w:rPr>
                <w:rStyle w:val="Gvdemetni2Arial9pt"/>
                <w:rFonts w:ascii="Times New Roman" w:hAnsi="Times New Roman" w:cs="Times New Roman"/>
                <w:sz w:val="22"/>
                <w:szCs w:val="20"/>
              </w:rPr>
              <w:t>3.413</w:t>
            </w:r>
          </w:p>
        </w:tc>
        <w:tc>
          <w:tcPr>
            <w:tcW w:w="1801" w:type="pct"/>
            <w:shd w:val="clear" w:color="auto" w:fill="auto"/>
            <w:tcMar>
              <w:left w:w="0" w:type="dxa"/>
              <w:right w:w="0" w:type="dxa"/>
            </w:tcMar>
            <w:vAlign w:val="center"/>
          </w:tcPr>
          <w:p w:rsidR="00AE7B23" w:rsidRPr="000A5BBA" w:rsidRDefault="00AE7B23" w:rsidP="00BF30DE">
            <w:pPr>
              <w:pStyle w:val="Gvdemetni22"/>
              <w:shd w:val="clear" w:color="auto" w:fill="auto"/>
              <w:spacing w:line="200" w:lineRule="exact"/>
              <w:jc w:val="center"/>
              <w:rPr>
                <w:sz w:val="22"/>
              </w:rPr>
            </w:pPr>
            <w:r w:rsidRPr="000A5BBA">
              <w:rPr>
                <w:rStyle w:val="Gvdemetni2Arial9pt"/>
                <w:rFonts w:ascii="Times New Roman" w:hAnsi="Times New Roman" w:cs="Times New Roman"/>
                <w:sz w:val="22"/>
                <w:szCs w:val="20"/>
              </w:rPr>
              <w:t>2.939</w:t>
            </w:r>
          </w:p>
        </w:tc>
      </w:tr>
      <w:tr w:rsidR="00AE7B23" w:rsidRPr="000A5BBA" w:rsidTr="00BF30DE">
        <w:trPr>
          <w:trHeight w:val="6"/>
        </w:trPr>
        <w:tc>
          <w:tcPr>
            <w:tcW w:w="1643" w:type="pct"/>
            <w:shd w:val="clear" w:color="auto" w:fill="auto"/>
            <w:tcMar>
              <w:left w:w="0" w:type="dxa"/>
              <w:right w:w="0" w:type="dxa"/>
            </w:tcMar>
            <w:vAlign w:val="center"/>
          </w:tcPr>
          <w:p w:rsidR="00AE7B23" w:rsidRPr="000A5BBA" w:rsidRDefault="00AE7B23" w:rsidP="00BF30DE">
            <w:pPr>
              <w:pStyle w:val="Gvdemetni22"/>
              <w:shd w:val="clear" w:color="auto" w:fill="auto"/>
              <w:spacing w:line="285" w:lineRule="exact"/>
              <w:rPr>
                <w:sz w:val="22"/>
              </w:rPr>
            </w:pPr>
            <w:r w:rsidRPr="000A5BBA">
              <w:rPr>
                <w:rStyle w:val="Gvdemetni2Arial9pt"/>
                <w:rFonts w:ascii="Times New Roman" w:hAnsi="Times New Roman" w:cs="Times New Roman"/>
                <w:sz w:val="22"/>
                <w:szCs w:val="20"/>
              </w:rPr>
              <w:t>Tarla Okulları ve Çiftçi Kursları</w:t>
            </w:r>
          </w:p>
        </w:tc>
        <w:tc>
          <w:tcPr>
            <w:tcW w:w="797" w:type="pct"/>
            <w:shd w:val="clear" w:color="auto" w:fill="auto"/>
            <w:tcMar>
              <w:left w:w="0" w:type="dxa"/>
              <w:right w:w="0" w:type="dxa"/>
            </w:tcMar>
            <w:vAlign w:val="center"/>
          </w:tcPr>
          <w:p w:rsidR="00AE7B23" w:rsidRPr="000A5BBA" w:rsidRDefault="00AE7B23" w:rsidP="00BF30DE">
            <w:pPr>
              <w:pStyle w:val="Gvdemetni22"/>
              <w:shd w:val="clear" w:color="auto" w:fill="auto"/>
              <w:spacing w:line="200" w:lineRule="exact"/>
              <w:jc w:val="right"/>
              <w:rPr>
                <w:sz w:val="22"/>
              </w:rPr>
            </w:pPr>
            <w:r w:rsidRPr="000A5BBA">
              <w:rPr>
                <w:rStyle w:val="Gvdemetni2Arial9pt"/>
                <w:rFonts w:ascii="Times New Roman" w:hAnsi="Times New Roman" w:cs="Times New Roman"/>
                <w:sz w:val="22"/>
                <w:szCs w:val="20"/>
              </w:rPr>
              <w:t>15</w:t>
            </w:r>
          </w:p>
        </w:tc>
        <w:tc>
          <w:tcPr>
            <w:tcW w:w="759" w:type="pct"/>
            <w:shd w:val="clear" w:color="auto" w:fill="auto"/>
            <w:tcMar>
              <w:left w:w="0" w:type="dxa"/>
              <w:right w:w="0" w:type="dxa"/>
            </w:tcMar>
            <w:vAlign w:val="center"/>
          </w:tcPr>
          <w:p w:rsidR="00AE7B23" w:rsidRPr="000A5BBA" w:rsidRDefault="00AE7B23" w:rsidP="00BF30DE">
            <w:pPr>
              <w:pStyle w:val="Gvdemetni22"/>
              <w:shd w:val="clear" w:color="auto" w:fill="auto"/>
              <w:spacing w:line="200" w:lineRule="exact"/>
              <w:jc w:val="right"/>
              <w:rPr>
                <w:sz w:val="22"/>
              </w:rPr>
            </w:pPr>
            <w:r w:rsidRPr="000A5BBA">
              <w:rPr>
                <w:rStyle w:val="Gvdemetni2Arial9pt"/>
                <w:rFonts w:ascii="Times New Roman" w:hAnsi="Times New Roman" w:cs="Times New Roman"/>
                <w:sz w:val="22"/>
                <w:szCs w:val="20"/>
              </w:rPr>
              <w:t>480</w:t>
            </w:r>
          </w:p>
        </w:tc>
        <w:tc>
          <w:tcPr>
            <w:tcW w:w="1801" w:type="pct"/>
            <w:shd w:val="clear" w:color="auto" w:fill="auto"/>
            <w:tcMar>
              <w:left w:w="0" w:type="dxa"/>
              <w:right w:w="0" w:type="dxa"/>
            </w:tcMar>
            <w:vAlign w:val="center"/>
          </w:tcPr>
          <w:p w:rsidR="00AE7B23" w:rsidRPr="000A5BBA" w:rsidRDefault="00AE7B23" w:rsidP="00BF30DE">
            <w:pPr>
              <w:rPr>
                <w:sz w:val="22"/>
              </w:rPr>
            </w:pPr>
          </w:p>
        </w:tc>
      </w:tr>
      <w:tr w:rsidR="00AE7B23" w:rsidRPr="000A5BBA" w:rsidTr="00BF30DE">
        <w:trPr>
          <w:trHeight w:val="6"/>
        </w:trPr>
        <w:tc>
          <w:tcPr>
            <w:tcW w:w="1643" w:type="pct"/>
            <w:shd w:val="clear" w:color="auto" w:fill="auto"/>
            <w:tcMar>
              <w:left w:w="0" w:type="dxa"/>
              <w:right w:w="0" w:type="dxa"/>
            </w:tcMar>
            <w:vAlign w:val="center"/>
          </w:tcPr>
          <w:p w:rsidR="00AE7B23" w:rsidRPr="000A5BBA" w:rsidRDefault="00AE7B23" w:rsidP="00BF30DE">
            <w:pPr>
              <w:pStyle w:val="Gvdemetni22"/>
              <w:shd w:val="clear" w:color="auto" w:fill="auto"/>
              <w:spacing w:line="200" w:lineRule="exact"/>
              <w:rPr>
                <w:sz w:val="22"/>
              </w:rPr>
            </w:pPr>
            <w:r w:rsidRPr="000A5BBA">
              <w:rPr>
                <w:rStyle w:val="Gvdemetni2Arial9pt"/>
                <w:rFonts w:ascii="Times New Roman" w:hAnsi="Times New Roman" w:cs="Times New Roman"/>
                <w:sz w:val="22"/>
                <w:szCs w:val="20"/>
              </w:rPr>
              <w:t>Hizmet İçi Eğitim</w:t>
            </w:r>
          </w:p>
        </w:tc>
        <w:tc>
          <w:tcPr>
            <w:tcW w:w="797" w:type="pct"/>
            <w:shd w:val="clear" w:color="auto" w:fill="auto"/>
            <w:tcMar>
              <w:left w:w="0" w:type="dxa"/>
              <w:right w:w="0" w:type="dxa"/>
            </w:tcMar>
            <w:vAlign w:val="center"/>
          </w:tcPr>
          <w:p w:rsidR="00AE7B23" w:rsidRPr="000A5BBA" w:rsidRDefault="00AE7B23" w:rsidP="00BF30DE">
            <w:pPr>
              <w:pStyle w:val="Gvdemetni22"/>
              <w:shd w:val="clear" w:color="auto" w:fill="auto"/>
              <w:spacing w:line="200" w:lineRule="exact"/>
              <w:jc w:val="right"/>
              <w:rPr>
                <w:sz w:val="22"/>
              </w:rPr>
            </w:pPr>
            <w:r w:rsidRPr="000A5BBA">
              <w:rPr>
                <w:rStyle w:val="Gvdemetni2Arial9pt"/>
                <w:rFonts w:ascii="Times New Roman" w:hAnsi="Times New Roman" w:cs="Times New Roman"/>
                <w:sz w:val="22"/>
                <w:szCs w:val="20"/>
              </w:rPr>
              <w:t>29</w:t>
            </w:r>
          </w:p>
        </w:tc>
        <w:tc>
          <w:tcPr>
            <w:tcW w:w="759" w:type="pct"/>
            <w:shd w:val="clear" w:color="auto" w:fill="auto"/>
            <w:tcMar>
              <w:left w:w="0" w:type="dxa"/>
              <w:right w:w="0" w:type="dxa"/>
            </w:tcMar>
            <w:vAlign w:val="center"/>
          </w:tcPr>
          <w:p w:rsidR="00AE7B23" w:rsidRPr="000A5BBA" w:rsidRDefault="00AE7B23" w:rsidP="00BF30DE">
            <w:pPr>
              <w:pStyle w:val="Gvdemetni22"/>
              <w:shd w:val="clear" w:color="auto" w:fill="auto"/>
              <w:spacing w:line="200" w:lineRule="exact"/>
              <w:jc w:val="right"/>
              <w:rPr>
                <w:sz w:val="22"/>
              </w:rPr>
            </w:pPr>
            <w:r w:rsidRPr="000A5BBA">
              <w:rPr>
                <w:rStyle w:val="Gvdemetni2Arial9pt"/>
                <w:rFonts w:ascii="Times New Roman" w:hAnsi="Times New Roman" w:cs="Times New Roman"/>
                <w:sz w:val="22"/>
                <w:szCs w:val="20"/>
              </w:rPr>
              <w:t>599</w:t>
            </w:r>
          </w:p>
        </w:tc>
        <w:tc>
          <w:tcPr>
            <w:tcW w:w="1801" w:type="pct"/>
            <w:shd w:val="clear" w:color="auto" w:fill="auto"/>
            <w:tcMar>
              <w:left w:w="0" w:type="dxa"/>
              <w:right w:w="0" w:type="dxa"/>
            </w:tcMar>
            <w:vAlign w:val="center"/>
          </w:tcPr>
          <w:p w:rsidR="00AE7B23" w:rsidRPr="000A5BBA" w:rsidRDefault="00AE7B23" w:rsidP="00BF30DE">
            <w:pPr>
              <w:pStyle w:val="Gvdemetni22"/>
              <w:shd w:val="clear" w:color="auto" w:fill="auto"/>
              <w:spacing w:line="240" w:lineRule="exact"/>
              <w:jc w:val="center"/>
              <w:rPr>
                <w:sz w:val="22"/>
              </w:rPr>
            </w:pPr>
            <w:r w:rsidRPr="000A5BBA">
              <w:rPr>
                <w:rStyle w:val="Gvdemetni2Arial9pt"/>
                <w:rFonts w:ascii="Times New Roman" w:hAnsi="Times New Roman" w:cs="Times New Roman"/>
                <w:sz w:val="22"/>
                <w:szCs w:val="20"/>
              </w:rPr>
              <w:t>Süne. BKÜ Bayi, Reçete Yazan, Budama. Karantina. İyi Tanm. Biyolojik Müc.</w:t>
            </w:r>
          </w:p>
        </w:tc>
      </w:tr>
      <w:tr w:rsidR="00AE7B23" w:rsidRPr="000A5BBA" w:rsidTr="00BF30DE">
        <w:trPr>
          <w:trHeight w:val="149"/>
        </w:trPr>
        <w:tc>
          <w:tcPr>
            <w:tcW w:w="1643" w:type="pct"/>
            <w:shd w:val="clear" w:color="auto" w:fill="DEEAF6"/>
            <w:tcMar>
              <w:left w:w="0" w:type="dxa"/>
              <w:right w:w="0" w:type="dxa"/>
            </w:tcMar>
            <w:vAlign w:val="center"/>
          </w:tcPr>
          <w:p w:rsidR="00AE7B23" w:rsidRPr="000A5BBA" w:rsidRDefault="00AE7B23" w:rsidP="00BF30DE">
            <w:pPr>
              <w:pStyle w:val="Gvdemetni22"/>
              <w:shd w:val="clear" w:color="auto" w:fill="auto"/>
              <w:spacing w:line="200" w:lineRule="exact"/>
              <w:ind w:left="600"/>
              <w:rPr>
                <w:b/>
                <w:bCs/>
                <w:sz w:val="22"/>
              </w:rPr>
            </w:pPr>
            <w:r w:rsidRPr="000A5BBA">
              <w:rPr>
                <w:rStyle w:val="Gvdemetni2Arial9pt"/>
                <w:rFonts w:ascii="Times New Roman" w:hAnsi="Times New Roman" w:cs="Times New Roman"/>
                <w:b/>
                <w:bCs/>
                <w:sz w:val="22"/>
                <w:szCs w:val="20"/>
              </w:rPr>
              <w:t>Toplam</w:t>
            </w:r>
          </w:p>
        </w:tc>
        <w:tc>
          <w:tcPr>
            <w:tcW w:w="797" w:type="pct"/>
            <w:shd w:val="clear" w:color="auto" w:fill="DEEAF6"/>
            <w:tcMar>
              <w:left w:w="0" w:type="dxa"/>
              <w:right w:w="0" w:type="dxa"/>
            </w:tcMar>
            <w:vAlign w:val="center"/>
          </w:tcPr>
          <w:p w:rsidR="00AE7B23" w:rsidRPr="000A5BBA" w:rsidRDefault="00AE7B23" w:rsidP="00BF30DE">
            <w:pPr>
              <w:pStyle w:val="Gvdemetni22"/>
              <w:shd w:val="clear" w:color="auto" w:fill="auto"/>
              <w:spacing w:line="200" w:lineRule="exact"/>
              <w:jc w:val="right"/>
              <w:rPr>
                <w:b/>
                <w:sz w:val="22"/>
              </w:rPr>
            </w:pPr>
            <w:r w:rsidRPr="000A5BBA">
              <w:rPr>
                <w:rStyle w:val="Gvdemetni2Arial9pt"/>
                <w:rFonts w:ascii="Times New Roman" w:hAnsi="Times New Roman" w:cs="Times New Roman"/>
                <w:b/>
                <w:sz w:val="22"/>
                <w:szCs w:val="20"/>
              </w:rPr>
              <w:t>158</w:t>
            </w:r>
          </w:p>
        </w:tc>
        <w:tc>
          <w:tcPr>
            <w:tcW w:w="759" w:type="pct"/>
            <w:shd w:val="clear" w:color="auto" w:fill="DEEAF6"/>
            <w:tcMar>
              <w:left w:w="0" w:type="dxa"/>
              <w:right w:w="0" w:type="dxa"/>
            </w:tcMar>
            <w:vAlign w:val="center"/>
          </w:tcPr>
          <w:p w:rsidR="00AE7B23" w:rsidRPr="000A5BBA" w:rsidRDefault="00AE7B23" w:rsidP="00BF30DE">
            <w:pPr>
              <w:pStyle w:val="Gvdemetni22"/>
              <w:shd w:val="clear" w:color="auto" w:fill="auto"/>
              <w:spacing w:line="200" w:lineRule="exact"/>
              <w:jc w:val="right"/>
              <w:rPr>
                <w:b/>
                <w:sz w:val="22"/>
              </w:rPr>
            </w:pPr>
            <w:r w:rsidRPr="000A5BBA">
              <w:rPr>
                <w:rStyle w:val="Gvdemetni2Arial9pt"/>
                <w:rFonts w:ascii="Times New Roman" w:hAnsi="Times New Roman" w:cs="Times New Roman"/>
                <w:b/>
                <w:sz w:val="22"/>
                <w:szCs w:val="20"/>
              </w:rPr>
              <w:t>4.492</w:t>
            </w:r>
          </w:p>
        </w:tc>
        <w:tc>
          <w:tcPr>
            <w:tcW w:w="1801" w:type="pct"/>
            <w:shd w:val="clear" w:color="auto" w:fill="DEEAF6"/>
            <w:tcMar>
              <w:left w:w="0" w:type="dxa"/>
              <w:right w:w="0" w:type="dxa"/>
            </w:tcMar>
            <w:vAlign w:val="center"/>
          </w:tcPr>
          <w:p w:rsidR="00AE7B23" w:rsidRPr="000A5BBA" w:rsidRDefault="00AE7B23" w:rsidP="00BF30DE">
            <w:pPr>
              <w:rPr>
                <w:b/>
                <w:sz w:val="22"/>
              </w:rPr>
            </w:pPr>
          </w:p>
        </w:tc>
      </w:tr>
      <w:bookmarkEnd w:id="883"/>
    </w:tbl>
    <w:p w:rsidR="00AE7B23" w:rsidRDefault="00AE7B23" w:rsidP="004866F1">
      <w:pPr>
        <w:ind w:right="-569" w:firstLine="709"/>
        <w:jc w:val="left"/>
      </w:pPr>
    </w:p>
    <w:p w:rsidR="00AE7B23" w:rsidRDefault="00AE7B23" w:rsidP="004866F1">
      <w:pPr>
        <w:ind w:right="-569" w:firstLine="709"/>
        <w:jc w:val="left"/>
      </w:pPr>
    </w:p>
    <w:p w:rsidR="00AE7B23" w:rsidRDefault="00AE7B23" w:rsidP="004866F1"/>
    <w:p w:rsidR="00AE7B23" w:rsidRDefault="00AE7B23" w:rsidP="004866F1"/>
    <w:p w:rsidR="00AE7B23" w:rsidRDefault="00AE7B23" w:rsidP="004866F1"/>
    <w:p w:rsidR="00AE7B23" w:rsidRPr="004866F1" w:rsidRDefault="00AE7B23" w:rsidP="004866F1"/>
    <w:p w:rsidR="00AE7B23" w:rsidRPr="00E02B1C" w:rsidRDefault="00AE7B23" w:rsidP="00512CCC">
      <w:pPr>
        <w:pStyle w:val="Balk1"/>
      </w:pPr>
      <w:bookmarkStart w:id="884" w:name="_Toc529537848"/>
      <w:bookmarkStart w:id="885" w:name="_Toc529978464"/>
      <w:bookmarkStart w:id="886" w:name="_Toc536432226"/>
      <w:bookmarkStart w:id="887" w:name="_Toc3807864"/>
      <w:r w:rsidRPr="00E02B1C">
        <w:t>ÇAYIR MERA VE YEM BİTKİLERİ ŞUBE MÜDÜRLÜĞÜ ÇALIŞMALARI</w:t>
      </w:r>
      <w:bookmarkEnd w:id="884"/>
      <w:bookmarkEnd w:id="885"/>
      <w:bookmarkEnd w:id="886"/>
      <w:bookmarkEnd w:id="887"/>
    </w:p>
    <w:p w:rsidR="00AE7B23" w:rsidRPr="00E02B1C" w:rsidRDefault="00AE7B23" w:rsidP="00512CCC">
      <w:pPr>
        <w:pStyle w:val="KonuBal"/>
        <w:jc w:val="left"/>
      </w:pPr>
    </w:p>
    <w:p w:rsidR="00AE7B23" w:rsidRPr="00E02B1C" w:rsidRDefault="00AE7B23" w:rsidP="00512CCC">
      <w:pPr>
        <w:pStyle w:val="Balk2"/>
      </w:pPr>
      <w:bookmarkStart w:id="888" w:name="_Toc529537849"/>
      <w:bookmarkStart w:id="889" w:name="_Toc529978465"/>
      <w:bookmarkStart w:id="890" w:name="_Toc536432227"/>
      <w:bookmarkStart w:id="891" w:name="_Toc3807865"/>
      <w:r w:rsidRPr="00E02B1C">
        <w:t>PERSONEL DURUMU</w:t>
      </w:r>
      <w:bookmarkEnd w:id="888"/>
      <w:bookmarkEnd w:id="889"/>
      <w:bookmarkEnd w:id="890"/>
      <w:bookmarkEnd w:id="891"/>
    </w:p>
    <w:p w:rsidR="00AE7B23" w:rsidRPr="00F10F65" w:rsidRDefault="00AE7B23" w:rsidP="00512CCC">
      <w:pPr>
        <w:ind w:right="139" w:firstLine="708"/>
      </w:pPr>
      <w:r w:rsidRPr="00F10F65">
        <w:t xml:space="preserve">Çayır Mera ve Yem Bitkileri Şube Müdürlüğünün görevleri kapsamındaki hizmetler </w:t>
      </w:r>
      <w:r w:rsidRPr="00F10F65">
        <w:rPr>
          <w:b/>
        </w:rPr>
        <w:t>4</w:t>
      </w:r>
      <w:r w:rsidRPr="00F10F65">
        <w:rPr>
          <w:b/>
          <w:bCs/>
        </w:rPr>
        <w:t xml:space="preserve"> ziraat mühendisi</w:t>
      </w:r>
      <w:r w:rsidRPr="00F10F65">
        <w:t xml:space="preserve">, </w:t>
      </w:r>
      <w:r w:rsidRPr="00F10F65">
        <w:rPr>
          <w:b/>
          <w:bCs/>
        </w:rPr>
        <w:t>1 harita mühendisi, 1 tekniker</w:t>
      </w:r>
      <w:r w:rsidRPr="00F10F65">
        <w:t xml:space="preserve">, </w:t>
      </w:r>
      <w:r w:rsidRPr="00F10F65">
        <w:rPr>
          <w:b/>
          <w:bCs/>
        </w:rPr>
        <w:t xml:space="preserve">1 hesap işleri şefi </w:t>
      </w:r>
      <w:r w:rsidRPr="00F10F65">
        <w:t xml:space="preserve">olmak üzere toplam </w:t>
      </w:r>
      <w:r w:rsidRPr="00F10F65">
        <w:rPr>
          <w:b/>
          <w:bCs/>
        </w:rPr>
        <w:t>7</w:t>
      </w:r>
      <w:r w:rsidRPr="00F10F65">
        <w:t xml:space="preserve"> personel ile yürütmektedir.</w:t>
      </w:r>
    </w:p>
    <w:p w:rsidR="00AE7B23" w:rsidRPr="008B4122" w:rsidRDefault="00AE7B23" w:rsidP="00512CCC"/>
    <w:p w:rsidR="00AE7B23" w:rsidRPr="00E02B1C" w:rsidRDefault="00AE7B23" w:rsidP="00512CCC">
      <w:pPr>
        <w:pStyle w:val="Balk2"/>
      </w:pPr>
      <w:bookmarkStart w:id="892" w:name="_Toc529537850"/>
      <w:bookmarkStart w:id="893" w:name="_Toc529978466"/>
      <w:bookmarkStart w:id="894" w:name="_Toc536432228"/>
      <w:bookmarkStart w:id="895" w:name="_Toc3807866"/>
      <w:r w:rsidRPr="00E02B1C">
        <w:t>Mera Çalışmalarının Genel Durumu</w:t>
      </w:r>
      <w:bookmarkEnd w:id="892"/>
      <w:bookmarkEnd w:id="893"/>
      <w:bookmarkEnd w:id="894"/>
      <w:bookmarkEnd w:id="895"/>
    </w:p>
    <w:p w:rsidR="00AE7B23" w:rsidRPr="00F3240C" w:rsidRDefault="00AE7B23" w:rsidP="00512CCC">
      <w:pPr>
        <w:ind w:firstLine="708"/>
        <w:rPr>
          <w:szCs w:val="24"/>
        </w:rPr>
      </w:pPr>
      <w:bookmarkStart w:id="896" w:name="_Toc529537851"/>
      <w:bookmarkStart w:id="897" w:name="_Toc529978467"/>
      <w:r w:rsidRPr="00F3240C">
        <w:rPr>
          <w:szCs w:val="24"/>
        </w:rPr>
        <w:t xml:space="preserve">İlimizde 19 ilçe, 453 mahalle olmak üzere toplam 472 yerleşim birimi bulunmaktadır. </w:t>
      </w:r>
    </w:p>
    <w:p w:rsidR="00AE7B23" w:rsidRPr="00F3240C" w:rsidRDefault="00AE7B23" w:rsidP="00512CCC">
      <w:pPr>
        <w:rPr>
          <w:szCs w:val="24"/>
        </w:rPr>
      </w:pPr>
      <w:r w:rsidRPr="00F3240C">
        <w:rPr>
          <w:szCs w:val="24"/>
        </w:rPr>
        <w:tab/>
        <w:t>4342 Sayılı Mera Kanununun 28.02.1998 tarih 23272 Sayılı Resmi Gazetede yayınlanarak yürürlüğe girmesiyle birlikte 20.05.1998 tarihinde İlimizde Mera Komisyonu oluşturularak fiilen göreve başlamıştır.</w:t>
      </w:r>
    </w:p>
    <w:p w:rsidR="00AE7B23" w:rsidRDefault="00AE7B23" w:rsidP="00512CCC">
      <w:pPr>
        <w:ind w:firstLine="708"/>
        <w:rPr>
          <w:szCs w:val="24"/>
        </w:rPr>
      </w:pPr>
      <w:r w:rsidRPr="00DB41A0">
        <w:rPr>
          <w:szCs w:val="24"/>
        </w:rPr>
        <w:tab/>
        <w:t>Akabinde Merkez, Acıpayam, Çivril, Bozkurt, Buldan, Çal ve Tavas İlçelerinde 7 teknik ekip kurularak çalışmalar sürdürülmüştür</w:t>
      </w:r>
      <w:r>
        <w:rPr>
          <w:szCs w:val="24"/>
        </w:rPr>
        <w:t>.</w:t>
      </w:r>
    </w:p>
    <w:p w:rsidR="00AE7B23" w:rsidRDefault="00AE7B23" w:rsidP="00512CCC"/>
    <w:p w:rsidR="00AE7B23" w:rsidRPr="00E02B1C" w:rsidRDefault="00AE7B23" w:rsidP="00512CCC">
      <w:pPr>
        <w:pStyle w:val="Balk2"/>
      </w:pPr>
      <w:bookmarkStart w:id="898" w:name="_Toc536432229"/>
      <w:bookmarkStart w:id="899" w:name="_Toc3807867"/>
      <w:r w:rsidRPr="00E02B1C">
        <w:t>Mera Tespit -Tahdit Ve Tahsis Çalışmaları</w:t>
      </w:r>
      <w:bookmarkEnd w:id="896"/>
      <w:bookmarkEnd w:id="897"/>
      <w:bookmarkEnd w:id="898"/>
      <w:bookmarkEnd w:id="899"/>
    </w:p>
    <w:p w:rsidR="00AE7B23" w:rsidRPr="00F3240C" w:rsidRDefault="00AE7B23" w:rsidP="00512CCC">
      <w:pPr>
        <w:ind w:firstLine="708"/>
        <w:rPr>
          <w:b/>
          <w:szCs w:val="24"/>
        </w:rPr>
      </w:pPr>
      <w:r w:rsidRPr="00F3240C">
        <w:rPr>
          <w:b/>
          <w:szCs w:val="24"/>
        </w:rPr>
        <w:t xml:space="preserve">Tespit Çalışmaları: </w:t>
      </w:r>
      <w:r w:rsidRPr="00F3240C">
        <w:rPr>
          <w:szCs w:val="24"/>
        </w:rPr>
        <w:t>İlimizde mevcut 472 yerleşim biriminin tamamında tespit çalışması bitirilmiştir.</w:t>
      </w:r>
      <w:r w:rsidRPr="00F3240C">
        <w:rPr>
          <w:b/>
          <w:szCs w:val="24"/>
        </w:rPr>
        <w:t xml:space="preserve"> </w:t>
      </w:r>
      <w:r w:rsidRPr="00F3240C">
        <w:rPr>
          <w:szCs w:val="24"/>
        </w:rPr>
        <w:t xml:space="preserve">Tespit çalışması bitirilen 472 yerleşim biriminin 177’sinde hiç mera bulunmamaktadır. Geriye </w:t>
      </w:r>
      <w:r w:rsidRPr="00F3240C">
        <w:rPr>
          <w:b/>
          <w:szCs w:val="24"/>
        </w:rPr>
        <w:t>kalan 295 yerleşim biriminde 21.640 hektar mera</w:t>
      </w:r>
      <w:r w:rsidRPr="00F3240C">
        <w:rPr>
          <w:szCs w:val="24"/>
        </w:rPr>
        <w:t xml:space="preserve"> bulunmaktadır.</w:t>
      </w:r>
    </w:p>
    <w:p w:rsidR="00AE7B23" w:rsidRPr="00F3240C" w:rsidRDefault="00AE7B23" w:rsidP="00512CCC"/>
    <w:p w:rsidR="00AE7B23" w:rsidRPr="00F3240C" w:rsidRDefault="00AE7B23" w:rsidP="00512CCC">
      <w:pPr>
        <w:ind w:firstLine="708"/>
        <w:rPr>
          <w:b/>
          <w:szCs w:val="24"/>
        </w:rPr>
      </w:pPr>
      <w:r w:rsidRPr="00F3240C">
        <w:rPr>
          <w:b/>
          <w:szCs w:val="24"/>
        </w:rPr>
        <w:t xml:space="preserve">Tahdit ve Merbis Çalışması: </w:t>
      </w:r>
    </w:p>
    <w:p w:rsidR="00AE7B23" w:rsidRDefault="00AE7B23" w:rsidP="00512CCC">
      <w:pPr>
        <w:spacing w:after="120"/>
        <w:ind w:firstLine="709"/>
        <w:rPr>
          <w:szCs w:val="24"/>
        </w:rPr>
      </w:pPr>
      <w:r w:rsidRPr="00F3240C">
        <w:rPr>
          <w:szCs w:val="24"/>
        </w:rPr>
        <w:t xml:space="preserve">Tespiti tamamlanan 472 yerleşim biriminin 273’ünde aplikasyon yaptırılarak 20.368 hektar meranın tahdidi tamamlanmıştır. </w:t>
      </w:r>
    </w:p>
    <w:tbl>
      <w:tblPr>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748"/>
        <w:gridCol w:w="1748"/>
        <w:gridCol w:w="1748"/>
      </w:tblGrid>
      <w:tr w:rsidR="00AE7B23" w:rsidRPr="000A5BBA" w:rsidTr="00BF30DE">
        <w:trPr>
          <w:trHeight w:val="20"/>
          <w:jc w:val="center"/>
        </w:trPr>
        <w:tc>
          <w:tcPr>
            <w:tcW w:w="1748" w:type="dxa"/>
            <w:shd w:val="clear" w:color="auto" w:fill="DEEAF6"/>
            <w:tcMar>
              <w:left w:w="0" w:type="dxa"/>
              <w:right w:w="0" w:type="dxa"/>
            </w:tcMar>
          </w:tcPr>
          <w:p w:rsidR="00AE7B23" w:rsidRPr="000A5BBA" w:rsidRDefault="00AE7B23" w:rsidP="00BF30DE">
            <w:pPr>
              <w:jc w:val="left"/>
              <w:rPr>
                <w:rFonts w:ascii="Calibri" w:hAnsi="Calibri" w:cs="Calibri"/>
                <w:b/>
                <w:bCs/>
                <w:color w:val="000000"/>
                <w:sz w:val="22"/>
                <w:szCs w:val="22"/>
              </w:rPr>
            </w:pPr>
            <w:r w:rsidRPr="000A5BBA">
              <w:rPr>
                <w:rFonts w:ascii="Calibri" w:hAnsi="Calibri" w:cs="Calibri"/>
                <w:b/>
                <w:bCs/>
                <w:color w:val="000000"/>
                <w:sz w:val="22"/>
                <w:szCs w:val="22"/>
              </w:rPr>
              <w:t>YILI</w:t>
            </w:r>
          </w:p>
        </w:tc>
        <w:tc>
          <w:tcPr>
            <w:tcW w:w="1748" w:type="dxa"/>
            <w:shd w:val="clear" w:color="auto" w:fill="DEEAF6"/>
            <w:tcMar>
              <w:left w:w="0" w:type="dxa"/>
              <w:right w:w="0" w:type="dxa"/>
            </w:tcMar>
          </w:tcPr>
          <w:p w:rsidR="00AE7B23" w:rsidRPr="000A5BBA" w:rsidRDefault="00AE7B23" w:rsidP="00BF30DE">
            <w:pPr>
              <w:rPr>
                <w:rFonts w:ascii="Calibri" w:hAnsi="Calibri" w:cs="Calibri"/>
                <w:b/>
                <w:bCs/>
                <w:color w:val="000000"/>
                <w:sz w:val="22"/>
                <w:szCs w:val="22"/>
              </w:rPr>
            </w:pPr>
            <w:r w:rsidRPr="000A5BBA">
              <w:rPr>
                <w:rFonts w:ascii="Calibri" w:hAnsi="Calibri" w:cs="Calibri"/>
                <w:b/>
                <w:bCs/>
                <w:color w:val="000000"/>
                <w:sz w:val="22"/>
                <w:szCs w:val="22"/>
              </w:rPr>
              <w:t>MAHALLE SAYISI</w:t>
            </w:r>
          </w:p>
        </w:tc>
        <w:tc>
          <w:tcPr>
            <w:tcW w:w="1748" w:type="dxa"/>
            <w:shd w:val="clear" w:color="auto" w:fill="DEEAF6"/>
            <w:tcMar>
              <w:left w:w="0" w:type="dxa"/>
              <w:right w:w="0" w:type="dxa"/>
            </w:tcMar>
          </w:tcPr>
          <w:p w:rsidR="00AE7B23" w:rsidRPr="000A5BBA" w:rsidRDefault="00AE7B23" w:rsidP="00BF30DE">
            <w:pPr>
              <w:rPr>
                <w:rFonts w:ascii="Calibri" w:hAnsi="Calibri" w:cs="Calibri"/>
                <w:b/>
                <w:bCs/>
                <w:color w:val="000000"/>
                <w:sz w:val="22"/>
                <w:szCs w:val="22"/>
              </w:rPr>
            </w:pPr>
            <w:r w:rsidRPr="000A5BBA">
              <w:rPr>
                <w:rFonts w:ascii="Calibri" w:hAnsi="Calibri" w:cs="Calibri"/>
                <w:b/>
                <w:bCs/>
                <w:color w:val="000000"/>
                <w:sz w:val="22"/>
                <w:szCs w:val="22"/>
              </w:rPr>
              <w:t>ALANI (Ha)</w:t>
            </w:r>
          </w:p>
        </w:tc>
      </w:tr>
      <w:tr w:rsidR="00AE7B23" w:rsidRPr="000A5BBA" w:rsidTr="00BF30DE">
        <w:trPr>
          <w:trHeight w:val="20"/>
          <w:jc w:val="center"/>
        </w:trPr>
        <w:tc>
          <w:tcPr>
            <w:tcW w:w="1748" w:type="dxa"/>
            <w:shd w:val="clear" w:color="auto" w:fill="auto"/>
            <w:tcMar>
              <w:left w:w="0" w:type="dxa"/>
              <w:right w:w="0" w:type="dxa"/>
            </w:tcMar>
          </w:tcPr>
          <w:p w:rsidR="00AE7B23" w:rsidRPr="000A5BBA" w:rsidRDefault="00AE7B23" w:rsidP="00BF30DE">
            <w:pPr>
              <w:rPr>
                <w:rFonts w:ascii="Calibri" w:hAnsi="Calibri" w:cs="Calibri"/>
                <w:color w:val="000000"/>
                <w:sz w:val="22"/>
                <w:szCs w:val="22"/>
              </w:rPr>
            </w:pPr>
            <w:r w:rsidRPr="000A5BBA">
              <w:rPr>
                <w:rFonts w:ascii="Calibri" w:hAnsi="Calibri" w:cs="Calibri"/>
                <w:color w:val="000000"/>
                <w:sz w:val="22"/>
                <w:szCs w:val="22"/>
              </w:rPr>
              <w:t>2001</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30</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4270</w:t>
            </w:r>
          </w:p>
        </w:tc>
      </w:tr>
      <w:tr w:rsidR="00AE7B23" w:rsidRPr="000A5BBA" w:rsidTr="00BF30DE">
        <w:trPr>
          <w:trHeight w:val="20"/>
          <w:jc w:val="center"/>
        </w:trPr>
        <w:tc>
          <w:tcPr>
            <w:tcW w:w="1748" w:type="dxa"/>
            <w:shd w:val="clear" w:color="auto" w:fill="auto"/>
            <w:tcMar>
              <w:left w:w="0" w:type="dxa"/>
              <w:right w:w="0" w:type="dxa"/>
            </w:tcMar>
          </w:tcPr>
          <w:p w:rsidR="00AE7B23" w:rsidRPr="000A5BBA" w:rsidRDefault="00AE7B23" w:rsidP="00BF30DE">
            <w:pPr>
              <w:rPr>
                <w:rFonts w:ascii="Calibri" w:hAnsi="Calibri" w:cs="Calibri"/>
                <w:color w:val="000000"/>
                <w:sz w:val="22"/>
                <w:szCs w:val="22"/>
              </w:rPr>
            </w:pPr>
            <w:r w:rsidRPr="000A5BBA">
              <w:rPr>
                <w:rFonts w:ascii="Calibri" w:hAnsi="Calibri" w:cs="Calibri"/>
                <w:color w:val="000000"/>
                <w:sz w:val="22"/>
                <w:szCs w:val="22"/>
              </w:rPr>
              <w:t>2005</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33</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3484</w:t>
            </w:r>
          </w:p>
        </w:tc>
      </w:tr>
      <w:tr w:rsidR="00AE7B23" w:rsidRPr="000A5BBA" w:rsidTr="00BF30DE">
        <w:trPr>
          <w:trHeight w:val="20"/>
          <w:jc w:val="center"/>
        </w:trPr>
        <w:tc>
          <w:tcPr>
            <w:tcW w:w="1748" w:type="dxa"/>
            <w:shd w:val="clear" w:color="auto" w:fill="auto"/>
            <w:tcMar>
              <w:left w:w="0" w:type="dxa"/>
              <w:right w:w="0" w:type="dxa"/>
            </w:tcMar>
          </w:tcPr>
          <w:p w:rsidR="00AE7B23" w:rsidRPr="000A5BBA" w:rsidRDefault="00AE7B23" w:rsidP="00BF30DE">
            <w:pPr>
              <w:rPr>
                <w:rFonts w:ascii="Calibri" w:hAnsi="Calibri" w:cs="Calibri"/>
                <w:color w:val="000000"/>
                <w:sz w:val="22"/>
                <w:szCs w:val="22"/>
              </w:rPr>
            </w:pPr>
            <w:r w:rsidRPr="000A5BBA">
              <w:rPr>
                <w:rFonts w:ascii="Calibri" w:hAnsi="Calibri" w:cs="Calibri"/>
                <w:color w:val="000000"/>
                <w:sz w:val="22"/>
                <w:szCs w:val="22"/>
              </w:rPr>
              <w:t>2008</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9</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884</w:t>
            </w:r>
          </w:p>
        </w:tc>
      </w:tr>
      <w:tr w:rsidR="00AE7B23" w:rsidRPr="000A5BBA" w:rsidTr="00BF30DE">
        <w:trPr>
          <w:trHeight w:val="20"/>
          <w:jc w:val="center"/>
        </w:trPr>
        <w:tc>
          <w:tcPr>
            <w:tcW w:w="1748" w:type="dxa"/>
            <w:shd w:val="clear" w:color="auto" w:fill="auto"/>
            <w:tcMar>
              <w:left w:w="0" w:type="dxa"/>
              <w:right w:w="0" w:type="dxa"/>
            </w:tcMar>
          </w:tcPr>
          <w:p w:rsidR="00AE7B23" w:rsidRPr="000A5BBA" w:rsidRDefault="00AE7B23" w:rsidP="00BF30DE">
            <w:pPr>
              <w:rPr>
                <w:rFonts w:ascii="Calibri" w:hAnsi="Calibri" w:cs="Calibri"/>
                <w:color w:val="000000"/>
                <w:sz w:val="22"/>
                <w:szCs w:val="22"/>
              </w:rPr>
            </w:pPr>
            <w:r w:rsidRPr="000A5BBA">
              <w:rPr>
                <w:rFonts w:ascii="Calibri" w:hAnsi="Calibri" w:cs="Calibri"/>
                <w:color w:val="000000"/>
                <w:sz w:val="22"/>
                <w:szCs w:val="22"/>
              </w:rPr>
              <w:t>2013</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35</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741</w:t>
            </w:r>
          </w:p>
        </w:tc>
      </w:tr>
      <w:tr w:rsidR="00AE7B23" w:rsidRPr="000A5BBA" w:rsidTr="00BF30DE">
        <w:trPr>
          <w:trHeight w:val="20"/>
          <w:jc w:val="center"/>
        </w:trPr>
        <w:tc>
          <w:tcPr>
            <w:tcW w:w="1748" w:type="dxa"/>
            <w:shd w:val="clear" w:color="auto" w:fill="auto"/>
            <w:tcMar>
              <w:left w:w="0" w:type="dxa"/>
              <w:right w:w="0" w:type="dxa"/>
            </w:tcMar>
          </w:tcPr>
          <w:p w:rsidR="00AE7B23" w:rsidRPr="000A5BBA" w:rsidRDefault="00AE7B23" w:rsidP="00BF30DE">
            <w:pPr>
              <w:rPr>
                <w:rFonts w:ascii="Calibri" w:hAnsi="Calibri" w:cs="Calibri"/>
                <w:color w:val="000000"/>
                <w:sz w:val="22"/>
                <w:szCs w:val="22"/>
              </w:rPr>
            </w:pPr>
            <w:r w:rsidRPr="000A5BBA">
              <w:rPr>
                <w:rFonts w:ascii="Calibri" w:hAnsi="Calibri" w:cs="Calibri"/>
                <w:color w:val="000000"/>
                <w:sz w:val="22"/>
                <w:szCs w:val="22"/>
              </w:rPr>
              <w:t>2014</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8</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1147</w:t>
            </w:r>
          </w:p>
        </w:tc>
      </w:tr>
      <w:tr w:rsidR="00AE7B23" w:rsidRPr="000A5BBA" w:rsidTr="00BF30DE">
        <w:trPr>
          <w:trHeight w:val="20"/>
          <w:jc w:val="center"/>
        </w:trPr>
        <w:tc>
          <w:tcPr>
            <w:tcW w:w="1748" w:type="dxa"/>
            <w:shd w:val="clear" w:color="auto" w:fill="auto"/>
            <w:tcMar>
              <w:left w:w="0" w:type="dxa"/>
              <w:right w:w="0" w:type="dxa"/>
            </w:tcMar>
          </w:tcPr>
          <w:p w:rsidR="00AE7B23" w:rsidRPr="000A5BBA" w:rsidRDefault="00AE7B23" w:rsidP="00BF30DE">
            <w:pPr>
              <w:rPr>
                <w:rFonts w:ascii="Calibri" w:hAnsi="Calibri" w:cs="Calibri"/>
                <w:color w:val="000000"/>
                <w:sz w:val="22"/>
                <w:szCs w:val="22"/>
              </w:rPr>
            </w:pPr>
            <w:r w:rsidRPr="000A5BBA">
              <w:rPr>
                <w:rFonts w:ascii="Calibri" w:hAnsi="Calibri" w:cs="Calibri"/>
                <w:color w:val="000000"/>
                <w:sz w:val="22"/>
                <w:szCs w:val="22"/>
              </w:rPr>
              <w:t>2015</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44</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3340</w:t>
            </w:r>
          </w:p>
        </w:tc>
      </w:tr>
      <w:tr w:rsidR="00AE7B23" w:rsidRPr="000A5BBA" w:rsidTr="00BF30DE">
        <w:trPr>
          <w:trHeight w:val="20"/>
          <w:jc w:val="center"/>
        </w:trPr>
        <w:tc>
          <w:tcPr>
            <w:tcW w:w="1748" w:type="dxa"/>
            <w:shd w:val="clear" w:color="auto" w:fill="auto"/>
            <w:tcMar>
              <w:left w:w="0" w:type="dxa"/>
              <w:right w:w="0" w:type="dxa"/>
            </w:tcMar>
          </w:tcPr>
          <w:p w:rsidR="00AE7B23" w:rsidRPr="000A5BBA" w:rsidRDefault="00AE7B23" w:rsidP="00BF30DE">
            <w:pPr>
              <w:rPr>
                <w:rFonts w:ascii="Calibri" w:hAnsi="Calibri" w:cs="Calibri"/>
                <w:color w:val="000000"/>
                <w:sz w:val="22"/>
                <w:szCs w:val="22"/>
              </w:rPr>
            </w:pPr>
            <w:r w:rsidRPr="000A5BBA">
              <w:rPr>
                <w:rFonts w:ascii="Calibri" w:hAnsi="Calibri" w:cs="Calibri"/>
                <w:color w:val="000000"/>
                <w:sz w:val="22"/>
                <w:szCs w:val="22"/>
              </w:rPr>
              <w:t>2016</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22</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1285</w:t>
            </w:r>
          </w:p>
        </w:tc>
      </w:tr>
      <w:tr w:rsidR="00AE7B23" w:rsidRPr="000A5BBA" w:rsidTr="00BF30DE">
        <w:trPr>
          <w:trHeight w:val="20"/>
          <w:jc w:val="center"/>
        </w:trPr>
        <w:tc>
          <w:tcPr>
            <w:tcW w:w="1748" w:type="dxa"/>
            <w:shd w:val="clear" w:color="auto" w:fill="auto"/>
            <w:tcMar>
              <w:left w:w="0" w:type="dxa"/>
              <w:right w:w="0" w:type="dxa"/>
            </w:tcMar>
          </w:tcPr>
          <w:p w:rsidR="00AE7B23" w:rsidRPr="000A5BBA" w:rsidRDefault="00AE7B23" w:rsidP="00BF30DE">
            <w:pPr>
              <w:rPr>
                <w:rFonts w:ascii="Calibri" w:hAnsi="Calibri" w:cs="Calibri"/>
                <w:color w:val="000000"/>
                <w:sz w:val="22"/>
                <w:szCs w:val="22"/>
              </w:rPr>
            </w:pPr>
            <w:r w:rsidRPr="000A5BBA">
              <w:rPr>
                <w:rFonts w:ascii="Calibri" w:hAnsi="Calibri" w:cs="Calibri"/>
                <w:color w:val="000000"/>
                <w:sz w:val="22"/>
                <w:szCs w:val="22"/>
              </w:rPr>
              <w:t>2017</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77</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4632</w:t>
            </w:r>
          </w:p>
        </w:tc>
      </w:tr>
      <w:tr w:rsidR="00AE7B23" w:rsidRPr="000A5BBA" w:rsidTr="00BF30DE">
        <w:trPr>
          <w:trHeight w:val="20"/>
          <w:jc w:val="center"/>
        </w:trPr>
        <w:tc>
          <w:tcPr>
            <w:tcW w:w="1748" w:type="dxa"/>
            <w:shd w:val="clear" w:color="auto" w:fill="auto"/>
            <w:tcMar>
              <w:left w:w="0" w:type="dxa"/>
              <w:right w:w="0" w:type="dxa"/>
            </w:tcMar>
          </w:tcPr>
          <w:p w:rsidR="00AE7B23" w:rsidRPr="000A5BBA" w:rsidRDefault="00AE7B23" w:rsidP="00BF30DE">
            <w:pPr>
              <w:rPr>
                <w:rFonts w:ascii="Calibri" w:hAnsi="Calibri" w:cs="Calibri"/>
                <w:color w:val="000000"/>
                <w:sz w:val="22"/>
                <w:szCs w:val="22"/>
              </w:rPr>
            </w:pPr>
            <w:r w:rsidRPr="000A5BBA">
              <w:rPr>
                <w:rFonts w:ascii="Calibri" w:hAnsi="Calibri" w:cs="Calibri"/>
                <w:color w:val="000000"/>
                <w:sz w:val="22"/>
                <w:szCs w:val="22"/>
              </w:rPr>
              <w:t>2018</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15</w:t>
            </w:r>
          </w:p>
        </w:tc>
        <w:tc>
          <w:tcPr>
            <w:tcW w:w="1748" w:type="dxa"/>
            <w:shd w:val="clear" w:color="auto" w:fill="auto"/>
            <w:tcMar>
              <w:left w:w="0" w:type="dxa"/>
              <w:right w:w="0" w:type="dxa"/>
            </w:tcMar>
          </w:tcPr>
          <w:p w:rsidR="00AE7B23" w:rsidRPr="000A5BBA" w:rsidRDefault="00AE7B23" w:rsidP="00BF30DE">
            <w:pPr>
              <w:jc w:val="right"/>
              <w:rPr>
                <w:rFonts w:ascii="Calibri" w:hAnsi="Calibri" w:cs="Calibri"/>
                <w:color w:val="000000"/>
                <w:sz w:val="22"/>
                <w:szCs w:val="22"/>
              </w:rPr>
            </w:pPr>
            <w:r w:rsidRPr="000A5BBA">
              <w:rPr>
                <w:rFonts w:ascii="Calibri" w:hAnsi="Calibri" w:cs="Calibri"/>
                <w:color w:val="000000"/>
                <w:sz w:val="22"/>
                <w:szCs w:val="22"/>
              </w:rPr>
              <w:t>585</w:t>
            </w:r>
          </w:p>
        </w:tc>
      </w:tr>
      <w:tr w:rsidR="00AE7B23" w:rsidRPr="000A5BBA" w:rsidTr="00BF30DE">
        <w:trPr>
          <w:trHeight w:val="20"/>
          <w:jc w:val="center"/>
        </w:trPr>
        <w:tc>
          <w:tcPr>
            <w:tcW w:w="1748" w:type="dxa"/>
            <w:shd w:val="clear" w:color="auto" w:fill="DEEAF6"/>
            <w:tcMar>
              <w:left w:w="0" w:type="dxa"/>
              <w:right w:w="0" w:type="dxa"/>
            </w:tcMar>
          </w:tcPr>
          <w:p w:rsidR="00AE7B23" w:rsidRPr="000A5BBA" w:rsidRDefault="00AE7B23" w:rsidP="00BF30DE">
            <w:pPr>
              <w:rPr>
                <w:rFonts w:ascii="Calibri" w:hAnsi="Calibri" w:cs="Calibri"/>
                <w:b/>
                <w:bCs/>
                <w:color w:val="000000"/>
                <w:sz w:val="22"/>
                <w:szCs w:val="22"/>
              </w:rPr>
            </w:pPr>
            <w:r w:rsidRPr="000A5BBA">
              <w:rPr>
                <w:rFonts w:ascii="Calibri" w:hAnsi="Calibri" w:cs="Calibri"/>
                <w:b/>
                <w:bCs/>
                <w:color w:val="000000"/>
                <w:kern w:val="24"/>
                <w:sz w:val="22"/>
                <w:szCs w:val="22"/>
              </w:rPr>
              <w:t>TOPLAM</w:t>
            </w:r>
          </w:p>
        </w:tc>
        <w:tc>
          <w:tcPr>
            <w:tcW w:w="1748" w:type="dxa"/>
            <w:shd w:val="clear" w:color="auto" w:fill="DEEAF6"/>
            <w:tcMar>
              <w:left w:w="0" w:type="dxa"/>
              <w:right w:w="0" w:type="dxa"/>
            </w:tcMar>
          </w:tcPr>
          <w:p w:rsidR="00AE7B23" w:rsidRPr="000A5BBA" w:rsidRDefault="00AE7B23" w:rsidP="00BF30DE">
            <w:pPr>
              <w:jc w:val="right"/>
              <w:rPr>
                <w:rFonts w:ascii="Calibri" w:hAnsi="Calibri" w:cs="Calibri"/>
                <w:b/>
                <w:color w:val="000000"/>
                <w:sz w:val="22"/>
                <w:szCs w:val="22"/>
              </w:rPr>
            </w:pPr>
            <w:r w:rsidRPr="000A5BBA">
              <w:rPr>
                <w:rFonts w:ascii="Calibri" w:hAnsi="Calibri" w:cs="Calibri"/>
                <w:b/>
                <w:color w:val="000000"/>
                <w:kern w:val="24"/>
                <w:sz w:val="22"/>
                <w:szCs w:val="22"/>
              </w:rPr>
              <w:t>273</w:t>
            </w:r>
          </w:p>
        </w:tc>
        <w:tc>
          <w:tcPr>
            <w:tcW w:w="1748" w:type="dxa"/>
            <w:shd w:val="clear" w:color="auto" w:fill="DEEAF6"/>
            <w:tcMar>
              <w:left w:w="0" w:type="dxa"/>
              <w:right w:w="0" w:type="dxa"/>
            </w:tcMar>
          </w:tcPr>
          <w:p w:rsidR="00AE7B23" w:rsidRPr="000A5BBA" w:rsidRDefault="00AE7B23" w:rsidP="00BF30DE">
            <w:pPr>
              <w:jc w:val="right"/>
              <w:rPr>
                <w:rFonts w:ascii="Calibri" w:hAnsi="Calibri" w:cs="Calibri"/>
                <w:b/>
                <w:color w:val="000000"/>
                <w:sz w:val="22"/>
                <w:szCs w:val="22"/>
              </w:rPr>
            </w:pPr>
            <w:r w:rsidRPr="000A5BBA">
              <w:rPr>
                <w:rFonts w:ascii="Calibri" w:hAnsi="Calibri" w:cs="Calibri"/>
                <w:b/>
                <w:color w:val="000000"/>
                <w:kern w:val="24"/>
                <w:sz w:val="22"/>
                <w:szCs w:val="22"/>
              </w:rPr>
              <w:t>20368</w:t>
            </w:r>
          </w:p>
        </w:tc>
      </w:tr>
    </w:tbl>
    <w:p w:rsidR="00AE7B23" w:rsidRDefault="00AE7B23" w:rsidP="00512CCC">
      <w:bookmarkStart w:id="900" w:name="_Toc529537852"/>
    </w:p>
    <w:p w:rsidR="00AE7B23" w:rsidRDefault="00AE7B23" w:rsidP="00512CCC">
      <w:pPr>
        <w:pStyle w:val="Balk2"/>
      </w:pPr>
      <w:bookmarkStart w:id="901" w:name="_Toc529978468"/>
      <w:bookmarkStart w:id="902" w:name="_Toc536432230"/>
      <w:bookmarkStart w:id="903" w:name="_Toc3807868"/>
      <w:r w:rsidRPr="00F3240C">
        <w:t>Tahsis Çalışmaları</w:t>
      </w:r>
      <w:bookmarkEnd w:id="900"/>
      <w:bookmarkEnd w:id="901"/>
      <w:bookmarkEnd w:id="902"/>
      <w:bookmarkEnd w:id="903"/>
    </w:p>
    <w:p w:rsidR="00AE7B23" w:rsidRDefault="00AE7B23" w:rsidP="00512CCC">
      <w:pPr>
        <w:spacing w:after="120"/>
        <w:ind w:firstLine="709"/>
        <w:rPr>
          <w:szCs w:val="24"/>
        </w:rPr>
      </w:pPr>
      <w:r w:rsidRPr="00F3240C">
        <w:rPr>
          <w:szCs w:val="24"/>
        </w:rPr>
        <w:t xml:space="preserve">2018 Yılında Acıpayam İlçesi </w:t>
      </w:r>
      <w:r w:rsidRPr="00F3240C">
        <w:rPr>
          <w:szCs w:val="24"/>
          <w:lang w:eastAsia="ar-SA"/>
        </w:rPr>
        <w:t>Alaattin, Akalan, Oğuz, Ucarı ve Yassıhöyük</w:t>
      </w:r>
      <w:r w:rsidRPr="00F3240C">
        <w:rPr>
          <w:szCs w:val="24"/>
        </w:rPr>
        <w:t xml:space="preserve"> Mahallelerinde toplam 757 dekar meranın tahsisi yapılmıştır. İlimizin 6 ilçesinin 36 Mahallesindeki toplam 39.377</w:t>
      </w:r>
      <w:r w:rsidRPr="00F3240C">
        <w:rPr>
          <w:b/>
          <w:szCs w:val="24"/>
        </w:rPr>
        <w:t xml:space="preserve"> </w:t>
      </w:r>
      <w:r w:rsidRPr="00F3240C">
        <w:rPr>
          <w:szCs w:val="24"/>
        </w:rPr>
        <w:t>dekar</w:t>
      </w:r>
      <w:r w:rsidRPr="00F3240C">
        <w:rPr>
          <w:b/>
          <w:szCs w:val="24"/>
        </w:rPr>
        <w:t xml:space="preserve"> </w:t>
      </w:r>
      <w:r w:rsidRPr="00F3240C">
        <w:rPr>
          <w:szCs w:val="24"/>
        </w:rPr>
        <w:t>meranın tahsisi yapılmıştır.</w:t>
      </w:r>
    </w:p>
    <w:tbl>
      <w:tblPr>
        <w:tblW w:w="926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1634"/>
        <w:gridCol w:w="7633"/>
      </w:tblGrid>
      <w:tr w:rsidR="00AE7B23" w:rsidRPr="000A5BBA" w:rsidTr="00BF30DE">
        <w:trPr>
          <w:trHeight w:val="20"/>
          <w:jc w:val="center"/>
        </w:trPr>
        <w:tc>
          <w:tcPr>
            <w:tcW w:w="1634" w:type="dxa"/>
            <w:shd w:val="clear" w:color="auto" w:fill="DEEAF6"/>
            <w:tcMar>
              <w:left w:w="0" w:type="dxa"/>
              <w:right w:w="0" w:type="dxa"/>
            </w:tcMar>
          </w:tcPr>
          <w:p w:rsidR="00AE7B23" w:rsidRPr="000A5BBA" w:rsidRDefault="00AE7B23" w:rsidP="00BF30DE">
            <w:pPr>
              <w:rPr>
                <w:b/>
                <w:bCs/>
                <w:sz w:val="22"/>
                <w:szCs w:val="22"/>
              </w:rPr>
            </w:pPr>
            <w:r w:rsidRPr="000A5BBA">
              <w:rPr>
                <w:b/>
                <w:bCs/>
                <w:sz w:val="22"/>
                <w:szCs w:val="22"/>
              </w:rPr>
              <w:t>İLÇESİ</w:t>
            </w:r>
          </w:p>
        </w:tc>
        <w:tc>
          <w:tcPr>
            <w:tcW w:w="7633" w:type="dxa"/>
            <w:shd w:val="clear" w:color="auto" w:fill="DEEAF6"/>
            <w:tcMar>
              <w:left w:w="0" w:type="dxa"/>
              <w:right w:w="0" w:type="dxa"/>
            </w:tcMar>
          </w:tcPr>
          <w:p w:rsidR="00AE7B23" w:rsidRPr="000A5BBA" w:rsidRDefault="00AE7B23" w:rsidP="00BF30DE">
            <w:pPr>
              <w:rPr>
                <w:b/>
                <w:bCs/>
                <w:sz w:val="22"/>
                <w:szCs w:val="22"/>
              </w:rPr>
            </w:pPr>
            <w:r w:rsidRPr="000A5BBA">
              <w:rPr>
                <w:b/>
                <w:bCs/>
                <w:sz w:val="22"/>
                <w:szCs w:val="22"/>
              </w:rPr>
              <w:t>Tahsis Edilen Mahallelerin Adı</w:t>
            </w:r>
          </w:p>
        </w:tc>
      </w:tr>
      <w:tr w:rsidR="00AE7B23" w:rsidRPr="000A5BBA" w:rsidTr="00BF30DE">
        <w:trPr>
          <w:trHeight w:val="20"/>
          <w:jc w:val="center"/>
        </w:trPr>
        <w:tc>
          <w:tcPr>
            <w:tcW w:w="1634" w:type="dxa"/>
            <w:shd w:val="clear" w:color="auto" w:fill="auto"/>
            <w:tcMar>
              <w:left w:w="0" w:type="dxa"/>
              <w:right w:w="0" w:type="dxa"/>
            </w:tcMar>
          </w:tcPr>
          <w:p w:rsidR="00AE7B23" w:rsidRPr="000A5BBA" w:rsidRDefault="00AE7B23" w:rsidP="00BF30DE">
            <w:pPr>
              <w:rPr>
                <w:sz w:val="22"/>
                <w:szCs w:val="22"/>
              </w:rPr>
            </w:pPr>
            <w:r w:rsidRPr="000A5BBA">
              <w:rPr>
                <w:sz w:val="22"/>
                <w:szCs w:val="22"/>
              </w:rPr>
              <w:t>Acıpayam</w:t>
            </w:r>
          </w:p>
        </w:tc>
        <w:tc>
          <w:tcPr>
            <w:tcW w:w="7633" w:type="dxa"/>
            <w:shd w:val="clear" w:color="auto" w:fill="auto"/>
            <w:tcMar>
              <w:left w:w="0" w:type="dxa"/>
              <w:right w:w="0" w:type="dxa"/>
            </w:tcMar>
          </w:tcPr>
          <w:p w:rsidR="00AE7B23" w:rsidRPr="000A5BBA" w:rsidRDefault="00AE7B23" w:rsidP="00BF30DE">
            <w:pPr>
              <w:rPr>
                <w:sz w:val="22"/>
                <w:szCs w:val="22"/>
              </w:rPr>
            </w:pPr>
            <w:r w:rsidRPr="000A5BBA">
              <w:rPr>
                <w:sz w:val="22"/>
                <w:szCs w:val="22"/>
              </w:rPr>
              <w:t>Apa, Ovayurt, Karahöyük</w:t>
            </w:r>
            <w:r w:rsidRPr="000A5BBA">
              <w:rPr>
                <w:color w:val="FF0000"/>
                <w:sz w:val="22"/>
                <w:szCs w:val="22"/>
                <w:lang w:eastAsia="ar-SA"/>
              </w:rPr>
              <w:t xml:space="preserve"> </w:t>
            </w:r>
            <w:r w:rsidRPr="000A5BBA">
              <w:rPr>
                <w:sz w:val="22"/>
                <w:szCs w:val="22"/>
                <w:lang w:eastAsia="ar-SA"/>
              </w:rPr>
              <w:t>Alaattin, Akalan, Oğuz, Ucarı ve Yassıhöyük</w:t>
            </w:r>
          </w:p>
        </w:tc>
      </w:tr>
      <w:tr w:rsidR="00AE7B23" w:rsidRPr="000A5BBA" w:rsidTr="00BF30DE">
        <w:trPr>
          <w:trHeight w:val="20"/>
          <w:jc w:val="center"/>
        </w:trPr>
        <w:tc>
          <w:tcPr>
            <w:tcW w:w="1634" w:type="dxa"/>
            <w:shd w:val="clear" w:color="auto" w:fill="auto"/>
            <w:tcMar>
              <w:left w:w="0" w:type="dxa"/>
              <w:right w:w="0" w:type="dxa"/>
            </w:tcMar>
          </w:tcPr>
          <w:p w:rsidR="00AE7B23" w:rsidRPr="000A5BBA" w:rsidRDefault="00AE7B23" w:rsidP="00BF30DE">
            <w:pPr>
              <w:rPr>
                <w:sz w:val="22"/>
                <w:szCs w:val="22"/>
              </w:rPr>
            </w:pPr>
            <w:r w:rsidRPr="000A5BBA">
              <w:rPr>
                <w:sz w:val="22"/>
                <w:szCs w:val="22"/>
              </w:rPr>
              <w:t>Bozkurt</w:t>
            </w:r>
          </w:p>
        </w:tc>
        <w:tc>
          <w:tcPr>
            <w:tcW w:w="7633" w:type="dxa"/>
            <w:shd w:val="clear" w:color="auto" w:fill="auto"/>
            <w:tcMar>
              <w:left w:w="0" w:type="dxa"/>
              <w:right w:w="0" w:type="dxa"/>
            </w:tcMar>
          </w:tcPr>
          <w:p w:rsidR="00AE7B23" w:rsidRPr="000A5BBA" w:rsidRDefault="00AE7B23" w:rsidP="00BF30DE">
            <w:pPr>
              <w:rPr>
                <w:sz w:val="22"/>
                <w:szCs w:val="22"/>
              </w:rPr>
            </w:pPr>
            <w:r w:rsidRPr="000A5BBA">
              <w:rPr>
                <w:sz w:val="22"/>
                <w:szCs w:val="22"/>
              </w:rPr>
              <w:t>Yenibağlar</w:t>
            </w:r>
          </w:p>
        </w:tc>
      </w:tr>
      <w:tr w:rsidR="00AE7B23" w:rsidRPr="000A5BBA" w:rsidTr="00BF30DE">
        <w:trPr>
          <w:trHeight w:val="20"/>
          <w:jc w:val="center"/>
        </w:trPr>
        <w:tc>
          <w:tcPr>
            <w:tcW w:w="1634" w:type="dxa"/>
            <w:shd w:val="clear" w:color="auto" w:fill="auto"/>
            <w:tcMar>
              <w:left w:w="0" w:type="dxa"/>
              <w:right w:w="0" w:type="dxa"/>
            </w:tcMar>
          </w:tcPr>
          <w:p w:rsidR="00AE7B23" w:rsidRPr="000A5BBA" w:rsidRDefault="00AE7B23" w:rsidP="00BF30DE">
            <w:pPr>
              <w:rPr>
                <w:sz w:val="22"/>
                <w:szCs w:val="22"/>
              </w:rPr>
            </w:pPr>
            <w:r w:rsidRPr="000A5BBA">
              <w:rPr>
                <w:sz w:val="22"/>
                <w:szCs w:val="22"/>
              </w:rPr>
              <w:t>Baklan</w:t>
            </w:r>
          </w:p>
        </w:tc>
        <w:tc>
          <w:tcPr>
            <w:tcW w:w="7633" w:type="dxa"/>
            <w:shd w:val="clear" w:color="auto" w:fill="auto"/>
            <w:tcMar>
              <w:left w:w="0" w:type="dxa"/>
              <w:right w:w="0" w:type="dxa"/>
            </w:tcMar>
          </w:tcPr>
          <w:p w:rsidR="00AE7B23" w:rsidRPr="000A5BBA" w:rsidRDefault="00AE7B23" w:rsidP="00BF30DE">
            <w:pPr>
              <w:rPr>
                <w:sz w:val="22"/>
                <w:szCs w:val="22"/>
              </w:rPr>
            </w:pPr>
            <w:r w:rsidRPr="000A5BBA">
              <w:rPr>
                <w:sz w:val="22"/>
                <w:szCs w:val="22"/>
              </w:rPr>
              <w:t>Konak</w:t>
            </w:r>
          </w:p>
        </w:tc>
      </w:tr>
      <w:tr w:rsidR="00AE7B23" w:rsidRPr="000A5BBA" w:rsidTr="00BF30DE">
        <w:trPr>
          <w:trHeight w:val="20"/>
          <w:jc w:val="center"/>
        </w:trPr>
        <w:tc>
          <w:tcPr>
            <w:tcW w:w="1634" w:type="dxa"/>
            <w:shd w:val="clear" w:color="auto" w:fill="auto"/>
            <w:tcMar>
              <w:left w:w="0" w:type="dxa"/>
              <w:right w:w="0" w:type="dxa"/>
            </w:tcMar>
          </w:tcPr>
          <w:p w:rsidR="00AE7B23" w:rsidRPr="000A5BBA" w:rsidRDefault="00AE7B23" w:rsidP="00BF30DE">
            <w:pPr>
              <w:rPr>
                <w:sz w:val="22"/>
                <w:szCs w:val="22"/>
              </w:rPr>
            </w:pPr>
            <w:r w:rsidRPr="000A5BBA">
              <w:rPr>
                <w:sz w:val="22"/>
                <w:szCs w:val="22"/>
              </w:rPr>
              <w:t>Çal</w:t>
            </w:r>
          </w:p>
        </w:tc>
        <w:tc>
          <w:tcPr>
            <w:tcW w:w="7633" w:type="dxa"/>
            <w:shd w:val="clear" w:color="auto" w:fill="auto"/>
            <w:tcMar>
              <w:left w:w="0" w:type="dxa"/>
              <w:right w:w="0" w:type="dxa"/>
            </w:tcMar>
          </w:tcPr>
          <w:p w:rsidR="00AE7B23" w:rsidRPr="000A5BBA" w:rsidRDefault="00AE7B23" w:rsidP="00BF30DE">
            <w:pPr>
              <w:rPr>
                <w:sz w:val="22"/>
                <w:szCs w:val="22"/>
              </w:rPr>
            </w:pPr>
            <w:r w:rsidRPr="000A5BBA">
              <w:rPr>
                <w:sz w:val="22"/>
                <w:szCs w:val="22"/>
              </w:rPr>
              <w:t>Dayılar</w:t>
            </w:r>
          </w:p>
        </w:tc>
      </w:tr>
      <w:tr w:rsidR="00AE7B23" w:rsidRPr="000A5BBA" w:rsidTr="00BF30DE">
        <w:trPr>
          <w:trHeight w:val="20"/>
          <w:jc w:val="center"/>
        </w:trPr>
        <w:tc>
          <w:tcPr>
            <w:tcW w:w="1634" w:type="dxa"/>
            <w:shd w:val="clear" w:color="auto" w:fill="auto"/>
            <w:tcMar>
              <w:left w:w="0" w:type="dxa"/>
              <w:right w:w="0" w:type="dxa"/>
            </w:tcMar>
          </w:tcPr>
          <w:p w:rsidR="00AE7B23" w:rsidRPr="000A5BBA" w:rsidRDefault="00AE7B23" w:rsidP="00BF30DE">
            <w:pPr>
              <w:rPr>
                <w:sz w:val="22"/>
                <w:szCs w:val="22"/>
              </w:rPr>
            </w:pPr>
            <w:r w:rsidRPr="000A5BBA">
              <w:rPr>
                <w:sz w:val="22"/>
                <w:szCs w:val="22"/>
              </w:rPr>
              <w:t>Çivril</w:t>
            </w:r>
          </w:p>
        </w:tc>
        <w:tc>
          <w:tcPr>
            <w:tcW w:w="7633" w:type="dxa"/>
            <w:shd w:val="clear" w:color="auto" w:fill="auto"/>
            <w:tcMar>
              <w:left w:w="0" w:type="dxa"/>
              <w:right w:w="0" w:type="dxa"/>
            </w:tcMar>
          </w:tcPr>
          <w:p w:rsidR="00AE7B23" w:rsidRPr="000A5BBA" w:rsidRDefault="00AE7B23" w:rsidP="00BF30DE">
            <w:pPr>
              <w:rPr>
                <w:sz w:val="22"/>
                <w:szCs w:val="22"/>
              </w:rPr>
            </w:pPr>
            <w:r w:rsidRPr="000A5BBA">
              <w:rPr>
                <w:sz w:val="22"/>
                <w:szCs w:val="22"/>
              </w:rPr>
              <w:t>Karayahşiler, Osmanköy, Yamanlar, Yeniköy, Yeşilyaka, Emirhisar, Işıklı, Ömerli, Karamanlı, Yalınlı, Sökmen, Irgıllı, Tekke, Tuğlu, Cabar, Akçaköy, Gümüşsu, Yakacık, Yuvaköy</w:t>
            </w:r>
          </w:p>
        </w:tc>
      </w:tr>
      <w:tr w:rsidR="00AE7B23" w:rsidRPr="000A5BBA" w:rsidTr="00BF30DE">
        <w:trPr>
          <w:trHeight w:val="20"/>
          <w:jc w:val="center"/>
        </w:trPr>
        <w:tc>
          <w:tcPr>
            <w:tcW w:w="1634" w:type="dxa"/>
            <w:shd w:val="clear" w:color="auto" w:fill="auto"/>
            <w:tcMar>
              <w:left w:w="0" w:type="dxa"/>
              <w:right w:w="0" w:type="dxa"/>
            </w:tcMar>
          </w:tcPr>
          <w:p w:rsidR="00AE7B23" w:rsidRPr="000A5BBA" w:rsidRDefault="00AE7B23" w:rsidP="00BF30DE">
            <w:pPr>
              <w:rPr>
                <w:sz w:val="22"/>
                <w:szCs w:val="22"/>
              </w:rPr>
            </w:pPr>
            <w:r w:rsidRPr="000A5BBA">
              <w:rPr>
                <w:sz w:val="22"/>
                <w:szCs w:val="22"/>
              </w:rPr>
              <w:t>Tavas</w:t>
            </w:r>
          </w:p>
        </w:tc>
        <w:tc>
          <w:tcPr>
            <w:tcW w:w="7633" w:type="dxa"/>
            <w:shd w:val="clear" w:color="auto" w:fill="auto"/>
            <w:tcMar>
              <w:left w:w="0" w:type="dxa"/>
              <w:right w:w="0" w:type="dxa"/>
            </w:tcMar>
          </w:tcPr>
          <w:p w:rsidR="00AE7B23" w:rsidRPr="000A5BBA" w:rsidRDefault="00AE7B23" w:rsidP="00BF30DE">
            <w:pPr>
              <w:rPr>
                <w:sz w:val="22"/>
                <w:szCs w:val="22"/>
              </w:rPr>
            </w:pPr>
            <w:r w:rsidRPr="000A5BBA">
              <w:rPr>
                <w:sz w:val="22"/>
                <w:szCs w:val="22"/>
              </w:rPr>
              <w:t>Solmaz, Altınova, Çiftlik, Medet, Ovacık, Yorga</w:t>
            </w:r>
          </w:p>
        </w:tc>
      </w:tr>
      <w:tr w:rsidR="00AE7B23" w:rsidRPr="000A5BBA" w:rsidTr="00BF30DE">
        <w:trPr>
          <w:trHeight w:val="20"/>
          <w:jc w:val="center"/>
        </w:trPr>
        <w:tc>
          <w:tcPr>
            <w:tcW w:w="1634" w:type="dxa"/>
            <w:shd w:val="clear" w:color="auto" w:fill="DEEAF6"/>
            <w:tcMar>
              <w:left w:w="0" w:type="dxa"/>
              <w:right w:w="0" w:type="dxa"/>
            </w:tcMar>
          </w:tcPr>
          <w:p w:rsidR="00AE7B23" w:rsidRPr="000A5BBA" w:rsidRDefault="00AE7B23" w:rsidP="00BF30DE">
            <w:pPr>
              <w:rPr>
                <w:b/>
                <w:bCs/>
                <w:sz w:val="22"/>
                <w:szCs w:val="22"/>
              </w:rPr>
            </w:pPr>
            <w:r w:rsidRPr="000A5BBA">
              <w:rPr>
                <w:b/>
                <w:bCs/>
                <w:sz w:val="22"/>
                <w:szCs w:val="22"/>
              </w:rPr>
              <w:t>6 İlçe</w:t>
            </w:r>
          </w:p>
        </w:tc>
        <w:tc>
          <w:tcPr>
            <w:tcW w:w="7633" w:type="dxa"/>
            <w:shd w:val="clear" w:color="auto" w:fill="DEEAF6"/>
            <w:tcMar>
              <w:left w:w="0" w:type="dxa"/>
              <w:right w:w="0" w:type="dxa"/>
            </w:tcMar>
          </w:tcPr>
          <w:p w:rsidR="00AE7B23" w:rsidRPr="000A5BBA" w:rsidRDefault="00AE7B23" w:rsidP="00BF30DE">
            <w:pPr>
              <w:rPr>
                <w:b/>
                <w:sz w:val="22"/>
                <w:szCs w:val="22"/>
              </w:rPr>
            </w:pPr>
            <w:r w:rsidRPr="000A5BBA">
              <w:rPr>
                <w:b/>
                <w:sz w:val="22"/>
                <w:szCs w:val="22"/>
              </w:rPr>
              <w:t>36 Mahalle</w:t>
            </w:r>
          </w:p>
        </w:tc>
      </w:tr>
    </w:tbl>
    <w:p w:rsidR="00AE7B23" w:rsidRDefault="00AE7B23" w:rsidP="00512CCC">
      <w:pPr>
        <w:spacing w:after="120"/>
        <w:ind w:firstLine="709"/>
        <w:rPr>
          <w:szCs w:val="24"/>
        </w:rPr>
      </w:pPr>
    </w:p>
    <w:p w:rsidR="00AE7B23" w:rsidRDefault="00AE7B23" w:rsidP="00512CCC">
      <w:pPr>
        <w:spacing w:after="120"/>
        <w:ind w:firstLine="709"/>
        <w:rPr>
          <w:szCs w:val="24"/>
        </w:rPr>
      </w:pPr>
    </w:p>
    <w:p w:rsidR="00AE7B23" w:rsidRDefault="00AE7B23" w:rsidP="00512CCC">
      <w:pPr>
        <w:pStyle w:val="Balk2"/>
        <w:rPr>
          <w:rFonts w:ascii="Verdana" w:hAnsi="Verdana"/>
        </w:rPr>
      </w:pPr>
      <w:bookmarkStart w:id="904" w:name="_Toc536432231"/>
      <w:bookmarkStart w:id="905" w:name="_Toc3807869"/>
      <w:r w:rsidRPr="00C02DB2">
        <w:t>Tahsis Amacı Değişikliği Çalışmaları</w:t>
      </w:r>
      <w:bookmarkEnd w:id="904"/>
      <w:bookmarkEnd w:id="905"/>
      <w:r w:rsidRPr="00C02DB2">
        <w:t xml:space="preserve">   </w:t>
      </w:r>
    </w:p>
    <w:p w:rsidR="00AE7B23" w:rsidRPr="00F3240C" w:rsidRDefault="00AE7B23" w:rsidP="00512CCC">
      <w:pPr>
        <w:ind w:firstLine="708"/>
        <w:rPr>
          <w:szCs w:val="24"/>
        </w:rPr>
      </w:pPr>
      <w:r w:rsidRPr="00F3240C">
        <w:rPr>
          <w:b/>
          <w:szCs w:val="24"/>
        </w:rPr>
        <w:t>a) Tahsis Amacı Değişiklikleri:</w:t>
      </w:r>
      <w:r w:rsidRPr="00F3240C">
        <w:rPr>
          <w:szCs w:val="24"/>
        </w:rPr>
        <w:t xml:space="preserve"> İlimizde 1998–2017 yılları arasında 170 yerde tahsis amacı değişikliği işlemi tamamlanarak toplam </w:t>
      </w:r>
      <w:r w:rsidRPr="00F3240C">
        <w:rPr>
          <w:b/>
          <w:bCs/>
          <w:szCs w:val="24"/>
        </w:rPr>
        <w:t xml:space="preserve">10.651.911 </w:t>
      </w:r>
      <w:r w:rsidRPr="00F3240C">
        <w:rPr>
          <w:szCs w:val="24"/>
        </w:rPr>
        <w:t>m</w:t>
      </w:r>
      <w:r w:rsidRPr="00F3240C">
        <w:rPr>
          <w:szCs w:val="24"/>
          <w:vertAlign w:val="superscript"/>
        </w:rPr>
        <w:t xml:space="preserve">2 </w:t>
      </w:r>
      <w:r w:rsidRPr="00F3240C">
        <w:rPr>
          <w:szCs w:val="24"/>
        </w:rPr>
        <w:t>mera ve harman yerinin tahsis amacı değiştirilerek hazine adına tescil ettirilmiştir. 2018 Yılında 8 yerleşim biriminde 998.315 m</w:t>
      </w:r>
      <w:r w:rsidRPr="00F3240C">
        <w:rPr>
          <w:szCs w:val="24"/>
          <w:vertAlign w:val="superscript"/>
        </w:rPr>
        <w:t xml:space="preserve">2 </w:t>
      </w:r>
      <w:r w:rsidRPr="00F3240C">
        <w:rPr>
          <w:szCs w:val="24"/>
        </w:rPr>
        <w:t xml:space="preserve">alanda daha tahsis amacı değişikliği yapılarak toplam 178 yerde </w:t>
      </w:r>
      <w:r w:rsidRPr="00F3240C">
        <w:rPr>
          <w:b/>
          <w:bCs/>
          <w:szCs w:val="24"/>
        </w:rPr>
        <w:t xml:space="preserve">11.650.226 </w:t>
      </w:r>
      <w:r w:rsidRPr="00F3240C">
        <w:rPr>
          <w:szCs w:val="24"/>
        </w:rPr>
        <w:t>m</w:t>
      </w:r>
      <w:r w:rsidRPr="00F3240C">
        <w:rPr>
          <w:szCs w:val="24"/>
          <w:vertAlign w:val="superscript"/>
        </w:rPr>
        <w:t xml:space="preserve">2 </w:t>
      </w:r>
      <w:r w:rsidRPr="00F3240C">
        <w:rPr>
          <w:szCs w:val="24"/>
        </w:rPr>
        <w:t>mera ve harman yerinin tahsis amacı değiştirilerek hazine adına tescil ettirilmiştir.</w:t>
      </w:r>
    </w:p>
    <w:p w:rsidR="00AE7B23" w:rsidRDefault="00AE7B23" w:rsidP="00512CCC"/>
    <w:p w:rsidR="00AE7B23" w:rsidRDefault="00AE7B23" w:rsidP="00512CCC">
      <w:pPr>
        <w:tabs>
          <w:tab w:val="left" w:pos="360"/>
        </w:tabs>
        <w:ind w:left="2700" w:right="-427" w:hanging="1992"/>
        <w:rPr>
          <w:b/>
        </w:rPr>
      </w:pPr>
      <w:r w:rsidRPr="00F3240C">
        <w:rPr>
          <w:b/>
        </w:rPr>
        <w:t>b)Toplulaştırma:</w:t>
      </w:r>
    </w:p>
    <w:p w:rsidR="00AE7B23" w:rsidRPr="00F3240C" w:rsidRDefault="00AE7B23" w:rsidP="00512CCC">
      <w:pPr>
        <w:tabs>
          <w:tab w:val="left" w:pos="360"/>
        </w:tabs>
        <w:rPr>
          <w:szCs w:val="24"/>
        </w:rPr>
      </w:pPr>
      <w:r w:rsidRPr="00F3240C">
        <w:rPr>
          <w:b/>
        </w:rPr>
        <w:t>-</w:t>
      </w:r>
      <w:r w:rsidRPr="00F3240C">
        <w:rPr>
          <w:b/>
          <w:szCs w:val="24"/>
        </w:rPr>
        <w:t>-Acıpayam:</w:t>
      </w:r>
      <w:r w:rsidRPr="00F3240C">
        <w:rPr>
          <w:szCs w:val="24"/>
        </w:rPr>
        <w:t xml:space="preserve"> Yumrutaş, Akalan, Yeniköy, Yeşildere, Ucarı, Corum, Karahöyük, Yasıhöyük, Apa, Ovayurt ve Alaattin</w:t>
      </w:r>
    </w:p>
    <w:p w:rsidR="00AE7B23" w:rsidRPr="00F3240C" w:rsidRDefault="00AE7B23" w:rsidP="00512CCC">
      <w:pPr>
        <w:tabs>
          <w:tab w:val="left" w:pos="360"/>
        </w:tabs>
        <w:rPr>
          <w:szCs w:val="24"/>
        </w:rPr>
      </w:pPr>
      <w:r w:rsidRPr="00F3240C">
        <w:rPr>
          <w:b/>
          <w:szCs w:val="24"/>
        </w:rPr>
        <w:t xml:space="preserve">-Çivril: </w:t>
      </w:r>
      <w:r w:rsidRPr="00F3240C">
        <w:rPr>
          <w:szCs w:val="24"/>
        </w:rPr>
        <w:t xml:space="preserve">Yakacık, Kıralan, Çıtak, İmrallı, Sarılar, Kızılcayer, Kocayaka, </w:t>
      </w:r>
    </w:p>
    <w:p w:rsidR="00AE7B23" w:rsidRPr="00F3240C" w:rsidRDefault="00AE7B23" w:rsidP="00512CCC">
      <w:pPr>
        <w:tabs>
          <w:tab w:val="left" w:pos="360"/>
        </w:tabs>
        <w:rPr>
          <w:szCs w:val="24"/>
        </w:rPr>
      </w:pPr>
      <w:r w:rsidRPr="00F3240C">
        <w:rPr>
          <w:b/>
          <w:szCs w:val="24"/>
        </w:rPr>
        <w:t>-Baklan:</w:t>
      </w:r>
      <w:r w:rsidRPr="00F3240C">
        <w:rPr>
          <w:szCs w:val="24"/>
        </w:rPr>
        <w:t xml:space="preserve">  Hadım, Kavaklar, Konak, Boğaziçi, </w:t>
      </w:r>
    </w:p>
    <w:p w:rsidR="00AE7B23" w:rsidRPr="00F3240C" w:rsidRDefault="00AE7B23" w:rsidP="00512CCC">
      <w:pPr>
        <w:tabs>
          <w:tab w:val="left" w:pos="360"/>
        </w:tabs>
        <w:rPr>
          <w:szCs w:val="24"/>
        </w:rPr>
      </w:pPr>
      <w:r w:rsidRPr="00F3240C">
        <w:rPr>
          <w:b/>
          <w:szCs w:val="24"/>
        </w:rPr>
        <w:t>-Bozkurt:</w:t>
      </w:r>
      <w:r w:rsidRPr="00F3240C">
        <w:rPr>
          <w:szCs w:val="24"/>
        </w:rPr>
        <w:t xml:space="preserve"> Alikurt, İnceler</w:t>
      </w:r>
    </w:p>
    <w:p w:rsidR="00AE7B23" w:rsidRPr="00F3240C" w:rsidRDefault="00AE7B23" w:rsidP="00512CCC">
      <w:pPr>
        <w:tabs>
          <w:tab w:val="left" w:pos="360"/>
        </w:tabs>
        <w:rPr>
          <w:szCs w:val="24"/>
        </w:rPr>
      </w:pPr>
      <w:r w:rsidRPr="00F3240C">
        <w:rPr>
          <w:b/>
          <w:szCs w:val="24"/>
        </w:rPr>
        <w:t>-Çal:</w:t>
      </w:r>
      <w:r w:rsidRPr="00F3240C">
        <w:rPr>
          <w:szCs w:val="24"/>
        </w:rPr>
        <w:t xml:space="preserve">  Denizler, </w:t>
      </w:r>
    </w:p>
    <w:p w:rsidR="00AE7B23" w:rsidRPr="00F3240C" w:rsidRDefault="00AE7B23" w:rsidP="00512CCC">
      <w:pPr>
        <w:tabs>
          <w:tab w:val="left" w:pos="360"/>
        </w:tabs>
        <w:rPr>
          <w:szCs w:val="24"/>
        </w:rPr>
      </w:pPr>
      <w:r w:rsidRPr="00F3240C">
        <w:rPr>
          <w:b/>
          <w:szCs w:val="24"/>
        </w:rPr>
        <w:t>-Çardak:</w:t>
      </w:r>
      <w:r w:rsidRPr="00F3240C">
        <w:rPr>
          <w:szCs w:val="24"/>
        </w:rPr>
        <w:t xml:space="preserve">  Beylerli,</w:t>
      </w:r>
    </w:p>
    <w:p w:rsidR="00AE7B23" w:rsidRDefault="00AE7B23" w:rsidP="00512CCC">
      <w:pPr>
        <w:tabs>
          <w:tab w:val="left" w:pos="360"/>
        </w:tabs>
        <w:rPr>
          <w:szCs w:val="24"/>
        </w:rPr>
      </w:pPr>
      <w:r w:rsidRPr="00F3240C">
        <w:rPr>
          <w:b/>
          <w:szCs w:val="24"/>
        </w:rPr>
        <w:t>-Kale:</w:t>
      </w:r>
      <w:r w:rsidRPr="00F3240C">
        <w:rPr>
          <w:szCs w:val="24"/>
        </w:rPr>
        <w:t xml:space="preserve"> Karaköy</w:t>
      </w:r>
    </w:p>
    <w:p w:rsidR="00AE7B23" w:rsidRDefault="00AE7B23" w:rsidP="00512CCC">
      <w:pPr>
        <w:tabs>
          <w:tab w:val="left" w:pos="360"/>
        </w:tabs>
        <w:rPr>
          <w:szCs w:val="24"/>
        </w:rPr>
      </w:pPr>
      <w:r>
        <w:rPr>
          <w:b/>
          <w:szCs w:val="24"/>
        </w:rPr>
        <w:t>-</w:t>
      </w:r>
      <w:r w:rsidRPr="00F3240C">
        <w:rPr>
          <w:b/>
          <w:szCs w:val="24"/>
        </w:rPr>
        <w:t>Tavas:</w:t>
      </w:r>
      <w:r w:rsidRPr="00F3240C">
        <w:rPr>
          <w:szCs w:val="24"/>
        </w:rPr>
        <w:t xml:space="preserve"> Baharlar, Solmaz, Altınova, Ebecik, Hırka, Sofular, Çiftlik, Medet, Kızılcabölük, Garipköy, Ulukent ve Karahisar olmak üzere 39 yerleşim biriminde toplam 25.561 Dekar</w:t>
      </w:r>
      <w:r w:rsidRPr="00F3240C">
        <w:rPr>
          <w:szCs w:val="24"/>
          <w:vertAlign w:val="superscript"/>
        </w:rPr>
        <w:t xml:space="preserve"> </w:t>
      </w:r>
      <w:r w:rsidRPr="00F3240C">
        <w:rPr>
          <w:szCs w:val="24"/>
        </w:rPr>
        <w:t xml:space="preserve">meranın toplulaştırması yapılmıştır.  </w:t>
      </w:r>
    </w:p>
    <w:p w:rsidR="00AE7B23" w:rsidRDefault="00AE7B23" w:rsidP="00512CCC">
      <w:pPr>
        <w:tabs>
          <w:tab w:val="left" w:pos="360"/>
        </w:tabs>
        <w:rPr>
          <w:szCs w:val="24"/>
        </w:rPr>
      </w:pPr>
    </w:p>
    <w:bookmarkStart w:id="906" w:name="_Toc536190917"/>
    <w:bookmarkStart w:id="907" w:name="_Toc536191555"/>
    <w:bookmarkStart w:id="908" w:name="_Toc536192765"/>
    <w:bookmarkStart w:id="909" w:name="_Toc536192983"/>
    <w:bookmarkStart w:id="910" w:name="_Toc536193200"/>
    <w:bookmarkStart w:id="911" w:name="_Toc536193417"/>
    <w:bookmarkStart w:id="912" w:name="_Toc536193635"/>
    <w:bookmarkStart w:id="913" w:name="_Toc536193854"/>
    <w:bookmarkStart w:id="914" w:name="_Toc536194628"/>
    <w:bookmarkStart w:id="915" w:name="_Toc536195912"/>
    <w:bookmarkStart w:id="916" w:name="_Toc536196387"/>
    <w:bookmarkStart w:id="917" w:name="_Toc536196646"/>
    <w:bookmarkStart w:id="918" w:name="_Toc536196909"/>
    <w:bookmarkStart w:id="919" w:name="_Toc536197409"/>
    <w:bookmarkStart w:id="920" w:name="_Toc536197669"/>
    <w:bookmarkStart w:id="921" w:name="_Toc536197929"/>
    <w:bookmarkStart w:id="922" w:name="_Toc536198189"/>
    <w:bookmarkStart w:id="923" w:name="_Toc536198447"/>
    <w:bookmarkStart w:id="924" w:name="_Toc536198964"/>
    <w:bookmarkStart w:id="925" w:name="_Toc536199222"/>
    <w:bookmarkStart w:id="926" w:name="_Toc536199480"/>
    <w:bookmarkStart w:id="927" w:name="_Toc536199737"/>
    <w:bookmarkStart w:id="928" w:name="_Toc536431517"/>
    <w:bookmarkStart w:id="929" w:name="_Toc536431775"/>
    <w:bookmarkStart w:id="930" w:name="_Toc536432232"/>
    <w:bookmarkStart w:id="931" w:name="_Toc536435826"/>
    <w:p w:rsidR="00AE7B23" w:rsidRDefault="00AE7B23" w:rsidP="00512CCC">
      <w:pPr>
        <w:rPr>
          <w:szCs w:val="24"/>
        </w:rPr>
      </w:pPr>
      <w:r>
        <w:object w:dxaOrig="9960" w:dyaOrig="7170">
          <v:shape id="_x0000_i1042" type="#_x0000_t75" style="width:479.25pt;height:229.25pt" o:ole="">
            <v:imagedata r:id="rId76" o:title=""/>
          </v:shape>
          <o:OLEObject Type="Embed" ProgID="Excel.Sheet.8" ShapeID="_x0000_i1042" DrawAspect="Content" ObjectID="_1616218634" r:id="rId77"/>
        </w:objec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rsidR="00AE7B23" w:rsidRDefault="00AE7B23" w:rsidP="00512CCC"/>
    <w:p w:rsidR="00AE7B23" w:rsidRPr="00C02DB2" w:rsidRDefault="00AE7B23" w:rsidP="00512CCC">
      <w:pPr>
        <w:pStyle w:val="Balk2"/>
      </w:pPr>
      <w:bookmarkStart w:id="932" w:name="_MON_1480921548"/>
      <w:bookmarkStart w:id="933" w:name="_Toc529537853"/>
      <w:bookmarkStart w:id="934" w:name="_Toc529978469"/>
      <w:bookmarkStart w:id="935" w:name="_Toc536432233"/>
      <w:bookmarkStart w:id="936" w:name="_Toc3807870"/>
      <w:bookmarkEnd w:id="932"/>
      <w:r w:rsidRPr="00C02DB2">
        <w:t>Mera Yönetim Birliği Kurulan Yerler:</w:t>
      </w:r>
      <w:bookmarkEnd w:id="933"/>
      <w:bookmarkEnd w:id="934"/>
      <w:bookmarkEnd w:id="935"/>
      <w:bookmarkEnd w:id="936"/>
      <w:r w:rsidRPr="00C02DB2">
        <w:t xml:space="preserve"> </w:t>
      </w:r>
    </w:p>
    <w:p w:rsidR="00AE7B23" w:rsidRDefault="00AE7B23" w:rsidP="00512CCC">
      <w:pPr>
        <w:spacing w:after="120"/>
        <w:ind w:firstLine="709"/>
        <w:rPr>
          <w:szCs w:val="24"/>
        </w:rPr>
      </w:pPr>
      <w:bookmarkStart w:id="937" w:name="_MON_1499079719"/>
      <w:bookmarkEnd w:id="937"/>
      <w:r w:rsidRPr="00F3240C">
        <w:rPr>
          <w:szCs w:val="24"/>
        </w:rPr>
        <w:t>Islah projesi uygulanan 10 yerleşim biriminde Mera Yönetim Birliği kurulmuştur.</w:t>
      </w:r>
    </w:p>
    <w:tbl>
      <w:tblPr>
        <w:tblW w:w="463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74"/>
        <w:gridCol w:w="2656"/>
      </w:tblGrid>
      <w:tr w:rsidR="00AE7B23" w:rsidRPr="000A5BBA" w:rsidTr="00BF30DE">
        <w:trPr>
          <w:trHeight w:val="20"/>
          <w:jc w:val="center"/>
        </w:trPr>
        <w:tc>
          <w:tcPr>
            <w:tcW w:w="1974" w:type="dxa"/>
            <w:shd w:val="clear" w:color="auto" w:fill="DEEAF6"/>
            <w:noWrap/>
            <w:tcMar>
              <w:left w:w="0" w:type="dxa"/>
              <w:right w:w="0" w:type="dxa"/>
            </w:tcMar>
            <w:hideMark/>
          </w:tcPr>
          <w:p w:rsidR="00AE7B23" w:rsidRPr="000A5BBA" w:rsidRDefault="00AE7B23" w:rsidP="00BF30DE">
            <w:pPr>
              <w:jc w:val="center"/>
              <w:rPr>
                <w:b/>
                <w:bCs/>
                <w:sz w:val="20"/>
                <w:szCs w:val="24"/>
              </w:rPr>
            </w:pPr>
            <w:bookmarkStart w:id="938" w:name="_Toc529537854"/>
            <w:bookmarkStart w:id="939" w:name="_Toc529978470"/>
            <w:r w:rsidRPr="000A5BBA">
              <w:rPr>
                <w:b/>
                <w:bCs/>
                <w:sz w:val="20"/>
                <w:szCs w:val="24"/>
              </w:rPr>
              <w:t>İLÇESİ</w:t>
            </w:r>
          </w:p>
        </w:tc>
        <w:tc>
          <w:tcPr>
            <w:tcW w:w="2656" w:type="dxa"/>
            <w:shd w:val="clear" w:color="auto" w:fill="DEEAF6"/>
            <w:noWrap/>
            <w:tcMar>
              <w:left w:w="0" w:type="dxa"/>
              <w:right w:w="0" w:type="dxa"/>
            </w:tcMar>
            <w:hideMark/>
          </w:tcPr>
          <w:p w:rsidR="00AE7B23" w:rsidRPr="000A5BBA" w:rsidRDefault="00AE7B23" w:rsidP="00BF30DE">
            <w:pPr>
              <w:jc w:val="center"/>
              <w:rPr>
                <w:b/>
                <w:bCs/>
                <w:sz w:val="20"/>
                <w:szCs w:val="24"/>
              </w:rPr>
            </w:pPr>
            <w:r w:rsidRPr="000A5BBA">
              <w:rPr>
                <w:b/>
                <w:bCs/>
                <w:sz w:val="20"/>
                <w:szCs w:val="24"/>
              </w:rPr>
              <w:t>MAHALLESİ</w:t>
            </w:r>
          </w:p>
        </w:tc>
      </w:tr>
      <w:tr w:rsidR="00AE7B23" w:rsidRPr="000A5BBA" w:rsidTr="00BF30DE">
        <w:trPr>
          <w:trHeight w:val="20"/>
          <w:jc w:val="center"/>
        </w:trPr>
        <w:tc>
          <w:tcPr>
            <w:tcW w:w="1974"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Acıpavam</w:t>
            </w:r>
          </w:p>
        </w:tc>
        <w:tc>
          <w:tcPr>
            <w:tcW w:w="2656"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Ovayurt</w:t>
            </w:r>
          </w:p>
        </w:tc>
      </w:tr>
      <w:tr w:rsidR="00AE7B23" w:rsidRPr="000A5BBA" w:rsidTr="00BF30DE">
        <w:trPr>
          <w:trHeight w:val="20"/>
          <w:jc w:val="center"/>
        </w:trPr>
        <w:tc>
          <w:tcPr>
            <w:tcW w:w="1974"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Baklan</w:t>
            </w:r>
          </w:p>
        </w:tc>
        <w:tc>
          <w:tcPr>
            <w:tcW w:w="2656"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Konak</w:t>
            </w:r>
          </w:p>
        </w:tc>
      </w:tr>
      <w:tr w:rsidR="00AE7B23" w:rsidRPr="000A5BBA" w:rsidTr="00BF30DE">
        <w:trPr>
          <w:trHeight w:val="20"/>
          <w:jc w:val="center"/>
        </w:trPr>
        <w:tc>
          <w:tcPr>
            <w:tcW w:w="1974"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Buldan</w:t>
            </w:r>
          </w:p>
        </w:tc>
        <w:tc>
          <w:tcPr>
            <w:tcW w:w="2656"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Sarımahmutlu</w:t>
            </w:r>
          </w:p>
        </w:tc>
      </w:tr>
      <w:tr w:rsidR="00AE7B23" w:rsidRPr="000A5BBA" w:rsidTr="00BF30DE">
        <w:trPr>
          <w:trHeight w:val="20"/>
          <w:jc w:val="center"/>
        </w:trPr>
        <w:tc>
          <w:tcPr>
            <w:tcW w:w="1974"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Çal</w:t>
            </w:r>
          </w:p>
        </w:tc>
        <w:tc>
          <w:tcPr>
            <w:tcW w:w="2656"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Dayılar</w:t>
            </w:r>
          </w:p>
        </w:tc>
      </w:tr>
      <w:tr w:rsidR="00AE7B23" w:rsidRPr="000A5BBA" w:rsidTr="00BF30DE">
        <w:trPr>
          <w:trHeight w:val="20"/>
          <w:jc w:val="center"/>
        </w:trPr>
        <w:tc>
          <w:tcPr>
            <w:tcW w:w="1974"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Çivril</w:t>
            </w:r>
          </w:p>
        </w:tc>
        <w:tc>
          <w:tcPr>
            <w:tcW w:w="2656"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Sökmen</w:t>
            </w:r>
          </w:p>
        </w:tc>
      </w:tr>
      <w:tr w:rsidR="00AE7B23" w:rsidRPr="000A5BBA" w:rsidTr="00BF30DE">
        <w:trPr>
          <w:trHeight w:val="20"/>
          <w:jc w:val="center"/>
        </w:trPr>
        <w:tc>
          <w:tcPr>
            <w:tcW w:w="1974"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Çivril</w:t>
            </w:r>
          </w:p>
        </w:tc>
        <w:tc>
          <w:tcPr>
            <w:tcW w:w="2656"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Işıklı</w:t>
            </w:r>
          </w:p>
        </w:tc>
      </w:tr>
      <w:tr w:rsidR="00AE7B23" w:rsidRPr="000A5BBA" w:rsidTr="00BF30DE">
        <w:trPr>
          <w:trHeight w:val="20"/>
          <w:jc w:val="center"/>
        </w:trPr>
        <w:tc>
          <w:tcPr>
            <w:tcW w:w="1974"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Çivril</w:t>
            </w:r>
          </w:p>
        </w:tc>
        <w:tc>
          <w:tcPr>
            <w:tcW w:w="2656"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Irgıllı</w:t>
            </w:r>
          </w:p>
        </w:tc>
      </w:tr>
      <w:tr w:rsidR="00AE7B23" w:rsidRPr="000A5BBA" w:rsidTr="00BF30DE">
        <w:trPr>
          <w:trHeight w:val="20"/>
          <w:jc w:val="center"/>
        </w:trPr>
        <w:tc>
          <w:tcPr>
            <w:tcW w:w="1974"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Sarayköy</w:t>
            </w:r>
          </w:p>
        </w:tc>
        <w:tc>
          <w:tcPr>
            <w:tcW w:w="2656"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Ahmetli</w:t>
            </w:r>
          </w:p>
        </w:tc>
      </w:tr>
      <w:tr w:rsidR="00AE7B23" w:rsidRPr="000A5BBA" w:rsidTr="00BF30DE">
        <w:trPr>
          <w:trHeight w:val="20"/>
          <w:jc w:val="center"/>
        </w:trPr>
        <w:tc>
          <w:tcPr>
            <w:tcW w:w="1974"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Sarayköy</w:t>
            </w:r>
          </w:p>
        </w:tc>
        <w:tc>
          <w:tcPr>
            <w:tcW w:w="2656"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Sığma</w:t>
            </w:r>
          </w:p>
        </w:tc>
      </w:tr>
      <w:tr w:rsidR="00AE7B23" w:rsidRPr="000A5BBA" w:rsidTr="00BF30DE">
        <w:trPr>
          <w:trHeight w:val="20"/>
          <w:jc w:val="center"/>
        </w:trPr>
        <w:tc>
          <w:tcPr>
            <w:tcW w:w="1974"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Tavas</w:t>
            </w:r>
          </w:p>
        </w:tc>
        <w:tc>
          <w:tcPr>
            <w:tcW w:w="2656" w:type="dxa"/>
            <w:shd w:val="clear" w:color="auto" w:fill="auto"/>
            <w:noWrap/>
            <w:tcMar>
              <w:left w:w="0" w:type="dxa"/>
              <w:right w:w="0" w:type="dxa"/>
            </w:tcMar>
            <w:hideMark/>
          </w:tcPr>
          <w:p w:rsidR="00AE7B23" w:rsidRPr="000A5BBA" w:rsidRDefault="00AE7B23" w:rsidP="00BF30DE">
            <w:pPr>
              <w:jc w:val="center"/>
              <w:rPr>
                <w:sz w:val="20"/>
                <w:szCs w:val="24"/>
              </w:rPr>
            </w:pPr>
            <w:r w:rsidRPr="000A5BBA">
              <w:rPr>
                <w:sz w:val="20"/>
                <w:szCs w:val="24"/>
              </w:rPr>
              <w:t>Solmaz</w:t>
            </w:r>
          </w:p>
        </w:tc>
      </w:tr>
    </w:tbl>
    <w:p w:rsidR="00AE7B23" w:rsidRDefault="00AE7B23" w:rsidP="00512CCC">
      <w:bookmarkStart w:id="940" w:name="_Toc536432234"/>
    </w:p>
    <w:p w:rsidR="00AE7B23" w:rsidRDefault="00AE7B23" w:rsidP="00512CCC"/>
    <w:p w:rsidR="00AE7B23" w:rsidRPr="00F3240C" w:rsidRDefault="00AE7B23" w:rsidP="00512CCC">
      <w:pPr>
        <w:pStyle w:val="Balk2"/>
      </w:pPr>
      <w:bookmarkStart w:id="941" w:name="_Toc3807871"/>
      <w:r w:rsidRPr="00F3240C">
        <w:t>Mera Islah Çalışmaları</w:t>
      </w:r>
      <w:bookmarkEnd w:id="938"/>
      <w:bookmarkEnd w:id="939"/>
      <w:bookmarkEnd w:id="940"/>
      <w:bookmarkEnd w:id="941"/>
    </w:p>
    <w:p w:rsidR="00AE7B23" w:rsidRPr="00F3240C" w:rsidRDefault="00AE7B23" w:rsidP="00512CCC">
      <w:pPr>
        <w:ind w:firstLine="708"/>
        <w:rPr>
          <w:szCs w:val="24"/>
        </w:rPr>
      </w:pPr>
      <w:bookmarkStart w:id="942" w:name="_Toc529537855"/>
      <w:bookmarkStart w:id="943" w:name="_Toc529978471"/>
      <w:r w:rsidRPr="00F3240C">
        <w:rPr>
          <w:rFonts w:eastAsia="+mn-ea"/>
          <w:kern w:val="24"/>
          <w:szCs w:val="24"/>
        </w:rPr>
        <w:t xml:space="preserve">Acıpayam-Apa, Ovayurt, Yassıhöyük, Ucarı, Kırca, Karahöyük, Yeşildere, Alaattin, Oğuz, Çal-Dayılar, Çivril- Karayahşiler, Sökmen, Işıklı, Akçaköy, Ömerli, Beydilli, Tuğlu, Süngüllü, Irgıllı, Karamanlı, Yalınlı, Yakacık, Karabedirler, Yamanlar, Tavas -Solmaz, Medet, Baklan-Konak, Kavaklar Bozkurt- Sazköy Sarayköy- Sığma, Ahmetli, Yakayurt, Çardak-Çaltı ve Buldan- Sarımahmutlu olmak üzere 34 yerleşim biriminde </w:t>
      </w:r>
      <w:r w:rsidRPr="00F3240C">
        <w:rPr>
          <w:rFonts w:eastAsia="+mn-ea"/>
          <w:b/>
          <w:bCs/>
          <w:kern w:val="24"/>
          <w:szCs w:val="24"/>
        </w:rPr>
        <w:t>51.648</w:t>
      </w:r>
      <w:r w:rsidRPr="00F3240C">
        <w:rPr>
          <w:rFonts w:eastAsia="+mn-ea"/>
          <w:kern w:val="24"/>
          <w:szCs w:val="24"/>
        </w:rPr>
        <w:t xml:space="preserve"> da. meranın ıslah projesi hazırlanmıştır. </w:t>
      </w:r>
    </w:p>
    <w:p w:rsidR="00AE7B23" w:rsidRPr="00F3240C" w:rsidRDefault="00AE7B23" w:rsidP="00512CCC">
      <w:pPr>
        <w:rPr>
          <w:rFonts w:eastAsia="+mn-ea"/>
          <w:kern w:val="24"/>
          <w:szCs w:val="24"/>
        </w:rPr>
      </w:pPr>
      <w:r w:rsidRPr="00F3240C">
        <w:rPr>
          <w:rFonts w:eastAsia="+mn-ea"/>
          <w:kern w:val="24"/>
          <w:szCs w:val="24"/>
        </w:rPr>
        <w:tab/>
        <w:t xml:space="preserve">Şuana kadar toplam 30 yerleşim biriminde 43.032 dekar alanda Mera Islah Projesi tamamlanmıştır. </w:t>
      </w:r>
    </w:p>
    <w:p w:rsidR="00AE7B23" w:rsidRPr="00F3240C" w:rsidRDefault="00AE7B23" w:rsidP="00512CCC">
      <w:pPr>
        <w:ind w:firstLine="708"/>
        <w:rPr>
          <w:szCs w:val="24"/>
        </w:rPr>
      </w:pPr>
      <w:r w:rsidRPr="00F3240C">
        <w:rPr>
          <w:rFonts w:eastAsia="+mn-ea"/>
          <w:kern w:val="24"/>
          <w:szCs w:val="24"/>
        </w:rPr>
        <w:t>4 yerleşim biriminde toplam 8.616 dekar alanda ise mera ıslah çalışmaları devam etmektedir.</w:t>
      </w:r>
    </w:p>
    <w:p w:rsidR="00AE7B23" w:rsidRDefault="00AE7B23" w:rsidP="00512CCC">
      <w:pPr>
        <w:ind w:firstLine="708"/>
        <w:rPr>
          <w:szCs w:val="24"/>
        </w:rPr>
      </w:pPr>
      <w:r w:rsidRPr="00F3240C">
        <w:rPr>
          <w:szCs w:val="24"/>
        </w:rPr>
        <w:t>Meralarda ıslah projesi kapsamında; tesviye, ekim, gübreleme, sulama, yabancı bitki temizliği yapılmıştır. Meralarda münavebeli otlatma uygulanmaktadır. İki köyde dikenli telle, bir köyde elektrofensle, bir köyde hendek açmak suretiyle meranın ihatası yapılmıştır. Mera Komisyonunca ilimiz meraları için Yıllık Otlatma Planı belirlenmiş ve uygulanmaktadır.</w:t>
      </w:r>
    </w:p>
    <w:p w:rsidR="00AE7B23" w:rsidRPr="00F3240C" w:rsidRDefault="00AE7B23" w:rsidP="00512CCC">
      <w:r w:rsidRPr="00F3240C">
        <w:t xml:space="preserve"> </w:t>
      </w:r>
    </w:p>
    <w:p w:rsidR="00AE7B23" w:rsidRPr="00F3240C" w:rsidRDefault="00AE7B23" w:rsidP="00512CCC">
      <w:pPr>
        <w:pStyle w:val="Balk2"/>
      </w:pPr>
      <w:bookmarkStart w:id="944" w:name="_Toc536432235"/>
      <w:bookmarkStart w:id="945" w:name="_Toc3807872"/>
      <w:r w:rsidRPr="00F3240C">
        <w:t>Islah Çalışmaları Tamamlanan Yerler Ve Alanları</w:t>
      </w:r>
      <w:bookmarkEnd w:id="942"/>
      <w:bookmarkEnd w:id="943"/>
      <w:bookmarkEnd w:id="944"/>
      <w:bookmarkEnd w:id="945"/>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1331"/>
        <w:gridCol w:w="491"/>
        <w:gridCol w:w="491"/>
        <w:gridCol w:w="491"/>
        <w:gridCol w:w="491"/>
        <w:gridCol w:w="493"/>
        <w:gridCol w:w="493"/>
        <w:gridCol w:w="493"/>
        <w:gridCol w:w="493"/>
        <w:gridCol w:w="493"/>
        <w:gridCol w:w="493"/>
        <w:gridCol w:w="493"/>
        <w:gridCol w:w="593"/>
        <w:gridCol w:w="493"/>
        <w:gridCol w:w="493"/>
        <w:gridCol w:w="493"/>
        <w:gridCol w:w="809"/>
      </w:tblGrid>
      <w:tr w:rsidR="00AE7B23" w:rsidRPr="000A5BBA" w:rsidTr="00BF30DE">
        <w:trPr>
          <w:trHeight w:val="20"/>
        </w:trPr>
        <w:tc>
          <w:tcPr>
            <w:tcW w:w="692" w:type="pct"/>
            <w:shd w:val="clear" w:color="auto" w:fill="DEEAF6"/>
            <w:tcMar>
              <w:left w:w="0" w:type="dxa"/>
              <w:right w:w="0" w:type="dxa"/>
            </w:tcMar>
          </w:tcPr>
          <w:p w:rsidR="00AE7B23" w:rsidRPr="000A5BBA" w:rsidRDefault="00AE7B23" w:rsidP="00BF30DE">
            <w:pPr>
              <w:jc w:val="center"/>
              <w:rPr>
                <w:rFonts w:eastAsia="MS Mincho"/>
                <w:b/>
                <w:bCs/>
                <w:sz w:val="14"/>
                <w:szCs w:val="24"/>
              </w:rPr>
            </w:pPr>
            <w:r w:rsidRPr="000A5BBA">
              <w:rPr>
                <w:b/>
                <w:bCs/>
                <w:sz w:val="14"/>
                <w:szCs w:val="24"/>
              </w:rPr>
              <w:t>ISLAHA ALINAN MERA</w:t>
            </w:r>
          </w:p>
        </w:tc>
        <w:tc>
          <w:tcPr>
            <w:tcW w:w="255" w:type="pct"/>
            <w:shd w:val="clear" w:color="auto" w:fill="DEEAF6"/>
            <w:tcMar>
              <w:left w:w="0" w:type="dxa"/>
              <w:right w:w="0" w:type="dxa"/>
            </w:tcMar>
          </w:tcPr>
          <w:p w:rsidR="00AE7B23" w:rsidRPr="000A5BBA" w:rsidRDefault="00AE7B23" w:rsidP="00BF30DE">
            <w:pPr>
              <w:ind w:right="-99"/>
              <w:jc w:val="center"/>
              <w:rPr>
                <w:b/>
                <w:bCs/>
                <w:sz w:val="14"/>
                <w:szCs w:val="24"/>
              </w:rPr>
            </w:pPr>
            <w:r w:rsidRPr="000A5BBA">
              <w:rPr>
                <w:b/>
                <w:bCs/>
                <w:sz w:val="14"/>
                <w:szCs w:val="24"/>
              </w:rPr>
              <w:t>2004</w:t>
            </w:r>
          </w:p>
        </w:tc>
        <w:tc>
          <w:tcPr>
            <w:tcW w:w="255"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2005</w:t>
            </w:r>
          </w:p>
        </w:tc>
        <w:tc>
          <w:tcPr>
            <w:tcW w:w="255"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2006</w:t>
            </w:r>
          </w:p>
        </w:tc>
        <w:tc>
          <w:tcPr>
            <w:tcW w:w="255"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2007</w:t>
            </w:r>
          </w:p>
        </w:tc>
        <w:tc>
          <w:tcPr>
            <w:tcW w:w="256"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2008</w:t>
            </w:r>
          </w:p>
        </w:tc>
        <w:tc>
          <w:tcPr>
            <w:tcW w:w="256"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2009</w:t>
            </w:r>
          </w:p>
        </w:tc>
        <w:tc>
          <w:tcPr>
            <w:tcW w:w="256"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2010</w:t>
            </w:r>
          </w:p>
        </w:tc>
        <w:tc>
          <w:tcPr>
            <w:tcW w:w="256"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2011</w:t>
            </w:r>
          </w:p>
        </w:tc>
        <w:tc>
          <w:tcPr>
            <w:tcW w:w="256"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2012</w:t>
            </w:r>
          </w:p>
        </w:tc>
        <w:tc>
          <w:tcPr>
            <w:tcW w:w="256"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2013</w:t>
            </w:r>
          </w:p>
        </w:tc>
        <w:tc>
          <w:tcPr>
            <w:tcW w:w="256"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2014</w:t>
            </w:r>
          </w:p>
        </w:tc>
        <w:tc>
          <w:tcPr>
            <w:tcW w:w="308"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2015</w:t>
            </w:r>
          </w:p>
        </w:tc>
        <w:tc>
          <w:tcPr>
            <w:tcW w:w="256"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2016</w:t>
            </w:r>
          </w:p>
        </w:tc>
        <w:tc>
          <w:tcPr>
            <w:tcW w:w="256" w:type="pct"/>
            <w:shd w:val="clear" w:color="auto" w:fill="DEEAF6"/>
            <w:tcMar>
              <w:left w:w="0" w:type="dxa"/>
              <w:right w:w="0" w:type="dxa"/>
            </w:tcMar>
          </w:tcPr>
          <w:p w:rsidR="00AE7B23" w:rsidRPr="000A5BBA" w:rsidRDefault="00AE7B23" w:rsidP="00BF30DE">
            <w:pPr>
              <w:jc w:val="center"/>
              <w:rPr>
                <w:b/>
                <w:bCs/>
                <w:sz w:val="14"/>
                <w:szCs w:val="24"/>
              </w:rPr>
            </w:pPr>
          </w:p>
          <w:p w:rsidR="00AE7B23" w:rsidRPr="000A5BBA" w:rsidRDefault="00AE7B23" w:rsidP="00BF30DE">
            <w:pPr>
              <w:jc w:val="center"/>
              <w:rPr>
                <w:b/>
                <w:bCs/>
                <w:sz w:val="14"/>
                <w:szCs w:val="24"/>
              </w:rPr>
            </w:pPr>
            <w:r w:rsidRPr="000A5BBA">
              <w:rPr>
                <w:b/>
                <w:bCs/>
                <w:sz w:val="14"/>
                <w:szCs w:val="24"/>
              </w:rPr>
              <w:t>2017</w:t>
            </w:r>
          </w:p>
        </w:tc>
        <w:tc>
          <w:tcPr>
            <w:tcW w:w="256" w:type="pct"/>
            <w:shd w:val="clear" w:color="auto" w:fill="DEEAF6"/>
            <w:tcMar>
              <w:left w:w="0" w:type="dxa"/>
              <w:right w:w="0" w:type="dxa"/>
            </w:tcMar>
          </w:tcPr>
          <w:p w:rsidR="00AE7B23" w:rsidRPr="000A5BBA" w:rsidRDefault="00AE7B23" w:rsidP="00BF30DE">
            <w:pPr>
              <w:jc w:val="center"/>
              <w:rPr>
                <w:b/>
                <w:bCs/>
                <w:sz w:val="14"/>
                <w:szCs w:val="24"/>
              </w:rPr>
            </w:pPr>
          </w:p>
          <w:p w:rsidR="00AE7B23" w:rsidRPr="000A5BBA" w:rsidRDefault="00AE7B23" w:rsidP="00BF30DE">
            <w:pPr>
              <w:jc w:val="left"/>
              <w:rPr>
                <w:b/>
                <w:bCs/>
                <w:sz w:val="14"/>
                <w:szCs w:val="24"/>
              </w:rPr>
            </w:pPr>
            <w:r w:rsidRPr="000A5BBA">
              <w:rPr>
                <w:b/>
                <w:bCs/>
                <w:sz w:val="14"/>
                <w:szCs w:val="24"/>
              </w:rPr>
              <w:t>2018</w:t>
            </w:r>
          </w:p>
        </w:tc>
        <w:tc>
          <w:tcPr>
            <w:tcW w:w="422" w:type="pct"/>
            <w:shd w:val="clear" w:color="auto" w:fill="DEEAF6"/>
            <w:tcMar>
              <w:left w:w="0" w:type="dxa"/>
              <w:right w:w="0" w:type="dxa"/>
            </w:tcMar>
          </w:tcPr>
          <w:p w:rsidR="00AE7B23" w:rsidRPr="000A5BBA" w:rsidRDefault="00AE7B23" w:rsidP="00BF30DE">
            <w:pPr>
              <w:jc w:val="center"/>
              <w:rPr>
                <w:b/>
                <w:bCs/>
                <w:sz w:val="14"/>
                <w:szCs w:val="24"/>
              </w:rPr>
            </w:pPr>
            <w:r w:rsidRPr="000A5BBA">
              <w:rPr>
                <w:b/>
                <w:bCs/>
                <w:sz w:val="14"/>
                <w:szCs w:val="24"/>
              </w:rPr>
              <w:t>TOPLAM</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Acıpayam-Apa </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1058</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1002</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950</w:t>
            </w:r>
          </w:p>
        </w:tc>
        <w:tc>
          <w:tcPr>
            <w:tcW w:w="255"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3010</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Çal-Dayılar </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547</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409</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474</w:t>
            </w:r>
          </w:p>
        </w:tc>
        <w:tc>
          <w:tcPr>
            <w:tcW w:w="255"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1430</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Tavas-Solmaz </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228</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235</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263</w:t>
            </w:r>
          </w:p>
        </w:tc>
        <w:tc>
          <w:tcPr>
            <w:tcW w:w="255"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726</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Baklan-Konak </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1102</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1111</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761</w:t>
            </w:r>
          </w:p>
        </w:tc>
        <w:tc>
          <w:tcPr>
            <w:tcW w:w="255"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2974</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Çivril-Karayahşiler </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714</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660</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524</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701</w:t>
            </w: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2599</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Acıpayam-Ovayurt </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459</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562</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409</w:t>
            </w:r>
          </w:p>
        </w:tc>
        <w:tc>
          <w:tcPr>
            <w:tcW w:w="255"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1430</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Çivril-Işıklı </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445</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437</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419</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246</w:t>
            </w: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1547</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Çivril-Sökmen </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112</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117</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232</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190</w:t>
            </w: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651</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Sarayköy-Sığma </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165</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158</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165</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164</w:t>
            </w: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652</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Sarayköy-Yakayurt </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66</w:t>
            </w:r>
          </w:p>
        </w:tc>
        <w:tc>
          <w:tcPr>
            <w:tcW w:w="255"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65</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40</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66</w:t>
            </w: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237</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b/>
                <w:sz w:val="14"/>
                <w:szCs w:val="24"/>
              </w:rPr>
            </w:pPr>
            <w:r w:rsidRPr="000A5BBA">
              <w:rPr>
                <w:sz w:val="14"/>
                <w:szCs w:val="24"/>
              </w:rPr>
              <w:t xml:space="preserve">Çivril – Akçaköy </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54</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99</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74</w:t>
            </w: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227</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Çivril/Ömerli </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292</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293</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285</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395</w:t>
            </w: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1265</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 xml:space="preserve">Çardak/Çaltı </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1579</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1002</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1000</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980</w:t>
            </w: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4561</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Acıpayam-Yassıhöyük</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147</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165</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185</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136</w:t>
            </w: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633</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Baklan –Kavaklar</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356</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356</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330</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245</w:t>
            </w: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1287</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Bozkurt-Sazköy</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288</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288</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288</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288</w:t>
            </w: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1152</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Sarayköy Ahmetli</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106</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167</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152</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210</w:t>
            </w: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256" w:type="pct"/>
            <w:shd w:val="clear" w:color="auto" w:fill="auto"/>
            <w:tcMar>
              <w:left w:w="0" w:type="dxa"/>
              <w:right w:w="0" w:type="dxa"/>
            </w:tcMar>
          </w:tcPr>
          <w:p w:rsidR="00AE7B23" w:rsidRPr="000A5BBA" w:rsidRDefault="00AE7B23" w:rsidP="00BF30DE">
            <w:pPr>
              <w:jc w:val="right"/>
              <w:rPr>
                <w:b/>
                <w:bCs/>
                <w:sz w:val="14"/>
                <w:szCs w:val="24"/>
              </w:rPr>
            </w:pPr>
          </w:p>
        </w:tc>
        <w:tc>
          <w:tcPr>
            <w:tcW w:w="422" w:type="pct"/>
            <w:shd w:val="clear" w:color="auto" w:fill="auto"/>
            <w:tcMar>
              <w:left w:w="0" w:type="dxa"/>
              <w:right w:w="0" w:type="dxa"/>
            </w:tcMar>
          </w:tcPr>
          <w:p w:rsidR="00AE7B23" w:rsidRPr="000A5BBA" w:rsidRDefault="00AE7B23" w:rsidP="00BF30DE">
            <w:pPr>
              <w:jc w:val="right"/>
              <w:rPr>
                <w:b/>
                <w:bCs/>
                <w:sz w:val="14"/>
                <w:szCs w:val="24"/>
              </w:rPr>
            </w:pPr>
            <w:r w:rsidRPr="000A5BBA">
              <w:rPr>
                <w:b/>
                <w:bCs/>
                <w:sz w:val="14"/>
                <w:szCs w:val="24"/>
              </w:rPr>
              <w:t>635</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Acıpayam –Ucarı</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395</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450</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450</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458</w:t>
            </w: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422" w:type="pct"/>
            <w:shd w:val="clear" w:color="auto" w:fill="auto"/>
            <w:tcMar>
              <w:left w:w="0" w:type="dxa"/>
              <w:right w:w="0" w:type="dxa"/>
            </w:tcMar>
          </w:tcPr>
          <w:p w:rsidR="00AE7B23" w:rsidRPr="000A5BBA" w:rsidRDefault="00AE7B23" w:rsidP="00BF30DE">
            <w:pPr>
              <w:jc w:val="right"/>
              <w:rPr>
                <w:b/>
                <w:sz w:val="14"/>
                <w:szCs w:val="24"/>
              </w:rPr>
            </w:pPr>
            <w:r w:rsidRPr="000A5BBA">
              <w:rPr>
                <w:b/>
                <w:sz w:val="14"/>
                <w:szCs w:val="24"/>
              </w:rPr>
              <w:t>1753</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Buldan –Sarımahmutlu</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285</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325</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320</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330</w:t>
            </w: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308"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422" w:type="pct"/>
            <w:shd w:val="clear" w:color="auto" w:fill="auto"/>
            <w:tcMar>
              <w:left w:w="0" w:type="dxa"/>
              <w:right w:w="0" w:type="dxa"/>
            </w:tcMar>
          </w:tcPr>
          <w:p w:rsidR="00AE7B23" w:rsidRPr="000A5BBA" w:rsidRDefault="00AE7B23" w:rsidP="00BF30DE">
            <w:pPr>
              <w:jc w:val="right"/>
              <w:rPr>
                <w:b/>
                <w:sz w:val="14"/>
                <w:szCs w:val="24"/>
              </w:rPr>
            </w:pPr>
            <w:r w:rsidRPr="000A5BBA">
              <w:rPr>
                <w:b/>
                <w:sz w:val="14"/>
                <w:szCs w:val="24"/>
              </w:rPr>
              <w:t>1260</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Acıpayam –Kırca</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997</w:t>
            </w: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1107</w:t>
            </w:r>
          </w:p>
        </w:tc>
        <w:tc>
          <w:tcPr>
            <w:tcW w:w="256" w:type="pct"/>
            <w:shd w:val="clear" w:color="auto" w:fill="auto"/>
            <w:tcMar>
              <w:left w:w="0" w:type="dxa"/>
              <w:right w:w="0" w:type="dxa"/>
            </w:tcMar>
          </w:tcPr>
          <w:p w:rsidR="00AE7B23" w:rsidRPr="000A5BBA" w:rsidRDefault="00AE7B23" w:rsidP="00BF30DE">
            <w:pPr>
              <w:jc w:val="center"/>
              <w:rPr>
                <w:sz w:val="14"/>
                <w:szCs w:val="24"/>
              </w:rPr>
            </w:pPr>
            <w:r w:rsidRPr="000A5BBA">
              <w:rPr>
                <w:sz w:val="14"/>
                <w:szCs w:val="24"/>
              </w:rPr>
              <w:t>558</w:t>
            </w:r>
          </w:p>
        </w:tc>
        <w:tc>
          <w:tcPr>
            <w:tcW w:w="308"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422" w:type="pct"/>
            <w:shd w:val="clear" w:color="auto" w:fill="auto"/>
            <w:tcMar>
              <w:left w:w="0" w:type="dxa"/>
              <w:right w:w="0" w:type="dxa"/>
            </w:tcMar>
          </w:tcPr>
          <w:p w:rsidR="00AE7B23" w:rsidRPr="000A5BBA" w:rsidRDefault="00AE7B23" w:rsidP="00BF30DE">
            <w:pPr>
              <w:jc w:val="right"/>
              <w:rPr>
                <w:b/>
                <w:sz w:val="14"/>
                <w:szCs w:val="24"/>
              </w:rPr>
            </w:pPr>
            <w:r w:rsidRPr="000A5BBA">
              <w:rPr>
                <w:b/>
                <w:sz w:val="14"/>
                <w:szCs w:val="24"/>
              </w:rPr>
              <w:t>2662</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Çivril –Tuğlu</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r w:rsidRPr="000A5BBA">
              <w:rPr>
                <w:sz w:val="14"/>
                <w:szCs w:val="24"/>
              </w:rPr>
              <w:t>117</w:t>
            </w:r>
          </w:p>
        </w:tc>
        <w:tc>
          <w:tcPr>
            <w:tcW w:w="256" w:type="pct"/>
            <w:shd w:val="clear" w:color="auto" w:fill="auto"/>
            <w:tcMar>
              <w:left w:w="0" w:type="dxa"/>
              <w:right w:w="0" w:type="dxa"/>
            </w:tcMar>
          </w:tcPr>
          <w:p w:rsidR="00AE7B23" w:rsidRPr="000A5BBA" w:rsidRDefault="00AE7B23" w:rsidP="00BF30DE">
            <w:pPr>
              <w:jc w:val="center"/>
              <w:rPr>
                <w:sz w:val="14"/>
                <w:szCs w:val="24"/>
              </w:rPr>
            </w:pPr>
            <w:r w:rsidRPr="000A5BBA">
              <w:rPr>
                <w:sz w:val="14"/>
                <w:szCs w:val="24"/>
              </w:rPr>
              <w:t>310</w:t>
            </w:r>
          </w:p>
        </w:tc>
        <w:tc>
          <w:tcPr>
            <w:tcW w:w="256" w:type="pct"/>
            <w:shd w:val="clear" w:color="auto" w:fill="auto"/>
            <w:tcMar>
              <w:left w:w="0" w:type="dxa"/>
              <w:right w:w="0" w:type="dxa"/>
            </w:tcMar>
          </w:tcPr>
          <w:p w:rsidR="00AE7B23" w:rsidRPr="000A5BBA" w:rsidRDefault="00AE7B23" w:rsidP="00BF30DE">
            <w:pPr>
              <w:jc w:val="center"/>
              <w:rPr>
                <w:sz w:val="14"/>
                <w:szCs w:val="24"/>
              </w:rPr>
            </w:pPr>
            <w:r w:rsidRPr="000A5BBA">
              <w:rPr>
                <w:sz w:val="14"/>
                <w:szCs w:val="24"/>
              </w:rPr>
              <w:t xml:space="preserve">  310</w:t>
            </w:r>
          </w:p>
        </w:tc>
        <w:tc>
          <w:tcPr>
            <w:tcW w:w="308"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422" w:type="pct"/>
            <w:shd w:val="clear" w:color="auto" w:fill="auto"/>
            <w:tcMar>
              <w:left w:w="0" w:type="dxa"/>
              <w:right w:w="0" w:type="dxa"/>
            </w:tcMar>
          </w:tcPr>
          <w:p w:rsidR="00AE7B23" w:rsidRPr="000A5BBA" w:rsidRDefault="00AE7B23" w:rsidP="00BF30DE">
            <w:pPr>
              <w:jc w:val="right"/>
              <w:rPr>
                <w:b/>
                <w:sz w:val="14"/>
                <w:szCs w:val="24"/>
              </w:rPr>
            </w:pPr>
            <w:r w:rsidRPr="000A5BBA">
              <w:rPr>
                <w:b/>
                <w:sz w:val="14"/>
                <w:szCs w:val="24"/>
              </w:rPr>
              <w:t>737</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Çivril – Beydilli</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center"/>
              <w:rPr>
                <w:sz w:val="14"/>
                <w:szCs w:val="24"/>
              </w:rPr>
            </w:pPr>
            <w:r w:rsidRPr="000A5BBA">
              <w:rPr>
                <w:sz w:val="14"/>
                <w:szCs w:val="24"/>
              </w:rPr>
              <w:t>314</w:t>
            </w:r>
          </w:p>
        </w:tc>
        <w:tc>
          <w:tcPr>
            <w:tcW w:w="256" w:type="pct"/>
            <w:shd w:val="clear" w:color="auto" w:fill="auto"/>
            <w:tcMar>
              <w:left w:w="0" w:type="dxa"/>
              <w:right w:w="0" w:type="dxa"/>
            </w:tcMar>
          </w:tcPr>
          <w:p w:rsidR="00AE7B23" w:rsidRPr="000A5BBA" w:rsidRDefault="00AE7B23" w:rsidP="00BF30DE">
            <w:pPr>
              <w:jc w:val="center"/>
              <w:rPr>
                <w:sz w:val="14"/>
                <w:szCs w:val="24"/>
              </w:rPr>
            </w:pPr>
            <w:r w:rsidRPr="000A5BBA">
              <w:rPr>
                <w:sz w:val="14"/>
                <w:szCs w:val="24"/>
              </w:rPr>
              <w:t>315</w:t>
            </w:r>
          </w:p>
        </w:tc>
        <w:tc>
          <w:tcPr>
            <w:tcW w:w="256" w:type="pct"/>
            <w:shd w:val="clear" w:color="auto" w:fill="auto"/>
            <w:tcMar>
              <w:left w:w="0" w:type="dxa"/>
              <w:right w:w="0" w:type="dxa"/>
            </w:tcMar>
          </w:tcPr>
          <w:p w:rsidR="00AE7B23" w:rsidRPr="000A5BBA" w:rsidRDefault="00AE7B23" w:rsidP="00BF30DE">
            <w:pPr>
              <w:jc w:val="center"/>
              <w:rPr>
                <w:sz w:val="14"/>
                <w:szCs w:val="24"/>
              </w:rPr>
            </w:pPr>
            <w:r w:rsidRPr="000A5BBA">
              <w:rPr>
                <w:sz w:val="14"/>
                <w:szCs w:val="24"/>
              </w:rPr>
              <w:t>315</w:t>
            </w:r>
          </w:p>
        </w:tc>
        <w:tc>
          <w:tcPr>
            <w:tcW w:w="308"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422" w:type="pct"/>
            <w:shd w:val="clear" w:color="auto" w:fill="auto"/>
            <w:tcMar>
              <w:left w:w="0" w:type="dxa"/>
              <w:right w:w="0" w:type="dxa"/>
            </w:tcMar>
          </w:tcPr>
          <w:p w:rsidR="00AE7B23" w:rsidRPr="000A5BBA" w:rsidRDefault="00AE7B23" w:rsidP="00BF30DE">
            <w:pPr>
              <w:jc w:val="right"/>
              <w:rPr>
                <w:b/>
                <w:sz w:val="14"/>
                <w:szCs w:val="24"/>
              </w:rPr>
            </w:pPr>
            <w:r w:rsidRPr="000A5BBA">
              <w:rPr>
                <w:b/>
                <w:sz w:val="14"/>
                <w:szCs w:val="24"/>
              </w:rPr>
              <w:t>944</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Çivril –Süngüllü</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center"/>
              <w:rPr>
                <w:sz w:val="14"/>
                <w:szCs w:val="24"/>
              </w:rPr>
            </w:pPr>
            <w:r w:rsidRPr="000A5BBA">
              <w:rPr>
                <w:sz w:val="14"/>
                <w:szCs w:val="24"/>
              </w:rPr>
              <w:t>360</w:t>
            </w:r>
          </w:p>
        </w:tc>
        <w:tc>
          <w:tcPr>
            <w:tcW w:w="256" w:type="pct"/>
            <w:shd w:val="clear" w:color="auto" w:fill="auto"/>
            <w:tcMar>
              <w:left w:w="0" w:type="dxa"/>
              <w:right w:w="0" w:type="dxa"/>
            </w:tcMar>
          </w:tcPr>
          <w:p w:rsidR="00AE7B23" w:rsidRPr="000A5BBA" w:rsidRDefault="00AE7B23" w:rsidP="00BF30DE">
            <w:pPr>
              <w:jc w:val="center"/>
              <w:rPr>
                <w:sz w:val="14"/>
                <w:szCs w:val="24"/>
              </w:rPr>
            </w:pPr>
            <w:r w:rsidRPr="000A5BBA">
              <w:rPr>
                <w:sz w:val="14"/>
                <w:szCs w:val="24"/>
              </w:rPr>
              <w:t>300</w:t>
            </w:r>
          </w:p>
        </w:tc>
        <w:tc>
          <w:tcPr>
            <w:tcW w:w="256" w:type="pct"/>
            <w:shd w:val="clear" w:color="auto" w:fill="auto"/>
            <w:tcMar>
              <w:left w:w="0" w:type="dxa"/>
              <w:right w:w="0" w:type="dxa"/>
            </w:tcMar>
          </w:tcPr>
          <w:p w:rsidR="00AE7B23" w:rsidRPr="000A5BBA" w:rsidRDefault="00AE7B23" w:rsidP="00BF30DE">
            <w:pPr>
              <w:jc w:val="center"/>
              <w:rPr>
                <w:sz w:val="14"/>
                <w:szCs w:val="24"/>
              </w:rPr>
            </w:pPr>
            <w:r w:rsidRPr="000A5BBA">
              <w:rPr>
                <w:sz w:val="14"/>
                <w:szCs w:val="24"/>
              </w:rPr>
              <w:t xml:space="preserve">  260</w:t>
            </w:r>
          </w:p>
        </w:tc>
        <w:tc>
          <w:tcPr>
            <w:tcW w:w="308"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422" w:type="pct"/>
            <w:shd w:val="clear" w:color="auto" w:fill="auto"/>
            <w:tcMar>
              <w:left w:w="0" w:type="dxa"/>
              <w:right w:w="0" w:type="dxa"/>
            </w:tcMar>
          </w:tcPr>
          <w:p w:rsidR="00AE7B23" w:rsidRPr="000A5BBA" w:rsidRDefault="00AE7B23" w:rsidP="00BF30DE">
            <w:pPr>
              <w:jc w:val="right"/>
              <w:rPr>
                <w:b/>
                <w:sz w:val="14"/>
                <w:szCs w:val="24"/>
              </w:rPr>
            </w:pPr>
            <w:r w:rsidRPr="000A5BBA">
              <w:rPr>
                <w:b/>
                <w:sz w:val="14"/>
                <w:szCs w:val="24"/>
              </w:rPr>
              <w:t>920</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Acıpayam-Karahöyük</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center"/>
              <w:rPr>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1000</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1000</w:t>
            </w:r>
          </w:p>
        </w:tc>
        <w:tc>
          <w:tcPr>
            <w:tcW w:w="308"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1314</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 </w:t>
            </w:r>
          </w:p>
        </w:tc>
        <w:tc>
          <w:tcPr>
            <w:tcW w:w="256" w:type="pct"/>
            <w:shd w:val="clear" w:color="auto" w:fill="auto"/>
            <w:tcMar>
              <w:left w:w="0" w:type="dxa"/>
              <w:right w:w="0" w:type="dxa"/>
            </w:tcMar>
          </w:tcPr>
          <w:p w:rsidR="00AE7B23" w:rsidRPr="000A5BBA" w:rsidRDefault="00AE7B23" w:rsidP="00BF30DE">
            <w:pPr>
              <w:jc w:val="right"/>
              <w:rPr>
                <w:b/>
                <w:bCs/>
                <w:color w:val="000000"/>
                <w:sz w:val="14"/>
                <w:szCs w:val="24"/>
              </w:rPr>
            </w:pPr>
          </w:p>
        </w:tc>
        <w:tc>
          <w:tcPr>
            <w:tcW w:w="256" w:type="pct"/>
            <w:shd w:val="clear" w:color="auto" w:fill="auto"/>
            <w:tcMar>
              <w:left w:w="0" w:type="dxa"/>
              <w:right w:w="0" w:type="dxa"/>
            </w:tcMar>
          </w:tcPr>
          <w:p w:rsidR="00AE7B23" w:rsidRPr="000A5BBA" w:rsidRDefault="00AE7B23" w:rsidP="00BF30DE">
            <w:pPr>
              <w:jc w:val="right"/>
              <w:rPr>
                <w:b/>
                <w:bCs/>
                <w:color w:val="000000"/>
                <w:sz w:val="14"/>
                <w:szCs w:val="24"/>
              </w:rPr>
            </w:pPr>
          </w:p>
        </w:tc>
        <w:tc>
          <w:tcPr>
            <w:tcW w:w="422" w:type="pct"/>
            <w:shd w:val="clear" w:color="auto" w:fill="auto"/>
            <w:tcMar>
              <w:left w:w="0" w:type="dxa"/>
              <w:right w:w="0" w:type="dxa"/>
            </w:tcMar>
          </w:tcPr>
          <w:p w:rsidR="00AE7B23" w:rsidRPr="000A5BBA" w:rsidRDefault="00AE7B23" w:rsidP="00BF30DE">
            <w:pPr>
              <w:jc w:val="right"/>
              <w:rPr>
                <w:b/>
                <w:bCs/>
                <w:color w:val="000000"/>
                <w:sz w:val="14"/>
                <w:szCs w:val="24"/>
              </w:rPr>
            </w:pPr>
            <w:r w:rsidRPr="000A5BBA">
              <w:rPr>
                <w:b/>
                <w:bCs/>
                <w:color w:val="000000"/>
                <w:sz w:val="14"/>
                <w:szCs w:val="24"/>
              </w:rPr>
              <w:t>3314</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Acıapayam-Yeşildere</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center"/>
              <w:rPr>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488</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206</w:t>
            </w:r>
          </w:p>
        </w:tc>
        <w:tc>
          <w:tcPr>
            <w:tcW w:w="308"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388</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 </w:t>
            </w:r>
          </w:p>
        </w:tc>
        <w:tc>
          <w:tcPr>
            <w:tcW w:w="256" w:type="pct"/>
            <w:shd w:val="clear" w:color="auto" w:fill="auto"/>
            <w:tcMar>
              <w:left w:w="0" w:type="dxa"/>
              <w:right w:w="0" w:type="dxa"/>
            </w:tcMar>
          </w:tcPr>
          <w:p w:rsidR="00AE7B23" w:rsidRPr="000A5BBA" w:rsidRDefault="00AE7B23" w:rsidP="00BF30DE">
            <w:pPr>
              <w:jc w:val="right"/>
              <w:rPr>
                <w:b/>
                <w:bCs/>
                <w:color w:val="000000"/>
                <w:sz w:val="14"/>
                <w:szCs w:val="24"/>
              </w:rPr>
            </w:pPr>
          </w:p>
        </w:tc>
        <w:tc>
          <w:tcPr>
            <w:tcW w:w="256" w:type="pct"/>
            <w:shd w:val="clear" w:color="auto" w:fill="auto"/>
            <w:tcMar>
              <w:left w:w="0" w:type="dxa"/>
              <w:right w:w="0" w:type="dxa"/>
            </w:tcMar>
          </w:tcPr>
          <w:p w:rsidR="00AE7B23" w:rsidRPr="000A5BBA" w:rsidRDefault="00AE7B23" w:rsidP="00BF30DE">
            <w:pPr>
              <w:jc w:val="right"/>
              <w:rPr>
                <w:b/>
                <w:bCs/>
                <w:color w:val="000000"/>
                <w:sz w:val="14"/>
                <w:szCs w:val="24"/>
              </w:rPr>
            </w:pPr>
          </w:p>
        </w:tc>
        <w:tc>
          <w:tcPr>
            <w:tcW w:w="422" w:type="pct"/>
            <w:shd w:val="clear" w:color="auto" w:fill="auto"/>
            <w:tcMar>
              <w:left w:w="0" w:type="dxa"/>
              <w:right w:w="0" w:type="dxa"/>
            </w:tcMar>
          </w:tcPr>
          <w:p w:rsidR="00AE7B23" w:rsidRPr="000A5BBA" w:rsidRDefault="00AE7B23" w:rsidP="00BF30DE">
            <w:pPr>
              <w:jc w:val="right"/>
              <w:rPr>
                <w:b/>
                <w:bCs/>
                <w:color w:val="000000"/>
                <w:sz w:val="14"/>
                <w:szCs w:val="24"/>
              </w:rPr>
            </w:pPr>
            <w:r w:rsidRPr="000A5BBA">
              <w:rPr>
                <w:b/>
                <w:bCs/>
                <w:color w:val="000000"/>
                <w:sz w:val="14"/>
                <w:szCs w:val="24"/>
              </w:rPr>
              <w:t>1082</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Çivril-Irgıllı</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center"/>
              <w:rPr>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 </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304</w:t>
            </w:r>
          </w:p>
        </w:tc>
        <w:tc>
          <w:tcPr>
            <w:tcW w:w="308"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263</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226</w:t>
            </w:r>
          </w:p>
        </w:tc>
        <w:tc>
          <w:tcPr>
            <w:tcW w:w="256" w:type="pct"/>
            <w:shd w:val="clear" w:color="auto" w:fill="auto"/>
            <w:tcMar>
              <w:left w:w="0" w:type="dxa"/>
              <w:right w:w="0" w:type="dxa"/>
            </w:tcMar>
          </w:tcPr>
          <w:p w:rsidR="00AE7B23" w:rsidRPr="000A5BBA" w:rsidRDefault="00AE7B23" w:rsidP="00BF30DE">
            <w:pPr>
              <w:jc w:val="right"/>
              <w:rPr>
                <w:b/>
                <w:bCs/>
                <w:color w:val="000000"/>
                <w:sz w:val="14"/>
                <w:szCs w:val="24"/>
              </w:rPr>
            </w:pPr>
          </w:p>
        </w:tc>
        <w:tc>
          <w:tcPr>
            <w:tcW w:w="256" w:type="pct"/>
            <w:shd w:val="clear" w:color="auto" w:fill="auto"/>
            <w:tcMar>
              <w:left w:w="0" w:type="dxa"/>
              <w:right w:w="0" w:type="dxa"/>
            </w:tcMar>
          </w:tcPr>
          <w:p w:rsidR="00AE7B23" w:rsidRPr="000A5BBA" w:rsidRDefault="00AE7B23" w:rsidP="00BF30DE">
            <w:pPr>
              <w:jc w:val="right"/>
              <w:rPr>
                <w:b/>
                <w:bCs/>
                <w:color w:val="000000"/>
                <w:sz w:val="14"/>
                <w:szCs w:val="24"/>
              </w:rPr>
            </w:pPr>
          </w:p>
        </w:tc>
        <w:tc>
          <w:tcPr>
            <w:tcW w:w="422" w:type="pct"/>
            <w:shd w:val="clear" w:color="auto" w:fill="auto"/>
            <w:tcMar>
              <w:left w:w="0" w:type="dxa"/>
              <w:right w:w="0" w:type="dxa"/>
            </w:tcMar>
          </w:tcPr>
          <w:p w:rsidR="00AE7B23" w:rsidRPr="000A5BBA" w:rsidRDefault="00AE7B23" w:rsidP="00BF30DE">
            <w:pPr>
              <w:jc w:val="right"/>
              <w:rPr>
                <w:b/>
                <w:bCs/>
                <w:color w:val="000000"/>
                <w:sz w:val="14"/>
                <w:szCs w:val="24"/>
              </w:rPr>
            </w:pPr>
            <w:r w:rsidRPr="000A5BBA">
              <w:rPr>
                <w:b/>
                <w:bCs/>
                <w:color w:val="000000"/>
                <w:sz w:val="14"/>
                <w:szCs w:val="24"/>
              </w:rPr>
              <w:t>793</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Çivril-Karamanlı</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center"/>
              <w:rPr>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p>
        </w:tc>
        <w:tc>
          <w:tcPr>
            <w:tcW w:w="308"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313</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418</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408</w:t>
            </w:r>
          </w:p>
        </w:tc>
        <w:tc>
          <w:tcPr>
            <w:tcW w:w="256" w:type="pct"/>
            <w:shd w:val="clear" w:color="auto" w:fill="auto"/>
            <w:tcMar>
              <w:left w:w="0" w:type="dxa"/>
              <w:right w:w="0" w:type="dxa"/>
            </w:tcMar>
          </w:tcPr>
          <w:p w:rsidR="00AE7B23" w:rsidRPr="000A5BBA" w:rsidRDefault="00AE7B23" w:rsidP="00BF30DE">
            <w:pPr>
              <w:jc w:val="right"/>
              <w:rPr>
                <w:b/>
                <w:bCs/>
                <w:color w:val="000000"/>
                <w:sz w:val="14"/>
                <w:szCs w:val="24"/>
              </w:rPr>
            </w:pPr>
          </w:p>
        </w:tc>
        <w:tc>
          <w:tcPr>
            <w:tcW w:w="422" w:type="pct"/>
            <w:shd w:val="clear" w:color="auto" w:fill="auto"/>
            <w:tcMar>
              <w:left w:w="0" w:type="dxa"/>
              <w:right w:w="0" w:type="dxa"/>
            </w:tcMar>
          </w:tcPr>
          <w:p w:rsidR="00AE7B23" w:rsidRPr="000A5BBA" w:rsidRDefault="00AE7B23" w:rsidP="00BF30DE">
            <w:pPr>
              <w:jc w:val="right"/>
              <w:rPr>
                <w:b/>
                <w:bCs/>
                <w:color w:val="000000"/>
                <w:sz w:val="14"/>
                <w:szCs w:val="24"/>
              </w:rPr>
            </w:pPr>
            <w:r w:rsidRPr="000A5BBA">
              <w:rPr>
                <w:b/>
                <w:bCs/>
                <w:color w:val="000000"/>
                <w:sz w:val="14"/>
                <w:szCs w:val="24"/>
              </w:rPr>
              <w:t>1139</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Çivril Yalınlı</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center"/>
              <w:rPr>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p>
        </w:tc>
        <w:tc>
          <w:tcPr>
            <w:tcW w:w="308"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114</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192</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79</w:t>
            </w:r>
          </w:p>
        </w:tc>
        <w:tc>
          <w:tcPr>
            <w:tcW w:w="256" w:type="pct"/>
            <w:shd w:val="clear" w:color="auto" w:fill="auto"/>
            <w:tcMar>
              <w:left w:w="0" w:type="dxa"/>
              <w:right w:w="0" w:type="dxa"/>
            </w:tcMar>
          </w:tcPr>
          <w:p w:rsidR="00AE7B23" w:rsidRPr="000A5BBA" w:rsidRDefault="00AE7B23" w:rsidP="00BF30DE">
            <w:pPr>
              <w:jc w:val="right"/>
              <w:rPr>
                <w:b/>
                <w:bCs/>
                <w:color w:val="000000"/>
                <w:sz w:val="14"/>
                <w:szCs w:val="24"/>
              </w:rPr>
            </w:pPr>
          </w:p>
        </w:tc>
        <w:tc>
          <w:tcPr>
            <w:tcW w:w="422" w:type="pct"/>
            <w:shd w:val="clear" w:color="auto" w:fill="auto"/>
            <w:tcMar>
              <w:left w:w="0" w:type="dxa"/>
              <w:right w:w="0" w:type="dxa"/>
            </w:tcMar>
          </w:tcPr>
          <w:p w:rsidR="00AE7B23" w:rsidRPr="000A5BBA" w:rsidRDefault="00AE7B23" w:rsidP="00BF30DE">
            <w:pPr>
              <w:jc w:val="right"/>
              <w:rPr>
                <w:b/>
                <w:bCs/>
                <w:color w:val="000000"/>
                <w:sz w:val="14"/>
                <w:szCs w:val="24"/>
              </w:rPr>
            </w:pPr>
            <w:r w:rsidRPr="000A5BBA">
              <w:rPr>
                <w:b/>
                <w:bCs/>
                <w:color w:val="000000"/>
                <w:sz w:val="14"/>
                <w:szCs w:val="24"/>
              </w:rPr>
              <w:t>385</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Acıpayam-Alaattin</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center"/>
              <w:rPr>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p>
        </w:tc>
        <w:tc>
          <w:tcPr>
            <w:tcW w:w="308" w:type="pct"/>
            <w:shd w:val="clear" w:color="auto" w:fill="auto"/>
            <w:tcMar>
              <w:left w:w="0" w:type="dxa"/>
              <w:right w:w="0" w:type="dxa"/>
            </w:tcMar>
          </w:tcPr>
          <w:p w:rsidR="00AE7B23" w:rsidRPr="000A5BBA" w:rsidRDefault="00AE7B23" w:rsidP="00BF30DE">
            <w:pPr>
              <w:jc w:val="center"/>
              <w:rPr>
                <w:color w:val="000000"/>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605</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621</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671</w:t>
            </w:r>
          </w:p>
        </w:tc>
        <w:tc>
          <w:tcPr>
            <w:tcW w:w="422" w:type="pct"/>
            <w:shd w:val="clear" w:color="auto" w:fill="auto"/>
            <w:tcMar>
              <w:left w:w="0" w:type="dxa"/>
              <w:right w:w="0" w:type="dxa"/>
            </w:tcMar>
          </w:tcPr>
          <w:p w:rsidR="00AE7B23" w:rsidRPr="000A5BBA" w:rsidRDefault="00AE7B23" w:rsidP="00BF30DE">
            <w:pPr>
              <w:jc w:val="right"/>
              <w:rPr>
                <w:b/>
                <w:bCs/>
                <w:color w:val="000000"/>
                <w:sz w:val="14"/>
                <w:szCs w:val="24"/>
              </w:rPr>
            </w:pPr>
            <w:r w:rsidRPr="000A5BBA">
              <w:rPr>
                <w:b/>
                <w:bCs/>
                <w:color w:val="000000"/>
                <w:sz w:val="14"/>
                <w:szCs w:val="24"/>
              </w:rPr>
              <w:t>1897</w:t>
            </w:r>
          </w:p>
        </w:tc>
      </w:tr>
      <w:tr w:rsidR="00AE7B23" w:rsidRPr="000A5BBA" w:rsidTr="00BF30DE">
        <w:trPr>
          <w:trHeight w:val="20"/>
        </w:trPr>
        <w:tc>
          <w:tcPr>
            <w:tcW w:w="692" w:type="pct"/>
            <w:shd w:val="clear" w:color="auto" w:fill="auto"/>
            <w:tcMar>
              <w:left w:w="0" w:type="dxa"/>
              <w:right w:w="0" w:type="dxa"/>
            </w:tcMar>
          </w:tcPr>
          <w:p w:rsidR="00AE7B23" w:rsidRPr="000A5BBA" w:rsidRDefault="00AE7B23" w:rsidP="00BF30DE">
            <w:pPr>
              <w:jc w:val="left"/>
              <w:rPr>
                <w:sz w:val="14"/>
                <w:szCs w:val="24"/>
              </w:rPr>
            </w:pPr>
            <w:r w:rsidRPr="000A5BBA">
              <w:rPr>
                <w:sz w:val="14"/>
                <w:szCs w:val="24"/>
              </w:rPr>
              <w:t>Acıpayam-Oğuz</w:t>
            </w: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5"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b/>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right"/>
              <w:rPr>
                <w:sz w:val="14"/>
                <w:szCs w:val="24"/>
              </w:rPr>
            </w:pPr>
          </w:p>
        </w:tc>
        <w:tc>
          <w:tcPr>
            <w:tcW w:w="256" w:type="pct"/>
            <w:shd w:val="clear" w:color="auto" w:fill="auto"/>
            <w:tcMar>
              <w:left w:w="0" w:type="dxa"/>
              <w:right w:w="0" w:type="dxa"/>
            </w:tcMar>
          </w:tcPr>
          <w:p w:rsidR="00AE7B23" w:rsidRPr="000A5BBA" w:rsidRDefault="00AE7B23" w:rsidP="00BF30DE">
            <w:pPr>
              <w:jc w:val="center"/>
              <w:rPr>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p>
        </w:tc>
        <w:tc>
          <w:tcPr>
            <w:tcW w:w="308" w:type="pct"/>
            <w:shd w:val="clear" w:color="auto" w:fill="auto"/>
            <w:tcMar>
              <w:left w:w="0" w:type="dxa"/>
              <w:right w:w="0" w:type="dxa"/>
            </w:tcMar>
          </w:tcPr>
          <w:p w:rsidR="00AE7B23" w:rsidRPr="000A5BBA" w:rsidRDefault="00AE7B23" w:rsidP="00BF30DE">
            <w:pPr>
              <w:jc w:val="center"/>
              <w:rPr>
                <w:color w:val="000000"/>
                <w:sz w:val="14"/>
                <w:szCs w:val="24"/>
              </w:rPr>
            </w:pP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454</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300</w:t>
            </w:r>
          </w:p>
        </w:tc>
        <w:tc>
          <w:tcPr>
            <w:tcW w:w="256" w:type="pct"/>
            <w:shd w:val="clear" w:color="auto" w:fill="auto"/>
            <w:tcMar>
              <w:left w:w="0" w:type="dxa"/>
              <w:right w:w="0" w:type="dxa"/>
            </w:tcMar>
          </w:tcPr>
          <w:p w:rsidR="00AE7B23" w:rsidRPr="000A5BBA" w:rsidRDefault="00AE7B23" w:rsidP="00BF30DE">
            <w:pPr>
              <w:jc w:val="center"/>
              <w:rPr>
                <w:color w:val="000000"/>
                <w:sz w:val="14"/>
                <w:szCs w:val="24"/>
              </w:rPr>
            </w:pPr>
            <w:r w:rsidRPr="000A5BBA">
              <w:rPr>
                <w:color w:val="000000"/>
                <w:sz w:val="14"/>
                <w:szCs w:val="24"/>
              </w:rPr>
              <w:t>376</w:t>
            </w:r>
          </w:p>
        </w:tc>
        <w:tc>
          <w:tcPr>
            <w:tcW w:w="422" w:type="pct"/>
            <w:shd w:val="clear" w:color="auto" w:fill="auto"/>
            <w:tcMar>
              <w:left w:w="0" w:type="dxa"/>
              <w:right w:w="0" w:type="dxa"/>
            </w:tcMar>
          </w:tcPr>
          <w:p w:rsidR="00AE7B23" w:rsidRPr="000A5BBA" w:rsidRDefault="00AE7B23" w:rsidP="00BF30DE">
            <w:pPr>
              <w:jc w:val="right"/>
              <w:rPr>
                <w:b/>
                <w:bCs/>
                <w:color w:val="000000"/>
                <w:sz w:val="14"/>
                <w:szCs w:val="24"/>
              </w:rPr>
            </w:pPr>
            <w:r w:rsidRPr="000A5BBA">
              <w:rPr>
                <w:b/>
                <w:bCs/>
                <w:color w:val="000000"/>
                <w:sz w:val="14"/>
                <w:szCs w:val="24"/>
              </w:rPr>
              <w:t>1130</w:t>
            </w:r>
          </w:p>
        </w:tc>
      </w:tr>
      <w:tr w:rsidR="00AE7B23" w:rsidRPr="000A5BBA" w:rsidTr="00BF30DE">
        <w:trPr>
          <w:trHeight w:val="20"/>
        </w:trPr>
        <w:tc>
          <w:tcPr>
            <w:tcW w:w="692" w:type="pct"/>
            <w:shd w:val="clear" w:color="auto" w:fill="DEEAF6"/>
            <w:tcMar>
              <w:left w:w="0" w:type="dxa"/>
              <w:right w:w="0" w:type="dxa"/>
            </w:tcMar>
          </w:tcPr>
          <w:p w:rsidR="00AE7B23" w:rsidRPr="000A5BBA" w:rsidRDefault="00AE7B23" w:rsidP="00BF30DE">
            <w:pPr>
              <w:jc w:val="left"/>
              <w:rPr>
                <w:b/>
                <w:bCs/>
                <w:sz w:val="14"/>
                <w:szCs w:val="24"/>
              </w:rPr>
            </w:pPr>
            <w:r w:rsidRPr="000A5BBA">
              <w:rPr>
                <w:b/>
                <w:bCs/>
                <w:sz w:val="14"/>
                <w:szCs w:val="24"/>
              </w:rPr>
              <w:t>TOPLAM</w:t>
            </w:r>
          </w:p>
        </w:tc>
        <w:tc>
          <w:tcPr>
            <w:tcW w:w="255" w:type="pct"/>
            <w:shd w:val="clear" w:color="auto" w:fill="DEEAF6"/>
            <w:tcMar>
              <w:left w:w="0" w:type="dxa"/>
              <w:right w:w="0" w:type="dxa"/>
            </w:tcMar>
          </w:tcPr>
          <w:p w:rsidR="00AE7B23" w:rsidRPr="000A5BBA" w:rsidRDefault="00AE7B23" w:rsidP="00BF30DE">
            <w:pPr>
              <w:jc w:val="center"/>
              <w:rPr>
                <w:b/>
                <w:color w:val="000000"/>
                <w:sz w:val="14"/>
                <w:szCs w:val="24"/>
              </w:rPr>
            </w:pPr>
            <w:r w:rsidRPr="000A5BBA">
              <w:rPr>
                <w:b/>
                <w:color w:val="000000"/>
                <w:sz w:val="14"/>
                <w:szCs w:val="24"/>
              </w:rPr>
              <w:t>4108</w:t>
            </w:r>
          </w:p>
        </w:tc>
        <w:tc>
          <w:tcPr>
            <w:tcW w:w="255" w:type="pct"/>
            <w:shd w:val="clear" w:color="auto" w:fill="DEEAF6"/>
            <w:tcMar>
              <w:left w:w="0" w:type="dxa"/>
              <w:right w:w="0" w:type="dxa"/>
            </w:tcMar>
          </w:tcPr>
          <w:p w:rsidR="00AE7B23" w:rsidRPr="000A5BBA" w:rsidRDefault="00AE7B23" w:rsidP="00BF30DE">
            <w:pPr>
              <w:jc w:val="center"/>
              <w:rPr>
                <w:b/>
                <w:color w:val="000000"/>
                <w:sz w:val="14"/>
                <w:szCs w:val="24"/>
              </w:rPr>
            </w:pPr>
            <w:r w:rsidRPr="000A5BBA">
              <w:rPr>
                <w:b/>
                <w:color w:val="000000"/>
                <w:sz w:val="14"/>
                <w:szCs w:val="24"/>
              </w:rPr>
              <w:t>3979</w:t>
            </w:r>
          </w:p>
        </w:tc>
        <w:tc>
          <w:tcPr>
            <w:tcW w:w="255" w:type="pct"/>
            <w:shd w:val="clear" w:color="auto" w:fill="DEEAF6"/>
            <w:tcMar>
              <w:left w:w="0" w:type="dxa"/>
              <w:right w:w="0" w:type="dxa"/>
            </w:tcMar>
          </w:tcPr>
          <w:p w:rsidR="00AE7B23" w:rsidRPr="000A5BBA" w:rsidRDefault="00AE7B23" w:rsidP="00BF30DE">
            <w:pPr>
              <w:jc w:val="center"/>
              <w:rPr>
                <w:b/>
                <w:color w:val="000000"/>
                <w:sz w:val="14"/>
                <w:szCs w:val="24"/>
              </w:rPr>
            </w:pPr>
            <w:r w:rsidRPr="000A5BBA">
              <w:rPr>
                <w:b/>
                <w:color w:val="000000"/>
                <w:sz w:val="14"/>
                <w:szCs w:val="24"/>
              </w:rPr>
              <w:t>4169</w:t>
            </w:r>
          </w:p>
        </w:tc>
        <w:tc>
          <w:tcPr>
            <w:tcW w:w="255" w:type="pct"/>
            <w:shd w:val="clear" w:color="auto" w:fill="DEEAF6"/>
            <w:tcMar>
              <w:left w:w="0" w:type="dxa"/>
              <w:right w:w="0" w:type="dxa"/>
            </w:tcMar>
          </w:tcPr>
          <w:p w:rsidR="00AE7B23" w:rsidRPr="000A5BBA" w:rsidRDefault="00AE7B23" w:rsidP="00BF30DE">
            <w:pPr>
              <w:jc w:val="center"/>
              <w:rPr>
                <w:b/>
                <w:color w:val="000000"/>
                <w:sz w:val="14"/>
                <w:szCs w:val="24"/>
              </w:rPr>
            </w:pPr>
            <w:r w:rsidRPr="000A5BBA">
              <w:rPr>
                <w:b/>
                <w:color w:val="000000"/>
                <w:sz w:val="14"/>
                <w:szCs w:val="24"/>
              </w:rPr>
              <w:t>1478</w:t>
            </w:r>
          </w:p>
        </w:tc>
        <w:tc>
          <w:tcPr>
            <w:tcW w:w="256" w:type="pct"/>
            <w:shd w:val="clear" w:color="auto" w:fill="DEEAF6"/>
            <w:tcMar>
              <w:left w:w="0" w:type="dxa"/>
              <w:right w:w="0" w:type="dxa"/>
            </w:tcMar>
          </w:tcPr>
          <w:p w:rsidR="00AE7B23" w:rsidRPr="000A5BBA" w:rsidRDefault="00AE7B23" w:rsidP="00BF30DE">
            <w:pPr>
              <w:jc w:val="center"/>
              <w:rPr>
                <w:b/>
                <w:color w:val="000000"/>
                <w:sz w:val="14"/>
                <w:szCs w:val="24"/>
              </w:rPr>
            </w:pPr>
            <w:r w:rsidRPr="000A5BBA">
              <w:rPr>
                <w:b/>
                <w:color w:val="000000"/>
                <w:sz w:val="14"/>
                <w:szCs w:val="24"/>
              </w:rPr>
              <w:t>2781</w:t>
            </w:r>
          </w:p>
        </w:tc>
        <w:tc>
          <w:tcPr>
            <w:tcW w:w="256" w:type="pct"/>
            <w:shd w:val="clear" w:color="auto" w:fill="DEEAF6"/>
            <w:tcMar>
              <w:left w:w="0" w:type="dxa"/>
              <w:right w:w="0" w:type="dxa"/>
            </w:tcMar>
          </w:tcPr>
          <w:p w:rsidR="00AE7B23" w:rsidRPr="000A5BBA" w:rsidRDefault="00AE7B23" w:rsidP="00BF30DE">
            <w:pPr>
              <w:jc w:val="center"/>
              <w:rPr>
                <w:b/>
                <w:color w:val="000000"/>
                <w:sz w:val="14"/>
                <w:szCs w:val="24"/>
              </w:rPr>
            </w:pPr>
            <w:r w:rsidRPr="000A5BBA">
              <w:rPr>
                <w:b/>
                <w:color w:val="000000"/>
                <w:sz w:val="14"/>
                <w:szCs w:val="24"/>
              </w:rPr>
              <w:t>2957</w:t>
            </w:r>
          </w:p>
        </w:tc>
        <w:tc>
          <w:tcPr>
            <w:tcW w:w="256" w:type="pct"/>
            <w:shd w:val="clear" w:color="auto" w:fill="DEEAF6"/>
            <w:tcMar>
              <w:left w:w="0" w:type="dxa"/>
              <w:right w:w="0" w:type="dxa"/>
            </w:tcMar>
          </w:tcPr>
          <w:p w:rsidR="00AE7B23" w:rsidRPr="000A5BBA" w:rsidRDefault="00AE7B23" w:rsidP="00BF30DE">
            <w:pPr>
              <w:jc w:val="center"/>
              <w:rPr>
                <w:b/>
                <w:color w:val="000000"/>
                <w:sz w:val="14"/>
                <w:szCs w:val="24"/>
              </w:rPr>
            </w:pPr>
            <w:r w:rsidRPr="000A5BBA">
              <w:rPr>
                <w:b/>
                <w:color w:val="000000"/>
                <w:sz w:val="14"/>
                <w:szCs w:val="24"/>
              </w:rPr>
              <w:t>3015</w:t>
            </w:r>
          </w:p>
        </w:tc>
        <w:tc>
          <w:tcPr>
            <w:tcW w:w="256" w:type="pct"/>
            <w:shd w:val="clear" w:color="auto" w:fill="DEEAF6"/>
            <w:tcMar>
              <w:left w:w="0" w:type="dxa"/>
              <w:right w:w="0" w:type="dxa"/>
            </w:tcMar>
          </w:tcPr>
          <w:p w:rsidR="00AE7B23" w:rsidRPr="000A5BBA" w:rsidRDefault="00AE7B23" w:rsidP="00BF30DE">
            <w:pPr>
              <w:jc w:val="center"/>
              <w:rPr>
                <w:b/>
                <w:color w:val="000000"/>
                <w:sz w:val="14"/>
                <w:szCs w:val="24"/>
              </w:rPr>
            </w:pPr>
            <w:r w:rsidRPr="000A5BBA">
              <w:rPr>
                <w:b/>
                <w:color w:val="000000"/>
                <w:sz w:val="14"/>
                <w:szCs w:val="24"/>
              </w:rPr>
              <w:t>3105</w:t>
            </w:r>
          </w:p>
        </w:tc>
        <w:tc>
          <w:tcPr>
            <w:tcW w:w="256" w:type="pct"/>
            <w:shd w:val="clear" w:color="auto" w:fill="DEEAF6"/>
            <w:tcMar>
              <w:left w:w="0" w:type="dxa"/>
              <w:right w:w="0" w:type="dxa"/>
            </w:tcMar>
          </w:tcPr>
          <w:p w:rsidR="00AE7B23" w:rsidRPr="000A5BBA" w:rsidRDefault="00AE7B23" w:rsidP="00BF30DE">
            <w:pPr>
              <w:jc w:val="center"/>
              <w:rPr>
                <w:b/>
                <w:color w:val="000000"/>
                <w:sz w:val="14"/>
                <w:szCs w:val="24"/>
              </w:rPr>
            </w:pPr>
            <w:r w:rsidRPr="000A5BBA">
              <w:rPr>
                <w:b/>
                <w:color w:val="000000"/>
                <w:sz w:val="14"/>
                <w:szCs w:val="24"/>
              </w:rPr>
              <w:t>3437</w:t>
            </w:r>
          </w:p>
        </w:tc>
        <w:tc>
          <w:tcPr>
            <w:tcW w:w="256" w:type="pct"/>
            <w:shd w:val="clear" w:color="auto" w:fill="DEEAF6"/>
            <w:tcMar>
              <w:left w:w="0" w:type="dxa"/>
              <w:right w:w="0" w:type="dxa"/>
            </w:tcMar>
          </w:tcPr>
          <w:p w:rsidR="00AE7B23" w:rsidRPr="000A5BBA" w:rsidRDefault="00AE7B23" w:rsidP="00BF30DE">
            <w:pPr>
              <w:jc w:val="center"/>
              <w:rPr>
                <w:b/>
                <w:bCs/>
                <w:color w:val="000000"/>
                <w:sz w:val="14"/>
                <w:szCs w:val="24"/>
              </w:rPr>
            </w:pPr>
            <w:r w:rsidRPr="000A5BBA">
              <w:rPr>
                <w:b/>
                <w:bCs/>
                <w:color w:val="000000"/>
                <w:sz w:val="14"/>
                <w:szCs w:val="24"/>
              </w:rPr>
              <w:t>4308</w:t>
            </w:r>
          </w:p>
        </w:tc>
        <w:tc>
          <w:tcPr>
            <w:tcW w:w="256" w:type="pct"/>
            <w:shd w:val="clear" w:color="auto" w:fill="DEEAF6"/>
            <w:tcMar>
              <w:left w:w="0" w:type="dxa"/>
              <w:right w:w="0" w:type="dxa"/>
            </w:tcMar>
          </w:tcPr>
          <w:p w:rsidR="00AE7B23" w:rsidRPr="000A5BBA" w:rsidRDefault="00AE7B23" w:rsidP="00BF30DE">
            <w:pPr>
              <w:jc w:val="center"/>
              <w:rPr>
                <w:b/>
                <w:bCs/>
                <w:color w:val="000000"/>
                <w:sz w:val="14"/>
                <w:szCs w:val="24"/>
              </w:rPr>
            </w:pPr>
            <w:r w:rsidRPr="000A5BBA">
              <w:rPr>
                <w:b/>
                <w:bCs/>
                <w:color w:val="000000"/>
                <w:sz w:val="14"/>
                <w:szCs w:val="24"/>
              </w:rPr>
              <w:t>2953</w:t>
            </w:r>
          </w:p>
        </w:tc>
        <w:tc>
          <w:tcPr>
            <w:tcW w:w="308" w:type="pct"/>
            <w:shd w:val="clear" w:color="auto" w:fill="DEEAF6"/>
            <w:tcMar>
              <w:left w:w="0" w:type="dxa"/>
              <w:right w:w="0" w:type="dxa"/>
            </w:tcMar>
          </w:tcPr>
          <w:p w:rsidR="00AE7B23" w:rsidRPr="000A5BBA" w:rsidRDefault="00AE7B23" w:rsidP="00BF30DE">
            <w:pPr>
              <w:jc w:val="center"/>
              <w:rPr>
                <w:b/>
                <w:bCs/>
                <w:color w:val="000000"/>
                <w:sz w:val="14"/>
                <w:szCs w:val="24"/>
              </w:rPr>
            </w:pPr>
            <w:r w:rsidRPr="000A5BBA">
              <w:rPr>
                <w:b/>
                <w:bCs/>
                <w:color w:val="000000"/>
                <w:sz w:val="14"/>
                <w:szCs w:val="24"/>
              </w:rPr>
              <w:t>2392</w:t>
            </w:r>
          </w:p>
        </w:tc>
        <w:tc>
          <w:tcPr>
            <w:tcW w:w="256" w:type="pct"/>
            <w:shd w:val="clear" w:color="auto" w:fill="DEEAF6"/>
            <w:tcMar>
              <w:left w:w="0" w:type="dxa"/>
              <w:right w:w="0" w:type="dxa"/>
            </w:tcMar>
          </w:tcPr>
          <w:p w:rsidR="00AE7B23" w:rsidRPr="000A5BBA" w:rsidRDefault="00AE7B23" w:rsidP="00BF30DE">
            <w:pPr>
              <w:jc w:val="center"/>
              <w:rPr>
                <w:b/>
                <w:bCs/>
                <w:color w:val="000000"/>
                <w:sz w:val="14"/>
                <w:szCs w:val="24"/>
              </w:rPr>
            </w:pPr>
            <w:r w:rsidRPr="000A5BBA">
              <w:rPr>
                <w:b/>
                <w:bCs/>
                <w:color w:val="000000"/>
                <w:sz w:val="14"/>
                <w:szCs w:val="24"/>
              </w:rPr>
              <w:t>1895</w:t>
            </w:r>
          </w:p>
        </w:tc>
        <w:tc>
          <w:tcPr>
            <w:tcW w:w="256" w:type="pct"/>
            <w:shd w:val="clear" w:color="auto" w:fill="DEEAF6"/>
            <w:tcMar>
              <w:left w:w="0" w:type="dxa"/>
              <w:right w:w="0" w:type="dxa"/>
            </w:tcMar>
          </w:tcPr>
          <w:p w:rsidR="00AE7B23" w:rsidRPr="000A5BBA" w:rsidRDefault="00AE7B23" w:rsidP="00BF30DE">
            <w:pPr>
              <w:jc w:val="center"/>
              <w:rPr>
                <w:b/>
                <w:bCs/>
                <w:color w:val="000000"/>
                <w:sz w:val="14"/>
                <w:szCs w:val="24"/>
              </w:rPr>
            </w:pPr>
            <w:r w:rsidRPr="000A5BBA">
              <w:rPr>
                <w:b/>
                <w:bCs/>
                <w:color w:val="000000"/>
                <w:sz w:val="14"/>
                <w:szCs w:val="24"/>
              </w:rPr>
              <w:t>1408</w:t>
            </w:r>
          </w:p>
        </w:tc>
        <w:tc>
          <w:tcPr>
            <w:tcW w:w="256" w:type="pct"/>
            <w:shd w:val="clear" w:color="auto" w:fill="DEEAF6"/>
            <w:tcMar>
              <w:left w:w="0" w:type="dxa"/>
              <w:right w:w="0" w:type="dxa"/>
            </w:tcMar>
          </w:tcPr>
          <w:p w:rsidR="00AE7B23" w:rsidRPr="000A5BBA" w:rsidRDefault="00AE7B23" w:rsidP="00BF30DE">
            <w:pPr>
              <w:jc w:val="center"/>
              <w:rPr>
                <w:b/>
                <w:bCs/>
                <w:color w:val="000000"/>
                <w:sz w:val="14"/>
                <w:szCs w:val="24"/>
              </w:rPr>
            </w:pPr>
            <w:r w:rsidRPr="000A5BBA">
              <w:rPr>
                <w:b/>
                <w:bCs/>
                <w:color w:val="000000"/>
                <w:sz w:val="14"/>
                <w:szCs w:val="24"/>
              </w:rPr>
              <w:t>1047</w:t>
            </w:r>
          </w:p>
        </w:tc>
        <w:tc>
          <w:tcPr>
            <w:tcW w:w="422" w:type="pct"/>
            <w:shd w:val="clear" w:color="auto" w:fill="DEEAF6"/>
            <w:tcMar>
              <w:left w:w="0" w:type="dxa"/>
              <w:right w:w="0" w:type="dxa"/>
            </w:tcMar>
          </w:tcPr>
          <w:p w:rsidR="00AE7B23" w:rsidRPr="000A5BBA" w:rsidRDefault="00AE7B23" w:rsidP="00BF30DE">
            <w:pPr>
              <w:jc w:val="center"/>
              <w:rPr>
                <w:b/>
                <w:bCs/>
                <w:color w:val="000000"/>
                <w:sz w:val="14"/>
                <w:szCs w:val="24"/>
              </w:rPr>
            </w:pPr>
            <w:r w:rsidRPr="000A5BBA">
              <w:rPr>
                <w:b/>
                <w:bCs/>
                <w:color w:val="000000"/>
                <w:sz w:val="14"/>
                <w:szCs w:val="24"/>
              </w:rPr>
              <w:t>43032</w:t>
            </w:r>
          </w:p>
        </w:tc>
      </w:tr>
    </w:tbl>
    <w:p w:rsidR="00AE7B23" w:rsidRPr="00F3240C" w:rsidRDefault="00AE7B23" w:rsidP="00512CCC"/>
    <w:p w:rsidR="00AE7B23" w:rsidRPr="008B4122" w:rsidRDefault="00AE7B23" w:rsidP="00512CCC">
      <w:pPr>
        <w:pStyle w:val="Balk2"/>
        <w:rPr>
          <w:rFonts w:ascii="Verdana" w:hAnsi="Verdana"/>
        </w:rPr>
      </w:pPr>
      <w:bookmarkStart w:id="946" w:name="_Toc529537856"/>
      <w:bookmarkStart w:id="947" w:name="_Toc529978472"/>
      <w:bookmarkStart w:id="948" w:name="_Toc536432236"/>
      <w:bookmarkStart w:id="949" w:name="_Toc3807873"/>
      <w:r w:rsidRPr="00F3240C">
        <w:t>Islah Çalışmaları Devam Eden Yerler Ve Alanları</w:t>
      </w:r>
      <w:bookmarkEnd w:id="946"/>
      <w:bookmarkEnd w:id="947"/>
      <w:bookmarkEnd w:id="948"/>
      <w:bookmarkEnd w:id="949"/>
    </w:p>
    <w:tbl>
      <w:tblPr>
        <w:tblW w:w="9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063"/>
        <w:gridCol w:w="1073"/>
        <w:gridCol w:w="1072"/>
        <w:gridCol w:w="1073"/>
        <w:gridCol w:w="1072"/>
        <w:gridCol w:w="1011"/>
        <w:gridCol w:w="2489"/>
      </w:tblGrid>
      <w:tr w:rsidR="00AE7B23" w:rsidRPr="000A5BBA" w:rsidTr="00BF30DE">
        <w:trPr>
          <w:trHeight w:val="20"/>
        </w:trPr>
        <w:tc>
          <w:tcPr>
            <w:tcW w:w="2063" w:type="dxa"/>
            <w:shd w:val="clear" w:color="auto" w:fill="DEEAF6"/>
            <w:tcMar>
              <w:left w:w="0" w:type="dxa"/>
              <w:right w:w="0" w:type="dxa"/>
            </w:tcMar>
          </w:tcPr>
          <w:p w:rsidR="00AE7B23" w:rsidRPr="000A5BBA" w:rsidRDefault="00AE7B23" w:rsidP="00BF30DE">
            <w:pPr>
              <w:jc w:val="center"/>
              <w:rPr>
                <w:rFonts w:eastAsia="MS Mincho"/>
                <w:b/>
                <w:bCs/>
                <w:sz w:val="20"/>
                <w:szCs w:val="24"/>
              </w:rPr>
            </w:pPr>
            <w:r w:rsidRPr="000A5BBA">
              <w:rPr>
                <w:b/>
                <w:bCs/>
                <w:sz w:val="20"/>
                <w:szCs w:val="24"/>
              </w:rPr>
              <w:t>ISLAHA ALINAN MERA</w:t>
            </w:r>
          </w:p>
        </w:tc>
        <w:tc>
          <w:tcPr>
            <w:tcW w:w="1073" w:type="dxa"/>
            <w:shd w:val="clear" w:color="auto" w:fill="DEEAF6"/>
            <w:tcMar>
              <w:left w:w="0" w:type="dxa"/>
              <w:right w:w="0" w:type="dxa"/>
            </w:tcMar>
          </w:tcPr>
          <w:p w:rsidR="00AE7B23" w:rsidRPr="000A5BBA" w:rsidRDefault="00AE7B23" w:rsidP="00BF30DE">
            <w:pPr>
              <w:jc w:val="center"/>
              <w:rPr>
                <w:b/>
                <w:bCs/>
                <w:sz w:val="20"/>
                <w:szCs w:val="24"/>
              </w:rPr>
            </w:pPr>
            <w:r w:rsidRPr="000A5BBA">
              <w:rPr>
                <w:b/>
                <w:bCs/>
                <w:sz w:val="20"/>
                <w:szCs w:val="24"/>
              </w:rPr>
              <w:t>2017</w:t>
            </w:r>
          </w:p>
        </w:tc>
        <w:tc>
          <w:tcPr>
            <w:tcW w:w="1072" w:type="dxa"/>
            <w:shd w:val="clear" w:color="auto" w:fill="DEEAF6"/>
            <w:tcMar>
              <w:left w:w="0" w:type="dxa"/>
              <w:right w:w="0" w:type="dxa"/>
            </w:tcMar>
          </w:tcPr>
          <w:p w:rsidR="00AE7B23" w:rsidRPr="000A5BBA" w:rsidRDefault="00AE7B23" w:rsidP="00BF30DE">
            <w:pPr>
              <w:jc w:val="center"/>
              <w:rPr>
                <w:b/>
                <w:bCs/>
                <w:sz w:val="20"/>
                <w:szCs w:val="24"/>
              </w:rPr>
            </w:pPr>
            <w:r w:rsidRPr="000A5BBA">
              <w:rPr>
                <w:b/>
                <w:bCs/>
                <w:sz w:val="20"/>
                <w:szCs w:val="24"/>
              </w:rPr>
              <w:t>2018</w:t>
            </w:r>
          </w:p>
        </w:tc>
        <w:tc>
          <w:tcPr>
            <w:tcW w:w="1073" w:type="dxa"/>
            <w:shd w:val="clear" w:color="auto" w:fill="DEEAF6"/>
            <w:tcMar>
              <w:left w:w="0" w:type="dxa"/>
              <w:right w:w="0" w:type="dxa"/>
            </w:tcMar>
          </w:tcPr>
          <w:p w:rsidR="00AE7B23" w:rsidRPr="000A5BBA" w:rsidRDefault="00AE7B23" w:rsidP="00BF30DE">
            <w:pPr>
              <w:jc w:val="center"/>
              <w:rPr>
                <w:b/>
                <w:bCs/>
                <w:sz w:val="20"/>
                <w:szCs w:val="24"/>
              </w:rPr>
            </w:pPr>
            <w:r w:rsidRPr="000A5BBA">
              <w:rPr>
                <w:b/>
                <w:bCs/>
                <w:sz w:val="20"/>
                <w:szCs w:val="24"/>
              </w:rPr>
              <w:t>2019</w:t>
            </w:r>
          </w:p>
        </w:tc>
        <w:tc>
          <w:tcPr>
            <w:tcW w:w="1072" w:type="dxa"/>
            <w:shd w:val="clear" w:color="auto" w:fill="DEEAF6"/>
            <w:tcMar>
              <w:left w:w="0" w:type="dxa"/>
              <w:right w:w="0" w:type="dxa"/>
            </w:tcMar>
          </w:tcPr>
          <w:p w:rsidR="00AE7B23" w:rsidRPr="000A5BBA" w:rsidRDefault="00AE7B23" w:rsidP="00BF30DE">
            <w:pPr>
              <w:jc w:val="center"/>
              <w:rPr>
                <w:b/>
                <w:bCs/>
                <w:sz w:val="20"/>
                <w:szCs w:val="24"/>
              </w:rPr>
            </w:pPr>
            <w:r w:rsidRPr="000A5BBA">
              <w:rPr>
                <w:b/>
                <w:bCs/>
                <w:sz w:val="20"/>
                <w:szCs w:val="24"/>
              </w:rPr>
              <w:t>2020</w:t>
            </w:r>
          </w:p>
        </w:tc>
        <w:tc>
          <w:tcPr>
            <w:tcW w:w="1011" w:type="dxa"/>
            <w:shd w:val="clear" w:color="auto" w:fill="DEEAF6"/>
            <w:tcMar>
              <w:left w:w="0" w:type="dxa"/>
              <w:right w:w="0" w:type="dxa"/>
            </w:tcMar>
          </w:tcPr>
          <w:p w:rsidR="00AE7B23" w:rsidRPr="000A5BBA" w:rsidRDefault="00AE7B23" w:rsidP="00BF30DE">
            <w:pPr>
              <w:jc w:val="center"/>
              <w:rPr>
                <w:b/>
                <w:bCs/>
                <w:sz w:val="20"/>
                <w:szCs w:val="24"/>
              </w:rPr>
            </w:pPr>
          </w:p>
          <w:p w:rsidR="00AE7B23" w:rsidRPr="000A5BBA" w:rsidRDefault="00AE7B23" w:rsidP="00BF30DE">
            <w:pPr>
              <w:jc w:val="center"/>
              <w:rPr>
                <w:b/>
                <w:bCs/>
                <w:sz w:val="20"/>
                <w:szCs w:val="24"/>
              </w:rPr>
            </w:pPr>
            <w:r w:rsidRPr="000A5BBA">
              <w:rPr>
                <w:b/>
                <w:bCs/>
                <w:sz w:val="20"/>
                <w:szCs w:val="24"/>
              </w:rPr>
              <w:t>2021</w:t>
            </w:r>
          </w:p>
        </w:tc>
        <w:tc>
          <w:tcPr>
            <w:tcW w:w="2489" w:type="dxa"/>
            <w:shd w:val="clear" w:color="auto" w:fill="DEEAF6"/>
            <w:tcMar>
              <w:left w:w="0" w:type="dxa"/>
              <w:right w:w="0" w:type="dxa"/>
            </w:tcMar>
          </w:tcPr>
          <w:p w:rsidR="00AE7B23" w:rsidRPr="000A5BBA" w:rsidRDefault="00AE7B23" w:rsidP="00BF30DE">
            <w:pPr>
              <w:jc w:val="center"/>
              <w:rPr>
                <w:b/>
                <w:bCs/>
                <w:sz w:val="20"/>
                <w:szCs w:val="24"/>
              </w:rPr>
            </w:pPr>
            <w:r w:rsidRPr="000A5BBA">
              <w:rPr>
                <w:b/>
                <w:bCs/>
                <w:sz w:val="20"/>
                <w:szCs w:val="24"/>
              </w:rPr>
              <w:t>TOPLAM</w:t>
            </w:r>
          </w:p>
        </w:tc>
      </w:tr>
      <w:tr w:rsidR="00AE7B23" w:rsidRPr="000A5BBA" w:rsidTr="00BF30DE">
        <w:trPr>
          <w:trHeight w:val="20"/>
        </w:trPr>
        <w:tc>
          <w:tcPr>
            <w:tcW w:w="2063" w:type="dxa"/>
            <w:shd w:val="clear" w:color="auto" w:fill="auto"/>
            <w:tcMar>
              <w:left w:w="0" w:type="dxa"/>
              <w:right w:w="0" w:type="dxa"/>
            </w:tcMar>
          </w:tcPr>
          <w:p w:rsidR="00AE7B23" w:rsidRPr="000A5BBA" w:rsidRDefault="00AE7B23" w:rsidP="00BF30DE">
            <w:pPr>
              <w:jc w:val="left"/>
              <w:rPr>
                <w:sz w:val="20"/>
                <w:szCs w:val="24"/>
              </w:rPr>
            </w:pPr>
            <w:r w:rsidRPr="000A5BBA">
              <w:rPr>
                <w:sz w:val="20"/>
                <w:szCs w:val="24"/>
              </w:rPr>
              <w:t>Çivril-Yakacık</w:t>
            </w:r>
          </w:p>
        </w:tc>
        <w:tc>
          <w:tcPr>
            <w:tcW w:w="1073"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150</w:t>
            </w:r>
          </w:p>
        </w:tc>
        <w:tc>
          <w:tcPr>
            <w:tcW w:w="1072"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163</w:t>
            </w:r>
          </w:p>
        </w:tc>
        <w:tc>
          <w:tcPr>
            <w:tcW w:w="1073" w:type="dxa"/>
            <w:shd w:val="clear" w:color="auto" w:fill="auto"/>
            <w:tcMar>
              <w:left w:w="0" w:type="dxa"/>
              <w:right w:w="0" w:type="dxa"/>
            </w:tcMar>
          </w:tcPr>
          <w:p w:rsidR="00AE7B23" w:rsidRPr="000A5BBA" w:rsidRDefault="00AE7B23" w:rsidP="00BF30DE">
            <w:pPr>
              <w:jc w:val="center"/>
              <w:rPr>
                <w:bCs/>
                <w:color w:val="000000"/>
                <w:sz w:val="20"/>
                <w:szCs w:val="24"/>
              </w:rPr>
            </w:pPr>
            <w:r w:rsidRPr="000A5BBA">
              <w:rPr>
                <w:bCs/>
                <w:color w:val="000000"/>
                <w:sz w:val="20"/>
                <w:szCs w:val="24"/>
              </w:rPr>
              <w:t>74</w:t>
            </w:r>
          </w:p>
        </w:tc>
        <w:tc>
          <w:tcPr>
            <w:tcW w:w="1072" w:type="dxa"/>
            <w:shd w:val="clear" w:color="auto" w:fill="auto"/>
            <w:tcMar>
              <w:left w:w="0" w:type="dxa"/>
              <w:right w:w="0" w:type="dxa"/>
            </w:tcMar>
          </w:tcPr>
          <w:p w:rsidR="00AE7B23" w:rsidRPr="000A5BBA" w:rsidRDefault="00AE7B23" w:rsidP="00BF30DE">
            <w:pPr>
              <w:jc w:val="center"/>
              <w:rPr>
                <w:b/>
                <w:bCs/>
                <w:color w:val="000000"/>
                <w:sz w:val="20"/>
                <w:szCs w:val="24"/>
              </w:rPr>
            </w:pPr>
          </w:p>
        </w:tc>
        <w:tc>
          <w:tcPr>
            <w:tcW w:w="1011" w:type="dxa"/>
            <w:shd w:val="clear" w:color="auto" w:fill="auto"/>
            <w:tcMar>
              <w:left w:w="0" w:type="dxa"/>
              <w:right w:w="0" w:type="dxa"/>
            </w:tcMar>
          </w:tcPr>
          <w:p w:rsidR="00AE7B23" w:rsidRPr="000A5BBA" w:rsidRDefault="00AE7B23" w:rsidP="00BF30DE">
            <w:pPr>
              <w:jc w:val="center"/>
              <w:rPr>
                <w:b/>
                <w:bCs/>
                <w:color w:val="000000"/>
                <w:sz w:val="20"/>
                <w:szCs w:val="24"/>
              </w:rPr>
            </w:pPr>
          </w:p>
        </w:tc>
        <w:tc>
          <w:tcPr>
            <w:tcW w:w="2489" w:type="dxa"/>
            <w:shd w:val="clear" w:color="auto" w:fill="auto"/>
            <w:tcMar>
              <w:left w:w="0" w:type="dxa"/>
              <w:right w:w="0" w:type="dxa"/>
            </w:tcMar>
          </w:tcPr>
          <w:p w:rsidR="00AE7B23" w:rsidRPr="000A5BBA" w:rsidRDefault="00AE7B23" w:rsidP="00BF30DE">
            <w:pPr>
              <w:jc w:val="right"/>
              <w:rPr>
                <w:b/>
                <w:bCs/>
                <w:color w:val="000000"/>
                <w:sz w:val="20"/>
                <w:szCs w:val="24"/>
              </w:rPr>
            </w:pPr>
            <w:r w:rsidRPr="000A5BBA">
              <w:rPr>
                <w:b/>
                <w:bCs/>
                <w:color w:val="000000"/>
                <w:sz w:val="20"/>
                <w:szCs w:val="24"/>
              </w:rPr>
              <w:t>387</w:t>
            </w:r>
          </w:p>
        </w:tc>
      </w:tr>
      <w:tr w:rsidR="00AE7B23" w:rsidRPr="000A5BBA" w:rsidTr="00BF30DE">
        <w:trPr>
          <w:trHeight w:val="20"/>
        </w:trPr>
        <w:tc>
          <w:tcPr>
            <w:tcW w:w="2063" w:type="dxa"/>
            <w:shd w:val="clear" w:color="auto" w:fill="auto"/>
            <w:tcMar>
              <w:left w:w="0" w:type="dxa"/>
              <w:right w:w="0" w:type="dxa"/>
            </w:tcMar>
          </w:tcPr>
          <w:p w:rsidR="00AE7B23" w:rsidRPr="000A5BBA" w:rsidRDefault="00AE7B23" w:rsidP="00BF30DE">
            <w:pPr>
              <w:jc w:val="left"/>
              <w:rPr>
                <w:sz w:val="20"/>
                <w:szCs w:val="24"/>
              </w:rPr>
            </w:pPr>
            <w:r w:rsidRPr="000A5BBA">
              <w:rPr>
                <w:sz w:val="20"/>
                <w:szCs w:val="24"/>
              </w:rPr>
              <w:t>Çivril-Karabedirler</w:t>
            </w:r>
          </w:p>
        </w:tc>
        <w:tc>
          <w:tcPr>
            <w:tcW w:w="1073" w:type="dxa"/>
            <w:shd w:val="clear" w:color="auto" w:fill="auto"/>
            <w:tcMar>
              <w:left w:w="0" w:type="dxa"/>
              <w:right w:w="0" w:type="dxa"/>
            </w:tcMar>
          </w:tcPr>
          <w:p w:rsidR="00AE7B23" w:rsidRPr="000A5BBA" w:rsidRDefault="00AE7B23" w:rsidP="00BF30DE">
            <w:pPr>
              <w:jc w:val="center"/>
              <w:rPr>
                <w:color w:val="000000"/>
                <w:sz w:val="20"/>
                <w:szCs w:val="24"/>
              </w:rPr>
            </w:pPr>
          </w:p>
        </w:tc>
        <w:tc>
          <w:tcPr>
            <w:tcW w:w="1072"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2123</w:t>
            </w:r>
          </w:p>
        </w:tc>
        <w:tc>
          <w:tcPr>
            <w:tcW w:w="1073" w:type="dxa"/>
            <w:shd w:val="clear" w:color="auto" w:fill="auto"/>
            <w:tcMar>
              <w:left w:w="0" w:type="dxa"/>
              <w:right w:w="0" w:type="dxa"/>
            </w:tcMar>
          </w:tcPr>
          <w:p w:rsidR="00AE7B23" w:rsidRPr="000A5BBA" w:rsidRDefault="00AE7B23" w:rsidP="00BF30DE">
            <w:pPr>
              <w:jc w:val="center"/>
              <w:rPr>
                <w:bCs/>
                <w:color w:val="000000"/>
                <w:sz w:val="20"/>
                <w:szCs w:val="24"/>
              </w:rPr>
            </w:pPr>
            <w:r w:rsidRPr="000A5BBA">
              <w:rPr>
                <w:bCs/>
                <w:color w:val="000000"/>
                <w:sz w:val="20"/>
                <w:szCs w:val="24"/>
              </w:rPr>
              <w:t>2197</w:t>
            </w:r>
          </w:p>
        </w:tc>
        <w:tc>
          <w:tcPr>
            <w:tcW w:w="1072" w:type="dxa"/>
            <w:shd w:val="clear" w:color="auto" w:fill="auto"/>
            <w:tcMar>
              <w:left w:w="0" w:type="dxa"/>
              <w:right w:w="0" w:type="dxa"/>
            </w:tcMar>
          </w:tcPr>
          <w:p w:rsidR="00AE7B23" w:rsidRPr="000A5BBA" w:rsidRDefault="00AE7B23" w:rsidP="00BF30DE">
            <w:pPr>
              <w:jc w:val="center"/>
              <w:rPr>
                <w:bCs/>
                <w:color w:val="000000"/>
                <w:sz w:val="20"/>
                <w:szCs w:val="24"/>
              </w:rPr>
            </w:pPr>
            <w:r w:rsidRPr="000A5BBA">
              <w:rPr>
                <w:bCs/>
                <w:color w:val="000000"/>
                <w:sz w:val="20"/>
                <w:szCs w:val="24"/>
              </w:rPr>
              <w:t>2268</w:t>
            </w:r>
          </w:p>
        </w:tc>
        <w:tc>
          <w:tcPr>
            <w:tcW w:w="1011" w:type="dxa"/>
            <w:shd w:val="clear" w:color="auto" w:fill="auto"/>
            <w:tcMar>
              <w:left w:w="0" w:type="dxa"/>
              <w:right w:w="0" w:type="dxa"/>
            </w:tcMar>
          </w:tcPr>
          <w:p w:rsidR="00AE7B23" w:rsidRPr="000A5BBA" w:rsidRDefault="00AE7B23" w:rsidP="00BF30DE">
            <w:pPr>
              <w:jc w:val="center"/>
              <w:rPr>
                <w:b/>
                <w:bCs/>
                <w:color w:val="000000"/>
                <w:sz w:val="20"/>
                <w:szCs w:val="24"/>
              </w:rPr>
            </w:pPr>
          </w:p>
        </w:tc>
        <w:tc>
          <w:tcPr>
            <w:tcW w:w="2489" w:type="dxa"/>
            <w:shd w:val="clear" w:color="auto" w:fill="auto"/>
            <w:tcMar>
              <w:left w:w="0" w:type="dxa"/>
              <w:right w:w="0" w:type="dxa"/>
            </w:tcMar>
          </w:tcPr>
          <w:p w:rsidR="00AE7B23" w:rsidRPr="000A5BBA" w:rsidRDefault="00AE7B23" w:rsidP="00BF30DE">
            <w:pPr>
              <w:jc w:val="right"/>
              <w:rPr>
                <w:b/>
                <w:bCs/>
                <w:color w:val="000000"/>
                <w:sz w:val="20"/>
                <w:szCs w:val="24"/>
              </w:rPr>
            </w:pPr>
            <w:r w:rsidRPr="000A5BBA">
              <w:rPr>
                <w:b/>
                <w:bCs/>
                <w:color w:val="000000"/>
                <w:sz w:val="20"/>
                <w:szCs w:val="24"/>
              </w:rPr>
              <w:t>6588</w:t>
            </w:r>
          </w:p>
        </w:tc>
      </w:tr>
      <w:tr w:rsidR="00AE7B23" w:rsidRPr="000A5BBA" w:rsidTr="00BF30DE">
        <w:trPr>
          <w:trHeight w:val="20"/>
        </w:trPr>
        <w:tc>
          <w:tcPr>
            <w:tcW w:w="2063" w:type="dxa"/>
            <w:shd w:val="clear" w:color="auto" w:fill="auto"/>
            <w:tcMar>
              <w:left w:w="0" w:type="dxa"/>
              <w:right w:w="0" w:type="dxa"/>
            </w:tcMar>
          </w:tcPr>
          <w:p w:rsidR="00AE7B23" w:rsidRPr="000A5BBA" w:rsidRDefault="00AE7B23" w:rsidP="00BF30DE">
            <w:pPr>
              <w:jc w:val="left"/>
              <w:rPr>
                <w:sz w:val="20"/>
                <w:szCs w:val="24"/>
              </w:rPr>
            </w:pPr>
            <w:r w:rsidRPr="000A5BBA">
              <w:rPr>
                <w:sz w:val="20"/>
                <w:szCs w:val="24"/>
              </w:rPr>
              <w:t>Tavas-Medet</w:t>
            </w:r>
          </w:p>
        </w:tc>
        <w:tc>
          <w:tcPr>
            <w:tcW w:w="1073" w:type="dxa"/>
            <w:shd w:val="clear" w:color="auto" w:fill="auto"/>
            <w:tcMar>
              <w:left w:w="0" w:type="dxa"/>
              <w:right w:w="0" w:type="dxa"/>
            </w:tcMar>
          </w:tcPr>
          <w:p w:rsidR="00AE7B23" w:rsidRPr="000A5BBA" w:rsidRDefault="00AE7B23" w:rsidP="00BF30DE">
            <w:pPr>
              <w:jc w:val="center"/>
              <w:rPr>
                <w:color w:val="000000"/>
                <w:sz w:val="20"/>
                <w:szCs w:val="24"/>
              </w:rPr>
            </w:pPr>
          </w:p>
        </w:tc>
        <w:tc>
          <w:tcPr>
            <w:tcW w:w="1072" w:type="dxa"/>
            <w:shd w:val="clear" w:color="auto" w:fill="auto"/>
            <w:tcMar>
              <w:left w:w="0" w:type="dxa"/>
              <w:right w:w="0" w:type="dxa"/>
            </w:tcMar>
          </w:tcPr>
          <w:p w:rsidR="00AE7B23" w:rsidRPr="000A5BBA" w:rsidRDefault="00AE7B23" w:rsidP="00BF30DE">
            <w:pPr>
              <w:jc w:val="center"/>
              <w:rPr>
                <w:color w:val="000000"/>
                <w:sz w:val="20"/>
                <w:szCs w:val="24"/>
              </w:rPr>
            </w:pPr>
            <w:r w:rsidRPr="000A5BBA">
              <w:rPr>
                <w:color w:val="000000"/>
                <w:sz w:val="20"/>
                <w:szCs w:val="24"/>
              </w:rPr>
              <w:t>33</w:t>
            </w:r>
          </w:p>
        </w:tc>
        <w:tc>
          <w:tcPr>
            <w:tcW w:w="1073" w:type="dxa"/>
            <w:shd w:val="clear" w:color="auto" w:fill="auto"/>
            <w:tcMar>
              <w:left w:w="0" w:type="dxa"/>
              <w:right w:w="0" w:type="dxa"/>
            </w:tcMar>
          </w:tcPr>
          <w:p w:rsidR="00AE7B23" w:rsidRPr="000A5BBA" w:rsidRDefault="00AE7B23" w:rsidP="00BF30DE">
            <w:pPr>
              <w:jc w:val="center"/>
              <w:rPr>
                <w:bCs/>
                <w:color w:val="000000"/>
                <w:sz w:val="20"/>
                <w:szCs w:val="24"/>
              </w:rPr>
            </w:pPr>
            <w:r w:rsidRPr="000A5BBA">
              <w:rPr>
                <w:bCs/>
                <w:color w:val="000000"/>
                <w:sz w:val="20"/>
                <w:szCs w:val="24"/>
              </w:rPr>
              <w:t>161</w:t>
            </w:r>
          </w:p>
        </w:tc>
        <w:tc>
          <w:tcPr>
            <w:tcW w:w="1072" w:type="dxa"/>
            <w:shd w:val="clear" w:color="auto" w:fill="auto"/>
            <w:tcMar>
              <w:left w:w="0" w:type="dxa"/>
              <w:right w:w="0" w:type="dxa"/>
            </w:tcMar>
          </w:tcPr>
          <w:p w:rsidR="00AE7B23" w:rsidRPr="000A5BBA" w:rsidRDefault="00AE7B23" w:rsidP="00BF30DE">
            <w:pPr>
              <w:jc w:val="center"/>
              <w:rPr>
                <w:bCs/>
                <w:color w:val="000000"/>
                <w:sz w:val="20"/>
                <w:szCs w:val="24"/>
              </w:rPr>
            </w:pPr>
            <w:r w:rsidRPr="000A5BBA">
              <w:rPr>
                <w:bCs/>
                <w:color w:val="000000"/>
                <w:sz w:val="20"/>
                <w:szCs w:val="24"/>
              </w:rPr>
              <w:t>302</w:t>
            </w:r>
          </w:p>
        </w:tc>
        <w:tc>
          <w:tcPr>
            <w:tcW w:w="1011" w:type="dxa"/>
            <w:shd w:val="clear" w:color="auto" w:fill="auto"/>
            <w:tcMar>
              <w:left w:w="0" w:type="dxa"/>
              <w:right w:w="0" w:type="dxa"/>
            </w:tcMar>
          </w:tcPr>
          <w:p w:rsidR="00AE7B23" w:rsidRPr="000A5BBA" w:rsidRDefault="00AE7B23" w:rsidP="00BF30DE">
            <w:pPr>
              <w:jc w:val="center"/>
              <w:rPr>
                <w:b/>
                <w:bCs/>
                <w:color w:val="000000"/>
                <w:sz w:val="20"/>
                <w:szCs w:val="24"/>
              </w:rPr>
            </w:pPr>
          </w:p>
        </w:tc>
        <w:tc>
          <w:tcPr>
            <w:tcW w:w="2489" w:type="dxa"/>
            <w:shd w:val="clear" w:color="auto" w:fill="auto"/>
            <w:tcMar>
              <w:left w:w="0" w:type="dxa"/>
              <w:right w:w="0" w:type="dxa"/>
            </w:tcMar>
          </w:tcPr>
          <w:p w:rsidR="00AE7B23" w:rsidRPr="000A5BBA" w:rsidRDefault="00AE7B23" w:rsidP="00BF30DE">
            <w:pPr>
              <w:jc w:val="right"/>
              <w:rPr>
                <w:b/>
                <w:bCs/>
                <w:color w:val="000000"/>
                <w:sz w:val="20"/>
                <w:szCs w:val="24"/>
              </w:rPr>
            </w:pPr>
            <w:r w:rsidRPr="000A5BBA">
              <w:rPr>
                <w:b/>
                <w:bCs/>
                <w:color w:val="000000"/>
                <w:sz w:val="20"/>
                <w:szCs w:val="24"/>
              </w:rPr>
              <w:t>496</w:t>
            </w:r>
          </w:p>
        </w:tc>
      </w:tr>
      <w:tr w:rsidR="00AE7B23" w:rsidRPr="000A5BBA" w:rsidTr="00BF30DE">
        <w:trPr>
          <w:trHeight w:val="20"/>
        </w:trPr>
        <w:tc>
          <w:tcPr>
            <w:tcW w:w="2063" w:type="dxa"/>
            <w:shd w:val="clear" w:color="auto" w:fill="auto"/>
            <w:tcMar>
              <w:left w:w="0" w:type="dxa"/>
              <w:right w:w="0" w:type="dxa"/>
            </w:tcMar>
          </w:tcPr>
          <w:p w:rsidR="00AE7B23" w:rsidRPr="000A5BBA" w:rsidRDefault="00AE7B23" w:rsidP="00BF30DE">
            <w:pPr>
              <w:jc w:val="left"/>
              <w:rPr>
                <w:sz w:val="20"/>
                <w:szCs w:val="24"/>
              </w:rPr>
            </w:pPr>
            <w:r w:rsidRPr="000A5BBA">
              <w:rPr>
                <w:sz w:val="20"/>
                <w:szCs w:val="24"/>
              </w:rPr>
              <w:t>Çivril-Yamanlar</w:t>
            </w:r>
          </w:p>
        </w:tc>
        <w:tc>
          <w:tcPr>
            <w:tcW w:w="1073" w:type="dxa"/>
            <w:shd w:val="clear" w:color="auto" w:fill="auto"/>
            <w:tcMar>
              <w:left w:w="0" w:type="dxa"/>
              <w:right w:w="0" w:type="dxa"/>
            </w:tcMar>
          </w:tcPr>
          <w:p w:rsidR="00AE7B23" w:rsidRPr="000A5BBA" w:rsidRDefault="00AE7B23" w:rsidP="00BF30DE">
            <w:pPr>
              <w:jc w:val="center"/>
              <w:rPr>
                <w:color w:val="000000"/>
                <w:sz w:val="20"/>
                <w:szCs w:val="24"/>
              </w:rPr>
            </w:pPr>
          </w:p>
        </w:tc>
        <w:tc>
          <w:tcPr>
            <w:tcW w:w="1072" w:type="dxa"/>
            <w:shd w:val="clear" w:color="auto" w:fill="auto"/>
            <w:tcMar>
              <w:left w:w="0" w:type="dxa"/>
              <w:right w:w="0" w:type="dxa"/>
            </w:tcMar>
          </w:tcPr>
          <w:p w:rsidR="00AE7B23" w:rsidRPr="000A5BBA" w:rsidRDefault="00AE7B23" w:rsidP="00BF30DE">
            <w:pPr>
              <w:jc w:val="center"/>
              <w:rPr>
                <w:color w:val="000000"/>
                <w:sz w:val="20"/>
                <w:szCs w:val="24"/>
              </w:rPr>
            </w:pPr>
          </w:p>
        </w:tc>
        <w:tc>
          <w:tcPr>
            <w:tcW w:w="1073" w:type="dxa"/>
            <w:shd w:val="clear" w:color="auto" w:fill="auto"/>
            <w:tcMar>
              <w:left w:w="0" w:type="dxa"/>
              <w:right w:w="0" w:type="dxa"/>
            </w:tcMar>
          </w:tcPr>
          <w:p w:rsidR="00AE7B23" w:rsidRPr="000A5BBA" w:rsidRDefault="00AE7B23" w:rsidP="00BF30DE">
            <w:pPr>
              <w:jc w:val="center"/>
              <w:rPr>
                <w:bCs/>
                <w:color w:val="000000"/>
                <w:sz w:val="20"/>
                <w:szCs w:val="24"/>
              </w:rPr>
            </w:pPr>
            <w:r w:rsidRPr="000A5BBA">
              <w:rPr>
                <w:bCs/>
                <w:color w:val="000000"/>
                <w:sz w:val="20"/>
                <w:szCs w:val="24"/>
              </w:rPr>
              <w:t>318</w:t>
            </w:r>
          </w:p>
        </w:tc>
        <w:tc>
          <w:tcPr>
            <w:tcW w:w="1072" w:type="dxa"/>
            <w:shd w:val="clear" w:color="auto" w:fill="auto"/>
            <w:tcMar>
              <w:left w:w="0" w:type="dxa"/>
              <w:right w:w="0" w:type="dxa"/>
            </w:tcMar>
          </w:tcPr>
          <w:p w:rsidR="00AE7B23" w:rsidRPr="000A5BBA" w:rsidRDefault="00AE7B23" w:rsidP="00BF30DE">
            <w:pPr>
              <w:jc w:val="center"/>
              <w:rPr>
                <w:bCs/>
                <w:color w:val="000000"/>
                <w:sz w:val="20"/>
                <w:szCs w:val="24"/>
              </w:rPr>
            </w:pPr>
            <w:r w:rsidRPr="000A5BBA">
              <w:rPr>
                <w:bCs/>
                <w:color w:val="000000"/>
                <w:sz w:val="20"/>
                <w:szCs w:val="24"/>
              </w:rPr>
              <w:t>636</w:t>
            </w:r>
          </w:p>
        </w:tc>
        <w:tc>
          <w:tcPr>
            <w:tcW w:w="1011" w:type="dxa"/>
            <w:shd w:val="clear" w:color="auto" w:fill="auto"/>
            <w:tcMar>
              <w:left w:w="0" w:type="dxa"/>
              <w:right w:w="0" w:type="dxa"/>
            </w:tcMar>
          </w:tcPr>
          <w:p w:rsidR="00AE7B23" w:rsidRPr="000A5BBA" w:rsidRDefault="00AE7B23" w:rsidP="00BF30DE">
            <w:pPr>
              <w:jc w:val="center"/>
              <w:rPr>
                <w:bCs/>
                <w:color w:val="000000"/>
                <w:sz w:val="20"/>
                <w:szCs w:val="24"/>
              </w:rPr>
            </w:pPr>
            <w:r w:rsidRPr="000A5BBA">
              <w:rPr>
                <w:bCs/>
                <w:color w:val="000000"/>
                <w:sz w:val="20"/>
                <w:szCs w:val="24"/>
              </w:rPr>
              <w:t>191</w:t>
            </w:r>
          </w:p>
        </w:tc>
        <w:tc>
          <w:tcPr>
            <w:tcW w:w="2489" w:type="dxa"/>
            <w:shd w:val="clear" w:color="auto" w:fill="auto"/>
            <w:tcMar>
              <w:left w:w="0" w:type="dxa"/>
              <w:right w:w="0" w:type="dxa"/>
            </w:tcMar>
          </w:tcPr>
          <w:p w:rsidR="00AE7B23" w:rsidRPr="000A5BBA" w:rsidRDefault="00AE7B23" w:rsidP="00BF30DE">
            <w:pPr>
              <w:jc w:val="right"/>
              <w:rPr>
                <w:b/>
                <w:bCs/>
                <w:color w:val="000000"/>
                <w:sz w:val="20"/>
                <w:szCs w:val="24"/>
              </w:rPr>
            </w:pPr>
            <w:r w:rsidRPr="000A5BBA">
              <w:rPr>
                <w:b/>
                <w:bCs/>
                <w:color w:val="000000"/>
                <w:sz w:val="20"/>
                <w:szCs w:val="24"/>
              </w:rPr>
              <w:t>1145</w:t>
            </w:r>
          </w:p>
        </w:tc>
      </w:tr>
      <w:tr w:rsidR="00AE7B23" w:rsidRPr="000A5BBA" w:rsidTr="00BF30DE">
        <w:trPr>
          <w:trHeight w:val="20"/>
        </w:trPr>
        <w:tc>
          <w:tcPr>
            <w:tcW w:w="2063" w:type="dxa"/>
            <w:shd w:val="clear" w:color="auto" w:fill="DEEAF6"/>
            <w:tcMar>
              <w:left w:w="0" w:type="dxa"/>
              <w:right w:w="0" w:type="dxa"/>
            </w:tcMar>
          </w:tcPr>
          <w:p w:rsidR="00AE7B23" w:rsidRPr="000A5BBA" w:rsidRDefault="00AE7B23" w:rsidP="00BF30DE">
            <w:pPr>
              <w:jc w:val="left"/>
              <w:rPr>
                <w:b/>
                <w:bCs/>
                <w:sz w:val="20"/>
                <w:szCs w:val="24"/>
              </w:rPr>
            </w:pPr>
            <w:r w:rsidRPr="000A5BBA">
              <w:rPr>
                <w:b/>
                <w:bCs/>
                <w:sz w:val="20"/>
                <w:szCs w:val="24"/>
              </w:rPr>
              <w:t>TOPLAM</w:t>
            </w:r>
          </w:p>
        </w:tc>
        <w:tc>
          <w:tcPr>
            <w:tcW w:w="1073" w:type="dxa"/>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150</w:t>
            </w:r>
          </w:p>
        </w:tc>
        <w:tc>
          <w:tcPr>
            <w:tcW w:w="1072" w:type="dxa"/>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2319</w:t>
            </w:r>
          </w:p>
        </w:tc>
        <w:tc>
          <w:tcPr>
            <w:tcW w:w="1073" w:type="dxa"/>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2750</w:t>
            </w:r>
          </w:p>
        </w:tc>
        <w:tc>
          <w:tcPr>
            <w:tcW w:w="1072" w:type="dxa"/>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3206</w:t>
            </w:r>
          </w:p>
        </w:tc>
        <w:tc>
          <w:tcPr>
            <w:tcW w:w="1011" w:type="dxa"/>
            <w:shd w:val="clear" w:color="auto" w:fill="DEEAF6"/>
            <w:tcMar>
              <w:left w:w="0" w:type="dxa"/>
              <w:right w:w="0" w:type="dxa"/>
            </w:tcMar>
          </w:tcPr>
          <w:p w:rsidR="00AE7B23" w:rsidRPr="000A5BBA" w:rsidRDefault="00AE7B23" w:rsidP="00BF30DE">
            <w:pPr>
              <w:jc w:val="center"/>
              <w:rPr>
                <w:b/>
                <w:bCs/>
                <w:color w:val="000000"/>
                <w:sz w:val="20"/>
                <w:szCs w:val="24"/>
              </w:rPr>
            </w:pPr>
            <w:r w:rsidRPr="000A5BBA">
              <w:rPr>
                <w:b/>
                <w:bCs/>
                <w:color w:val="000000"/>
                <w:sz w:val="20"/>
                <w:szCs w:val="24"/>
              </w:rPr>
              <w:t>191</w:t>
            </w:r>
          </w:p>
        </w:tc>
        <w:tc>
          <w:tcPr>
            <w:tcW w:w="2489" w:type="dxa"/>
            <w:shd w:val="clear" w:color="auto" w:fill="DEEAF6"/>
            <w:tcMar>
              <w:left w:w="0" w:type="dxa"/>
              <w:right w:w="0" w:type="dxa"/>
            </w:tcMar>
          </w:tcPr>
          <w:p w:rsidR="00AE7B23" w:rsidRPr="000A5BBA" w:rsidRDefault="00AE7B23" w:rsidP="00BF30DE">
            <w:pPr>
              <w:jc w:val="right"/>
              <w:rPr>
                <w:b/>
                <w:bCs/>
                <w:color w:val="000000"/>
                <w:sz w:val="20"/>
                <w:szCs w:val="24"/>
              </w:rPr>
            </w:pPr>
            <w:r w:rsidRPr="000A5BBA">
              <w:rPr>
                <w:b/>
                <w:bCs/>
                <w:color w:val="000000"/>
                <w:sz w:val="20"/>
                <w:szCs w:val="24"/>
              </w:rPr>
              <w:t>8616</w:t>
            </w:r>
          </w:p>
        </w:tc>
      </w:tr>
    </w:tbl>
    <w:p w:rsidR="00AE7B23" w:rsidRDefault="00AE7B23" w:rsidP="00512CCC"/>
    <w:p w:rsidR="00AE7B23" w:rsidRPr="004B1DAC" w:rsidRDefault="00AE7B23" w:rsidP="00512CCC">
      <w:pPr>
        <w:pStyle w:val="Balk2"/>
      </w:pPr>
      <w:bookmarkStart w:id="950" w:name="_Toc536432237"/>
      <w:bookmarkStart w:id="951" w:name="_Toc3807874"/>
      <w:r w:rsidRPr="004B1DAC">
        <w:t>Mera Kiralamaları</w:t>
      </w:r>
      <w:bookmarkEnd w:id="950"/>
      <w:bookmarkEnd w:id="951"/>
    </w:p>
    <w:p w:rsidR="00AE7B23" w:rsidRPr="00F3240C" w:rsidRDefault="00AE7B23" w:rsidP="00512CCC">
      <w:pPr>
        <w:ind w:firstLine="708"/>
        <w:rPr>
          <w:b/>
          <w:szCs w:val="24"/>
        </w:rPr>
      </w:pPr>
      <w:r w:rsidRPr="00F3240C">
        <w:rPr>
          <w:szCs w:val="24"/>
        </w:rPr>
        <w:t>4342 Sayılı Mera Kanununun 4. ve 12. maddesi ve 29.11.2013 tarih ve 28836 sayılı Resmi Gazetede yayınlanarak yürürlüğe giren Mera Yönetmeliğinin 7/b maddesine göre İlimizde Çivril ilçesi Emirhisar ve Yuvaköy, Acıpayam ilçesi Yumrutaş, Baklan ilçesi Dağal, Çardak ilçesi Beylerli, Bozkurt İlçesi Alikurt ve Pamukkale İlçesi Karakurt Mahallesinde ihale yoluyla mera kiralamaları yapılarak yer teslimleri yapılmıştır.</w:t>
      </w:r>
      <w:r w:rsidRPr="00F3240C">
        <w:rPr>
          <w:b/>
          <w:szCs w:val="24"/>
        </w:rPr>
        <w:tab/>
      </w:r>
    </w:p>
    <w:p w:rsidR="00AE7B23" w:rsidRPr="008B4122" w:rsidRDefault="00AE7B23" w:rsidP="00512CCC">
      <w:pPr>
        <w:ind w:firstLine="708"/>
        <w:rPr>
          <w:rFonts w:ascii="Verdana" w:hAnsi="Verdana"/>
          <w:b/>
        </w:rPr>
      </w:pPr>
      <w:r w:rsidRPr="008B4122">
        <w:rPr>
          <w:rFonts w:ascii="Verdana" w:hAnsi="Verdana"/>
          <w:b/>
        </w:rPr>
        <w:tab/>
      </w:r>
      <w:r w:rsidRPr="008B4122">
        <w:rPr>
          <w:rFonts w:ascii="Verdana" w:hAnsi="Verdana"/>
          <w:b/>
        </w:rPr>
        <w:tab/>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419"/>
        <w:gridCol w:w="1467"/>
        <w:gridCol w:w="2200"/>
        <w:gridCol w:w="1294"/>
        <w:gridCol w:w="1275"/>
        <w:gridCol w:w="1979"/>
      </w:tblGrid>
      <w:tr w:rsidR="00AE7B23" w:rsidRPr="000A5BBA" w:rsidTr="00BF30DE">
        <w:trPr>
          <w:trHeight w:val="285"/>
        </w:trPr>
        <w:tc>
          <w:tcPr>
            <w:tcW w:w="1419"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İLÇESİ</w:t>
            </w:r>
          </w:p>
        </w:tc>
        <w:tc>
          <w:tcPr>
            <w:tcW w:w="1467"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MAHALLE ADI</w:t>
            </w:r>
          </w:p>
        </w:tc>
        <w:tc>
          <w:tcPr>
            <w:tcW w:w="2200" w:type="dxa"/>
            <w:shd w:val="clear" w:color="auto" w:fill="DEEAF6"/>
            <w:noWrap/>
            <w:tcMar>
              <w:left w:w="0" w:type="dxa"/>
              <w:right w:w="0" w:type="dxa"/>
            </w:tcMar>
            <w:hideMark/>
          </w:tcPr>
          <w:p w:rsidR="00AE7B23" w:rsidRPr="000A5BBA" w:rsidRDefault="00AE7B23" w:rsidP="00BF30DE">
            <w:pPr>
              <w:jc w:val="center"/>
              <w:rPr>
                <w:b/>
                <w:bCs/>
                <w:sz w:val="18"/>
                <w:szCs w:val="24"/>
              </w:rPr>
            </w:pPr>
            <w:r w:rsidRPr="000A5BBA">
              <w:rPr>
                <w:b/>
                <w:bCs/>
                <w:sz w:val="18"/>
                <w:szCs w:val="24"/>
              </w:rPr>
              <w:t>KİRALANAN ALAN (Ha)</w:t>
            </w:r>
          </w:p>
        </w:tc>
        <w:tc>
          <w:tcPr>
            <w:tcW w:w="1294"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KİRALAMA BEDELİ (TL)</w:t>
            </w:r>
          </w:p>
        </w:tc>
        <w:tc>
          <w:tcPr>
            <w:tcW w:w="1275"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KİRALAMA SÜRESİ</w:t>
            </w:r>
          </w:p>
        </w:tc>
        <w:tc>
          <w:tcPr>
            <w:tcW w:w="1979"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KİRALAMA BAŞLANGIÇ YILI</w:t>
            </w:r>
          </w:p>
        </w:tc>
      </w:tr>
      <w:tr w:rsidR="00AE7B23" w:rsidRPr="000A5BBA" w:rsidTr="00BF30DE">
        <w:trPr>
          <w:trHeight w:val="255"/>
        </w:trPr>
        <w:tc>
          <w:tcPr>
            <w:tcW w:w="1419" w:type="dxa"/>
            <w:shd w:val="clear" w:color="auto" w:fill="auto"/>
            <w:noWrap/>
            <w:tcMar>
              <w:left w:w="0" w:type="dxa"/>
              <w:right w:w="0" w:type="dxa"/>
            </w:tcMar>
            <w:hideMark/>
          </w:tcPr>
          <w:p w:rsidR="00AE7B23" w:rsidRPr="000A5BBA" w:rsidRDefault="00AE7B23" w:rsidP="00BF30DE">
            <w:pPr>
              <w:jc w:val="left"/>
              <w:rPr>
                <w:szCs w:val="24"/>
              </w:rPr>
            </w:pPr>
            <w:r w:rsidRPr="000A5BBA">
              <w:rPr>
                <w:szCs w:val="24"/>
              </w:rPr>
              <w:t>Çivril</w:t>
            </w:r>
          </w:p>
        </w:tc>
        <w:tc>
          <w:tcPr>
            <w:tcW w:w="1467" w:type="dxa"/>
            <w:shd w:val="clear" w:color="auto" w:fill="auto"/>
            <w:noWrap/>
            <w:tcMar>
              <w:left w:w="0" w:type="dxa"/>
              <w:right w:w="0" w:type="dxa"/>
            </w:tcMar>
            <w:hideMark/>
          </w:tcPr>
          <w:p w:rsidR="00AE7B23" w:rsidRPr="000A5BBA" w:rsidRDefault="00AE7B23" w:rsidP="00BF30DE">
            <w:pPr>
              <w:jc w:val="left"/>
              <w:rPr>
                <w:szCs w:val="24"/>
              </w:rPr>
            </w:pPr>
            <w:r w:rsidRPr="000A5BBA">
              <w:rPr>
                <w:szCs w:val="24"/>
              </w:rPr>
              <w:t xml:space="preserve">Emirhisar </w:t>
            </w:r>
          </w:p>
        </w:tc>
        <w:tc>
          <w:tcPr>
            <w:tcW w:w="2200" w:type="dxa"/>
            <w:shd w:val="clear" w:color="auto" w:fill="auto"/>
            <w:noWrap/>
            <w:tcMar>
              <w:left w:w="0" w:type="dxa"/>
              <w:right w:w="0" w:type="dxa"/>
            </w:tcMar>
            <w:hideMark/>
          </w:tcPr>
          <w:p w:rsidR="00AE7B23" w:rsidRPr="000A5BBA" w:rsidRDefault="00AE7B23" w:rsidP="00BF30DE">
            <w:pPr>
              <w:jc w:val="center"/>
              <w:rPr>
                <w:szCs w:val="24"/>
              </w:rPr>
            </w:pPr>
            <w:r w:rsidRPr="000A5BBA">
              <w:rPr>
                <w:szCs w:val="24"/>
              </w:rPr>
              <w:t>95.8</w:t>
            </w:r>
          </w:p>
        </w:tc>
        <w:tc>
          <w:tcPr>
            <w:tcW w:w="1294" w:type="dxa"/>
            <w:shd w:val="clear" w:color="auto" w:fill="auto"/>
            <w:noWrap/>
            <w:tcMar>
              <w:left w:w="0" w:type="dxa"/>
              <w:right w:w="0" w:type="dxa"/>
            </w:tcMar>
            <w:hideMark/>
          </w:tcPr>
          <w:p w:rsidR="00AE7B23" w:rsidRPr="000A5BBA" w:rsidRDefault="00AE7B23" w:rsidP="00BF30DE">
            <w:pPr>
              <w:jc w:val="right"/>
              <w:rPr>
                <w:szCs w:val="24"/>
              </w:rPr>
            </w:pPr>
            <w:r w:rsidRPr="000A5BBA">
              <w:rPr>
                <w:szCs w:val="24"/>
              </w:rPr>
              <w:t>46.260,00</w:t>
            </w:r>
          </w:p>
        </w:tc>
        <w:tc>
          <w:tcPr>
            <w:tcW w:w="1275" w:type="dxa"/>
            <w:shd w:val="clear" w:color="auto" w:fill="auto"/>
            <w:noWrap/>
            <w:tcMar>
              <w:left w:w="0" w:type="dxa"/>
              <w:right w:w="0" w:type="dxa"/>
            </w:tcMar>
            <w:hideMark/>
          </w:tcPr>
          <w:p w:rsidR="00AE7B23" w:rsidRPr="000A5BBA" w:rsidRDefault="00AE7B23" w:rsidP="00BF30DE">
            <w:pPr>
              <w:jc w:val="center"/>
              <w:rPr>
                <w:szCs w:val="24"/>
              </w:rPr>
            </w:pPr>
            <w:r w:rsidRPr="000A5BBA">
              <w:rPr>
                <w:szCs w:val="24"/>
              </w:rPr>
              <w:t>10 Yıl</w:t>
            </w:r>
          </w:p>
        </w:tc>
        <w:tc>
          <w:tcPr>
            <w:tcW w:w="1979" w:type="dxa"/>
            <w:shd w:val="clear" w:color="auto" w:fill="auto"/>
            <w:noWrap/>
            <w:tcMar>
              <w:left w:w="0" w:type="dxa"/>
              <w:right w:w="0" w:type="dxa"/>
            </w:tcMar>
            <w:hideMark/>
          </w:tcPr>
          <w:p w:rsidR="00AE7B23" w:rsidRPr="000A5BBA" w:rsidRDefault="00AE7B23" w:rsidP="00BF30DE">
            <w:pPr>
              <w:jc w:val="center"/>
              <w:rPr>
                <w:szCs w:val="24"/>
              </w:rPr>
            </w:pPr>
            <w:r w:rsidRPr="000A5BBA">
              <w:rPr>
                <w:szCs w:val="24"/>
              </w:rPr>
              <w:t>17.07.2009</w:t>
            </w:r>
          </w:p>
        </w:tc>
      </w:tr>
      <w:tr w:rsidR="00AE7B23" w:rsidRPr="000A5BBA" w:rsidTr="00BF30DE">
        <w:trPr>
          <w:trHeight w:val="255"/>
        </w:trPr>
        <w:tc>
          <w:tcPr>
            <w:tcW w:w="1419" w:type="dxa"/>
            <w:shd w:val="clear" w:color="auto" w:fill="auto"/>
            <w:noWrap/>
            <w:tcMar>
              <w:left w:w="0" w:type="dxa"/>
              <w:right w:w="0" w:type="dxa"/>
            </w:tcMar>
            <w:hideMark/>
          </w:tcPr>
          <w:p w:rsidR="00AE7B23" w:rsidRPr="000A5BBA" w:rsidRDefault="00AE7B23" w:rsidP="00BF30DE">
            <w:pPr>
              <w:jc w:val="left"/>
              <w:rPr>
                <w:szCs w:val="24"/>
              </w:rPr>
            </w:pPr>
            <w:r w:rsidRPr="000A5BBA">
              <w:rPr>
                <w:szCs w:val="24"/>
              </w:rPr>
              <w:t>Çivril</w:t>
            </w:r>
          </w:p>
        </w:tc>
        <w:tc>
          <w:tcPr>
            <w:tcW w:w="1467" w:type="dxa"/>
            <w:shd w:val="clear" w:color="auto" w:fill="auto"/>
            <w:noWrap/>
            <w:tcMar>
              <w:left w:w="0" w:type="dxa"/>
              <w:right w:w="0" w:type="dxa"/>
            </w:tcMar>
            <w:hideMark/>
          </w:tcPr>
          <w:p w:rsidR="00AE7B23" w:rsidRPr="000A5BBA" w:rsidRDefault="00AE7B23" w:rsidP="00BF30DE">
            <w:pPr>
              <w:jc w:val="left"/>
              <w:rPr>
                <w:szCs w:val="24"/>
              </w:rPr>
            </w:pPr>
            <w:r w:rsidRPr="000A5BBA">
              <w:rPr>
                <w:szCs w:val="24"/>
              </w:rPr>
              <w:t>Yuvaköy</w:t>
            </w:r>
          </w:p>
        </w:tc>
        <w:tc>
          <w:tcPr>
            <w:tcW w:w="2200" w:type="dxa"/>
            <w:shd w:val="clear" w:color="auto" w:fill="auto"/>
            <w:noWrap/>
            <w:tcMar>
              <w:left w:w="0" w:type="dxa"/>
              <w:right w:w="0" w:type="dxa"/>
            </w:tcMar>
            <w:hideMark/>
          </w:tcPr>
          <w:p w:rsidR="00AE7B23" w:rsidRPr="000A5BBA" w:rsidRDefault="00AE7B23" w:rsidP="00BF30DE">
            <w:pPr>
              <w:jc w:val="center"/>
              <w:rPr>
                <w:szCs w:val="24"/>
              </w:rPr>
            </w:pPr>
            <w:r w:rsidRPr="000A5BBA">
              <w:rPr>
                <w:szCs w:val="24"/>
              </w:rPr>
              <w:t>211.7</w:t>
            </w:r>
          </w:p>
        </w:tc>
        <w:tc>
          <w:tcPr>
            <w:tcW w:w="1294" w:type="dxa"/>
            <w:shd w:val="clear" w:color="auto" w:fill="auto"/>
            <w:noWrap/>
            <w:tcMar>
              <w:left w:w="0" w:type="dxa"/>
              <w:right w:w="0" w:type="dxa"/>
            </w:tcMar>
            <w:hideMark/>
          </w:tcPr>
          <w:p w:rsidR="00AE7B23" w:rsidRPr="000A5BBA" w:rsidRDefault="00AE7B23" w:rsidP="00BF30DE">
            <w:pPr>
              <w:jc w:val="right"/>
              <w:rPr>
                <w:szCs w:val="24"/>
              </w:rPr>
            </w:pPr>
            <w:r w:rsidRPr="000A5BBA">
              <w:rPr>
                <w:szCs w:val="24"/>
              </w:rPr>
              <w:t>110.325,00</w:t>
            </w:r>
          </w:p>
        </w:tc>
        <w:tc>
          <w:tcPr>
            <w:tcW w:w="1275" w:type="dxa"/>
            <w:shd w:val="clear" w:color="auto" w:fill="auto"/>
            <w:noWrap/>
            <w:tcMar>
              <w:left w:w="0" w:type="dxa"/>
              <w:right w:w="0" w:type="dxa"/>
            </w:tcMar>
            <w:hideMark/>
          </w:tcPr>
          <w:p w:rsidR="00AE7B23" w:rsidRPr="000A5BBA" w:rsidRDefault="00AE7B23" w:rsidP="00BF30DE">
            <w:pPr>
              <w:jc w:val="center"/>
              <w:rPr>
                <w:szCs w:val="24"/>
              </w:rPr>
            </w:pPr>
            <w:r w:rsidRPr="000A5BBA">
              <w:rPr>
                <w:szCs w:val="24"/>
              </w:rPr>
              <w:t>10 Yıl</w:t>
            </w:r>
          </w:p>
        </w:tc>
        <w:tc>
          <w:tcPr>
            <w:tcW w:w="1979" w:type="dxa"/>
            <w:shd w:val="clear" w:color="auto" w:fill="auto"/>
            <w:noWrap/>
            <w:tcMar>
              <w:left w:w="0" w:type="dxa"/>
              <w:right w:w="0" w:type="dxa"/>
            </w:tcMar>
            <w:hideMark/>
          </w:tcPr>
          <w:p w:rsidR="00AE7B23" w:rsidRPr="000A5BBA" w:rsidRDefault="00AE7B23" w:rsidP="00BF30DE">
            <w:pPr>
              <w:jc w:val="center"/>
              <w:rPr>
                <w:szCs w:val="24"/>
              </w:rPr>
            </w:pPr>
            <w:r w:rsidRPr="000A5BBA">
              <w:rPr>
                <w:szCs w:val="24"/>
              </w:rPr>
              <w:t>12.10.2015</w:t>
            </w:r>
          </w:p>
        </w:tc>
      </w:tr>
      <w:tr w:rsidR="00AE7B23" w:rsidRPr="000A5BBA" w:rsidTr="00BF30DE">
        <w:trPr>
          <w:trHeight w:val="255"/>
        </w:trPr>
        <w:tc>
          <w:tcPr>
            <w:tcW w:w="1419" w:type="dxa"/>
            <w:shd w:val="clear" w:color="auto" w:fill="auto"/>
            <w:noWrap/>
            <w:tcMar>
              <w:left w:w="0" w:type="dxa"/>
              <w:right w:w="0" w:type="dxa"/>
            </w:tcMar>
          </w:tcPr>
          <w:p w:rsidR="00AE7B23" w:rsidRPr="000A5BBA" w:rsidRDefault="00AE7B23" w:rsidP="00BF30DE">
            <w:pPr>
              <w:jc w:val="left"/>
              <w:rPr>
                <w:szCs w:val="24"/>
              </w:rPr>
            </w:pPr>
            <w:r w:rsidRPr="000A5BBA">
              <w:rPr>
                <w:szCs w:val="24"/>
              </w:rPr>
              <w:t>Acıpayam</w:t>
            </w:r>
          </w:p>
        </w:tc>
        <w:tc>
          <w:tcPr>
            <w:tcW w:w="1467" w:type="dxa"/>
            <w:shd w:val="clear" w:color="auto" w:fill="auto"/>
            <w:noWrap/>
            <w:tcMar>
              <w:left w:w="0" w:type="dxa"/>
              <w:right w:w="0" w:type="dxa"/>
            </w:tcMar>
          </w:tcPr>
          <w:p w:rsidR="00AE7B23" w:rsidRPr="000A5BBA" w:rsidRDefault="00AE7B23" w:rsidP="00BF30DE">
            <w:pPr>
              <w:jc w:val="left"/>
              <w:rPr>
                <w:szCs w:val="24"/>
              </w:rPr>
            </w:pPr>
            <w:r w:rsidRPr="000A5BBA">
              <w:rPr>
                <w:szCs w:val="24"/>
              </w:rPr>
              <w:t>Yumrutaş</w:t>
            </w:r>
          </w:p>
        </w:tc>
        <w:tc>
          <w:tcPr>
            <w:tcW w:w="2200" w:type="dxa"/>
            <w:shd w:val="clear" w:color="auto" w:fill="auto"/>
            <w:noWrap/>
            <w:tcMar>
              <w:left w:w="0" w:type="dxa"/>
              <w:right w:w="0" w:type="dxa"/>
            </w:tcMar>
          </w:tcPr>
          <w:p w:rsidR="00AE7B23" w:rsidRPr="000A5BBA" w:rsidRDefault="00AE7B23" w:rsidP="00BF30DE">
            <w:pPr>
              <w:jc w:val="center"/>
              <w:rPr>
                <w:szCs w:val="24"/>
              </w:rPr>
            </w:pPr>
            <w:r w:rsidRPr="000A5BBA">
              <w:rPr>
                <w:szCs w:val="24"/>
              </w:rPr>
              <w:t>41,7</w:t>
            </w:r>
          </w:p>
        </w:tc>
        <w:tc>
          <w:tcPr>
            <w:tcW w:w="1294" w:type="dxa"/>
            <w:shd w:val="clear" w:color="auto" w:fill="auto"/>
            <w:noWrap/>
            <w:tcMar>
              <w:left w:w="0" w:type="dxa"/>
              <w:right w:w="0" w:type="dxa"/>
            </w:tcMar>
          </w:tcPr>
          <w:p w:rsidR="00AE7B23" w:rsidRPr="000A5BBA" w:rsidRDefault="00AE7B23" w:rsidP="00BF30DE">
            <w:pPr>
              <w:jc w:val="right"/>
              <w:rPr>
                <w:szCs w:val="24"/>
              </w:rPr>
            </w:pPr>
            <w:r w:rsidRPr="000A5BBA">
              <w:rPr>
                <w:szCs w:val="24"/>
              </w:rPr>
              <w:t>23.411,00</w:t>
            </w:r>
          </w:p>
        </w:tc>
        <w:tc>
          <w:tcPr>
            <w:tcW w:w="1275" w:type="dxa"/>
            <w:shd w:val="clear" w:color="auto" w:fill="auto"/>
            <w:noWrap/>
            <w:tcMar>
              <w:left w:w="0" w:type="dxa"/>
              <w:right w:w="0" w:type="dxa"/>
            </w:tcMar>
          </w:tcPr>
          <w:p w:rsidR="00AE7B23" w:rsidRPr="000A5BBA" w:rsidRDefault="00AE7B23" w:rsidP="00BF30DE">
            <w:pPr>
              <w:jc w:val="center"/>
              <w:rPr>
                <w:szCs w:val="24"/>
              </w:rPr>
            </w:pPr>
            <w:r w:rsidRPr="000A5BBA">
              <w:rPr>
                <w:szCs w:val="24"/>
              </w:rPr>
              <w:t>10 Yıl</w:t>
            </w:r>
          </w:p>
        </w:tc>
        <w:tc>
          <w:tcPr>
            <w:tcW w:w="1979" w:type="dxa"/>
            <w:shd w:val="clear" w:color="auto" w:fill="auto"/>
            <w:noWrap/>
            <w:tcMar>
              <w:left w:w="0" w:type="dxa"/>
              <w:right w:w="0" w:type="dxa"/>
            </w:tcMar>
          </w:tcPr>
          <w:p w:rsidR="00AE7B23" w:rsidRPr="000A5BBA" w:rsidRDefault="00AE7B23" w:rsidP="00BF30DE">
            <w:pPr>
              <w:jc w:val="center"/>
              <w:rPr>
                <w:szCs w:val="24"/>
              </w:rPr>
            </w:pPr>
            <w:r w:rsidRPr="000A5BBA">
              <w:rPr>
                <w:szCs w:val="24"/>
              </w:rPr>
              <w:t>30.11.2015</w:t>
            </w:r>
          </w:p>
        </w:tc>
      </w:tr>
      <w:tr w:rsidR="00AE7B23" w:rsidRPr="000A5BBA" w:rsidTr="00BF30DE">
        <w:trPr>
          <w:trHeight w:val="255"/>
        </w:trPr>
        <w:tc>
          <w:tcPr>
            <w:tcW w:w="1419" w:type="dxa"/>
            <w:shd w:val="clear" w:color="auto" w:fill="auto"/>
            <w:noWrap/>
            <w:tcMar>
              <w:left w:w="0" w:type="dxa"/>
              <w:right w:w="0" w:type="dxa"/>
            </w:tcMar>
          </w:tcPr>
          <w:p w:rsidR="00AE7B23" w:rsidRPr="000A5BBA" w:rsidRDefault="00AE7B23" w:rsidP="00BF30DE">
            <w:pPr>
              <w:jc w:val="left"/>
              <w:rPr>
                <w:szCs w:val="24"/>
              </w:rPr>
            </w:pPr>
            <w:r w:rsidRPr="000A5BBA">
              <w:rPr>
                <w:szCs w:val="24"/>
              </w:rPr>
              <w:t xml:space="preserve">Baklan </w:t>
            </w:r>
          </w:p>
        </w:tc>
        <w:tc>
          <w:tcPr>
            <w:tcW w:w="1467" w:type="dxa"/>
            <w:shd w:val="clear" w:color="auto" w:fill="auto"/>
            <w:noWrap/>
            <w:tcMar>
              <w:left w:w="0" w:type="dxa"/>
              <w:right w:w="0" w:type="dxa"/>
            </w:tcMar>
          </w:tcPr>
          <w:p w:rsidR="00AE7B23" w:rsidRPr="000A5BBA" w:rsidRDefault="00AE7B23" w:rsidP="00BF30DE">
            <w:pPr>
              <w:jc w:val="left"/>
              <w:rPr>
                <w:szCs w:val="24"/>
              </w:rPr>
            </w:pPr>
            <w:r w:rsidRPr="000A5BBA">
              <w:rPr>
                <w:szCs w:val="24"/>
              </w:rPr>
              <w:t>Dağal</w:t>
            </w:r>
          </w:p>
        </w:tc>
        <w:tc>
          <w:tcPr>
            <w:tcW w:w="2200" w:type="dxa"/>
            <w:shd w:val="clear" w:color="auto" w:fill="auto"/>
            <w:noWrap/>
            <w:tcMar>
              <w:left w:w="0" w:type="dxa"/>
              <w:right w:w="0" w:type="dxa"/>
            </w:tcMar>
          </w:tcPr>
          <w:p w:rsidR="00AE7B23" w:rsidRPr="000A5BBA" w:rsidRDefault="00AE7B23" w:rsidP="00BF30DE">
            <w:pPr>
              <w:jc w:val="center"/>
              <w:rPr>
                <w:szCs w:val="24"/>
              </w:rPr>
            </w:pPr>
            <w:r w:rsidRPr="000A5BBA">
              <w:rPr>
                <w:szCs w:val="24"/>
              </w:rPr>
              <w:t>25,8</w:t>
            </w:r>
          </w:p>
        </w:tc>
        <w:tc>
          <w:tcPr>
            <w:tcW w:w="1294" w:type="dxa"/>
            <w:shd w:val="clear" w:color="auto" w:fill="auto"/>
            <w:noWrap/>
            <w:tcMar>
              <w:left w:w="0" w:type="dxa"/>
              <w:right w:w="0" w:type="dxa"/>
            </w:tcMar>
          </w:tcPr>
          <w:p w:rsidR="00AE7B23" w:rsidRPr="000A5BBA" w:rsidRDefault="00AE7B23" w:rsidP="00BF30DE">
            <w:pPr>
              <w:jc w:val="right"/>
              <w:rPr>
                <w:szCs w:val="24"/>
              </w:rPr>
            </w:pPr>
            <w:r w:rsidRPr="000A5BBA">
              <w:rPr>
                <w:szCs w:val="24"/>
              </w:rPr>
              <w:t>7.000,00</w:t>
            </w:r>
          </w:p>
        </w:tc>
        <w:tc>
          <w:tcPr>
            <w:tcW w:w="1275" w:type="dxa"/>
            <w:shd w:val="clear" w:color="auto" w:fill="auto"/>
            <w:noWrap/>
            <w:tcMar>
              <w:left w:w="0" w:type="dxa"/>
              <w:right w:w="0" w:type="dxa"/>
            </w:tcMar>
          </w:tcPr>
          <w:p w:rsidR="00AE7B23" w:rsidRPr="000A5BBA" w:rsidRDefault="00AE7B23" w:rsidP="00BF30DE">
            <w:pPr>
              <w:jc w:val="center"/>
              <w:rPr>
                <w:szCs w:val="24"/>
              </w:rPr>
            </w:pPr>
            <w:r w:rsidRPr="000A5BBA">
              <w:rPr>
                <w:szCs w:val="24"/>
              </w:rPr>
              <w:t>10 Yıl</w:t>
            </w:r>
          </w:p>
        </w:tc>
        <w:tc>
          <w:tcPr>
            <w:tcW w:w="1979" w:type="dxa"/>
            <w:shd w:val="clear" w:color="auto" w:fill="auto"/>
            <w:noWrap/>
            <w:tcMar>
              <w:left w:w="0" w:type="dxa"/>
              <w:right w:w="0" w:type="dxa"/>
            </w:tcMar>
          </w:tcPr>
          <w:p w:rsidR="00AE7B23" w:rsidRPr="000A5BBA" w:rsidRDefault="00AE7B23" w:rsidP="00BF30DE">
            <w:pPr>
              <w:jc w:val="center"/>
              <w:rPr>
                <w:szCs w:val="24"/>
              </w:rPr>
            </w:pPr>
            <w:r w:rsidRPr="000A5BBA">
              <w:rPr>
                <w:szCs w:val="24"/>
              </w:rPr>
              <w:t>16.02.2016</w:t>
            </w:r>
          </w:p>
        </w:tc>
      </w:tr>
      <w:tr w:rsidR="00AE7B23" w:rsidRPr="000A5BBA" w:rsidTr="00BF30DE">
        <w:trPr>
          <w:trHeight w:val="255"/>
        </w:trPr>
        <w:tc>
          <w:tcPr>
            <w:tcW w:w="1419" w:type="dxa"/>
            <w:shd w:val="clear" w:color="auto" w:fill="auto"/>
            <w:noWrap/>
            <w:tcMar>
              <w:left w:w="0" w:type="dxa"/>
              <w:right w:w="0" w:type="dxa"/>
            </w:tcMar>
          </w:tcPr>
          <w:p w:rsidR="00AE7B23" w:rsidRPr="000A5BBA" w:rsidRDefault="00AE7B23" w:rsidP="00BF30DE">
            <w:pPr>
              <w:jc w:val="left"/>
              <w:rPr>
                <w:szCs w:val="24"/>
              </w:rPr>
            </w:pPr>
            <w:r w:rsidRPr="000A5BBA">
              <w:rPr>
                <w:szCs w:val="24"/>
              </w:rPr>
              <w:t>Çardak</w:t>
            </w:r>
          </w:p>
        </w:tc>
        <w:tc>
          <w:tcPr>
            <w:tcW w:w="1467" w:type="dxa"/>
            <w:shd w:val="clear" w:color="auto" w:fill="auto"/>
            <w:noWrap/>
            <w:tcMar>
              <w:left w:w="0" w:type="dxa"/>
              <w:right w:w="0" w:type="dxa"/>
            </w:tcMar>
          </w:tcPr>
          <w:p w:rsidR="00AE7B23" w:rsidRPr="000A5BBA" w:rsidRDefault="00AE7B23" w:rsidP="00BF30DE">
            <w:pPr>
              <w:jc w:val="left"/>
              <w:rPr>
                <w:szCs w:val="24"/>
              </w:rPr>
            </w:pPr>
            <w:r w:rsidRPr="000A5BBA">
              <w:rPr>
                <w:szCs w:val="24"/>
              </w:rPr>
              <w:t>Beylerli</w:t>
            </w:r>
          </w:p>
        </w:tc>
        <w:tc>
          <w:tcPr>
            <w:tcW w:w="2200" w:type="dxa"/>
            <w:shd w:val="clear" w:color="auto" w:fill="auto"/>
            <w:noWrap/>
            <w:tcMar>
              <w:left w:w="0" w:type="dxa"/>
              <w:right w:w="0" w:type="dxa"/>
            </w:tcMar>
          </w:tcPr>
          <w:p w:rsidR="00AE7B23" w:rsidRPr="000A5BBA" w:rsidRDefault="00AE7B23" w:rsidP="00BF30DE">
            <w:pPr>
              <w:jc w:val="center"/>
              <w:rPr>
                <w:szCs w:val="24"/>
              </w:rPr>
            </w:pPr>
            <w:r w:rsidRPr="000A5BBA">
              <w:rPr>
                <w:szCs w:val="24"/>
              </w:rPr>
              <w:t>15</w:t>
            </w:r>
          </w:p>
        </w:tc>
        <w:tc>
          <w:tcPr>
            <w:tcW w:w="1294" w:type="dxa"/>
            <w:shd w:val="clear" w:color="auto" w:fill="auto"/>
            <w:noWrap/>
            <w:tcMar>
              <w:left w:w="0" w:type="dxa"/>
              <w:right w:w="0" w:type="dxa"/>
            </w:tcMar>
          </w:tcPr>
          <w:p w:rsidR="00AE7B23" w:rsidRPr="000A5BBA" w:rsidRDefault="00AE7B23" w:rsidP="00BF30DE">
            <w:pPr>
              <w:jc w:val="right"/>
              <w:rPr>
                <w:szCs w:val="24"/>
              </w:rPr>
            </w:pPr>
            <w:r w:rsidRPr="000A5BBA">
              <w:rPr>
                <w:szCs w:val="24"/>
              </w:rPr>
              <w:t>8.000,00</w:t>
            </w:r>
          </w:p>
        </w:tc>
        <w:tc>
          <w:tcPr>
            <w:tcW w:w="1275" w:type="dxa"/>
            <w:shd w:val="clear" w:color="auto" w:fill="auto"/>
            <w:noWrap/>
            <w:tcMar>
              <w:left w:w="0" w:type="dxa"/>
              <w:right w:w="0" w:type="dxa"/>
            </w:tcMar>
          </w:tcPr>
          <w:p w:rsidR="00AE7B23" w:rsidRPr="000A5BBA" w:rsidRDefault="00AE7B23" w:rsidP="00BF30DE">
            <w:pPr>
              <w:jc w:val="center"/>
              <w:rPr>
                <w:szCs w:val="24"/>
              </w:rPr>
            </w:pPr>
            <w:r w:rsidRPr="000A5BBA">
              <w:rPr>
                <w:szCs w:val="24"/>
              </w:rPr>
              <w:t>10 Yıl</w:t>
            </w:r>
          </w:p>
        </w:tc>
        <w:tc>
          <w:tcPr>
            <w:tcW w:w="1979" w:type="dxa"/>
            <w:shd w:val="clear" w:color="auto" w:fill="auto"/>
            <w:noWrap/>
            <w:tcMar>
              <w:left w:w="0" w:type="dxa"/>
              <w:right w:w="0" w:type="dxa"/>
            </w:tcMar>
          </w:tcPr>
          <w:p w:rsidR="00AE7B23" w:rsidRPr="000A5BBA" w:rsidRDefault="00AE7B23" w:rsidP="00BF30DE">
            <w:pPr>
              <w:jc w:val="center"/>
              <w:rPr>
                <w:szCs w:val="24"/>
              </w:rPr>
            </w:pPr>
            <w:r w:rsidRPr="000A5BBA">
              <w:rPr>
                <w:szCs w:val="24"/>
              </w:rPr>
              <w:t>01.02.2017</w:t>
            </w:r>
          </w:p>
        </w:tc>
      </w:tr>
      <w:tr w:rsidR="00AE7B23" w:rsidRPr="000A5BBA" w:rsidTr="00BF30DE">
        <w:trPr>
          <w:trHeight w:val="255"/>
        </w:trPr>
        <w:tc>
          <w:tcPr>
            <w:tcW w:w="1419" w:type="dxa"/>
            <w:shd w:val="clear" w:color="auto" w:fill="auto"/>
            <w:noWrap/>
            <w:tcMar>
              <w:left w:w="0" w:type="dxa"/>
              <w:right w:w="0" w:type="dxa"/>
            </w:tcMar>
          </w:tcPr>
          <w:p w:rsidR="00AE7B23" w:rsidRPr="000A5BBA" w:rsidRDefault="00AE7B23" w:rsidP="00BF30DE">
            <w:pPr>
              <w:jc w:val="left"/>
              <w:rPr>
                <w:szCs w:val="24"/>
              </w:rPr>
            </w:pPr>
            <w:r w:rsidRPr="000A5BBA">
              <w:rPr>
                <w:szCs w:val="24"/>
              </w:rPr>
              <w:t>Bozkurt</w:t>
            </w:r>
          </w:p>
        </w:tc>
        <w:tc>
          <w:tcPr>
            <w:tcW w:w="1467" w:type="dxa"/>
            <w:shd w:val="clear" w:color="auto" w:fill="auto"/>
            <w:noWrap/>
            <w:tcMar>
              <w:left w:w="0" w:type="dxa"/>
              <w:right w:w="0" w:type="dxa"/>
            </w:tcMar>
          </w:tcPr>
          <w:p w:rsidR="00AE7B23" w:rsidRPr="000A5BBA" w:rsidRDefault="00AE7B23" w:rsidP="00BF30DE">
            <w:pPr>
              <w:jc w:val="left"/>
              <w:rPr>
                <w:szCs w:val="24"/>
              </w:rPr>
            </w:pPr>
            <w:r w:rsidRPr="000A5BBA">
              <w:rPr>
                <w:szCs w:val="24"/>
              </w:rPr>
              <w:t>Alikurt</w:t>
            </w:r>
          </w:p>
        </w:tc>
        <w:tc>
          <w:tcPr>
            <w:tcW w:w="2200" w:type="dxa"/>
            <w:shd w:val="clear" w:color="auto" w:fill="auto"/>
            <w:noWrap/>
            <w:tcMar>
              <w:left w:w="0" w:type="dxa"/>
              <w:right w:w="0" w:type="dxa"/>
            </w:tcMar>
          </w:tcPr>
          <w:p w:rsidR="00AE7B23" w:rsidRPr="000A5BBA" w:rsidRDefault="00AE7B23" w:rsidP="00BF30DE">
            <w:pPr>
              <w:jc w:val="center"/>
              <w:rPr>
                <w:szCs w:val="24"/>
              </w:rPr>
            </w:pPr>
            <w:r w:rsidRPr="000A5BBA">
              <w:rPr>
                <w:szCs w:val="24"/>
              </w:rPr>
              <w:t>5</w:t>
            </w:r>
          </w:p>
        </w:tc>
        <w:tc>
          <w:tcPr>
            <w:tcW w:w="1294" w:type="dxa"/>
            <w:shd w:val="clear" w:color="auto" w:fill="auto"/>
            <w:noWrap/>
            <w:tcMar>
              <w:left w:w="0" w:type="dxa"/>
              <w:right w:w="0" w:type="dxa"/>
            </w:tcMar>
          </w:tcPr>
          <w:p w:rsidR="00AE7B23" w:rsidRPr="000A5BBA" w:rsidRDefault="00AE7B23" w:rsidP="00BF30DE">
            <w:pPr>
              <w:jc w:val="right"/>
              <w:rPr>
                <w:szCs w:val="24"/>
              </w:rPr>
            </w:pPr>
            <w:r w:rsidRPr="000A5BBA">
              <w:rPr>
                <w:szCs w:val="24"/>
              </w:rPr>
              <w:t>2.800,00</w:t>
            </w:r>
          </w:p>
        </w:tc>
        <w:tc>
          <w:tcPr>
            <w:tcW w:w="1275" w:type="dxa"/>
            <w:shd w:val="clear" w:color="auto" w:fill="auto"/>
            <w:noWrap/>
            <w:tcMar>
              <w:left w:w="0" w:type="dxa"/>
              <w:right w:w="0" w:type="dxa"/>
            </w:tcMar>
          </w:tcPr>
          <w:p w:rsidR="00AE7B23" w:rsidRPr="000A5BBA" w:rsidRDefault="00AE7B23" w:rsidP="00BF30DE">
            <w:pPr>
              <w:jc w:val="center"/>
              <w:rPr>
                <w:szCs w:val="24"/>
              </w:rPr>
            </w:pPr>
            <w:r w:rsidRPr="000A5BBA">
              <w:rPr>
                <w:szCs w:val="24"/>
              </w:rPr>
              <w:t>10 Yıl</w:t>
            </w:r>
          </w:p>
        </w:tc>
        <w:tc>
          <w:tcPr>
            <w:tcW w:w="1979" w:type="dxa"/>
            <w:shd w:val="clear" w:color="auto" w:fill="auto"/>
            <w:noWrap/>
            <w:tcMar>
              <w:left w:w="0" w:type="dxa"/>
              <w:right w:w="0" w:type="dxa"/>
            </w:tcMar>
          </w:tcPr>
          <w:p w:rsidR="00AE7B23" w:rsidRPr="000A5BBA" w:rsidRDefault="00AE7B23" w:rsidP="00BF30DE">
            <w:pPr>
              <w:jc w:val="center"/>
              <w:rPr>
                <w:szCs w:val="24"/>
              </w:rPr>
            </w:pPr>
            <w:r w:rsidRPr="000A5BBA">
              <w:rPr>
                <w:szCs w:val="24"/>
              </w:rPr>
              <w:t>12.04.2018</w:t>
            </w:r>
          </w:p>
        </w:tc>
      </w:tr>
      <w:tr w:rsidR="00AE7B23" w:rsidRPr="000A5BBA" w:rsidTr="00BF30DE">
        <w:trPr>
          <w:trHeight w:val="255"/>
        </w:trPr>
        <w:tc>
          <w:tcPr>
            <w:tcW w:w="1419" w:type="dxa"/>
            <w:shd w:val="clear" w:color="auto" w:fill="auto"/>
            <w:noWrap/>
            <w:tcMar>
              <w:left w:w="0" w:type="dxa"/>
              <w:right w:w="0" w:type="dxa"/>
            </w:tcMar>
          </w:tcPr>
          <w:p w:rsidR="00AE7B23" w:rsidRPr="000A5BBA" w:rsidRDefault="00AE7B23" w:rsidP="00BF30DE">
            <w:pPr>
              <w:jc w:val="left"/>
              <w:rPr>
                <w:szCs w:val="24"/>
              </w:rPr>
            </w:pPr>
            <w:r w:rsidRPr="000A5BBA">
              <w:rPr>
                <w:szCs w:val="24"/>
              </w:rPr>
              <w:t xml:space="preserve">Pamukkale </w:t>
            </w:r>
          </w:p>
        </w:tc>
        <w:tc>
          <w:tcPr>
            <w:tcW w:w="1467" w:type="dxa"/>
            <w:shd w:val="clear" w:color="auto" w:fill="auto"/>
            <w:noWrap/>
            <w:tcMar>
              <w:left w:w="0" w:type="dxa"/>
              <w:right w:w="0" w:type="dxa"/>
            </w:tcMar>
          </w:tcPr>
          <w:p w:rsidR="00AE7B23" w:rsidRPr="000A5BBA" w:rsidRDefault="00AE7B23" w:rsidP="00BF30DE">
            <w:pPr>
              <w:jc w:val="left"/>
              <w:rPr>
                <w:szCs w:val="24"/>
              </w:rPr>
            </w:pPr>
            <w:r w:rsidRPr="000A5BBA">
              <w:rPr>
                <w:szCs w:val="24"/>
              </w:rPr>
              <w:t>Karakurt</w:t>
            </w:r>
          </w:p>
        </w:tc>
        <w:tc>
          <w:tcPr>
            <w:tcW w:w="2200" w:type="dxa"/>
            <w:shd w:val="clear" w:color="auto" w:fill="auto"/>
            <w:noWrap/>
            <w:tcMar>
              <w:left w:w="0" w:type="dxa"/>
              <w:right w:w="0" w:type="dxa"/>
            </w:tcMar>
          </w:tcPr>
          <w:p w:rsidR="00AE7B23" w:rsidRPr="000A5BBA" w:rsidRDefault="00AE7B23" w:rsidP="00BF30DE">
            <w:pPr>
              <w:jc w:val="center"/>
              <w:rPr>
                <w:szCs w:val="24"/>
              </w:rPr>
            </w:pPr>
            <w:r w:rsidRPr="000A5BBA">
              <w:rPr>
                <w:szCs w:val="24"/>
              </w:rPr>
              <w:t>1,23</w:t>
            </w:r>
          </w:p>
        </w:tc>
        <w:tc>
          <w:tcPr>
            <w:tcW w:w="1294" w:type="dxa"/>
            <w:shd w:val="clear" w:color="auto" w:fill="auto"/>
            <w:noWrap/>
            <w:tcMar>
              <w:left w:w="0" w:type="dxa"/>
              <w:right w:w="0" w:type="dxa"/>
            </w:tcMar>
          </w:tcPr>
          <w:p w:rsidR="00AE7B23" w:rsidRPr="000A5BBA" w:rsidRDefault="00AE7B23" w:rsidP="00BF30DE">
            <w:pPr>
              <w:jc w:val="right"/>
              <w:rPr>
                <w:szCs w:val="24"/>
              </w:rPr>
            </w:pPr>
            <w:r w:rsidRPr="000A5BBA">
              <w:rPr>
                <w:szCs w:val="24"/>
              </w:rPr>
              <w:t>11.000,00</w:t>
            </w:r>
          </w:p>
        </w:tc>
        <w:tc>
          <w:tcPr>
            <w:tcW w:w="1275" w:type="dxa"/>
            <w:shd w:val="clear" w:color="auto" w:fill="auto"/>
            <w:noWrap/>
            <w:tcMar>
              <w:left w:w="0" w:type="dxa"/>
              <w:right w:w="0" w:type="dxa"/>
            </w:tcMar>
          </w:tcPr>
          <w:p w:rsidR="00AE7B23" w:rsidRPr="000A5BBA" w:rsidRDefault="00AE7B23" w:rsidP="00BF30DE">
            <w:pPr>
              <w:jc w:val="center"/>
              <w:rPr>
                <w:szCs w:val="24"/>
              </w:rPr>
            </w:pPr>
            <w:r w:rsidRPr="000A5BBA">
              <w:rPr>
                <w:szCs w:val="24"/>
              </w:rPr>
              <w:t>10 Yıl</w:t>
            </w:r>
          </w:p>
        </w:tc>
        <w:tc>
          <w:tcPr>
            <w:tcW w:w="1979" w:type="dxa"/>
            <w:shd w:val="clear" w:color="auto" w:fill="auto"/>
            <w:noWrap/>
            <w:tcMar>
              <w:left w:w="0" w:type="dxa"/>
              <w:right w:w="0" w:type="dxa"/>
            </w:tcMar>
          </w:tcPr>
          <w:p w:rsidR="00AE7B23" w:rsidRPr="000A5BBA" w:rsidRDefault="00AE7B23" w:rsidP="00BF30DE">
            <w:pPr>
              <w:jc w:val="center"/>
              <w:rPr>
                <w:szCs w:val="24"/>
              </w:rPr>
            </w:pPr>
            <w:r w:rsidRPr="000A5BBA">
              <w:rPr>
                <w:szCs w:val="24"/>
              </w:rPr>
              <w:t>06.09.2018</w:t>
            </w:r>
          </w:p>
        </w:tc>
      </w:tr>
      <w:tr w:rsidR="00AE7B23" w:rsidRPr="000A5BBA" w:rsidTr="00BF30DE">
        <w:trPr>
          <w:trHeight w:val="255"/>
        </w:trPr>
        <w:tc>
          <w:tcPr>
            <w:tcW w:w="2886" w:type="dxa"/>
            <w:gridSpan w:val="2"/>
            <w:shd w:val="clear" w:color="auto" w:fill="DEEAF6"/>
            <w:noWrap/>
            <w:tcMar>
              <w:left w:w="0" w:type="dxa"/>
              <w:right w:w="0" w:type="dxa"/>
            </w:tcMar>
          </w:tcPr>
          <w:p w:rsidR="00AE7B23" w:rsidRPr="000A5BBA" w:rsidRDefault="00AE7B23" w:rsidP="00BF30DE">
            <w:pPr>
              <w:jc w:val="center"/>
              <w:rPr>
                <w:b/>
                <w:bCs/>
                <w:sz w:val="22"/>
                <w:szCs w:val="24"/>
              </w:rPr>
            </w:pPr>
            <w:r w:rsidRPr="000A5BBA">
              <w:rPr>
                <w:b/>
                <w:bCs/>
                <w:sz w:val="22"/>
                <w:szCs w:val="24"/>
              </w:rPr>
              <w:t>TOPLAM</w:t>
            </w:r>
          </w:p>
        </w:tc>
        <w:tc>
          <w:tcPr>
            <w:tcW w:w="2200" w:type="dxa"/>
            <w:shd w:val="clear" w:color="auto" w:fill="DEEAF6"/>
            <w:noWrap/>
            <w:tcMar>
              <w:left w:w="0" w:type="dxa"/>
              <w:right w:w="0" w:type="dxa"/>
            </w:tcMar>
          </w:tcPr>
          <w:p w:rsidR="00AE7B23" w:rsidRPr="000A5BBA" w:rsidRDefault="00AE7B23" w:rsidP="00BF30DE">
            <w:pPr>
              <w:jc w:val="center"/>
              <w:rPr>
                <w:b/>
                <w:sz w:val="22"/>
                <w:szCs w:val="24"/>
              </w:rPr>
            </w:pPr>
            <w:r w:rsidRPr="000A5BBA">
              <w:rPr>
                <w:b/>
                <w:sz w:val="22"/>
                <w:szCs w:val="24"/>
              </w:rPr>
              <w:t>396,23</w:t>
            </w:r>
          </w:p>
        </w:tc>
        <w:tc>
          <w:tcPr>
            <w:tcW w:w="1294" w:type="dxa"/>
            <w:shd w:val="clear" w:color="auto" w:fill="DEEAF6"/>
            <w:noWrap/>
            <w:tcMar>
              <w:left w:w="0" w:type="dxa"/>
              <w:right w:w="0" w:type="dxa"/>
            </w:tcMar>
          </w:tcPr>
          <w:p w:rsidR="00AE7B23" w:rsidRPr="000A5BBA" w:rsidRDefault="00AE7B23" w:rsidP="00BF30DE">
            <w:pPr>
              <w:jc w:val="center"/>
              <w:rPr>
                <w:sz w:val="22"/>
                <w:szCs w:val="24"/>
              </w:rPr>
            </w:pPr>
          </w:p>
        </w:tc>
        <w:tc>
          <w:tcPr>
            <w:tcW w:w="1275" w:type="dxa"/>
            <w:shd w:val="clear" w:color="auto" w:fill="DEEAF6"/>
            <w:noWrap/>
            <w:tcMar>
              <w:left w:w="0" w:type="dxa"/>
              <w:right w:w="0" w:type="dxa"/>
            </w:tcMar>
          </w:tcPr>
          <w:p w:rsidR="00AE7B23" w:rsidRPr="000A5BBA" w:rsidRDefault="00AE7B23" w:rsidP="00BF30DE">
            <w:pPr>
              <w:jc w:val="center"/>
              <w:rPr>
                <w:sz w:val="22"/>
                <w:szCs w:val="24"/>
              </w:rPr>
            </w:pPr>
          </w:p>
        </w:tc>
        <w:tc>
          <w:tcPr>
            <w:tcW w:w="1979" w:type="dxa"/>
            <w:shd w:val="clear" w:color="auto" w:fill="DEEAF6"/>
            <w:noWrap/>
            <w:tcMar>
              <w:left w:w="0" w:type="dxa"/>
              <w:right w:w="0" w:type="dxa"/>
            </w:tcMar>
          </w:tcPr>
          <w:p w:rsidR="00AE7B23" w:rsidRPr="000A5BBA" w:rsidRDefault="00AE7B23" w:rsidP="00BF30DE">
            <w:pPr>
              <w:jc w:val="left"/>
              <w:rPr>
                <w:sz w:val="22"/>
                <w:szCs w:val="24"/>
              </w:rPr>
            </w:pPr>
          </w:p>
        </w:tc>
      </w:tr>
    </w:tbl>
    <w:p w:rsidR="00AE7B23" w:rsidRPr="008B4122" w:rsidRDefault="00AE7B23" w:rsidP="00512CCC">
      <w:pPr>
        <w:rPr>
          <w:rFonts w:ascii="Verdana" w:hAnsi="Verdana"/>
          <w:b/>
          <w:bCs/>
        </w:rPr>
      </w:pPr>
    </w:p>
    <w:p w:rsidR="00AE7B23" w:rsidRDefault="00AE7B23" w:rsidP="00512CCC">
      <w:pPr>
        <w:pStyle w:val="Balk2"/>
      </w:pPr>
      <w:bookmarkStart w:id="952" w:name="_Toc529537858"/>
      <w:bookmarkStart w:id="953" w:name="_Toc529978474"/>
      <w:bookmarkStart w:id="954" w:name="_Toc536432238"/>
      <w:bookmarkStart w:id="955" w:name="_Toc3807875"/>
      <w:r w:rsidRPr="00F3240C">
        <w:t>Yem Bitkisi Ekimleri Ve Meraların Gübrelenmesi</w:t>
      </w:r>
      <w:bookmarkEnd w:id="952"/>
      <w:bookmarkEnd w:id="953"/>
      <w:bookmarkEnd w:id="954"/>
      <w:bookmarkEnd w:id="955"/>
      <w:r w:rsidRPr="00F3240C">
        <w:t xml:space="preserve">  </w:t>
      </w:r>
    </w:p>
    <w:p w:rsidR="00AE7B23" w:rsidRPr="008C2994" w:rsidRDefault="00AE7B23" w:rsidP="00512CCC">
      <w:pPr>
        <w:rPr>
          <w:lang w:eastAsia="en-US"/>
        </w:rPr>
      </w:pPr>
    </w:p>
    <w:p w:rsidR="00AE7B23" w:rsidRPr="00F3240C" w:rsidRDefault="00AE7B23" w:rsidP="00512CCC">
      <w:pPr>
        <w:kinsoku w:val="0"/>
        <w:overflowPunct w:val="0"/>
        <w:textAlignment w:val="baseline"/>
        <w:rPr>
          <w:szCs w:val="24"/>
        </w:rPr>
      </w:pPr>
      <w:bookmarkStart w:id="956" w:name="_Toc529537859"/>
      <w:bookmarkStart w:id="957" w:name="_Toc529978475"/>
      <w:r w:rsidRPr="00F3240C">
        <w:rPr>
          <w:rFonts w:eastAsia="MS PGothic"/>
          <w:b/>
          <w:bCs/>
          <w:color w:val="000000"/>
          <w:kern w:val="24"/>
          <w:szCs w:val="24"/>
        </w:rPr>
        <w:t xml:space="preserve">a)Yonca Tohumu: </w:t>
      </w:r>
    </w:p>
    <w:p w:rsidR="00AE7B23" w:rsidRPr="00F3240C" w:rsidRDefault="00AE7B23" w:rsidP="00512CCC">
      <w:pPr>
        <w:kinsoku w:val="0"/>
        <w:overflowPunct w:val="0"/>
        <w:ind w:firstLine="709"/>
        <w:textAlignment w:val="baseline"/>
        <w:rPr>
          <w:szCs w:val="24"/>
        </w:rPr>
      </w:pPr>
      <w:r w:rsidRPr="00F3240C">
        <w:rPr>
          <w:rFonts w:eastAsia="MS PGothic"/>
          <w:color w:val="000000"/>
          <w:kern w:val="24"/>
          <w:szCs w:val="24"/>
        </w:rPr>
        <w:t xml:space="preserve">2018 Yılında 4.000 Kg Yonca tohumu alınarak proje uygulanan mahallelerde dağıtılarak ekimi yaptırılacaktır. </w:t>
      </w:r>
    </w:p>
    <w:p w:rsidR="00AE7B23" w:rsidRPr="00F3240C" w:rsidRDefault="00AE7B23" w:rsidP="00512CCC">
      <w:pPr>
        <w:kinsoku w:val="0"/>
        <w:overflowPunct w:val="0"/>
        <w:textAlignment w:val="baseline"/>
        <w:rPr>
          <w:rFonts w:eastAsia="MS PGothic"/>
          <w:color w:val="000000"/>
          <w:kern w:val="24"/>
          <w:szCs w:val="24"/>
        </w:rPr>
      </w:pPr>
      <w:r w:rsidRPr="00F3240C">
        <w:rPr>
          <w:rFonts w:eastAsia="MS PGothic"/>
          <w:b/>
          <w:bCs/>
          <w:color w:val="000000"/>
          <w:kern w:val="24"/>
          <w:szCs w:val="24"/>
        </w:rPr>
        <w:t>b) Kimyevi Gübre</w:t>
      </w:r>
      <w:r w:rsidRPr="00F3240C">
        <w:rPr>
          <w:rFonts w:eastAsia="MS PGothic"/>
          <w:color w:val="000000"/>
          <w:kern w:val="24"/>
          <w:szCs w:val="24"/>
        </w:rPr>
        <w:t xml:space="preserve">: </w:t>
      </w:r>
    </w:p>
    <w:p w:rsidR="00AE7B23" w:rsidRPr="00F3240C" w:rsidRDefault="00AE7B23" w:rsidP="00512CCC">
      <w:pPr>
        <w:kinsoku w:val="0"/>
        <w:overflowPunct w:val="0"/>
        <w:ind w:firstLine="709"/>
        <w:textAlignment w:val="baseline"/>
        <w:rPr>
          <w:rFonts w:eastAsia="MS PGothic"/>
          <w:color w:val="000000"/>
          <w:kern w:val="24"/>
          <w:szCs w:val="24"/>
        </w:rPr>
      </w:pPr>
      <w:r w:rsidRPr="00F3240C">
        <w:rPr>
          <w:rFonts w:eastAsia="MS PGothic"/>
          <w:color w:val="000000"/>
          <w:kern w:val="24"/>
          <w:szCs w:val="24"/>
        </w:rPr>
        <w:t xml:space="preserve">2018 Yılında 15.000 Kg. Nitro Power (%33) gübresi alımı yapılmış olup 2019 yılı şubat-mart aylarında proje uygulanan mahallelerdeki meraların gübrelemesi yapılmıştır. </w:t>
      </w:r>
    </w:p>
    <w:p w:rsidR="00AE7B23" w:rsidRPr="00F3240C" w:rsidRDefault="00AE7B23" w:rsidP="00512CCC">
      <w:pPr>
        <w:kinsoku w:val="0"/>
        <w:overflowPunct w:val="0"/>
        <w:textAlignment w:val="baseline"/>
        <w:rPr>
          <w:szCs w:val="24"/>
        </w:rPr>
      </w:pPr>
    </w:p>
    <w:p w:rsidR="00AE7B23" w:rsidRPr="00F3240C" w:rsidRDefault="00AE7B23" w:rsidP="00512CCC">
      <w:pPr>
        <w:jc w:val="center"/>
        <w:rPr>
          <w:szCs w:val="24"/>
        </w:rPr>
      </w:pPr>
      <w:r w:rsidRPr="00F3240C">
        <w:rPr>
          <w:noProof/>
          <w:szCs w:val="24"/>
        </w:rPr>
        <w:drawing>
          <wp:inline distT="0" distB="0" distL="0" distR="0" wp14:anchorId="3B6556BC" wp14:editId="39BD4470">
            <wp:extent cx="6205220" cy="1171575"/>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05220" cy="1171575"/>
                    </a:xfrm>
                    <a:prstGeom prst="rect">
                      <a:avLst/>
                    </a:prstGeom>
                    <a:noFill/>
                    <a:ln>
                      <a:noFill/>
                    </a:ln>
                  </pic:spPr>
                </pic:pic>
              </a:graphicData>
            </a:graphic>
          </wp:inline>
        </w:drawing>
      </w:r>
    </w:p>
    <w:p w:rsidR="00AE7B23" w:rsidRDefault="00AE7B23" w:rsidP="00512CCC">
      <w:pPr>
        <w:rPr>
          <w:szCs w:val="24"/>
        </w:rPr>
      </w:pPr>
    </w:p>
    <w:p w:rsidR="00AE7B23" w:rsidRPr="00F3240C" w:rsidRDefault="00AE7B23" w:rsidP="00512CCC">
      <w:pPr>
        <w:rPr>
          <w:szCs w:val="24"/>
        </w:rPr>
      </w:pPr>
      <w:r w:rsidRPr="00F3240C">
        <w:rPr>
          <w:szCs w:val="24"/>
        </w:rPr>
        <w:t xml:space="preserve">2002 yılında 225.000 ton olan kaba yem üretimimiz; </w:t>
      </w:r>
    </w:p>
    <w:p w:rsidR="00AE7B23" w:rsidRPr="00F3240C" w:rsidRDefault="00AE7B23" w:rsidP="00512CCC">
      <w:pPr>
        <w:numPr>
          <w:ilvl w:val="0"/>
          <w:numId w:val="10"/>
        </w:numPr>
        <w:contextualSpacing/>
        <w:jc w:val="left"/>
        <w:rPr>
          <w:szCs w:val="24"/>
        </w:rPr>
      </w:pPr>
      <w:r w:rsidRPr="00F3240C">
        <w:rPr>
          <w:szCs w:val="24"/>
        </w:rPr>
        <w:t xml:space="preserve">2017 yılında </w:t>
      </w:r>
      <w:r w:rsidRPr="00F3240C">
        <w:rPr>
          <w:bCs/>
          <w:szCs w:val="24"/>
        </w:rPr>
        <w:t>885.016</w:t>
      </w:r>
      <w:r w:rsidRPr="00F3240C">
        <w:rPr>
          <w:szCs w:val="24"/>
        </w:rPr>
        <w:t xml:space="preserve"> tona çıkartılarak % 254 oranında bir artış sağlanmıştır.</w:t>
      </w:r>
    </w:p>
    <w:p w:rsidR="00AE7B23" w:rsidRPr="00F3240C" w:rsidRDefault="00AE7B23" w:rsidP="00512CCC">
      <w:pPr>
        <w:numPr>
          <w:ilvl w:val="0"/>
          <w:numId w:val="10"/>
        </w:numPr>
        <w:contextualSpacing/>
        <w:jc w:val="left"/>
        <w:rPr>
          <w:szCs w:val="24"/>
        </w:rPr>
      </w:pPr>
      <w:r w:rsidRPr="00F3240C">
        <w:rPr>
          <w:szCs w:val="24"/>
        </w:rPr>
        <w:t xml:space="preserve">İlimizin BBHB göre yıllık toplam kaba yem ihtiyacı </w:t>
      </w:r>
      <w:r w:rsidRPr="00F3240C">
        <w:rPr>
          <w:bCs/>
          <w:szCs w:val="24"/>
        </w:rPr>
        <w:t>1.145.039</w:t>
      </w:r>
      <w:r w:rsidRPr="00F3240C">
        <w:rPr>
          <w:szCs w:val="24"/>
        </w:rPr>
        <w:t xml:space="preserve"> tondur.</w:t>
      </w:r>
    </w:p>
    <w:p w:rsidR="00AE7B23" w:rsidRDefault="00AE7B23" w:rsidP="00512CCC">
      <w:pPr>
        <w:numPr>
          <w:ilvl w:val="0"/>
          <w:numId w:val="10"/>
        </w:numPr>
        <w:contextualSpacing/>
        <w:jc w:val="left"/>
        <w:rPr>
          <w:szCs w:val="24"/>
        </w:rPr>
      </w:pPr>
      <w:r w:rsidRPr="00F3240C">
        <w:rPr>
          <w:szCs w:val="24"/>
        </w:rPr>
        <w:t xml:space="preserve">Kaliteli kaba yemde üretimin ihtiyacı karşılama oranı </w:t>
      </w:r>
      <w:r w:rsidRPr="00F3240C">
        <w:rPr>
          <w:bCs/>
          <w:szCs w:val="24"/>
        </w:rPr>
        <w:t>%77</w:t>
      </w:r>
      <w:r w:rsidRPr="00F3240C">
        <w:rPr>
          <w:szCs w:val="24"/>
        </w:rPr>
        <w:t>’dir.</w:t>
      </w:r>
    </w:p>
    <w:p w:rsidR="00AE7B23" w:rsidRDefault="00AE7B23" w:rsidP="00512CCC">
      <w:pPr>
        <w:ind w:left="720"/>
        <w:contextualSpacing/>
        <w:jc w:val="left"/>
        <w:rPr>
          <w:szCs w:val="24"/>
        </w:rPr>
      </w:pPr>
    </w:p>
    <w:p w:rsidR="00AE7B23" w:rsidRDefault="00AE7B23" w:rsidP="00512CCC">
      <w:pPr>
        <w:pStyle w:val="Balk2"/>
      </w:pPr>
      <w:bookmarkStart w:id="958" w:name="_Toc536432239"/>
      <w:bookmarkStart w:id="959" w:name="_Toc3807876"/>
      <w:r w:rsidRPr="00F3240C">
        <w:t>Mera Gelirleri Ve Harcamalar</w:t>
      </w:r>
      <w:bookmarkStart w:id="960" w:name="_Toc529537860"/>
      <w:bookmarkStart w:id="961" w:name="_Toc529978476"/>
      <w:bookmarkEnd w:id="956"/>
      <w:bookmarkEnd w:id="957"/>
      <w:bookmarkEnd w:id="958"/>
      <w:bookmarkEnd w:id="959"/>
    </w:p>
    <w:p w:rsidR="00AE7B23" w:rsidRPr="00F3240C" w:rsidRDefault="00AE7B23" w:rsidP="00512CCC">
      <w:pPr>
        <w:pStyle w:val="Balk2"/>
      </w:pPr>
      <w:bookmarkStart w:id="962" w:name="_Toc536432240"/>
      <w:bookmarkStart w:id="963" w:name="_Toc3807877"/>
      <w:r w:rsidRPr="00F3240C">
        <w:t>Mera Gelirleri:</w:t>
      </w:r>
      <w:bookmarkEnd w:id="960"/>
      <w:bookmarkEnd w:id="961"/>
      <w:bookmarkEnd w:id="962"/>
      <w:bookmarkEnd w:id="963"/>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4841"/>
        <w:gridCol w:w="2245"/>
        <w:gridCol w:w="2058"/>
      </w:tblGrid>
      <w:tr w:rsidR="00AE7B23" w:rsidRPr="000A5BBA" w:rsidTr="00BF30DE">
        <w:trPr>
          <w:trHeight w:val="20"/>
        </w:trPr>
        <w:tc>
          <w:tcPr>
            <w:tcW w:w="4841" w:type="dxa"/>
            <w:shd w:val="clear" w:color="auto" w:fill="DEEAF6"/>
            <w:tcMar>
              <w:left w:w="0" w:type="dxa"/>
              <w:right w:w="0" w:type="dxa"/>
            </w:tcMar>
          </w:tcPr>
          <w:p w:rsidR="00AE7B23" w:rsidRPr="000A5BBA" w:rsidRDefault="00AE7B23" w:rsidP="00BF30DE">
            <w:pPr>
              <w:rPr>
                <w:b/>
                <w:bCs/>
                <w:sz w:val="20"/>
                <w:szCs w:val="24"/>
              </w:rPr>
            </w:pPr>
            <w:r w:rsidRPr="000A5BBA">
              <w:rPr>
                <w:b/>
                <w:bCs/>
                <w:sz w:val="20"/>
                <w:szCs w:val="24"/>
              </w:rPr>
              <w:t>Gelirin Çeşidi</w:t>
            </w:r>
          </w:p>
        </w:tc>
        <w:tc>
          <w:tcPr>
            <w:tcW w:w="2245" w:type="dxa"/>
            <w:shd w:val="clear" w:color="auto" w:fill="DEEAF6"/>
            <w:tcMar>
              <w:left w:w="0" w:type="dxa"/>
              <w:right w:w="0" w:type="dxa"/>
            </w:tcMar>
          </w:tcPr>
          <w:p w:rsidR="00AE7B23" w:rsidRPr="000A5BBA" w:rsidRDefault="00AE7B23" w:rsidP="00BF30DE">
            <w:pPr>
              <w:jc w:val="center"/>
              <w:rPr>
                <w:b/>
                <w:bCs/>
                <w:sz w:val="20"/>
                <w:szCs w:val="24"/>
              </w:rPr>
            </w:pPr>
            <w:r w:rsidRPr="000A5BBA">
              <w:rPr>
                <w:b/>
                <w:bCs/>
                <w:sz w:val="20"/>
                <w:szCs w:val="24"/>
              </w:rPr>
              <w:t>1998-2017 Arası (TL)</w:t>
            </w:r>
          </w:p>
        </w:tc>
        <w:tc>
          <w:tcPr>
            <w:tcW w:w="2058" w:type="dxa"/>
            <w:shd w:val="clear" w:color="auto" w:fill="DEEAF6"/>
            <w:tcMar>
              <w:left w:w="0" w:type="dxa"/>
              <w:right w:w="0" w:type="dxa"/>
            </w:tcMar>
          </w:tcPr>
          <w:p w:rsidR="00AE7B23" w:rsidRPr="000A5BBA" w:rsidRDefault="00AE7B23" w:rsidP="00BF30DE">
            <w:pPr>
              <w:jc w:val="center"/>
              <w:rPr>
                <w:b/>
                <w:bCs/>
                <w:sz w:val="20"/>
                <w:szCs w:val="24"/>
              </w:rPr>
            </w:pPr>
            <w:r w:rsidRPr="000A5BBA">
              <w:rPr>
                <w:b/>
                <w:bCs/>
                <w:sz w:val="20"/>
                <w:szCs w:val="24"/>
              </w:rPr>
              <w:t>2018 Yılı (TL)</w:t>
            </w:r>
          </w:p>
        </w:tc>
      </w:tr>
      <w:tr w:rsidR="00AE7B23" w:rsidRPr="000A5BBA" w:rsidTr="00BF30DE">
        <w:trPr>
          <w:trHeight w:val="20"/>
        </w:trPr>
        <w:tc>
          <w:tcPr>
            <w:tcW w:w="4841" w:type="dxa"/>
            <w:shd w:val="clear" w:color="auto" w:fill="auto"/>
            <w:tcMar>
              <w:left w:w="0" w:type="dxa"/>
              <w:right w:w="0" w:type="dxa"/>
            </w:tcMar>
          </w:tcPr>
          <w:p w:rsidR="00AE7B23" w:rsidRPr="000A5BBA" w:rsidRDefault="00AE7B23" w:rsidP="00BF30DE">
            <w:pPr>
              <w:jc w:val="left"/>
              <w:rPr>
                <w:sz w:val="20"/>
                <w:szCs w:val="24"/>
              </w:rPr>
            </w:pPr>
            <w:r w:rsidRPr="000A5BBA">
              <w:rPr>
                <w:sz w:val="20"/>
                <w:szCs w:val="24"/>
              </w:rPr>
              <w:t>Süt işleyen kuruluşlardan</w:t>
            </w:r>
          </w:p>
        </w:tc>
        <w:tc>
          <w:tcPr>
            <w:tcW w:w="2245" w:type="dxa"/>
            <w:shd w:val="clear" w:color="auto" w:fill="auto"/>
            <w:tcMar>
              <w:left w:w="0" w:type="dxa"/>
              <w:right w:w="0" w:type="dxa"/>
            </w:tcMar>
          </w:tcPr>
          <w:p w:rsidR="00AE7B23" w:rsidRPr="000A5BBA" w:rsidRDefault="00AE7B23" w:rsidP="00BF30DE">
            <w:pPr>
              <w:jc w:val="right"/>
              <w:rPr>
                <w:sz w:val="20"/>
                <w:szCs w:val="24"/>
              </w:rPr>
            </w:pPr>
            <w:r w:rsidRPr="000A5BBA">
              <w:rPr>
                <w:sz w:val="20"/>
                <w:szCs w:val="24"/>
              </w:rPr>
              <w:t>1.166.622</w:t>
            </w:r>
          </w:p>
        </w:tc>
        <w:tc>
          <w:tcPr>
            <w:tcW w:w="2058" w:type="dxa"/>
            <w:shd w:val="clear" w:color="auto" w:fill="auto"/>
            <w:tcMar>
              <w:left w:w="0" w:type="dxa"/>
              <w:right w:w="0" w:type="dxa"/>
            </w:tcMar>
          </w:tcPr>
          <w:p w:rsidR="00AE7B23" w:rsidRPr="000A5BBA" w:rsidRDefault="00AE7B23" w:rsidP="00BF30DE">
            <w:pPr>
              <w:jc w:val="right"/>
              <w:rPr>
                <w:sz w:val="20"/>
                <w:szCs w:val="24"/>
              </w:rPr>
            </w:pPr>
            <w:r w:rsidRPr="000A5BBA">
              <w:rPr>
                <w:sz w:val="20"/>
                <w:szCs w:val="24"/>
              </w:rPr>
              <w:t>30.709</w:t>
            </w:r>
          </w:p>
        </w:tc>
      </w:tr>
      <w:tr w:rsidR="00AE7B23" w:rsidRPr="000A5BBA" w:rsidTr="00BF30DE">
        <w:trPr>
          <w:trHeight w:val="20"/>
        </w:trPr>
        <w:tc>
          <w:tcPr>
            <w:tcW w:w="4841" w:type="dxa"/>
            <w:shd w:val="clear" w:color="auto" w:fill="auto"/>
            <w:tcMar>
              <w:left w:w="0" w:type="dxa"/>
              <w:right w:w="0" w:type="dxa"/>
            </w:tcMar>
          </w:tcPr>
          <w:p w:rsidR="00AE7B23" w:rsidRPr="000A5BBA" w:rsidRDefault="00AE7B23" w:rsidP="00BF30DE">
            <w:pPr>
              <w:jc w:val="left"/>
              <w:rPr>
                <w:sz w:val="20"/>
                <w:szCs w:val="24"/>
              </w:rPr>
            </w:pPr>
            <w:r w:rsidRPr="000A5BBA">
              <w:rPr>
                <w:sz w:val="20"/>
                <w:szCs w:val="24"/>
              </w:rPr>
              <w:t>Mezbahalardan</w:t>
            </w:r>
          </w:p>
        </w:tc>
        <w:tc>
          <w:tcPr>
            <w:tcW w:w="2245" w:type="dxa"/>
            <w:shd w:val="clear" w:color="auto" w:fill="auto"/>
            <w:tcMar>
              <w:left w:w="0" w:type="dxa"/>
              <w:right w:w="0" w:type="dxa"/>
            </w:tcMar>
          </w:tcPr>
          <w:p w:rsidR="00AE7B23" w:rsidRPr="000A5BBA" w:rsidRDefault="00AE7B23" w:rsidP="00BF30DE">
            <w:pPr>
              <w:jc w:val="right"/>
              <w:rPr>
                <w:sz w:val="20"/>
                <w:szCs w:val="24"/>
              </w:rPr>
            </w:pPr>
            <w:r w:rsidRPr="000A5BBA">
              <w:rPr>
                <w:sz w:val="20"/>
                <w:szCs w:val="24"/>
              </w:rPr>
              <w:t>289.679</w:t>
            </w:r>
          </w:p>
        </w:tc>
        <w:tc>
          <w:tcPr>
            <w:tcW w:w="2058" w:type="dxa"/>
            <w:shd w:val="clear" w:color="auto" w:fill="auto"/>
            <w:tcMar>
              <w:left w:w="0" w:type="dxa"/>
              <w:right w:w="0" w:type="dxa"/>
            </w:tcMar>
          </w:tcPr>
          <w:p w:rsidR="00AE7B23" w:rsidRPr="000A5BBA" w:rsidRDefault="00AE7B23" w:rsidP="00BF30DE">
            <w:pPr>
              <w:jc w:val="right"/>
              <w:rPr>
                <w:sz w:val="20"/>
                <w:szCs w:val="24"/>
              </w:rPr>
            </w:pPr>
            <w:r w:rsidRPr="000A5BBA">
              <w:rPr>
                <w:sz w:val="20"/>
                <w:szCs w:val="24"/>
              </w:rPr>
              <w:t>31.520</w:t>
            </w:r>
          </w:p>
        </w:tc>
      </w:tr>
      <w:tr w:rsidR="00AE7B23" w:rsidRPr="000A5BBA" w:rsidTr="00BF30DE">
        <w:trPr>
          <w:trHeight w:val="20"/>
        </w:trPr>
        <w:tc>
          <w:tcPr>
            <w:tcW w:w="4841" w:type="dxa"/>
            <w:shd w:val="clear" w:color="auto" w:fill="auto"/>
            <w:tcMar>
              <w:left w:w="0" w:type="dxa"/>
              <w:right w:w="0" w:type="dxa"/>
            </w:tcMar>
          </w:tcPr>
          <w:p w:rsidR="00AE7B23" w:rsidRPr="000A5BBA" w:rsidRDefault="00AE7B23" w:rsidP="00BF30DE">
            <w:pPr>
              <w:jc w:val="left"/>
              <w:rPr>
                <w:sz w:val="20"/>
                <w:szCs w:val="24"/>
              </w:rPr>
            </w:pPr>
            <w:r w:rsidRPr="000A5BBA">
              <w:rPr>
                <w:sz w:val="20"/>
                <w:szCs w:val="24"/>
              </w:rPr>
              <w:t>Hayvan Pazarlarından</w:t>
            </w:r>
          </w:p>
        </w:tc>
        <w:tc>
          <w:tcPr>
            <w:tcW w:w="2245" w:type="dxa"/>
            <w:shd w:val="clear" w:color="auto" w:fill="auto"/>
            <w:tcMar>
              <w:left w:w="0" w:type="dxa"/>
              <w:right w:w="0" w:type="dxa"/>
            </w:tcMar>
          </w:tcPr>
          <w:p w:rsidR="00AE7B23" w:rsidRPr="000A5BBA" w:rsidRDefault="00AE7B23" w:rsidP="00BF30DE">
            <w:pPr>
              <w:jc w:val="right"/>
              <w:rPr>
                <w:sz w:val="20"/>
                <w:szCs w:val="24"/>
              </w:rPr>
            </w:pPr>
            <w:r w:rsidRPr="000A5BBA">
              <w:rPr>
                <w:sz w:val="20"/>
                <w:szCs w:val="24"/>
              </w:rPr>
              <w:t>137.796</w:t>
            </w:r>
          </w:p>
        </w:tc>
        <w:tc>
          <w:tcPr>
            <w:tcW w:w="2058" w:type="dxa"/>
            <w:shd w:val="clear" w:color="auto" w:fill="auto"/>
            <w:tcMar>
              <w:left w:w="0" w:type="dxa"/>
              <w:right w:w="0" w:type="dxa"/>
            </w:tcMar>
          </w:tcPr>
          <w:p w:rsidR="00AE7B23" w:rsidRPr="000A5BBA" w:rsidRDefault="00AE7B23" w:rsidP="00BF30DE">
            <w:pPr>
              <w:jc w:val="right"/>
              <w:rPr>
                <w:sz w:val="20"/>
                <w:szCs w:val="24"/>
              </w:rPr>
            </w:pPr>
            <w:r w:rsidRPr="000A5BBA">
              <w:rPr>
                <w:sz w:val="20"/>
                <w:szCs w:val="24"/>
              </w:rPr>
              <w:t>-</w:t>
            </w:r>
          </w:p>
        </w:tc>
      </w:tr>
      <w:tr w:rsidR="00AE7B23" w:rsidRPr="000A5BBA" w:rsidTr="00BF30DE">
        <w:trPr>
          <w:trHeight w:val="20"/>
        </w:trPr>
        <w:tc>
          <w:tcPr>
            <w:tcW w:w="4841" w:type="dxa"/>
            <w:shd w:val="clear" w:color="auto" w:fill="auto"/>
            <w:tcMar>
              <w:left w:w="0" w:type="dxa"/>
              <w:right w:w="0" w:type="dxa"/>
            </w:tcMar>
          </w:tcPr>
          <w:p w:rsidR="00AE7B23" w:rsidRPr="000A5BBA" w:rsidRDefault="00AE7B23" w:rsidP="00BF30DE">
            <w:pPr>
              <w:jc w:val="left"/>
              <w:rPr>
                <w:sz w:val="20"/>
                <w:szCs w:val="24"/>
              </w:rPr>
            </w:pPr>
            <w:r w:rsidRPr="000A5BBA">
              <w:rPr>
                <w:sz w:val="20"/>
                <w:szCs w:val="24"/>
              </w:rPr>
              <w:t>Tahsis Amacı Değişikliklerinden</w:t>
            </w:r>
          </w:p>
        </w:tc>
        <w:tc>
          <w:tcPr>
            <w:tcW w:w="2245" w:type="dxa"/>
            <w:shd w:val="clear" w:color="auto" w:fill="auto"/>
            <w:tcMar>
              <w:left w:w="0" w:type="dxa"/>
              <w:right w:w="0" w:type="dxa"/>
            </w:tcMar>
          </w:tcPr>
          <w:p w:rsidR="00AE7B23" w:rsidRPr="000A5BBA" w:rsidRDefault="00AE7B23" w:rsidP="00BF30DE">
            <w:pPr>
              <w:jc w:val="right"/>
              <w:rPr>
                <w:sz w:val="20"/>
                <w:szCs w:val="24"/>
              </w:rPr>
            </w:pPr>
            <w:r w:rsidRPr="000A5BBA">
              <w:rPr>
                <w:sz w:val="20"/>
                <w:szCs w:val="24"/>
              </w:rPr>
              <w:t>1.212.204</w:t>
            </w:r>
          </w:p>
        </w:tc>
        <w:tc>
          <w:tcPr>
            <w:tcW w:w="2058" w:type="dxa"/>
            <w:shd w:val="clear" w:color="auto" w:fill="auto"/>
            <w:tcMar>
              <w:left w:w="0" w:type="dxa"/>
              <w:right w:w="0" w:type="dxa"/>
            </w:tcMar>
          </w:tcPr>
          <w:p w:rsidR="00AE7B23" w:rsidRPr="000A5BBA" w:rsidRDefault="00AE7B23" w:rsidP="00BF30DE">
            <w:pPr>
              <w:jc w:val="right"/>
              <w:rPr>
                <w:sz w:val="20"/>
                <w:szCs w:val="24"/>
              </w:rPr>
            </w:pPr>
            <w:r w:rsidRPr="000A5BBA">
              <w:rPr>
                <w:sz w:val="20"/>
                <w:szCs w:val="24"/>
              </w:rPr>
              <w:t>23.209</w:t>
            </w:r>
          </w:p>
        </w:tc>
      </w:tr>
      <w:tr w:rsidR="00AE7B23" w:rsidRPr="000A5BBA" w:rsidTr="00BF30DE">
        <w:trPr>
          <w:trHeight w:val="20"/>
        </w:trPr>
        <w:tc>
          <w:tcPr>
            <w:tcW w:w="4841" w:type="dxa"/>
            <w:shd w:val="clear" w:color="auto" w:fill="DEEAF6"/>
            <w:tcMar>
              <w:left w:w="0" w:type="dxa"/>
              <w:right w:w="0" w:type="dxa"/>
            </w:tcMar>
          </w:tcPr>
          <w:p w:rsidR="00AE7B23" w:rsidRPr="000A5BBA" w:rsidRDefault="00AE7B23" w:rsidP="00BF30DE">
            <w:pPr>
              <w:jc w:val="left"/>
              <w:rPr>
                <w:b/>
                <w:bCs/>
                <w:sz w:val="20"/>
                <w:szCs w:val="24"/>
              </w:rPr>
            </w:pPr>
            <w:r w:rsidRPr="000A5BBA">
              <w:rPr>
                <w:b/>
                <w:bCs/>
                <w:sz w:val="20"/>
                <w:szCs w:val="24"/>
              </w:rPr>
              <w:t>TOPLAM</w:t>
            </w:r>
          </w:p>
        </w:tc>
        <w:tc>
          <w:tcPr>
            <w:tcW w:w="2245" w:type="dxa"/>
            <w:shd w:val="clear" w:color="auto" w:fill="DEEAF6"/>
            <w:tcMar>
              <w:left w:w="0" w:type="dxa"/>
              <w:right w:w="0" w:type="dxa"/>
            </w:tcMar>
          </w:tcPr>
          <w:p w:rsidR="00AE7B23" w:rsidRPr="000A5BBA" w:rsidRDefault="00AE7B23" w:rsidP="00BF30DE">
            <w:pPr>
              <w:jc w:val="right"/>
              <w:rPr>
                <w:b/>
                <w:sz w:val="20"/>
                <w:szCs w:val="24"/>
              </w:rPr>
            </w:pPr>
            <w:r w:rsidRPr="000A5BBA">
              <w:rPr>
                <w:b/>
                <w:sz w:val="20"/>
                <w:szCs w:val="24"/>
              </w:rPr>
              <w:t>2.806.301</w:t>
            </w:r>
          </w:p>
        </w:tc>
        <w:tc>
          <w:tcPr>
            <w:tcW w:w="2058" w:type="dxa"/>
            <w:shd w:val="clear" w:color="auto" w:fill="DEEAF6"/>
            <w:tcMar>
              <w:left w:w="0" w:type="dxa"/>
              <w:right w:w="0" w:type="dxa"/>
            </w:tcMar>
          </w:tcPr>
          <w:p w:rsidR="00AE7B23" w:rsidRPr="000A5BBA" w:rsidRDefault="00AE7B23" w:rsidP="00BF30DE">
            <w:pPr>
              <w:jc w:val="right"/>
              <w:rPr>
                <w:b/>
                <w:sz w:val="20"/>
                <w:szCs w:val="24"/>
              </w:rPr>
            </w:pPr>
            <w:r w:rsidRPr="000A5BBA">
              <w:rPr>
                <w:b/>
                <w:sz w:val="20"/>
                <w:szCs w:val="24"/>
              </w:rPr>
              <w:t>85.438</w:t>
            </w:r>
          </w:p>
        </w:tc>
      </w:tr>
    </w:tbl>
    <w:p w:rsidR="00AE7B23" w:rsidRDefault="00AE7B23" w:rsidP="00512CCC">
      <w:pPr>
        <w:rPr>
          <w:rFonts w:ascii="Verdana" w:hAnsi="Verdana"/>
          <w:b/>
        </w:rPr>
      </w:pPr>
    </w:p>
    <w:p w:rsidR="00AE7B23" w:rsidRPr="00B17B37" w:rsidRDefault="00AE7B23" w:rsidP="00512CCC">
      <w:pPr>
        <w:pStyle w:val="Balk3"/>
      </w:pPr>
      <w:bookmarkStart w:id="964" w:name="_Toc529537861"/>
      <w:bookmarkStart w:id="965" w:name="_Toc529978477"/>
      <w:bookmarkStart w:id="966" w:name="_Toc536432241"/>
      <w:bookmarkStart w:id="967" w:name="_Toc3807878"/>
      <w:r w:rsidRPr="00B17B37">
        <w:t>Mera Çalışmalarında Yapılan Harcamalar:</w:t>
      </w:r>
      <w:bookmarkEnd w:id="964"/>
      <w:bookmarkEnd w:id="965"/>
      <w:bookmarkEnd w:id="966"/>
      <w:bookmarkEnd w:id="967"/>
    </w:p>
    <w:p w:rsidR="00AE7B23" w:rsidRPr="00B17B37" w:rsidRDefault="00AE7B23" w:rsidP="00512CCC">
      <w:pPr>
        <w:spacing w:after="120"/>
        <w:ind w:firstLine="709"/>
        <w:rPr>
          <w:rFonts w:ascii="Verdana" w:hAnsi="Verdana"/>
          <w:b/>
          <w:color w:val="FF0000"/>
        </w:rPr>
      </w:pPr>
      <w:r w:rsidRPr="00B17B37">
        <w:rPr>
          <w:rFonts w:ascii="Verdana" w:hAnsi="Verdana"/>
          <w:b/>
          <w:color w:val="FF0000"/>
        </w:rPr>
        <w:t>Genel Bütçe Ödeneğinden yapılan Harcamalar (TL)</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603"/>
        <w:gridCol w:w="927"/>
        <w:gridCol w:w="893"/>
        <w:gridCol w:w="895"/>
        <w:gridCol w:w="893"/>
        <w:gridCol w:w="895"/>
        <w:gridCol w:w="893"/>
        <w:gridCol w:w="895"/>
        <w:gridCol w:w="876"/>
        <w:gridCol w:w="857"/>
      </w:tblGrid>
      <w:tr w:rsidR="00AE7B23" w:rsidRPr="000A5BBA" w:rsidTr="00BF30DE">
        <w:trPr>
          <w:trHeight w:val="266"/>
        </w:trPr>
        <w:tc>
          <w:tcPr>
            <w:tcW w:w="832" w:type="pct"/>
            <w:shd w:val="clear" w:color="auto" w:fill="DEEAF6"/>
            <w:tcMar>
              <w:left w:w="0" w:type="dxa"/>
              <w:right w:w="0" w:type="dxa"/>
            </w:tcMar>
            <w:hideMark/>
          </w:tcPr>
          <w:p w:rsidR="00AE7B23" w:rsidRPr="000A5BBA" w:rsidRDefault="00AE7B23" w:rsidP="00BF30DE">
            <w:pPr>
              <w:jc w:val="center"/>
              <w:rPr>
                <w:b/>
                <w:bCs/>
                <w:sz w:val="22"/>
                <w:szCs w:val="24"/>
              </w:rPr>
            </w:pPr>
            <w:r w:rsidRPr="000A5BBA">
              <w:rPr>
                <w:b/>
                <w:bCs/>
                <w:sz w:val="22"/>
                <w:szCs w:val="24"/>
              </w:rPr>
              <w:t>İşin Adı</w:t>
            </w:r>
          </w:p>
        </w:tc>
        <w:tc>
          <w:tcPr>
            <w:tcW w:w="481" w:type="pct"/>
            <w:shd w:val="clear" w:color="auto" w:fill="DEEAF6"/>
            <w:tcMar>
              <w:left w:w="0" w:type="dxa"/>
              <w:right w:w="0" w:type="dxa"/>
            </w:tcMar>
            <w:hideMark/>
          </w:tcPr>
          <w:p w:rsidR="00AE7B23" w:rsidRPr="000A5BBA" w:rsidRDefault="00AE7B23" w:rsidP="00BF30DE">
            <w:pPr>
              <w:jc w:val="center"/>
              <w:rPr>
                <w:b/>
                <w:bCs/>
                <w:sz w:val="22"/>
                <w:szCs w:val="24"/>
              </w:rPr>
            </w:pPr>
            <w:r w:rsidRPr="000A5BBA">
              <w:rPr>
                <w:b/>
                <w:bCs/>
                <w:sz w:val="22"/>
                <w:szCs w:val="24"/>
              </w:rPr>
              <w:t>2010</w:t>
            </w:r>
          </w:p>
        </w:tc>
        <w:tc>
          <w:tcPr>
            <w:tcW w:w="464" w:type="pct"/>
            <w:shd w:val="clear" w:color="auto" w:fill="DEEAF6"/>
            <w:tcMar>
              <w:left w:w="0" w:type="dxa"/>
              <w:right w:w="0" w:type="dxa"/>
            </w:tcMar>
            <w:hideMark/>
          </w:tcPr>
          <w:p w:rsidR="00AE7B23" w:rsidRPr="000A5BBA" w:rsidRDefault="00AE7B23" w:rsidP="00BF30DE">
            <w:pPr>
              <w:jc w:val="center"/>
              <w:rPr>
                <w:b/>
                <w:bCs/>
                <w:sz w:val="22"/>
                <w:szCs w:val="24"/>
              </w:rPr>
            </w:pPr>
            <w:r w:rsidRPr="000A5BBA">
              <w:rPr>
                <w:b/>
                <w:bCs/>
                <w:sz w:val="22"/>
                <w:szCs w:val="24"/>
              </w:rPr>
              <w:t>2011</w:t>
            </w:r>
          </w:p>
        </w:tc>
        <w:tc>
          <w:tcPr>
            <w:tcW w:w="465" w:type="pct"/>
            <w:shd w:val="clear" w:color="auto" w:fill="DEEAF6"/>
            <w:tcMar>
              <w:left w:w="0" w:type="dxa"/>
              <w:right w:w="0" w:type="dxa"/>
            </w:tcMar>
            <w:hideMark/>
          </w:tcPr>
          <w:p w:rsidR="00AE7B23" w:rsidRPr="000A5BBA" w:rsidRDefault="00AE7B23" w:rsidP="00BF30DE">
            <w:pPr>
              <w:jc w:val="center"/>
              <w:rPr>
                <w:b/>
                <w:bCs/>
                <w:sz w:val="22"/>
                <w:szCs w:val="24"/>
              </w:rPr>
            </w:pPr>
            <w:r w:rsidRPr="000A5BBA">
              <w:rPr>
                <w:b/>
                <w:bCs/>
                <w:sz w:val="22"/>
                <w:szCs w:val="24"/>
              </w:rPr>
              <w:t>2012</w:t>
            </w:r>
          </w:p>
        </w:tc>
        <w:tc>
          <w:tcPr>
            <w:tcW w:w="464" w:type="pct"/>
            <w:shd w:val="clear" w:color="auto" w:fill="DEEAF6"/>
            <w:tcMar>
              <w:left w:w="0" w:type="dxa"/>
              <w:right w:w="0" w:type="dxa"/>
            </w:tcMar>
            <w:hideMark/>
          </w:tcPr>
          <w:p w:rsidR="00AE7B23" w:rsidRPr="000A5BBA" w:rsidRDefault="00AE7B23" w:rsidP="00BF30DE">
            <w:pPr>
              <w:jc w:val="center"/>
              <w:rPr>
                <w:b/>
                <w:bCs/>
                <w:sz w:val="22"/>
                <w:szCs w:val="24"/>
              </w:rPr>
            </w:pPr>
            <w:r w:rsidRPr="000A5BBA">
              <w:rPr>
                <w:b/>
                <w:bCs/>
                <w:sz w:val="22"/>
                <w:szCs w:val="24"/>
              </w:rPr>
              <w:t>2013</w:t>
            </w:r>
          </w:p>
        </w:tc>
        <w:tc>
          <w:tcPr>
            <w:tcW w:w="465" w:type="pct"/>
            <w:shd w:val="clear" w:color="auto" w:fill="DEEAF6"/>
            <w:tcMar>
              <w:left w:w="0" w:type="dxa"/>
              <w:right w:w="0" w:type="dxa"/>
            </w:tcMar>
            <w:hideMark/>
          </w:tcPr>
          <w:p w:rsidR="00AE7B23" w:rsidRPr="000A5BBA" w:rsidRDefault="00AE7B23" w:rsidP="00BF30DE">
            <w:pPr>
              <w:jc w:val="center"/>
              <w:rPr>
                <w:b/>
                <w:bCs/>
                <w:sz w:val="22"/>
                <w:szCs w:val="24"/>
              </w:rPr>
            </w:pPr>
            <w:r w:rsidRPr="000A5BBA">
              <w:rPr>
                <w:b/>
                <w:bCs/>
                <w:sz w:val="22"/>
                <w:szCs w:val="24"/>
              </w:rPr>
              <w:t>2014</w:t>
            </w:r>
          </w:p>
        </w:tc>
        <w:tc>
          <w:tcPr>
            <w:tcW w:w="464" w:type="pct"/>
            <w:shd w:val="clear" w:color="auto" w:fill="DEEAF6"/>
            <w:tcMar>
              <w:left w:w="0" w:type="dxa"/>
              <w:right w:w="0" w:type="dxa"/>
            </w:tcMar>
          </w:tcPr>
          <w:p w:rsidR="00AE7B23" w:rsidRPr="000A5BBA" w:rsidRDefault="00AE7B23" w:rsidP="00BF30DE">
            <w:pPr>
              <w:jc w:val="center"/>
              <w:rPr>
                <w:b/>
                <w:bCs/>
                <w:sz w:val="22"/>
                <w:szCs w:val="24"/>
              </w:rPr>
            </w:pPr>
            <w:r w:rsidRPr="000A5BBA">
              <w:rPr>
                <w:b/>
                <w:bCs/>
                <w:sz w:val="22"/>
                <w:szCs w:val="24"/>
              </w:rPr>
              <w:t>2015</w:t>
            </w:r>
          </w:p>
        </w:tc>
        <w:tc>
          <w:tcPr>
            <w:tcW w:w="465" w:type="pct"/>
            <w:shd w:val="clear" w:color="auto" w:fill="DEEAF6"/>
            <w:tcMar>
              <w:left w:w="0" w:type="dxa"/>
              <w:right w:w="0" w:type="dxa"/>
            </w:tcMar>
          </w:tcPr>
          <w:p w:rsidR="00AE7B23" w:rsidRPr="000A5BBA" w:rsidRDefault="00AE7B23" w:rsidP="00BF30DE">
            <w:pPr>
              <w:jc w:val="center"/>
              <w:rPr>
                <w:b/>
                <w:bCs/>
                <w:sz w:val="22"/>
                <w:szCs w:val="24"/>
              </w:rPr>
            </w:pPr>
            <w:r w:rsidRPr="000A5BBA">
              <w:rPr>
                <w:b/>
                <w:bCs/>
                <w:sz w:val="22"/>
                <w:szCs w:val="24"/>
              </w:rPr>
              <w:t>2016</w:t>
            </w:r>
          </w:p>
        </w:tc>
        <w:tc>
          <w:tcPr>
            <w:tcW w:w="455" w:type="pct"/>
            <w:shd w:val="clear" w:color="auto" w:fill="DEEAF6"/>
            <w:tcMar>
              <w:left w:w="0" w:type="dxa"/>
              <w:right w:w="0" w:type="dxa"/>
            </w:tcMar>
          </w:tcPr>
          <w:p w:rsidR="00AE7B23" w:rsidRPr="000A5BBA" w:rsidRDefault="00AE7B23" w:rsidP="00BF30DE">
            <w:pPr>
              <w:jc w:val="center"/>
              <w:rPr>
                <w:b/>
                <w:bCs/>
                <w:sz w:val="22"/>
                <w:szCs w:val="24"/>
              </w:rPr>
            </w:pPr>
            <w:r w:rsidRPr="000A5BBA">
              <w:rPr>
                <w:b/>
                <w:bCs/>
                <w:sz w:val="22"/>
                <w:szCs w:val="24"/>
              </w:rPr>
              <w:t>2017</w:t>
            </w:r>
          </w:p>
        </w:tc>
        <w:tc>
          <w:tcPr>
            <w:tcW w:w="446" w:type="pct"/>
            <w:shd w:val="clear" w:color="auto" w:fill="DEEAF6"/>
            <w:tcMar>
              <w:left w:w="0" w:type="dxa"/>
              <w:right w:w="0" w:type="dxa"/>
            </w:tcMar>
          </w:tcPr>
          <w:p w:rsidR="00AE7B23" w:rsidRPr="000A5BBA" w:rsidRDefault="00AE7B23" w:rsidP="00BF30DE">
            <w:pPr>
              <w:jc w:val="center"/>
              <w:rPr>
                <w:b/>
                <w:bCs/>
                <w:sz w:val="22"/>
                <w:szCs w:val="24"/>
              </w:rPr>
            </w:pPr>
            <w:r w:rsidRPr="000A5BBA">
              <w:rPr>
                <w:b/>
                <w:bCs/>
                <w:sz w:val="22"/>
                <w:szCs w:val="24"/>
              </w:rPr>
              <w:t>2018</w:t>
            </w:r>
          </w:p>
        </w:tc>
      </w:tr>
      <w:tr w:rsidR="00AE7B23" w:rsidRPr="000A5BBA" w:rsidTr="00BF30DE">
        <w:trPr>
          <w:trHeight w:val="266"/>
        </w:trPr>
        <w:tc>
          <w:tcPr>
            <w:tcW w:w="832" w:type="pct"/>
            <w:shd w:val="clear" w:color="auto" w:fill="auto"/>
            <w:tcMar>
              <w:left w:w="0" w:type="dxa"/>
              <w:right w:w="0" w:type="dxa"/>
            </w:tcMar>
            <w:hideMark/>
          </w:tcPr>
          <w:p w:rsidR="00AE7B23" w:rsidRPr="000A5BBA" w:rsidRDefault="00AE7B23" w:rsidP="00BF30DE">
            <w:pPr>
              <w:jc w:val="center"/>
              <w:rPr>
                <w:sz w:val="22"/>
                <w:szCs w:val="24"/>
              </w:rPr>
            </w:pPr>
            <w:r w:rsidRPr="000A5BBA">
              <w:rPr>
                <w:sz w:val="22"/>
                <w:szCs w:val="24"/>
              </w:rPr>
              <w:t>Tespit-Tahdit</w:t>
            </w:r>
          </w:p>
        </w:tc>
        <w:tc>
          <w:tcPr>
            <w:tcW w:w="481"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58.119</w:t>
            </w:r>
          </w:p>
        </w:tc>
        <w:tc>
          <w:tcPr>
            <w:tcW w:w="464"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99.628</w:t>
            </w:r>
          </w:p>
        </w:tc>
        <w:tc>
          <w:tcPr>
            <w:tcW w:w="465"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112.457</w:t>
            </w:r>
          </w:p>
        </w:tc>
        <w:tc>
          <w:tcPr>
            <w:tcW w:w="464"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10.658</w:t>
            </w:r>
          </w:p>
        </w:tc>
        <w:tc>
          <w:tcPr>
            <w:tcW w:w="465"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7.142</w:t>
            </w:r>
          </w:p>
        </w:tc>
        <w:tc>
          <w:tcPr>
            <w:tcW w:w="464"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126.786</w:t>
            </w:r>
          </w:p>
        </w:tc>
        <w:tc>
          <w:tcPr>
            <w:tcW w:w="465"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127.770</w:t>
            </w:r>
          </w:p>
        </w:tc>
        <w:tc>
          <w:tcPr>
            <w:tcW w:w="455"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w:t>
            </w:r>
          </w:p>
        </w:tc>
        <w:tc>
          <w:tcPr>
            <w:tcW w:w="446"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9409</w:t>
            </w:r>
          </w:p>
        </w:tc>
      </w:tr>
      <w:tr w:rsidR="00AE7B23" w:rsidRPr="000A5BBA" w:rsidTr="00BF30DE">
        <w:trPr>
          <w:trHeight w:val="266"/>
        </w:trPr>
        <w:tc>
          <w:tcPr>
            <w:tcW w:w="832" w:type="pct"/>
            <w:shd w:val="clear" w:color="auto" w:fill="auto"/>
            <w:tcMar>
              <w:left w:w="0" w:type="dxa"/>
              <w:right w:w="0" w:type="dxa"/>
            </w:tcMar>
            <w:hideMark/>
          </w:tcPr>
          <w:p w:rsidR="00AE7B23" w:rsidRPr="000A5BBA" w:rsidRDefault="00AE7B23" w:rsidP="00BF30DE">
            <w:pPr>
              <w:jc w:val="center"/>
              <w:rPr>
                <w:sz w:val="22"/>
                <w:szCs w:val="24"/>
              </w:rPr>
            </w:pPr>
            <w:r w:rsidRPr="000A5BBA">
              <w:rPr>
                <w:sz w:val="22"/>
                <w:szCs w:val="24"/>
              </w:rPr>
              <w:t>Islah</w:t>
            </w:r>
          </w:p>
        </w:tc>
        <w:tc>
          <w:tcPr>
            <w:tcW w:w="481"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145.200</w:t>
            </w:r>
          </w:p>
        </w:tc>
        <w:tc>
          <w:tcPr>
            <w:tcW w:w="464"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64.875</w:t>
            </w:r>
          </w:p>
        </w:tc>
        <w:tc>
          <w:tcPr>
            <w:tcW w:w="465"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199.101</w:t>
            </w:r>
          </w:p>
        </w:tc>
        <w:tc>
          <w:tcPr>
            <w:tcW w:w="464"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122.507</w:t>
            </w:r>
          </w:p>
        </w:tc>
        <w:tc>
          <w:tcPr>
            <w:tcW w:w="465"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174.993</w:t>
            </w:r>
          </w:p>
        </w:tc>
        <w:tc>
          <w:tcPr>
            <w:tcW w:w="464"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124.597</w:t>
            </w:r>
          </w:p>
        </w:tc>
        <w:tc>
          <w:tcPr>
            <w:tcW w:w="465"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253.370</w:t>
            </w:r>
          </w:p>
        </w:tc>
        <w:tc>
          <w:tcPr>
            <w:tcW w:w="455"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170.000</w:t>
            </w:r>
          </w:p>
        </w:tc>
        <w:tc>
          <w:tcPr>
            <w:tcW w:w="446"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99917</w:t>
            </w:r>
          </w:p>
        </w:tc>
      </w:tr>
      <w:tr w:rsidR="00AE7B23" w:rsidRPr="000A5BBA" w:rsidTr="00BF30DE">
        <w:trPr>
          <w:trHeight w:val="266"/>
        </w:trPr>
        <w:tc>
          <w:tcPr>
            <w:tcW w:w="832" w:type="pct"/>
            <w:shd w:val="clear" w:color="auto" w:fill="auto"/>
            <w:tcMar>
              <w:left w:w="0" w:type="dxa"/>
              <w:right w:w="0" w:type="dxa"/>
            </w:tcMar>
            <w:hideMark/>
          </w:tcPr>
          <w:p w:rsidR="00AE7B23" w:rsidRPr="000A5BBA" w:rsidRDefault="00AE7B23" w:rsidP="00BF30DE">
            <w:pPr>
              <w:jc w:val="center"/>
              <w:rPr>
                <w:sz w:val="22"/>
                <w:szCs w:val="24"/>
              </w:rPr>
            </w:pPr>
            <w:r w:rsidRPr="000A5BBA">
              <w:rPr>
                <w:sz w:val="22"/>
                <w:szCs w:val="24"/>
              </w:rPr>
              <w:t>Diğer Giderler</w:t>
            </w:r>
          </w:p>
        </w:tc>
        <w:tc>
          <w:tcPr>
            <w:tcW w:w="481"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 </w:t>
            </w:r>
          </w:p>
        </w:tc>
        <w:tc>
          <w:tcPr>
            <w:tcW w:w="464"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50.573</w:t>
            </w:r>
          </w:p>
        </w:tc>
        <w:tc>
          <w:tcPr>
            <w:tcW w:w="465"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46.000</w:t>
            </w:r>
          </w:p>
        </w:tc>
        <w:tc>
          <w:tcPr>
            <w:tcW w:w="464"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13.413</w:t>
            </w:r>
          </w:p>
        </w:tc>
        <w:tc>
          <w:tcPr>
            <w:tcW w:w="465" w:type="pct"/>
            <w:shd w:val="clear" w:color="auto" w:fill="auto"/>
            <w:tcMar>
              <w:left w:w="0" w:type="dxa"/>
              <w:right w:w="0" w:type="dxa"/>
            </w:tcMar>
            <w:hideMark/>
          </w:tcPr>
          <w:p w:rsidR="00AE7B23" w:rsidRPr="000A5BBA" w:rsidRDefault="00AE7B23" w:rsidP="00BF30DE">
            <w:pPr>
              <w:jc w:val="right"/>
              <w:rPr>
                <w:sz w:val="22"/>
                <w:szCs w:val="24"/>
              </w:rPr>
            </w:pPr>
            <w:r w:rsidRPr="000A5BBA">
              <w:rPr>
                <w:sz w:val="22"/>
                <w:szCs w:val="24"/>
              </w:rPr>
              <w:t>59.499</w:t>
            </w:r>
          </w:p>
        </w:tc>
        <w:tc>
          <w:tcPr>
            <w:tcW w:w="464"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61.464</w:t>
            </w:r>
          </w:p>
        </w:tc>
        <w:tc>
          <w:tcPr>
            <w:tcW w:w="465"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13.936</w:t>
            </w:r>
          </w:p>
        </w:tc>
        <w:tc>
          <w:tcPr>
            <w:tcW w:w="455"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44.994</w:t>
            </w:r>
          </w:p>
        </w:tc>
        <w:tc>
          <w:tcPr>
            <w:tcW w:w="446" w:type="pct"/>
            <w:shd w:val="clear" w:color="auto" w:fill="auto"/>
            <w:tcMar>
              <w:left w:w="0" w:type="dxa"/>
              <w:right w:w="0" w:type="dxa"/>
            </w:tcMar>
          </w:tcPr>
          <w:p w:rsidR="00AE7B23" w:rsidRPr="000A5BBA" w:rsidRDefault="00AE7B23" w:rsidP="00BF30DE">
            <w:pPr>
              <w:jc w:val="right"/>
              <w:rPr>
                <w:sz w:val="22"/>
                <w:szCs w:val="24"/>
              </w:rPr>
            </w:pPr>
            <w:r w:rsidRPr="000A5BBA">
              <w:rPr>
                <w:sz w:val="22"/>
                <w:szCs w:val="24"/>
              </w:rPr>
              <w:t>49.613</w:t>
            </w:r>
          </w:p>
        </w:tc>
      </w:tr>
      <w:tr w:rsidR="00AE7B23" w:rsidRPr="000A5BBA" w:rsidTr="00BF30DE">
        <w:trPr>
          <w:trHeight w:val="209"/>
        </w:trPr>
        <w:tc>
          <w:tcPr>
            <w:tcW w:w="832" w:type="pct"/>
            <w:shd w:val="clear" w:color="auto" w:fill="DEEAF6"/>
            <w:tcMar>
              <w:left w:w="0" w:type="dxa"/>
              <w:right w:w="0" w:type="dxa"/>
            </w:tcMar>
            <w:hideMark/>
          </w:tcPr>
          <w:p w:rsidR="00AE7B23" w:rsidRPr="000A5BBA" w:rsidRDefault="00AE7B23" w:rsidP="00BF30DE">
            <w:pPr>
              <w:jc w:val="left"/>
              <w:rPr>
                <w:b/>
                <w:bCs/>
                <w:sz w:val="22"/>
                <w:szCs w:val="24"/>
              </w:rPr>
            </w:pPr>
            <w:r w:rsidRPr="000A5BBA">
              <w:rPr>
                <w:b/>
                <w:bCs/>
                <w:sz w:val="22"/>
                <w:szCs w:val="24"/>
              </w:rPr>
              <w:t>TOPLAM</w:t>
            </w:r>
          </w:p>
        </w:tc>
        <w:tc>
          <w:tcPr>
            <w:tcW w:w="481" w:type="pct"/>
            <w:shd w:val="clear" w:color="auto" w:fill="DEEAF6"/>
            <w:tcMar>
              <w:left w:w="0" w:type="dxa"/>
              <w:right w:w="0" w:type="dxa"/>
            </w:tcMar>
            <w:hideMark/>
          </w:tcPr>
          <w:p w:rsidR="00AE7B23" w:rsidRPr="000A5BBA" w:rsidRDefault="00AE7B23" w:rsidP="00BF30DE">
            <w:pPr>
              <w:jc w:val="right"/>
              <w:rPr>
                <w:b/>
                <w:sz w:val="22"/>
                <w:szCs w:val="24"/>
              </w:rPr>
            </w:pPr>
            <w:r w:rsidRPr="000A5BBA">
              <w:rPr>
                <w:b/>
                <w:sz w:val="22"/>
                <w:szCs w:val="24"/>
              </w:rPr>
              <w:t>203.319</w:t>
            </w:r>
          </w:p>
        </w:tc>
        <w:tc>
          <w:tcPr>
            <w:tcW w:w="464" w:type="pct"/>
            <w:shd w:val="clear" w:color="auto" w:fill="DEEAF6"/>
            <w:tcMar>
              <w:left w:w="0" w:type="dxa"/>
              <w:right w:w="0" w:type="dxa"/>
            </w:tcMar>
            <w:hideMark/>
          </w:tcPr>
          <w:p w:rsidR="00AE7B23" w:rsidRPr="000A5BBA" w:rsidRDefault="00AE7B23" w:rsidP="00BF30DE">
            <w:pPr>
              <w:jc w:val="right"/>
              <w:rPr>
                <w:b/>
                <w:sz w:val="22"/>
                <w:szCs w:val="24"/>
              </w:rPr>
            </w:pPr>
            <w:r w:rsidRPr="000A5BBA">
              <w:rPr>
                <w:b/>
                <w:sz w:val="22"/>
                <w:szCs w:val="24"/>
              </w:rPr>
              <w:t>215.076</w:t>
            </w:r>
          </w:p>
        </w:tc>
        <w:tc>
          <w:tcPr>
            <w:tcW w:w="465" w:type="pct"/>
            <w:shd w:val="clear" w:color="auto" w:fill="DEEAF6"/>
            <w:tcMar>
              <w:left w:w="0" w:type="dxa"/>
              <w:right w:w="0" w:type="dxa"/>
            </w:tcMar>
            <w:hideMark/>
          </w:tcPr>
          <w:p w:rsidR="00AE7B23" w:rsidRPr="000A5BBA" w:rsidRDefault="00AE7B23" w:rsidP="00BF30DE">
            <w:pPr>
              <w:jc w:val="right"/>
              <w:rPr>
                <w:b/>
                <w:sz w:val="22"/>
                <w:szCs w:val="24"/>
              </w:rPr>
            </w:pPr>
            <w:r w:rsidRPr="000A5BBA">
              <w:rPr>
                <w:b/>
                <w:sz w:val="22"/>
                <w:szCs w:val="24"/>
              </w:rPr>
              <w:t>357.558</w:t>
            </w:r>
          </w:p>
        </w:tc>
        <w:tc>
          <w:tcPr>
            <w:tcW w:w="464" w:type="pct"/>
            <w:shd w:val="clear" w:color="auto" w:fill="DEEAF6"/>
            <w:tcMar>
              <w:left w:w="0" w:type="dxa"/>
              <w:right w:w="0" w:type="dxa"/>
            </w:tcMar>
            <w:hideMark/>
          </w:tcPr>
          <w:p w:rsidR="00AE7B23" w:rsidRPr="000A5BBA" w:rsidRDefault="00AE7B23" w:rsidP="00BF30DE">
            <w:pPr>
              <w:jc w:val="right"/>
              <w:rPr>
                <w:b/>
                <w:sz w:val="22"/>
                <w:szCs w:val="24"/>
              </w:rPr>
            </w:pPr>
            <w:r w:rsidRPr="000A5BBA">
              <w:rPr>
                <w:b/>
                <w:sz w:val="22"/>
                <w:szCs w:val="24"/>
              </w:rPr>
              <w:t>146.578</w:t>
            </w:r>
          </w:p>
        </w:tc>
        <w:tc>
          <w:tcPr>
            <w:tcW w:w="465" w:type="pct"/>
            <w:shd w:val="clear" w:color="auto" w:fill="DEEAF6"/>
            <w:tcMar>
              <w:left w:w="0" w:type="dxa"/>
              <w:right w:w="0" w:type="dxa"/>
            </w:tcMar>
            <w:hideMark/>
          </w:tcPr>
          <w:p w:rsidR="00AE7B23" w:rsidRPr="000A5BBA" w:rsidRDefault="00AE7B23" w:rsidP="00BF30DE">
            <w:pPr>
              <w:jc w:val="right"/>
              <w:rPr>
                <w:b/>
                <w:sz w:val="22"/>
                <w:szCs w:val="24"/>
              </w:rPr>
            </w:pPr>
            <w:r w:rsidRPr="000A5BBA">
              <w:rPr>
                <w:b/>
                <w:sz w:val="22"/>
                <w:szCs w:val="24"/>
              </w:rPr>
              <w:t>241.634</w:t>
            </w:r>
          </w:p>
        </w:tc>
        <w:tc>
          <w:tcPr>
            <w:tcW w:w="464" w:type="pct"/>
            <w:shd w:val="clear" w:color="auto" w:fill="DEEAF6"/>
            <w:tcMar>
              <w:left w:w="0" w:type="dxa"/>
              <w:right w:w="0" w:type="dxa"/>
            </w:tcMar>
          </w:tcPr>
          <w:p w:rsidR="00AE7B23" w:rsidRPr="000A5BBA" w:rsidRDefault="00AE7B23" w:rsidP="00BF30DE">
            <w:pPr>
              <w:jc w:val="right"/>
              <w:rPr>
                <w:b/>
                <w:sz w:val="22"/>
                <w:szCs w:val="24"/>
              </w:rPr>
            </w:pPr>
            <w:r w:rsidRPr="000A5BBA">
              <w:rPr>
                <w:b/>
                <w:sz w:val="22"/>
                <w:szCs w:val="24"/>
              </w:rPr>
              <w:t>312.847</w:t>
            </w:r>
          </w:p>
        </w:tc>
        <w:tc>
          <w:tcPr>
            <w:tcW w:w="465" w:type="pct"/>
            <w:shd w:val="clear" w:color="auto" w:fill="DEEAF6"/>
            <w:tcMar>
              <w:left w:w="0" w:type="dxa"/>
              <w:right w:w="0" w:type="dxa"/>
            </w:tcMar>
          </w:tcPr>
          <w:p w:rsidR="00AE7B23" w:rsidRPr="000A5BBA" w:rsidRDefault="00AE7B23" w:rsidP="00BF30DE">
            <w:pPr>
              <w:jc w:val="center"/>
              <w:rPr>
                <w:b/>
                <w:sz w:val="22"/>
                <w:szCs w:val="24"/>
              </w:rPr>
            </w:pPr>
            <w:r w:rsidRPr="000A5BBA">
              <w:rPr>
                <w:b/>
                <w:sz w:val="22"/>
                <w:szCs w:val="24"/>
              </w:rPr>
              <w:t>395.076</w:t>
            </w:r>
          </w:p>
        </w:tc>
        <w:tc>
          <w:tcPr>
            <w:tcW w:w="455" w:type="pct"/>
            <w:shd w:val="clear" w:color="auto" w:fill="DEEAF6"/>
            <w:tcMar>
              <w:left w:w="0" w:type="dxa"/>
              <w:right w:w="0" w:type="dxa"/>
            </w:tcMar>
          </w:tcPr>
          <w:p w:rsidR="00AE7B23" w:rsidRPr="000A5BBA" w:rsidRDefault="00AE7B23" w:rsidP="00BF30DE">
            <w:pPr>
              <w:jc w:val="left"/>
              <w:rPr>
                <w:b/>
                <w:sz w:val="22"/>
                <w:szCs w:val="24"/>
              </w:rPr>
            </w:pPr>
            <w:r w:rsidRPr="000A5BBA">
              <w:rPr>
                <w:b/>
                <w:sz w:val="22"/>
                <w:szCs w:val="24"/>
              </w:rPr>
              <w:t>214.994</w:t>
            </w:r>
          </w:p>
        </w:tc>
        <w:tc>
          <w:tcPr>
            <w:tcW w:w="446" w:type="pct"/>
            <w:shd w:val="clear" w:color="auto" w:fill="DEEAF6"/>
            <w:tcMar>
              <w:left w:w="0" w:type="dxa"/>
              <w:right w:w="0" w:type="dxa"/>
            </w:tcMar>
          </w:tcPr>
          <w:p w:rsidR="00AE7B23" w:rsidRPr="000A5BBA" w:rsidRDefault="00AE7B23" w:rsidP="00BF30DE">
            <w:pPr>
              <w:jc w:val="center"/>
              <w:rPr>
                <w:b/>
                <w:sz w:val="22"/>
                <w:szCs w:val="24"/>
              </w:rPr>
            </w:pPr>
            <w:r w:rsidRPr="000A5BBA">
              <w:rPr>
                <w:b/>
                <w:sz w:val="22"/>
                <w:szCs w:val="24"/>
              </w:rPr>
              <w:t>159.019</w:t>
            </w:r>
          </w:p>
        </w:tc>
      </w:tr>
    </w:tbl>
    <w:p w:rsidR="00AE7B23" w:rsidRDefault="00AE7B23" w:rsidP="00512CCC"/>
    <w:p w:rsidR="00AE7B23" w:rsidRPr="00512CCC" w:rsidRDefault="00AE7B23" w:rsidP="00512CCC"/>
    <w:p w:rsidR="00AE7B23" w:rsidRDefault="00AE7B23" w:rsidP="002A368E">
      <w:bookmarkStart w:id="968" w:name="_Toc529537862"/>
      <w:bookmarkStart w:id="969" w:name="_Toc529978478"/>
      <w:bookmarkStart w:id="970" w:name="_Toc536432242"/>
    </w:p>
    <w:p w:rsidR="00AE7B23" w:rsidRDefault="00AE7B23" w:rsidP="002A368E"/>
    <w:p w:rsidR="00AE7B23" w:rsidRPr="007B2ADA" w:rsidRDefault="00AE7B23" w:rsidP="002A368E">
      <w:pPr>
        <w:pStyle w:val="Balk1"/>
      </w:pPr>
      <w:bookmarkStart w:id="971" w:name="_Toc3807879"/>
      <w:r w:rsidRPr="007B2ADA">
        <w:t>KOORDİNASYON VE TARIMSAL VERİLER ŞUBESİ</w:t>
      </w:r>
      <w:bookmarkEnd w:id="968"/>
      <w:bookmarkEnd w:id="969"/>
      <w:bookmarkEnd w:id="970"/>
      <w:bookmarkEnd w:id="971"/>
      <w:r w:rsidRPr="007B2ADA">
        <w:t xml:space="preserve"> </w:t>
      </w:r>
    </w:p>
    <w:p w:rsidR="00AE7B23" w:rsidRPr="007D161B" w:rsidRDefault="00AE7B23" w:rsidP="002A368E">
      <w:pPr>
        <w:rPr>
          <w:lang w:eastAsia="en-US"/>
        </w:rPr>
      </w:pPr>
    </w:p>
    <w:p w:rsidR="00AE7B23" w:rsidRPr="00A55AB8" w:rsidRDefault="00AE7B23" w:rsidP="002A368E">
      <w:pPr>
        <w:pStyle w:val="Balk2"/>
      </w:pPr>
      <w:bookmarkStart w:id="972" w:name="_Toc529537863"/>
      <w:bookmarkStart w:id="973" w:name="_Toc529978479"/>
      <w:bookmarkStart w:id="974" w:name="_Toc536432243"/>
      <w:bookmarkStart w:id="975" w:name="_Toc3807880"/>
      <w:r w:rsidRPr="00A55AB8">
        <w:t>2018 YILI İL YAYIM PROGRAMI :</w:t>
      </w:r>
      <w:bookmarkEnd w:id="972"/>
      <w:bookmarkEnd w:id="973"/>
      <w:bookmarkEnd w:id="974"/>
      <w:bookmarkEnd w:id="975"/>
    </w:p>
    <w:p w:rsidR="00AE7B23" w:rsidRPr="00FF678A" w:rsidRDefault="00393703" w:rsidP="002A368E">
      <w:pPr>
        <w:ind w:firstLine="708"/>
        <w:rPr>
          <w:rFonts w:eastAsia="Calibri"/>
          <w:szCs w:val="24"/>
          <w:lang w:eastAsia="en-US"/>
        </w:rPr>
      </w:pPr>
      <w:hyperlink r:id="rId79" w:history="1">
        <w:r w:rsidR="00AE7B23" w:rsidRPr="00FF678A">
          <w:rPr>
            <w:rFonts w:eastAsia="Calibri"/>
            <w:szCs w:val="24"/>
            <w:lang w:eastAsia="en-US"/>
          </w:rPr>
          <w:t xml:space="preserve">İl Yayım Programları </w:t>
        </w:r>
      </w:hyperlink>
      <w:r w:rsidR="00AE7B23" w:rsidRPr="00FF678A">
        <w:rPr>
          <w:rFonts w:eastAsia="Calibri"/>
          <w:szCs w:val="24"/>
          <w:lang w:eastAsia="en-US"/>
        </w:rPr>
        <w:t>hazırlanırken, İlimizde tarımsal problemlerin çözümüne yönelik konulara öncelik verilmesi ve yayım faaliyetleri ile uzun vadede belirlenen hedeflere ulaşılması amaçlanmaktadır.</w:t>
      </w:r>
    </w:p>
    <w:p w:rsidR="00AE7B23" w:rsidRDefault="00AE7B23" w:rsidP="002A368E">
      <w:pPr>
        <w:ind w:firstLine="708"/>
        <w:rPr>
          <w:rFonts w:eastAsia="Calibri"/>
          <w:szCs w:val="24"/>
          <w:lang w:eastAsia="en-US"/>
        </w:rPr>
      </w:pPr>
      <w:r w:rsidRPr="00FF678A">
        <w:rPr>
          <w:rFonts w:eastAsia="Calibri"/>
          <w:szCs w:val="24"/>
          <w:lang w:eastAsia="en-US"/>
        </w:rPr>
        <w:t xml:space="preserve">Yapılan yayım faaliyetleri ile ilgili </w:t>
      </w:r>
      <w:hyperlink r:id="rId80" w:history="1">
        <w:r w:rsidRPr="00FF678A">
          <w:rPr>
            <w:rFonts w:eastAsia="Calibri"/>
            <w:szCs w:val="24"/>
            <w:lang w:eastAsia="en-US"/>
          </w:rPr>
          <w:t xml:space="preserve">uygulama raporları </w:t>
        </w:r>
      </w:hyperlink>
      <w:hyperlink r:id="rId81" w:history="1">
        <w:r w:rsidRPr="00FF678A">
          <w:rPr>
            <w:rFonts w:eastAsia="Calibri"/>
            <w:szCs w:val="24"/>
            <w:lang w:eastAsia="en-US"/>
          </w:rPr>
          <w:t>üç</w:t>
        </w:r>
      </w:hyperlink>
      <w:hyperlink r:id="rId82" w:history="1">
        <w:r w:rsidRPr="00FF678A">
          <w:rPr>
            <w:rFonts w:eastAsia="Calibri"/>
            <w:szCs w:val="24"/>
            <w:lang w:eastAsia="en-US"/>
          </w:rPr>
          <w:t>er aylık</w:t>
        </w:r>
      </w:hyperlink>
      <w:r w:rsidRPr="00FF678A">
        <w:rPr>
          <w:rFonts w:eastAsia="Calibri"/>
          <w:szCs w:val="24"/>
          <w:lang w:eastAsia="en-US"/>
        </w:rPr>
        <w:t xml:space="preserve"> </w:t>
      </w:r>
      <w:hyperlink r:id="rId83" w:history="1">
        <w:r w:rsidRPr="00FF678A">
          <w:rPr>
            <w:rFonts w:eastAsia="Calibri"/>
            <w:szCs w:val="24"/>
            <w:lang w:eastAsia="en-US"/>
          </w:rPr>
          <w:t>d</w:t>
        </w:r>
      </w:hyperlink>
      <w:hyperlink r:id="rId84" w:history="1">
        <w:r w:rsidRPr="00FF678A">
          <w:rPr>
            <w:rFonts w:eastAsia="Calibri"/>
            <w:szCs w:val="24"/>
            <w:lang w:eastAsia="en-US"/>
          </w:rPr>
          <w:t>ö</w:t>
        </w:r>
      </w:hyperlink>
      <w:hyperlink r:id="rId85" w:history="1">
        <w:r w:rsidRPr="00FF678A">
          <w:rPr>
            <w:rFonts w:eastAsia="Calibri"/>
            <w:szCs w:val="24"/>
            <w:lang w:eastAsia="en-US"/>
          </w:rPr>
          <w:t>nemler</w:t>
        </w:r>
      </w:hyperlink>
      <w:r w:rsidRPr="00FF678A">
        <w:rPr>
          <w:rFonts w:eastAsia="Calibri"/>
          <w:szCs w:val="24"/>
          <w:lang w:eastAsia="en-US"/>
        </w:rPr>
        <w:t xml:space="preserve"> halinde Bakanlığa gönderilmektedir.</w:t>
      </w:r>
    </w:p>
    <w:p w:rsidR="00AE7B23" w:rsidRPr="00FF678A" w:rsidRDefault="00AE7B23" w:rsidP="002A368E">
      <w:pPr>
        <w:ind w:firstLine="708"/>
        <w:rPr>
          <w:rFonts w:eastAsia="Calibri"/>
          <w:szCs w:val="24"/>
          <w:lang w:eastAsia="en-US"/>
        </w:rPr>
      </w:pPr>
    </w:p>
    <w:p w:rsidR="00AE7B23" w:rsidRPr="007B2ADA" w:rsidRDefault="00393703" w:rsidP="002A368E">
      <w:pPr>
        <w:pStyle w:val="Balk3"/>
      </w:pPr>
      <w:hyperlink r:id="rId86" w:history="1">
        <w:bookmarkStart w:id="976" w:name="_Toc529537864"/>
        <w:bookmarkStart w:id="977" w:name="_Toc529978480"/>
        <w:bookmarkStart w:id="978" w:name="_Toc536432244"/>
        <w:bookmarkStart w:id="979" w:name="_Toc3807881"/>
        <w:r w:rsidR="00AE7B23" w:rsidRPr="007B2ADA">
          <w:t xml:space="preserve">2018 Yılı  İl Yayım </w:t>
        </w:r>
      </w:hyperlink>
      <w:hyperlink r:id="rId87" w:history="1">
        <w:r w:rsidR="00AE7B23" w:rsidRPr="007B2ADA">
          <w:t>Programı</w:t>
        </w:r>
        <w:bookmarkEnd w:id="976"/>
        <w:bookmarkEnd w:id="977"/>
        <w:bookmarkEnd w:id="978"/>
        <w:bookmarkEnd w:id="979"/>
      </w:hyperlink>
    </w:p>
    <w:tbl>
      <w:tblPr>
        <w:tblW w:w="5025"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478"/>
        <w:gridCol w:w="2161"/>
        <w:gridCol w:w="2036"/>
      </w:tblGrid>
      <w:tr w:rsidR="00AE7B23" w:rsidRPr="000A5BBA" w:rsidTr="00BF30DE">
        <w:trPr>
          <w:trHeight w:val="361"/>
        </w:trPr>
        <w:tc>
          <w:tcPr>
            <w:tcW w:w="2831" w:type="pct"/>
            <w:vMerge w:val="restart"/>
            <w:shd w:val="clear" w:color="auto" w:fill="DEEAF6"/>
            <w:tcMar>
              <w:left w:w="0" w:type="dxa"/>
              <w:right w:w="0" w:type="dxa"/>
            </w:tcMar>
            <w:hideMark/>
          </w:tcPr>
          <w:p w:rsidR="00AE7B23" w:rsidRPr="000A5BBA" w:rsidRDefault="00AE7B23" w:rsidP="00BF30DE">
            <w:pPr>
              <w:jc w:val="center"/>
              <w:rPr>
                <w:b/>
                <w:bCs/>
                <w:szCs w:val="24"/>
              </w:rPr>
            </w:pPr>
            <w:r w:rsidRPr="000A5BBA">
              <w:rPr>
                <w:b/>
                <w:bCs/>
                <w:szCs w:val="24"/>
              </w:rPr>
              <w:t>FAALİYETİN ADI</w:t>
            </w:r>
          </w:p>
        </w:tc>
        <w:tc>
          <w:tcPr>
            <w:tcW w:w="2169" w:type="pct"/>
            <w:gridSpan w:val="2"/>
            <w:shd w:val="clear" w:color="auto" w:fill="DEEAF6"/>
            <w:tcMar>
              <w:left w:w="0" w:type="dxa"/>
              <w:right w:w="0" w:type="dxa"/>
            </w:tcMar>
            <w:hideMark/>
          </w:tcPr>
          <w:p w:rsidR="00AE7B23" w:rsidRPr="000A5BBA" w:rsidRDefault="00AE7B23" w:rsidP="00BF30DE">
            <w:pPr>
              <w:jc w:val="center"/>
              <w:rPr>
                <w:b/>
                <w:bCs/>
                <w:szCs w:val="24"/>
              </w:rPr>
            </w:pPr>
            <w:r w:rsidRPr="000A5BBA">
              <w:rPr>
                <w:b/>
                <w:bCs/>
                <w:szCs w:val="24"/>
              </w:rPr>
              <w:t>Gerçekleşen</w:t>
            </w:r>
          </w:p>
        </w:tc>
      </w:tr>
      <w:tr w:rsidR="00AE7B23" w:rsidRPr="000A5BBA" w:rsidTr="00BF30DE">
        <w:trPr>
          <w:trHeight w:val="361"/>
        </w:trPr>
        <w:tc>
          <w:tcPr>
            <w:tcW w:w="2831" w:type="pct"/>
            <w:vMerge/>
            <w:shd w:val="clear" w:color="auto" w:fill="auto"/>
            <w:tcMar>
              <w:left w:w="0" w:type="dxa"/>
              <w:right w:w="0" w:type="dxa"/>
            </w:tcMar>
            <w:hideMark/>
          </w:tcPr>
          <w:p w:rsidR="00AE7B23" w:rsidRPr="000A5BBA" w:rsidRDefault="00AE7B23" w:rsidP="00BF30DE">
            <w:pPr>
              <w:rPr>
                <w:b/>
                <w:bCs/>
                <w:szCs w:val="24"/>
              </w:rPr>
            </w:pPr>
          </w:p>
        </w:tc>
        <w:tc>
          <w:tcPr>
            <w:tcW w:w="1117" w:type="pct"/>
            <w:shd w:val="clear" w:color="auto" w:fill="auto"/>
            <w:tcMar>
              <w:left w:w="0" w:type="dxa"/>
              <w:right w:w="0" w:type="dxa"/>
            </w:tcMar>
            <w:hideMark/>
          </w:tcPr>
          <w:p w:rsidR="00AE7B23" w:rsidRPr="000A5BBA" w:rsidRDefault="00AE7B23" w:rsidP="00BF30DE">
            <w:pPr>
              <w:jc w:val="center"/>
              <w:rPr>
                <w:b/>
                <w:szCs w:val="24"/>
              </w:rPr>
            </w:pPr>
            <w:r w:rsidRPr="000A5BBA">
              <w:rPr>
                <w:b/>
                <w:szCs w:val="24"/>
              </w:rPr>
              <w:t>Faaliyet sayısı</w:t>
            </w:r>
          </w:p>
        </w:tc>
        <w:tc>
          <w:tcPr>
            <w:tcW w:w="1052" w:type="pct"/>
            <w:shd w:val="clear" w:color="auto" w:fill="auto"/>
            <w:tcMar>
              <w:left w:w="0" w:type="dxa"/>
              <w:right w:w="0" w:type="dxa"/>
            </w:tcMar>
            <w:hideMark/>
          </w:tcPr>
          <w:p w:rsidR="00AE7B23" w:rsidRPr="000A5BBA" w:rsidRDefault="00AE7B23" w:rsidP="00BF30DE">
            <w:pPr>
              <w:jc w:val="center"/>
              <w:rPr>
                <w:b/>
                <w:szCs w:val="24"/>
              </w:rPr>
            </w:pPr>
            <w:r w:rsidRPr="000A5BBA">
              <w:rPr>
                <w:b/>
                <w:szCs w:val="24"/>
              </w:rPr>
              <w:t>Kişi sayısı</w:t>
            </w:r>
          </w:p>
        </w:tc>
      </w:tr>
      <w:tr w:rsidR="00AE7B23" w:rsidRPr="000A5BBA" w:rsidTr="00BF30DE">
        <w:trPr>
          <w:trHeight w:val="361"/>
        </w:trPr>
        <w:tc>
          <w:tcPr>
            <w:tcW w:w="2831" w:type="pct"/>
            <w:shd w:val="clear" w:color="auto" w:fill="auto"/>
            <w:tcMar>
              <w:left w:w="0" w:type="dxa"/>
              <w:right w:w="0" w:type="dxa"/>
            </w:tcMar>
            <w:hideMark/>
          </w:tcPr>
          <w:p w:rsidR="00AE7B23" w:rsidRPr="000A5BBA" w:rsidRDefault="00AE7B23" w:rsidP="00BF30DE">
            <w:pPr>
              <w:rPr>
                <w:b/>
                <w:bCs/>
                <w:szCs w:val="24"/>
              </w:rPr>
            </w:pPr>
            <w:r w:rsidRPr="000A5BBA">
              <w:rPr>
                <w:b/>
                <w:bCs/>
                <w:szCs w:val="24"/>
              </w:rPr>
              <w:t>Demonstrasyon</w:t>
            </w:r>
          </w:p>
        </w:tc>
        <w:tc>
          <w:tcPr>
            <w:tcW w:w="1117" w:type="pct"/>
            <w:shd w:val="clear" w:color="auto" w:fill="auto"/>
            <w:tcMar>
              <w:left w:w="0" w:type="dxa"/>
              <w:right w:w="0" w:type="dxa"/>
            </w:tcMar>
            <w:hideMark/>
          </w:tcPr>
          <w:p w:rsidR="00AE7B23" w:rsidRPr="000A5BBA" w:rsidRDefault="00AE7B23" w:rsidP="00BF30DE">
            <w:pPr>
              <w:jc w:val="right"/>
              <w:rPr>
                <w:szCs w:val="24"/>
              </w:rPr>
            </w:pPr>
            <w:r w:rsidRPr="000A5BBA">
              <w:rPr>
                <w:szCs w:val="24"/>
              </w:rPr>
              <w:t>16</w:t>
            </w:r>
          </w:p>
        </w:tc>
        <w:tc>
          <w:tcPr>
            <w:tcW w:w="1052" w:type="pct"/>
            <w:shd w:val="clear" w:color="auto" w:fill="auto"/>
            <w:tcMar>
              <w:left w:w="0" w:type="dxa"/>
              <w:right w:w="0" w:type="dxa"/>
            </w:tcMar>
            <w:hideMark/>
          </w:tcPr>
          <w:p w:rsidR="00AE7B23" w:rsidRPr="000A5BBA" w:rsidRDefault="00AE7B23" w:rsidP="00BF30DE">
            <w:pPr>
              <w:jc w:val="right"/>
              <w:rPr>
                <w:szCs w:val="24"/>
              </w:rPr>
            </w:pPr>
            <w:r w:rsidRPr="000A5BBA">
              <w:rPr>
                <w:szCs w:val="24"/>
              </w:rPr>
              <w:t>89</w:t>
            </w:r>
          </w:p>
        </w:tc>
      </w:tr>
      <w:tr w:rsidR="00AE7B23" w:rsidRPr="000A5BBA" w:rsidTr="00BF30DE">
        <w:trPr>
          <w:trHeight w:val="361"/>
        </w:trPr>
        <w:tc>
          <w:tcPr>
            <w:tcW w:w="2831" w:type="pct"/>
            <w:shd w:val="clear" w:color="auto" w:fill="auto"/>
            <w:tcMar>
              <w:left w:w="0" w:type="dxa"/>
              <w:right w:w="0" w:type="dxa"/>
            </w:tcMar>
            <w:hideMark/>
          </w:tcPr>
          <w:p w:rsidR="00AE7B23" w:rsidRPr="000A5BBA" w:rsidRDefault="00AE7B23" w:rsidP="00BF30DE">
            <w:pPr>
              <w:rPr>
                <w:b/>
                <w:bCs/>
                <w:szCs w:val="24"/>
              </w:rPr>
            </w:pPr>
            <w:r w:rsidRPr="000A5BBA">
              <w:rPr>
                <w:b/>
                <w:bCs/>
                <w:szCs w:val="24"/>
              </w:rPr>
              <w:t>Tarla Günü</w:t>
            </w:r>
          </w:p>
        </w:tc>
        <w:tc>
          <w:tcPr>
            <w:tcW w:w="1117" w:type="pct"/>
            <w:shd w:val="clear" w:color="auto" w:fill="auto"/>
            <w:tcMar>
              <w:left w:w="0" w:type="dxa"/>
              <w:right w:w="0" w:type="dxa"/>
            </w:tcMar>
            <w:hideMark/>
          </w:tcPr>
          <w:p w:rsidR="00AE7B23" w:rsidRPr="000A5BBA" w:rsidRDefault="00AE7B23" w:rsidP="00BF30DE">
            <w:pPr>
              <w:jc w:val="right"/>
              <w:rPr>
                <w:szCs w:val="24"/>
              </w:rPr>
            </w:pPr>
            <w:r w:rsidRPr="000A5BBA">
              <w:rPr>
                <w:szCs w:val="24"/>
              </w:rPr>
              <w:t>1</w:t>
            </w:r>
          </w:p>
        </w:tc>
        <w:tc>
          <w:tcPr>
            <w:tcW w:w="1052" w:type="pct"/>
            <w:shd w:val="clear" w:color="auto" w:fill="auto"/>
            <w:tcMar>
              <w:left w:w="0" w:type="dxa"/>
              <w:right w:w="0" w:type="dxa"/>
            </w:tcMar>
            <w:hideMark/>
          </w:tcPr>
          <w:p w:rsidR="00AE7B23" w:rsidRPr="000A5BBA" w:rsidRDefault="00AE7B23" w:rsidP="00BF30DE">
            <w:pPr>
              <w:jc w:val="right"/>
              <w:rPr>
                <w:szCs w:val="24"/>
              </w:rPr>
            </w:pPr>
            <w:r w:rsidRPr="000A5BBA">
              <w:rPr>
                <w:szCs w:val="24"/>
              </w:rPr>
              <w:t>122</w:t>
            </w:r>
          </w:p>
        </w:tc>
      </w:tr>
      <w:tr w:rsidR="00AE7B23" w:rsidRPr="000A5BBA" w:rsidTr="00BF30DE">
        <w:trPr>
          <w:trHeight w:val="361"/>
        </w:trPr>
        <w:tc>
          <w:tcPr>
            <w:tcW w:w="2831" w:type="pct"/>
            <w:shd w:val="clear" w:color="auto" w:fill="auto"/>
            <w:tcMar>
              <w:left w:w="0" w:type="dxa"/>
              <w:right w:w="0" w:type="dxa"/>
            </w:tcMar>
            <w:hideMark/>
          </w:tcPr>
          <w:p w:rsidR="00AE7B23" w:rsidRPr="000A5BBA" w:rsidRDefault="00AE7B23" w:rsidP="00BF30DE">
            <w:pPr>
              <w:rPr>
                <w:b/>
                <w:bCs/>
                <w:szCs w:val="24"/>
              </w:rPr>
            </w:pPr>
            <w:r w:rsidRPr="000A5BBA">
              <w:rPr>
                <w:b/>
                <w:bCs/>
                <w:szCs w:val="24"/>
              </w:rPr>
              <w:t>Çiftçi Toplantısı</w:t>
            </w:r>
          </w:p>
        </w:tc>
        <w:tc>
          <w:tcPr>
            <w:tcW w:w="1117" w:type="pct"/>
            <w:shd w:val="clear" w:color="auto" w:fill="auto"/>
            <w:tcMar>
              <w:left w:w="0" w:type="dxa"/>
              <w:right w:w="0" w:type="dxa"/>
            </w:tcMar>
            <w:hideMark/>
          </w:tcPr>
          <w:p w:rsidR="00AE7B23" w:rsidRPr="000A5BBA" w:rsidRDefault="00AE7B23" w:rsidP="00BF30DE">
            <w:pPr>
              <w:jc w:val="right"/>
              <w:rPr>
                <w:szCs w:val="24"/>
              </w:rPr>
            </w:pPr>
            <w:r w:rsidRPr="000A5BBA">
              <w:rPr>
                <w:szCs w:val="24"/>
              </w:rPr>
              <w:t>2.343</w:t>
            </w:r>
          </w:p>
        </w:tc>
        <w:tc>
          <w:tcPr>
            <w:tcW w:w="1052" w:type="pct"/>
            <w:shd w:val="clear" w:color="auto" w:fill="auto"/>
            <w:tcMar>
              <w:left w:w="0" w:type="dxa"/>
              <w:right w:w="0" w:type="dxa"/>
            </w:tcMar>
            <w:hideMark/>
          </w:tcPr>
          <w:p w:rsidR="00AE7B23" w:rsidRPr="000A5BBA" w:rsidRDefault="00AE7B23" w:rsidP="00BF30DE">
            <w:pPr>
              <w:jc w:val="right"/>
              <w:rPr>
                <w:szCs w:val="24"/>
              </w:rPr>
            </w:pPr>
            <w:r w:rsidRPr="000A5BBA">
              <w:rPr>
                <w:szCs w:val="24"/>
              </w:rPr>
              <w:t>49.634</w:t>
            </w:r>
          </w:p>
        </w:tc>
      </w:tr>
      <w:tr w:rsidR="00AE7B23" w:rsidRPr="000A5BBA" w:rsidTr="00BF30DE">
        <w:trPr>
          <w:trHeight w:val="361"/>
        </w:trPr>
        <w:tc>
          <w:tcPr>
            <w:tcW w:w="2831" w:type="pct"/>
            <w:shd w:val="clear" w:color="auto" w:fill="auto"/>
            <w:tcMar>
              <w:left w:w="0" w:type="dxa"/>
              <w:right w:w="0" w:type="dxa"/>
            </w:tcMar>
            <w:hideMark/>
          </w:tcPr>
          <w:p w:rsidR="00AE7B23" w:rsidRPr="000A5BBA" w:rsidRDefault="00AE7B23" w:rsidP="00BF30DE">
            <w:pPr>
              <w:rPr>
                <w:b/>
                <w:bCs/>
                <w:szCs w:val="24"/>
              </w:rPr>
            </w:pPr>
            <w:r w:rsidRPr="000A5BBA">
              <w:rPr>
                <w:b/>
                <w:bCs/>
                <w:szCs w:val="24"/>
              </w:rPr>
              <w:t>Çiftçi Kursları</w:t>
            </w:r>
          </w:p>
        </w:tc>
        <w:tc>
          <w:tcPr>
            <w:tcW w:w="1117" w:type="pct"/>
            <w:shd w:val="clear" w:color="auto" w:fill="auto"/>
            <w:tcMar>
              <w:left w:w="0" w:type="dxa"/>
              <w:right w:w="0" w:type="dxa"/>
            </w:tcMar>
            <w:hideMark/>
          </w:tcPr>
          <w:p w:rsidR="00AE7B23" w:rsidRPr="000A5BBA" w:rsidRDefault="00AE7B23" w:rsidP="00BF30DE">
            <w:pPr>
              <w:jc w:val="right"/>
              <w:rPr>
                <w:szCs w:val="24"/>
              </w:rPr>
            </w:pPr>
            <w:r w:rsidRPr="000A5BBA">
              <w:rPr>
                <w:szCs w:val="24"/>
              </w:rPr>
              <w:t>43</w:t>
            </w:r>
          </w:p>
        </w:tc>
        <w:tc>
          <w:tcPr>
            <w:tcW w:w="1052" w:type="pct"/>
            <w:shd w:val="clear" w:color="auto" w:fill="auto"/>
            <w:tcMar>
              <w:left w:w="0" w:type="dxa"/>
              <w:right w:w="0" w:type="dxa"/>
            </w:tcMar>
            <w:hideMark/>
          </w:tcPr>
          <w:p w:rsidR="00AE7B23" w:rsidRPr="000A5BBA" w:rsidRDefault="00AE7B23" w:rsidP="00BF30DE">
            <w:pPr>
              <w:jc w:val="right"/>
              <w:rPr>
                <w:szCs w:val="24"/>
              </w:rPr>
            </w:pPr>
            <w:r w:rsidRPr="000A5BBA">
              <w:rPr>
                <w:szCs w:val="24"/>
              </w:rPr>
              <w:t>815</w:t>
            </w:r>
          </w:p>
        </w:tc>
      </w:tr>
      <w:tr w:rsidR="00AE7B23" w:rsidRPr="000A5BBA" w:rsidTr="00BF30DE">
        <w:trPr>
          <w:trHeight w:val="361"/>
        </w:trPr>
        <w:tc>
          <w:tcPr>
            <w:tcW w:w="2831" w:type="pct"/>
            <w:shd w:val="clear" w:color="auto" w:fill="auto"/>
            <w:tcMar>
              <w:left w:w="0" w:type="dxa"/>
              <w:right w:w="0" w:type="dxa"/>
            </w:tcMar>
            <w:hideMark/>
          </w:tcPr>
          <w:p w:rsidR="00AE7B23" w:rsidRPr="000A5BBA" w:rsidRDefault="00AE7B23" w:rsidP="00BF30DE">
            <w:pPr>
              <w:rPr>
                <w:b/>
                <w:bCs/>
                <w:szCs w:val="24"/>
              </w:rPr>
            </w:pPr>
            <w:r w:rsidRPr="000A5BBA">
              <w:rPr>
                <w:b/>
                <w:bCs/>
                <w:szCs w:val="24"/>
              </w:rPr>
              <w:t>Çiftçi Gezisi,Teşvik Müsabakası, Panel, Konferans</w:t>
            </w:r>
          </w:p>
        </w:tc>
        <w:tc>
          <w:tcPr>
            <w:tcW w:w="1117" w:type="pct"/>
            <w:shd w:val="clear" w:color="auto" w:fill="auto"/>
            <w:tcMar>
              <w:left w:w="0" w:type="dxa"/>
              <w:right w:w="0" w:type="dxa"/>
            </w:tcMar>
            <w:hideMark/>
          </w:tcPr>
          <w:p w:rsidR="00AE7B23" w:rsidRPr="000A5BBA" w:rsidRDefault="00AE7B23" w:rsidP="00BF30DE">
            <w:pPr>
              <w:jc w:val="right"/>
              <w:rPr>
                <w:szCs w:val="24"/>
              </w:rPr>
            </w:pPr>
            <w:r w:rsidRPr="000A5BBA">
              <w:rPr>
                <w:szCs w:val="24"/>
              </w:rPr>
              <w:t>48</w:t>
            </w:r>
          </w:p>
        </w:tc>
        <w:tc>
          <w:tcPr>
            <w:tcW w:w="1052" w:type="pct"/>
            <w:shd w:val="clear" w:color="auto" w:fill="auto"/>
            <w:tcMar>
              <w:left w:w="0" w:type="dxa"/>
              <w:right w:w="0" w:type="dxa"/>
            </w:tcMar>
            <w:hideMark/>
          </w:tcPr>
          <w:p w:rsidR="00AE7B23" w:rsidRPr="000A5BBA" w:rsidRDefault="00AE7B23" w:rsidP="00BF30DE">
            <w:pPr>
              <w:jc w:val="right"/>
              <w:rPr>
                <w:szCs w:val="24"/>
              </w:rPr>
            </w:pPr>
            <w:r w:rsidRPr="000A5BBA">
              <w:rPr>
                <w:szCs w:val="24"/>
              </w:rPr>
              <w:t>3.779</w:t>
            </w:r>
          </w:p>
        </w:tc>
      </w:tr>
      <w:tr w:rsidR="00AE7B23" w:rsidRPr="000A5BBA" w:rsidTr="00BF30DE">
        <w:trPr>
          <w:trHeight w:val="361"/>
        </w:trPr>
        <w:tc>
          <w:tcPr>
            <w:tcW w:w="2831" w:type="pct"/>
            <w:shd w:val="clear" w:color="auto" w:fill="auto"/>
            <w:tcMar>
              <w:left w:w="0" w:type="dxa"/>
              <w:right w:w="0" w:type="dxa"/>
            </w:tcMar>
            <w:hideMark/>
          </w:tcPr>
          <w:p w:rsidR="00AE7B23" w:rsidRPr="000A5BBA" w:rsidRDefault="00AE7B23" w:rsidP="00BF30DE">
            <w:pPr>
              <w:rPr>
                <w:b/>
                <w:bCs/>
                <w:szCs w:val="24"/>
              </w:rPr>
            </w:pPr>
            <w:r w:rsidRPr="000A5BBA">
              <w:rPr>
                <w:b/>
                <w:bCs/>
                <w:szCs w:val="24"/>
              </w:rPr>
              <w:t>Kitle yayım Vasıtaları (adet)</w:t>
            </w:r>
          </w:p>
        </w:tc>
        <w:tc>
          <w:tcPr>
            <w:tcW w:w="1117" w:type="pct"/>
            <w:shd w:val="clear" w:color="auto" w:fill="auto"/>
            <w:tcMar>
              <w:left w:w="0" w:type="dxa"/>
              <w:right w:w="0" w:type="dxa"/>
            </w:tcMar>
            <w:hideMark/>
          </w:tcPr>
          <w:p w:rsidR="00AE7B23" w:rsidRPr="000A5BBA" w:rsidRDefault="00AE7B23" w:rsidP="00BF30DE">
            <w:pPr>
              <w:jc w:val="right"/>
              <w:rPr>
                <w:szCs w:val="24"/>
              </w:rPr>
            </w:pPr>
            <w:r w:rsidRPr="000A5BBA">
              <w:rPr>
                <w:szCs w:val="24"/>
              </w:rPr>
              <w:t>24</w:t>
            </w:r>
          </w:p>
        </w:tc>
        <w:tc>
          <w:tcPr>
            <w:tcW w:w="1052" w:type="pct"/>
            <w:shd w:val="clear" w:color="auto" w:fill="auto"/>
            <w:tcMar>
              <w:left w:w="0" w:type="dxa"/>
              <w:right w:w="0" w:type="dxa"/>
            </w:tcMar>
            <w:hideMark/>
          </w:tcPr>
          <w:p w:rsidR="00AE7B23" w:rsidRPr="000A5BBA" w:rsidRDefault="00AE7B23" w:rsidP="00BF30DE">
            <w:pPr>
              <w:jc w:val="right"/>
              <w:rPr>
                <w:szCs w:val="24"/>
              </w:rPr>
            </w:pPr>
            <w:r w:rsidRPr="000A5BBA">
              <w:rPr>
                <w:szCs w:val="24"/>
              </w:rPr>
              <w:t>5.535</w:t>
            </w:r>
          </w:p>
        </w:tc>
      </w:tr>
    </w:tbl>
    <w:p w:rsidR="00AE7B23" w:rsidRDefault="00AE7B23" w:rsidP="002A368E"/>
    <w:p w:rsidR="00AE7B23" w:rsidRDefault="00AE7B23" w:rsidP="002A368E">
      <w:pPr>
        <w:pStyle w:val="Balk3"/>
      </w:pPr>
      <w:bookmarkStart w:id="980" w:name="_Toc529537865"/>
      <w:bookmarkStart w:id="981" w:name="_Toc529978481"/>
      <w:bookmarkStart w:id="982" w:name="_Toc536432245"/>
      <w:bookmarkStart w:id="983" w:name="_Toc3807882"/>
      <w:r w:rsidRPr="00A55AB8">
        <w:t>TARIMSAL YENİLİKLERİN YAYGINLAŞTIRILMASI PROJESİ</w:t>
      </w:r>
      <w:bookmarkEnd w:id="980"/>
      <w:bookmarkEnd w:id="981"/>
      <w:bookmarkEnd w:id="982"/>
      <w:bookmarkEnd w:id="983"/>
    </w:p>
    <w:p w:rsidR="00AE7B23" w:rsidRDefault="00AE7B23" w:rsidP="002A368E">
      <w:pPr>
        <w:ind w:firstLine="709"/>
        <w:rPr>
          <w:szCs w:val="24"/>
        </w:rPr>
      </w:pPr>
    </w:p>
    <w:p w:rsidR="00AE7B23" w:rsidRDefault="00AE7B23" w:rsidP="002A368E">
      <w:pPr>
        <w:ind w:firstLine="709"/>
        <w:rPr>
          <w:szCs w:val="24"/>
        </w:rPr>
      </w:pPr>
      <w:r w:rsidRPr="00FF678A">
        <w:rPr>
          <w:szCs w:val="24"/>
        </w:rPr>
        <w:t>Bakanlığımız tarafından Araştırmacı - Yayım - Çiftçi Bağının güçlendirilmesine yönelik, Enstitüler tarafından yeni geliştirilen çeşitlerin çiftçilere tanıtılması amacıyla “Tarımsal Yeniliklerin Yaygınlaştırılması projesi ” uygulanmaktadır</w:t>
      </w:r>
      <w:r>
        <w:rPr>
          <w:szCs w:val="24"/>
        </w:rPr>
        <w:t>.</w:t>
      </w:r>
    </w:p>
    <w:p w:rsidR="00AE7B23" w:rsidRDefault="00AE7B23" w:rsidP="002A368E">
      <w:pPr>
        <w:ind w:firstLine="709"/>
        <w:rPr>
          <w:szCs w:val="24"/>
        </w:rPr>
      </w:pPr>
    </w:p>
    <w:p w:rsidR="00AE7B23" w:rsidRPr="00C77C8B" w:rsidRDefault="00AE7B23" w:rsidP="002A368E">
      <w:pPr>
        <w:spacing w:after="120"/>
        <w:ind w:firstLine="357"/>
        <w:rPr>
          <w:b/>
          <w:szCs w:val="24"/>
        </w:rPr>
      </w:pPr>
      <w:r w:rsidRPr="00C77C8B">
        <w:rPr>
          <w:b/>
          <w:szCs w:val="24"/>
        </w:rPr>
        <w:t>2018  yılında ise;</w:t>
      </w:r>
    </w:p>
    <w:p w:rsidR="00AE7B23" w:rsidRPr="0068463C" w:rsidRDefault="00AE7B23" w:rsidP="002A368E">
      <w:pPr>
        <w:numPr>
          <w:ilvl w:val="0"/>
          <w:numId w:val="17"/>
        </w:numPr>
        <w:spacing w:after="120"/>
        <w:rPr>
          <w:szCs w:val="24"/>
        </w:rPr>
      </w:pPr>
      <w:r w:rsidRPr="00FF678A">
        <w:rPr>
          <w:szCs w:val="24"/>
        </w:rPr>
        <w:t>Nazilli Pamuk Araştırma Enstitüsü ile “</w:t>
      </w:r>
      <w:r w:rsidRPr="00FF678A">
        <w:rPr>
          <w:b/>
          <w:bCs/>
          <w:szCs w:val="24"/>
        </w:rPr>
        <w:t>Yeni Geliştirilen Yerli Pamuk Çeşitlerinin Yaygınlaştırlması Projesi</w:t>
      </w:r>
      <w:r w:rsidRPr="00FF678A">
        <w:rPr>
          <w:b/>
          <w:bCs/>
          <w:i/>
          <w:iCs/>
          <w:szCs w:val="24"/>
        </w:rPr>
        <w:t xml:space="preserve"> </w:t>
      </w:r>
      <w:r w:rsidRPr="00FF678A">
        <w:rPr>
          <w:szCs w:val="24"/>
        </w:rPr>
        <w:t>”</w:t>
      </w:r>
    </w:p>
    <w:p w:rsidR="00AE7B23" w:rsidRPr="0068463C" w:rsidRDefault="00AE7B23" w:rsidP="002A368E">
      <w:pPr>
        <w:numPr>
          <w:ilvl w:val="0"/>
          <w:numId w:val="17"/>
        </w:numPr>
        <w:spacing w:after="120"/>
        <w:rPr>
          <w:szCs w:val="24"/>
        </w:rPr>
      </w:pPr>
      <w:r w:rsidRPr="00FF678A">
        <w:rPr>
          <w:szCs w:val="24"/>
        </w:rPr>
        <w:t xml:space="preserve">Geçit Kuşağı Tar. Araştırma Enstitüsü ile </w:t>
      </w:r>
      <w:r w:rsidRPr="00FF678A">
        <w:rPr>
          <w:b/>
          <w:bCs/>
          <w:szCs w:val="24"/>
        </w:rPr>
        <w:t xml:space="preserve">“Geliştirilen Haşhaş Çeşitlerinin Yayımı Projesi” </w:t>
      </w:r>
    </w:p>
    <w:p w:rsidR="00AE7B23" w:rsidRPr="0068463C" w:rsidRDefault="00AE7B23" w:rsidP="002A368E">
      <w:pPr>
        <w:numPr>
          <w:ilvl w:val="0"/>
          <w:numId w:val="17"/>
        </w:numPr>
        <w:spacing w:after="120"/>
        <w:contextualSpacing/>
        <w:rPr>
          <w:szCs w:val="24"/>
        </w:rPr>
      </w:pPr>
      <w:r w:rsidRPr="00FF678A">
        <w:rPr>
          <w:szCs w:val="24"/>
        </w:rPr>
        <w:t>Olmak üzere ilimizde 2 proje uygulanmaktadır</w:t>
      </w:r>
      <w:r>
        <w:rPr>
          <w:szCs w:val="24"/>
        </w:rPr>
        <w:t>.</w:t>
      </w:r>
    </w:p>
    <w:p w:rsidR="00AE7B23" w:rsidRPr="00FF678A" w:rsidRDefault="00AE7B23" w:rsidP="002A368E">
      <w:pPr>
        <w:spacing w:after="120"/>
        <w:ind w:firstLine="709"/>
        <w:rPr>
          <w:b/>
          <w:bCs/>
          <w:szCs w:val="24"/>
        </w:rPr>
      </w:pPr>
      <w:r w:rsidRPr="00FF678A">
        <w:rPr>
          <w:b/>
          <w:bCs/>
          <w:szCs w:val="24"/>
        </w:rPr>
        <w:t>Yaprak Biti 3 , Kırmızı Örümcek 1, Beyaz Sinek 1, Empoasca için 1 ve Yeşil Kurt olama üzere toplamda 5 defa ilaçlama yapılmıştır.</w:t>
      </w:r>
    </w:p>
    <w:p w:rsidR="00AE7B23" w:rsidRDefault="00AE7B23" w:rsidP="002A368E">
      <w:pPr>
        <w:spacing w:after="120"/>
        <w:ind w:firstLine="709"/>
        <w:rPr>
          <w:b/>
          <w:bCs/>
          <w:szCs w:val="24"/>
        </w:rPr>
      </w:pPr>
      <w:r w:rsidRPr="00FF678A">
        <w:rPr>
          <w:b/>
          <w:bCs/>
          <w:szCs w:val="24"/>
        </w:rPr>
        <w:t>Ada mahallesinde 20 Ekim, Sığma Mahallesinde 25 E</w:t>
      </w:r>
      <w:r>
        <w:rPr>
          <w:b/>
          <w:bCs/>
          <w:szCs w:val="24"/>
        </w:rPr>
        <w:t>kim tarihinde hasat edilmiştir.</w:t>
      </w:r>
    </w:p>
    <w:p w:rsidR="00AE7B23" w:rsidRPr="00FF678A" w:rsidRDefault="00AE7B23" w:rsidP="002A368E"/>
    <w:tbl>
      <w:tblPr>
        <w:tblW w:w="779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A0" w:firstRow="1" w:lastRow="0" w:firstColumn="1" w:lastColumn="0" w:noHBand="1" w:noVBand="1"/>
      </w:tblPr>
      <w:tblGrid>
        <w:gridCol w:w="2835"/>
        <w:gridCol w:w="2126"/>
        <w:gridCol w:w="2835"/>
      </w:tblGrid>
      <w:tr w:rsidR="00AE7B23" w:rsidRPr="000A5BBA" w:rsidTr="00BF30DE">
        <w:trPr>
          <w:trHeight w:val="323"/>
          <w:jc w:val="center"/>
        </w:trPr>
        <w:tc>
          <w:tcPr>
            <w:tcW w:w="2835" w:type="dxa"/>
            <w:vMerge w:val="restart"/>
            <w:shd w:val="clear" w:color="auto" w:fill="DEEAF6"/>
            <w:tcMar>
              <w:left w:w="0" w:type="dxa"/>
              <w:right w:w="0" w:type="dxa"/>
            </w:tcMar>
            <w:hideMark/>
          </w:tcPr>
          <w:p w:rsidR="00AE7B23" w:rsidRPr="000A5BBA" w:rsidRDefault="00AE7B23" w:rsidP="00BF30DE">
            <w:pPr>
              <w:ind w:firstLine="709"/>
              <w:rPr>
                <w:b/>
                <w:bCs/>
                <w:szCs w:val="24"/>
              </w:rPr>
            </w:pPr>
            <w:r w:rsidRPr="000A5BBA">
              <w:rPr>
                <w:b/>
                <w:bCs/>
                <w:szCs w:val="24"/>
              </w:rPr>
              <w:t>Pamuk Çeşitleri</w:t>
            </w:r>
          </w:p>
        </w:tc>
        <w:tc>
          <w:tcPr>
            <w:tcW w:w="2126" w:type="dxa"/>
            <w:shd w:val="clear" w:color="auto" w:fill="DEEAF6"/>
            <w:tcMar>
              <w:left w:w="0" w:type="dxa"/>
              <w:right w:w="0" w:type="dxa"/>
            </w:tcMar>
            <w:hideMark/>
          </w:tcPr>
          <w:p w:rsidR="00AE7B23" w:rsidRPr="000A5BBA" w:rsidRDefault="00AE7B23" w:rsidP="00BF30DE">
            <w:pPr>
              <w:ind w:firstLine="709"/>
              <w:rPr>
                <w:b/>
                <w:bCs/>
                <w:szCs w:val="24"/>
              </w:rPr>
            </w:pPr>
            <w:r w:rsidRPr="000A5BBA">
              <w:rPr>
                <w:b/>
                <w:bCs/>
                <w:szCs w:val="24"/>
              </w:rPr>
              <w:t>Ada</w:t>
            </w:r>
          </w:p>
        </w:tc>
        <w:tc>
          <w:tcPr>
            <w:tcW w:w="2835" w:type="dxa"/>
            <w:shd w:val="clear" w:color="auto" w:fill="DEEAF6"/>
            <w:tcMar>
              <w:left w:w="0" w:type="dxa"/>
              <w:right w:w="0" w:type="dxa"/>
            </w:tcMar>
            <w:hideMark/>
          </w:tcPr>
          <w:p w:rsidR="00AE7B23" w:rsidRPr="000A5BBA" w:rsidRDefault="00AE7B23" w:rsidP="00BF30DE">
            <w:pPr>
              <w:ind w:firstLine="709"/>
              <w:rPr>
                <w:b/>
                <w:bCs/>
                <w:szCs w:val="24"/>
              </w:rPr>
            </w:pPr>
            <w:r w:rsidRPr="000A5BBA">
              <w:rPr>
                <w:b/>
                <w:bCs/>
                <w:szCs w:val="24"/>
              </w:rPr>
              <w:t>Sığma</w:t>
            </w:r>
          </w:p>
        </w:tc>
      </w:tr>
      <w:tr w:rsidR="00AE7B23" w:rsidRPr="000A5BBA" w:rsidTr="00BF30DE">
        <w:trPr>
          <w:trHeight w:val="347"/>
          <w:jc w:val="center"/>
        </w:trPr>
        <w:tc>
          <w:tcPr>
            <w:tcW w:w="2835" w:type="dxa"/>
            <w:vMerge/>
            <w:shd w:val="clear" w:color="auto" w:fill="auto"/>
            <w:tcMar>
              <w:left w:w="0" w:type="dxa"/>
              <w:right w:w="0" w:type="dxa"/>
            </w:tcMar>
            <w:hideMark/>
          </w:tcPr>
          <w:p w:rsidR="00AE7B23" w:rsidRPr="000A5BBA" w:rsidRDefault="00AE7B23" w:rsidP="00BF30DE">
            <w:pPr>
              <w:ind w:firstLine="709"/>
              <w:rPr>
                <w:b/>
                <w:szCs w:val="24"/>
              </w:rPr>
            </w:pPr>
          </w:p>
        </w:tc>
        <w:tc>
          <w:tcPr>
            <w:tcW w:w="2126" w:type="dxa"/>
            <w:shd w:val="clear" w:color="auto" w:fill="auto"/>
            <w:tcMar>
              <w:left w:w="0" w:type="dxa"/>
              <w:right w:w="0" w:type="dxa"/>
            </w:tcMar>
            <w:hideMark/>
          </w:tcPr>
          <w:p w:rsidR="00AE7B23" w:rsidRPr="000A5BBA" w:rsidRDefault="00AE7B23" w:rsidP="00BF30DE">
            <w:pPr>
              <w:ind w:firstLine="272"/>
              <w:rPr>
                <w:b/>
                <w:szCs w:val="24"/>
              </w:rPr>
            </w:pPr>
            <w:r w:rsidRPr="000A5BBA">
              <w:rPr>
                <w:b/>
                <w:bCs/>
                <w:szCs w:val="24"/>
              </w:rPr>
              <w:t>Verim (kg)</w:t>
            </w:r>
          </w:p>
        </w:tc>
        <w:tc>
          <w:tcPr>
            <w:tcW w:w="2835" w:type="dxa"/>
            <w:shd w:val="clear" w:color="auto" w:fill="auto"/>
            <w:tcMar>
              <w:left w:w="0" w:type="dxa"/>
              <w:right w:w="0" w:type="dxa"/>
            </w:tcMar>
            <w:hideMark/>
          </w:tcPr>
          <w:p w:rsidR="00AE7B23" w:rsidRPr="000A5BBA" w:rsidRDefault="00AE7B23" w:rsidP="00BF30DE">
            <w:pPr>
              <w:ind w:firstLine="709"/>
              <w:rPr>
                <w:b/>
                <w:szCs w:val="24"/>
              </w:rPr>
            </w:pPr>
            <w:r w:rsidRPr="000A5BBA">
              <w:rPr>
                <w:b/>
                <w:bCs/>
                <w:szCs w:val="24"/>
              </w:rPr>
              <w:t>Verim (kg)</w:t>
            </w:r>
          </w:p>
        </w:tc>
      </w:tr>
      <w:tr w:rsidR="00AE7B23" w:rsidRPr="000A5BBA" w:rsidTr="00BF30DE">
        <w:trPr>
          <w:trHeight w:val="205"/>
          <w:jc w:val="center"/>
        </w:trPr>
        <w:tc>
          <w:tcPr>
            <w:tcW w:w="2835" w:type="dxa"/>
            <w:shd w:val="clear" w:color="auto" w:fill="auto"/>
            <w:tcMar>
              <w:left w:w="0" w:type="dxa"/>
              <w:right w:w="0" w:type="dxa"/>
            </w:tcMar>
            <w:hideMark/>
          </w:tcPr>
          <w:p w:rsidR="00AE7B23" w:rsidRPr="00A76266" w:rsidRDefault="00AE7B23" w:rsidP="00BF30DE">
            <w:pPr>
              <w:ind w:firstLine="709"/>
              <w:rPr>
                <w:szCs w:val="24"/>
              </w:rPr>
            </w:pPr>
            <w:r w:rsidRPr="00A76266">
              <w:rPr>
                <w:bCs/>
                <w:szCs w:val="24"/>
              </w:rPr>
              <w:t>SC 2079</w:t>
            </w:r>
          </w:p>
        </w:tc>
        <w:tc>
          <w:tcPr>
            <w:tcW w:w="2126" w:type="dxa"/>
            <w:shd w:val="clear" w:color="auto" w:fill="auto"/>
            <w:tcMar>
              <w:left w:w="0" w:type="dxa"/>
              <w:right w:w="0" w:type="dxa"/>
            </w:tcMar>
            <w:hideMark/>
          </w:tcPr>
          <w:p w:rsidR="00AE7B23" w:rsidRPr="00A76266" w:rsidRDefault="00AE7B23" w:rsidP="00BF30DE">
            <w:pPr>
              <w:ind w:firstLine="709"/>
              <w:rPr>
                <w:szCs w:val="24"/>
              </w:rPr>
            </w:pPr>
            <w:r w:rsidRPr="00A76266">
              <w:rPr>
                <w:bCs/>
                <w:szCs w:val="24"/>
              </w:rPr>
              <w:t>340</w:t>
            </w:r>
          </w:p>
        </w:tc>
        <w:tc>
          <w:tcPr>
            <w:tcW w:w="2835" w:type="dxa"/>
            <w:shd w:val="clear" w:color="auto" w:fill="auto"/>
            <w:tcMar>
              <w:left w:w="0" w:type="dxa"/>
              <w:right w:w="0" w:type="dxa"/>
            </w:tcMar>
            <w:hideMark/>
          </w:tcPr>
          <w:p w:rsidR="00AE7B23" w:rsidRPr="00A76266" w:rsidRDefault="00AE7B23" w:rsidP="00BF30DE">
            <w:pPr>
              <w:ind w:firstLine="190"/>
              <w:rPr>
                <w:szCs w:val="24"/>
              </w:rPr>
            </w:pPr>
            <w:r w:rsidRPr="00A76266">
              <w:rPr>
                <w:bCs/>
                <w:szCs w:val="24"/>
              </w:rPr>
              <w:t>300</w:t>
            </w:r>
          </w:p>
        </w:tc>
      </w:tr>
      <w:tr w:rsidR="00AE7B23" w:rsidRPr="000A5BBA" w:rsidTr="00BF30DE">
        <w:trPr>
          <w:trHeight w:val="237"/>
          <w:jc w:val="center"/>
        </w:trPr>
        <w:tc>
          <w:tcPr>
            <w:tcW w:w="2835" w:type="dxa"/>
            <w:shd w:val="clear" w:color="auto" w:fill="auto"/>
            <w:tcMar>
              <w:left w:w="0" w:type="dxa"/>
              <w:right w:w="0" w:type="dxa"/>
            </w:tcMar>
            <w:hideMark/>
          </w:tcPr>
          <w:p w:rsidR="00AE7B23" w:rsidRPr="00A76266" w:rsidRDefault="00AE7B23" w:rsidP="00BF30DE">
            <w:pPr>
              <w:ind w:firstLine="709"/>
              <w:rPr>
                <w:szCs w:val="24"/>
              </w:rPr>
            </w:pPr>
            <w:r w:rsidRPr="00A76266">
              <w:rPr>
                <w:bCs/>
                <w:szCs w:val="24"/>
              </w:rPr>
              <w:t>SC 2009</w:t>
            </w:r>
          </w:p>
        </w:tc>
        <w:tc>
          <w:tcPr>
            <w:tcW w:w="2126" w:type="dxa"/>
            <w:shd w:val="clear" w:color="auto" w:fill="auto"/>
            <w:tcMar>
              <w:left w:w="0" w:type="dxa"/>
              <w:right w:w="0" w:type="dxa"/>
            </w:tcMar>
            <w:hideMark/>
          </w:tcPr>
          <w:p w:rsidR="00AE7B23" w:rsidRPr="00A76266" w:rsidRDefault="00AE7B23" w:rsidP="00BF30DE">
            <w:pPr>
              <w:ind w:firstLine="709"/>
              <w:rPr>
                <w:szCs w:val="24"/>
              </w:rPr>
            </w:pPr>
            <w:r w:rsidRPr="00A76266">
              <w:rPr>
                <w:bCs/>
                <w:szCs w:val="24"/>
              </w:rPr>
              <w:t>330</w:t>
            </w:r>
          </w:p>
        </w:tc>
        <w:tc>
          <w:tcPr>
            <w:tcW w:w="2835" w:type="dxa"/>
            <w:shd w:val="clear" w:color="auto" w:fill="auto"/>
            <w:tcMar>
              <w:left w:w="0" w:type="dxa"/>
              <w:right w:w="0" w:type="dxa"/>
            </w:tcMar>
            <w:hideMark/>
          </w:tcPr>
          <w:p w:rsidR="00AE7B23" w:rsidRPr="00A76266" w:rsidRDefault="00AE7B23" w:rsidP="00BF30DE">
            <w:pPr>
              <w:ind w:firstLine="190"/>
              <w:rPr>
                <w:szCs w:val="24"/>
              </w:rPr>
            </w:pPr>
            <w:r w:rsidRPr="00A76266">
              <w:rPr>
                <w:bCs/>
                <w:szCs w:val="24"/>
              </w:rPr>
              <w:t>310</w:t>
            </w:r>
          </w:p>
        </w:tc>
      </w:tr>
      <w:tr w:rsidR="00AE7B23" w:rsidRPr="000A5BBA" w:rsidTr="00BF30DE">
        <w:trPr>
          <w:trHeight w:val="287"/>
          <w:jc w:val="center"/>
        </w:trPr>
        <w:tc>
          <w:tcPr>
            <w:tcW w:w="2835" w:type="dxa"/>
            <w:shd w:val="clear" w:color="auto" w:fill="auto"/>
            <w:tcMar>
              <w:left w:w="0" w:type="dxa"/>
              <w:right w:w="0" w:type="dxa"/>
            </w:tcMar>
            <w:hideMark/>
          </w:tcPr>
          <w:p w:rsidR="00AE7B23" w:rsidRPr="00A76266" w:rsidRDefault="00AE7B23" w:rsidP="00BF30DE">
            <w:pPr>
              <w:ind w:firstLine="709"/>
              <w:rPr>
                <w:szCs w:val="24"/>
              </w:rPr>
            </w:pPr>
            <w:r w:rsidRPr="00A76266">
              <w:rPr>
                <w:bCs/>
                <w:szCs w:val="24"/>
              </w:rPr>
              <w:t>Naz 07</w:t>
            </w:r>
          </w:p>
        </w:tc>
        <w:tc>
          <w:tcPr>
            <w:tcW w:w="2126" w:type="dxa"/>
            <w:shd w:val="clear" w:color="auto" w:fill="auto"/>
            <w:tcMar>
              <w:left w:w="0" w:type="dxa"/>
              <w:right w:w="0" w:type="dxa"/>
            </w:tcMar>
            <w:hideMark/>
          </w:tcPr>
          <w:p w:rsidR="00AE7B23" w:rsidRPr="00A76266" w:rsidRDefault="00AE7B23" w:rsidP="00BF30DE">
            <w:pPr>
              <w:ind w:firstLine="709"/>
              <w:rPr>
                <w:szCs w:val="24"/>
              </w:rPr>
            </w:pPr>
            <w:r w:rsidRPr="00A76266">
              <w:rPr>
                <w:bCs/>
                <w:szCs w:val="24"/>
              </w:rPr>
              <w:t>320</w:t>
            </w:r>
          </w:p>
        </w:tc>
        <w:tc>
          <w:tcPr>
            <w:tcW w:w="2835" w:type="dxa"/>
            <w:shd w:val="clear" w:color="auto" w:fill="auto"/>
            <w:tcMar>
              <w:left w:w="0" w:type="dxa"/>
              <w:right w:w="0" w:type="dxa"/>
            </w:tcMar>
            <w:hideMark/>
          </w:tcPr>
          <w:p w:rsidR="00AE7B23" w:rsidRPr="00A76266" w:rsidRDefault="00AE7B23" w:rsidP="00BF30DE">
            <w:pPr>
              <w:ind w:firstLine="190"/>
              <w:rPr>
                <w:szCs w:val="24"/>
              </w:rPr>
            </w:pPr>
            <w:r w:rsidRPr="00A76266">
              <w:rPr>
                <w:bCs/>
                <w:szCs w:val="24"/>
              </w:rPr>
              <w:t>kök çürüklüğü</w:t>
            </w:r>
          </w:p>
        </w:tc>
      </w:tr>
      <w:tr w:rsidR="00AE7B23" w:rsidRPr="000A5BBA" w:rsidTr="00BF30DE">
        <w:trPr>
          <w:trHeight w:val="181"/>
          <w:jc w:val="center"/>
        </w:trPr>
        <w:tc>
          <w:tcPr>
            <w:tcW w:w="2835" w:type="dxa"/>
            <w:shd w:val="clear" w:color="auto" w:fill="auto"/>
            <w:tcMar>
              <w:left w:w="0" w:type="dxa"/>
              <w:right w:w="0" w:type="dxa"/>
            </w:tcMar>
            <w:hideMark/>
          </w:tcPr>
          <w:p w:rsidR="00AE7B23" w:rsidRPr="00A76266" w:rsidRDefault="00AE7B23" w:rsidP="00BF30DE">
            <w:pPr>
              <w:ind w:firstLine="709"/>
              <w:rPr>
                <w:szCs w:val="24"/>
              </w:rPr>
            </w:pPr>
            <w:r w:rsidRPr="00A76266">
              <w:rPr>
                <w:bCs/>
                <w:szCs w:val="24"/>
              </w:rPr>
              <w:t>Sezener 76</w:t>
            </w:r>
          </w:p>
        </w:tc>
        <w:tc>
          <w:tcPr>
            <w:tcW w:w="2126" w:type="dxa"/>
            <w:shd w:val="clear" w:color="auto" w:fill="auto"/>
            <w:tcMar>
              <w:left w:w="0" w:type="dxa"/>
              <w:right w:w="0" w:type="dxa"/>
            </w:tcMar>
            <w:hideMark/>
          </w:tcPr>
          <w:p w:rsidR="00AE7B23" w:rsidRPr="00A76266" w:rsidRDefault="00AE7B23" w:rsidP="00BF30DE">
            <w:pPr>
              <w:ind w:firstLine="709"/>
              <w:rPr>
                <w:szCs w:val="24"/>
              </w:rPr>
            </w:pPr>
            <w:r w:rsidRPr="00A76266">
              <w:rPr>
                <w:bCs/>
                <w:szCs w:val="24"/>
              </w:rPr>
              <w:t>325</w:t>
            </w:r>
          </w:p>
        </w:tc>
        <w:tc>
          <w:tcPr>
            <w:tcW w:w="2835" w:type="dxa"/>
            <w:shd w:val="clear" w:color="auto" w:fill="auto"/>
            <w:tcMar>
              <w:left w:w="0" w:type="dxa"/>
              <w:right w:w="0" w:type="dxa"/>
            </w:tcMar>
            <w:hideMark/>
          </w:tcPr>
          <w:p w:rsidR="00AE7B23" w:rsidRPr="00A76266" w:rsidRDefault="00AE7B23" w:rsidP="00BF30DE">
            <w:pPr>
              <w:ind w:firstLine="190"/>
              <w:rPr>
                <w:szCs w:val="24"/>
              </w:rPr>
            </w:pPr>
            <w:r w:rsidRPr="00A76266">
              <w:rPr>
                <w:bCs/>
                <w:szCs w:val="24"/>
              </w:rPr>
              <w:t>kök çürüklüğü</w:t>
            </w:r>
          </w:p>
        </w:tc>
      </w:tr>
      <w:tr w:rsidR="00AE7B23" w:rsidRPr="000A5BBA" w:rsidTr="00BF30DE">
        <w:trPr>
          <w:trHeight w:val="217"/>
          <w:jc w:val="center"/>
        </w:trPr>
        <w:tc>
          <w:tcPr>
            <w:tcW w:w="2835" w:type="dxa"/>
            <w:shd w:val="clear" w:color="auto" w:fill="auto"/>
            <w:tcMar>
              <w:left w:w="0" w:type="dxa"/>
              <w:right w:w="0" w:type="dxa"/>
            </w:tcMar>
            <w:hideMark/>
          </w:tcPr>
          <w:p w:rsidR="00AE7B23" w:rsidRPr="00A76266" w:rsidRDefault="00AE7B23" w:rsidP="00BF30DE">
            <w:pPr>
              <w:ind w:firstLine="709"/>
              <w:rPr>
                <w:szCs w:val="24"/>
              </w:rPr>
            </w:pPr>
            <w:r w:rsidRPr="00A76266">
              <w:rPr>
                <w:bCs/>
                <w:szCs w:val="24"/>
              </w:rPr>
              <w:t>Üreticinin Çeşidi</w:t>
            </w:r>
          </w:p>
        </w:tc>
        <w:tc>
          <w:tcPr>
            <w:tcW w:w="2126" w:type="dxa"/>
            <w:shd w:val="clear" w:color="auto" w:fill="auto"/>
            <w:tcMar>
              <w:left w:w="0" w:type="dxa"/>
              <w:right w:w="0" w:type="dxa"/>
            </w:tcMar>
            <w:hideMark/>
          </w:tcPr>
          <w:p w:rsidR="00AE7B23" w:rsidRPr="00A76266" w:rsidRDefault="00AE7B23" w:rsidP="00BF30DE">
            <w:pPr>
              <w:ind w:firstLine="132"/>
              <w:rPr>
                <w:szCs w:val="24"/>
              </w:rPr>
            </w:pPr>
            <w:r w:rsidRPr="00A76266">
              <w:rPr>
                <w:bCs/>
                <w:szCs w:val="24"/>
              </w:rPr>
              <w:t>Lima 500</w:t>
            </w:r>
          </w:p>
        </w:tc>
        <w:tc>
          <w:tcPr>
            <w:tcW w:w="2835" w:type="dxa"/>
            <w:shd w:val="clear" w:color="auto" w:fill="auto"/>
            <w:tcMar>
              <w:left w:w="0" w:type="dxa"/>
              <w:right w:w="0" w:type="dxa"/>
            </w:tcMar>
            <w:hideMark/>
          </w:tcPr>
          <w:p w:rsidR="00AE7B23" w:rsidRPr="00A76266" w:rsidRDefault="00AE7B23" w:rsidP="00BF30DE">
            <w:pPr>
              <w:ind w:firstLine="190"/>
              <w:rPr>
                <w:szCs w:val="24"/>
              </w:rPr>
            </w:pPr>
            <w:r w:rsidRPr="00A76266">
              <w:rPr>
                <w:bCs/>
                <w:szCs w:val="24"/>
              </w:rPr>
              <w:t>May 373 320</w:t>
            </w:r>
          </w:p>
        </w:tc>
      </w:tr>
    </w:tbl>
    <w:p w:rsidR="00AE7B23" w:rsidRDefault="00AE7B23" w:rsidP="002A368E">
      <w:bookmarkStart w:id="984" w:name="_Toc536432246"/>
    </w:p>
    <w:p w:rsidR="00AE7B23" w:rsidRDefault="00AE7B23" w:rsidP="002A368E"/>
    <w:p w:rsidR="00AE7B23" w:rsidRDefault="00AE7B23" w:rsidP="002A368E"/>
    <w:p w:rsidR="00AE7B23" w:rsidRPr="004B1DAC" w:rsidRDefault="00AE7B23" w:rsidP="002A368E">
      <w:pPr>
        <w:pStyle w:val="Balk2"/>
      </w:pPr>
      <w:bookmarkStart w:id="985" w:name="_Toc3807883"/>
      <w:r w:rsidRPr="004B1DAC">
        <w:t>Yeni Geliştirilen Yerli Pamuk Çeşitlerinin Yaygınlaştırlması Projesi</w:t>
      </w:r>
      <w:bookmarkEnd w:id="984"/>
      <w:bookmarkEnd w:id="985"/>
    </w:p>
    <w:p w:rsidR="00AE7B23" w:rsidRPr="00FF678A" w:rsidRDefault="00AE7B23" w:rsidP="002A368E">
      <w:pPr>
        <w:ind w:left="720"/>
        <w:rPr>
          <w:szCs w:val="24"/>
        </w:rPr>
      </w:pPr>
    </w:p>
    <w:p w:rsidR="00AE7B23" w:rsidRDefault="00AE7B23" w:rsidP="002A368E">
      <w:pPr>
        <w:ind w:firstLine="709"/>
        <w:rPr>
          <w:szCs w:val="24"/>
        </w:rPr>
      </w:pPr>
      <w:r w:rsidRPr="00FF678A">
        <w:rPr>
          <w:szCs w:val="24"/>
        </w:rPr>
        <w:t xml:space="preserve">2018 Yılında; Tarımsal Yeniliklerin Yaygınlaştırılması Projeleri Kapsamında, </w:t>
      </w:r>
      <w:r w:rsidRPr="00FF678A">
        <w:rPr>
          <w:b/>
          <w:bCs/>
          <w:szCs w:val="24"/>
        </w:rPr>
        <w:t>Yeni Geliştirilen Yerli Pamuk Çeşitlerinin Yaygınlaştırlması</w:t>
      </w:r>
      <w:r w:rsidRPr="00FF678A">
        <w:rPr>
          <w:szCs w:val="24"/>
        </w:rPr>
        <w:t xml:space="preserve"> Alt Projesi dahilinde Nazilli Pamuk Araştırma Enstitüsün geliştirdiği çeşitlerden  (SEZENER 76, NAZ 07, ES 1, SC 2079, SC 2009 ve çiftçinin istediği bir çeşit ) Sarayköy ilçesi Sığma ve Ada mahallelerinde 20 şer dekarlık iki demostrasyon kurulmuştur.</w:t>
      </w:r>
    </w:p>
    <w:p w:rsidR="00AE7B23" w:rsidRPr="00FF678A" w:rsidRDefault="00AE7B23" w:rsidP="002A368E">
      <w:pPr>
        <w:ind w:firstLine="709"/>
        <w:rPr>
          <w:szCs w:val="24"/>
        </w:rPr>
      </w:pPr>
    </w:p>
    <w:p w:rsidR="00AE7B23" w:rsidRPr="004B1DAC" w:rsidRDefault="00AE7B23" w:rsidP="002A368E">
      <w:pPr>
        <w:pStyle w:val="Balk2"/>
      </w:pPr>
      <w:bookmarkStart w:id="986" w:name="_Toc536432247"/>
      <w:bookmarkStart w:id="987" w:name="_Toc3807884"/>
      <w:r w:rsidRPr="004B1DAC">
        <w:t>Geliştirilen Haşhaş Çeşitlerinin Yayımı Projesi</w:t>
      </w:r>
      <w:bookmarkEnd w:id="986"/>
      <w:bookmarkEnd w:id="987"/>
    </w:p>
    <w:p w:rsidR="00AE7B23" w:rsidRPr="008B4122" w:rsidRDefault="00AE7B23" w:rsidP="002A368E">
      <w:pPr>
        <w:rPr>
          <w:szCs w:val="24"/>
        </w:rPr>
      </w:pPr>
    </w:p>
    <w:p w:rsidR="00AE7B23" w:rsidRDefault="00AE7B23" w:rsidP="002A368E">
      <w:pPr>
        <w:ind w:firstLine="709"/>
        <w:rPr>
          <w:szCs w:val="24"/>
        </w:rPr>
      </w:pPr>
      <w:r w:rsidRPr="00FF678A">
        <w:rPr>
          <w:szCs w:val="24"/>
        </w:rPr>
        <w:t>Geçit Kuşağı Tarımsal Araştırma Enstitüsü tarafından geliştirilen 2 çeşit Haşhaş tohumu (Çelikoğlu-Hüseyinbey) ve Toprak Mahsulleri Ofisi tarafından geliştirilen Ofis-1 ve Ofis-2 çeşitleri olmak üzere toplam 4 çeşit haşhaş tohumu ile Çivril İlçesi Kocayaka mahallesinde 1 çiftçide 7 dekarlık arazide 16 Ekim 2017 tarihinde demonstrasyon kurulmuştur. 19.06.2018 tarihinde 122 kişinin katılımıyla Tarla Günü yapılmış olup 22.06.2018 tarihinde hasat edilmiştir.</w:t>
      </w:r>
    </w:p>
    <w:p w:rsidR="00AE7B23" w:rsidRPr="00FF678A" w:rsidRDefault="00AE7B23" w:rsidP="002A368E">
      <w:pPr>
        <w:ind w:firstLine="709"/>
        <w:rPr>
          <w:szCs w:val="24"/>
        </w:rPr>
      </w:pPr>
    </w:p>
    <w:tbl>
      <w:tblPr>
        <w:tblW w:w="779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15"/>
        <w:gridCol w:w="2099"/>
        <w:gridCol w:w="2382"/>
      </w:tblGrid>
      <w:tr w:rsidR="00AE7B23" w:rsidRPr="000A5BBA" w:rsidTr="00BF30DE">
        <w:trPr>
          <w:trHeight w:hRule="exact" w:val="284"/>
          <w:jc w:val="center"/>
        </w:trPr>
        <w:tc>
          <w:tcPr>
            <w:tcW w:w="3315" w:type="dxa"/>
            <w:shd w:val="clear" w:color="auto" w:fill="DEEAF6"/>
            <w:tcMar>
              <w:left w:w="0" w:type="dxa"/>
              <w:right w:w="0" w:type="dxa"/>
            </w:tcMar>
            <w:hideMark/>
          </w:tcPr>
          <w:p w:rsidR="00AE7B23" w:rsidRPr="000A5BBA" w:rsidRDefault="00AE7B23" w:rsidP="00BF30DE">
            <w:pPr>
              <w:ind w:left="360"/>
              <w:rPr>
                <w:b/>
                <w:bCs/>
                <w:szCs w:val="24"/>
              </w:rPr>
            </w:pPr>
            <w:r w:rsidRPr="000A5BBA">
              <w:rPr>
                <w:b/>
                <w:bCs/>
                <w:szCs w:val="24"/>
              </w:rPr>
              <w:t>HAŞHAŞ ÇEŞİTLERİ</w:t>
            </w:r>
          </w:p>
        </w:tc>
        <w:tc>
          <w:tcPr>
            <w:tcW w:w="2099" w:type="dxa"/>
            <w:shd w:val="clear" w:color="auto" w:fill="DEEAF6"/>
            <w:tcMar>
              <w:left w:w="0" w:type="dxa"/>
              <w:right w:w="0" w:type="dxa"/>
            </w:tcMar>
            <w:hideMark/>
          </w:tcPr>
          <w:p w:rsidR="00AE7B23" w:rsidRPr="000A5BBA" w:rsidRDefault="00AE7B23" w:rsidP="00BF30DE">
            <w:pPr>
              <w:ind w:left="360"/>
              <w:rPr>
                <w:b/>
                <w:bCs/>
                <w:szCs w:val="24"/>
              </w:rPr>
            </w:pPr>
            <w:r w:rsidRPr="000A5BBA">
              <w:rPr>
                <w:b/>
                <w:bCs/>
                <w:szCs w:val="24"/>
              </w:rPr>
              <w:t>KAPSUL (KG)</w:t>
            </w:r>
          </w:p>
        </w:tc>
        <w:tc>
          <w:tcPr>
            <w:tcW w:w="2382" w:type="dxa"/>
            <w:shd w:val="clear" w:color="auto" w:fill="DEEAF6"/>
            <w:tcMar>
              <w:left w:w="0" w:type="dxa"/>
              <w:right w:w="0" w:type="dxa"/>
            </w:tcMar>
            <w:hideMark/>
          </w:tcPr>
          <w:p w:rsidR="00AE7B23" w:rsidRPr="000A5BBA" w:rsidRDefault="00AE7B23" w:rsidP="00BF30DE">
            <w:pPr>
              <w:ind w:left="463" w:right="122"/>
              <w:rPr>
                <w:b/>
                <w:bCs/>
                <w:szCs w:val="24"/>
              </w:rPr>
            </w:pPr>
            <w:r w:rsidRPr="000A5BBA">
              <w:rPr>
                <w:b/>
                <w:bCs/>
                <w:szCs w:val="24"/>
              </w:rPr>
              <w:t>TOHUM(KG)</w:t>
            </w:r>
          </w:p>
        </w:tc>
      </w:tr>
      <w:tr w:rsidR="00AE7B23" w:rsidRPr="000A5BBA" w:rsidTr="00BF30DE">
        <w:trPr>
          <w:trHeight w:hRule="exact" w:val="284"/>
          <w:jc w:val="center"/>
        </w:trPr>
        <w:tc>
          <w:tcPr>
            <w:tcW w:w="3315" w:type="dxa"/>
            <w:shd w:val="clear" w:color="auto" w:fill="auto"/>
            <w:tcMar>
              <w:left w:w="0" w:type="dxa"/>
              <w:right w:w="0" w:type="dxa"/>
            </w:tcMar>
            <w:hideMark/>
          </w:tcPr>
          <w:p w:rsidR="00AE7B23" w:rsidRPr="00A76266" w:rsidRDefault="00AE7B23" w:rsidP="00BF30DE">
            <w:pPr>
              <w:ind w:left="360"/>
              <w:rPr>
                <w:szCs w:val="24"/>
              </w:rPr>
            </w:pPr>
            <w:r w:rsidRPr="00A76266">
              <w:rPr>
                <w:bCs/>
                <w:szCs w:val="24"/>
              </w:rPr>
              <w:t>Hüseyinbey</w:t>
            </w:r>
          </w:p>
        </w:tc>
        <w:tc>
          <w:tcPr>
            <w:tcW w:w="2099" w:type="dxa"/>
            <w:shd w:val="clear" w:color="auto" w:fill="auto"/>
            <w:tcMar>
              <w:left w:w="0" w:type="dxa"/>
              <w:right w:w="0" w:type="dxa"/>
            </w:tcMar>
            <w:hideMark/>
          </w:tcPr>
          <w:p w:rsidR="00AE7B23" w:rsidRPr="00A76266" w:rsidRDefault="00AE7B23" w:rsidP="00BF30DE">
            <w:pPr>
              <w:ind w:left="360"/>
              <w:rPr>
                <w:szCs w:val="24"/>
              </w:rPr>
            </w:pPr>
            <w:r w:rsidRPr="00A76266">
              <w:rPr>
                <w:bCs/>
                <w:szCs w:val="24"/>
              </w:rPr>
              <w:t>70</w:t>
            </w:r>
          </w:p>
        </w:tc>
        <w:tc>
          <w:tcPr>
            <w:tcW w:w="2382" w:type="dxa"/>
            <w:shd w:val="clear" w:color="auto" w:fill="auto"/>
            <w:tcMar>
              <w:left w:w="0" w:type="dxa"/>
              <w:right w:w="0" w:type="dxa"/>
            </w:tcMar>
            <w:hideMark/>
          </w:tcPr>
          <w:p w:rsidR="00AE7B23" w:rsidRPr="00A76266" w:rsidRDefault="00AE7B23" w:rsidP="00BF30DE">
            <w:pPr>
              <w:ind w:left="463" w:hanging="103"/>
              <w:rPr>
                <w:szCs w:val="24"/>
              </w:rPr>
            </w:pPr>
            <w:r w:rsidRPr="00A76266">
              <w:rPr>
                <w:bCs/>
                <w:szCs w:val="24"/>
              </w:rPr>
              <w:t>75</w:t>
            </w:r>
          </w:p>
        </w:tc>
      </w:tr>
      <w:tr w:rsidR="00AE7B23" w:rsidRPr="000A5BBA" w:rsidTr="00BF30DE">
        <w:trPr>
          <w:trHeight w:hRule="exact" w:val="284"/>
          <w:jc w:val="center"/>
        </w:trPr>
        <w:tc>
          <w:tcPr>
            <w:tcW w:w="3315" w:type="dxa"/>
            <w:shd w:val="clear" w:color="auto" w:fill="auto"/>
            <w:tcMar>
              <w:left w:w="0" w:type="dxa"/>
              <w:right w:w="0" w:type="dxa"/>
            </w:tcMar>
            <w:hideMark/>
          </w:tcPr>
          <w:p w:rsidR="00AE7B23" w:rsidRPr="00A76266" w:rsidRDefault="00AE7B23" w:rsidP="00BF30DE">
            <w:pPr>
              <w:ind w:left="360"/>
              <w:rPr>
                <w:szCs w:val="24"/>
              </w:rPr>
            </w:pPr>
            <w:r w:rsidRPr="00A76266">
              <w:rPr>
                <w:bCs/>
                <w:szCs w:val="24"/>
              </w:rPr>
              <w:t>Çelikoğlu</w:t>
            </w:r>
          </w:p>
        </w:tc>
        <w:tc>
          <w:tcPr>
            <w:tcW w:w="2099" w:type="dxa"/>
            <w:shd w:val="clear" w:color="auto" w:fill="auto"/>
            <w:tcMar>
              <w:left w:w="0" w:type="dxa"/>
              <w:right w:w="0" w:type="dxa"/>
            </w:tcMar>
            <w:hideMark/>
          </w:tcPr>
          <w:p w:rsidR="00AE7B23" w:rsidRPr="00A76266" w:rsidRDefault="00AE7B23" w:rsidP="00BF30DE">
            <w:pPr>
              <w:ind w:left="360"/>
              <w:rPr>
                <w:szCs w:val="24"/>
              </w:rPr>
            </w:pPr>
            <w:r w:rsidRPr="00A76266">
              <w:rPr>
                <w:bCs/>
                <w:szCs w:val="24"/>
              </w:rPr>
              <w:t>60</w:t>
            </w:r>
          </w:p>
        </w:tc>
        <w:tc>
          <w:tcPr>
            <w:tcW w:w="2382" w:type="dxa"/>
            <w:shd w:val="clear" w:color="auto" w:fill="auto"/>
            <w:tcMar>
              <w:left w:w="0" w:type="dxa"/>
              <w:right w:w="0" w:type="dxa"/>
            </w:tcMar>
            <w:hideMark/>
          </w:tcPr>
          <w:p w:rsidR="00AE7B23" w:rsidRPr="00A76266" w:rsidRDefault="00AE7B23" w:rsidP="00BF30DE">
            <w:pPr>
              <w:ind w:left="463" w:hanging="103"/>
              <w:rPr>
                <w:szCs w:val="24"/>
              </w:rPr>
            </w:pPr>
            <w:r w:rsidRPr="00A76266">
              <w:rPr>
                <w:bCs/>
                <w:szCs w:val="24"/>
              </w:rPr>
              <w:t>65</w:t>
            </w:r>
          </w:p>
        </w:tc>
      </w:tr>
      <w:tr w:rsidR="00AE7B23" w:rsidRPr="000A5BBA" w:rsidTr="00BF30DE">
        <w:trPr>
          <w:trHeight w:hRule="exact" w:val="284"/>
          <w:jc w:val="center"/>
        </w:trPr>
        <w:tc>
          <w:tcPr>
            <w:tcW w:w="3315" w:type="dxa"/>
            <w:shd w:val="clear" w:color="auto" w:fill="auto"/>
            <w:tcMar>
              <w:left w:w="0" w:type="dxa"/>
              <w:right w:w="0" w:type="dxa"/>
            </w:tcMar>
            <w:hideMark/>
          </w:tcPr>
          <w:p w:rsidR="00AE7B23" w:rsidRPr="00A76266" w:rsidRDefault="00AE7B23" w:rsidP="00BF30DE">
            <w:pPr>
              <w:ind w:left="360"/>
              <w:rPr>
                <w:szCs w:val="24"/>
              </w:rPr>
            </w:pPr>
            <w:r w:rsidRPr="00A76266">
              <w:rPr>
                <w:bCs/>
                <w:szCs w:val="24"/>
              </w:rPr>
              <w:t>Ofis 1</w:t>
            </w:r>
          </w:p>
        </w:tc>
        <w:tc>
          <w:tcPr>
            <w:tcW w:w="2099" w:type="dxa"/>
            <w:shd w:val="clear" w:color="auto" w:fill="auto"/>
            <w:tcMar>
              <w:left w:w="0" w:type="dxa"/>
              <w:right w:w="0" w:type="dxa"/>
            </w:tcMar>
            <w:hideMark/>
          </w:tcPr>
          <w:p w:rsidR="00AE7B23" w:rsidRPr="00A76266" w:rsidRDefault="00AE7B23" w:rsidP="00BF30DE">
            <w:pPr>
              <w:ind w:left="360"/>
              <w:rPr>
                <w:szCs w:val="24"/>
              </w:rPr>
            </w:pPr>
            <w:r w:rsidRPr="00A76266">
              <w:rPr>
                <w:bCs/>
                <w:szCs w:val="24"/>
              </w:rPr>
              <w:t>60</w:t>
            </w:r>
          </w:p>
        </w:tc>
        <w:tc>
          <w:tcPr>
            <w:tcW w:w="2382" w:type="dxa"/>
            <w:shd w:val="clear" w:color="auto" w:fill="auto"/>
            <w:tcMar>
              <w:left w:w="0" w:type="dxa"/>
              <w:right w:w="0" w:type="dxa"/>
            </w:tcMar>
            <w:hideMark/>
          </w:tcPr>
          <w:p w:rsidR="00AE7B23" w:rsidRPr="00A76266" w:rsidRDefault="00AE7B23" w:rsidP="00BF30DE">
            <w:pPr>
              <w:ind w:left="463" w:hanging="103"/>
              <w:rPr>
                <w:szCs w:val="24"/>
              </w:rPr>
            </w:pPr>
            <w:r w:rsidRPr="00A76266">
              <w:rPr>
                <w:bCs/>
                <w:szCs w:val="24"/>
              </w:rPr>
              <w:t>80</w:t>
            </w:r>
          </w:p>
        </w:tc>
      </w:tr>
      <w:tr w:rsidR="00AE7B23" w:rsidRPr="000A5BBA" w:rsidTr="00BF30DE">
        <w:trPr>
          <w:trHeight w:hRule="exact" w:val="284"/>
          <w:jc w:val="center"/>
        </w:trPr>
        <w:tc>
          <w:tcPr>
            <w:tcW w:w="3315" w:type="dxa"/>
            <w:shd w:val="clear" w:color="auto" w:fill="auto"/>
            <w:tcMar>
              <w:left w:w="0" w:type="dxa"/>
              <w:right w:w="0" w:type="dxa"/>
            </w:tcMar>
            <w:hideMark/>
          </w:tcPr>
          <w:p w:rsidR="00AE7B23" w:rsidRPr="00A76266" w:rsidRDefault="00AE7B23" w:rsidP="00BF30DE">
            <w:pPr>
              <w:ind w:left="360"/>
              <w:rPr>
                <w:szCs w:val="24"/>
              </w:rPr>
            </w:pPr>
            <w:r w:rsidRPr="00A76266">
              <w:rPr>
                <w:bCs/>
                <w:szCs w:val="24"/>
              </w:rPr>
              <w:t>Ofis 2</w:t>
            </w:r>
          </w:p>
        </w:tc>
        <w:tc>
          <w:tcPr>
            <w:tcW w:w="2099" w:type="dxa"/>
            <w:shd w:val="clear" w:color="auto" w:fill="auto"/>
            <w:tcMar>
              <w:left w:w="0" w:type="dxa"/>
              <w:right w:w="0" w:type="dxa"/>
            </w:tcMar>
            <w:hideMark/>
          </w:tcPr>
          <w:p w:rsidR="00AE7B23" w:rsidRPr="00A76266" w:rsidRDefault="00AE7B23" w:rsidP="00BF30DE">
            <w:pPr>
              <w:ind w:left="360"/>
              <w:rPr>
                <w:szCs w:val="24"/>
              </w:rPr>
            </w:pPr>
            <w:r w:rsidRPr="00A76266">
              <w:rPr>
                <w:bCs/>
                <w:szCs w:val="24"/>
              </w:rPr>
              <w:t>73</w:t>
            </w:r>
          </w:p>
        </w:tc>
        <w:tc>
          <w:tcPr>
            <w:tcW w:w="2382" w:type="dxa"/>
            <w:shd w:val="clear" w:color="auto" w:fill="auto"/>
            <w:tcMar>
              <w:left w:w="0" w:type="dxa"/>
              <w:right w:w="0" w:type="dxa"/>
            </w:tcMar>
            <w:hideMark/>
          </w:tcPr>
          <w:p w:rsidR="00AE7B23" w:rsidRPr="00A76266" w:rsidRDefault="00AE7B23" w:rsidP="00BF30DE">
            <w:pPr>
              <w:ind w:left="463" w:hanging="103"/>
              <w:rPr>
                <w:szCs w:val="24"/>
              </w:rPr>
            </w:pPr>
            <w:r w:rsidRPr="00A76266">
              <w:rPr>
                <w:bCs/>
                <w:szCs w:val="24"/>
              </w:rPr>
              <w:t>78</w:t>
            </w:r>
          </w:p>
        </w:tc>
      </w:tr>
      <w:tr w:rsidR="00AE7B23" w:rsidRPr="000A5BBA" w:rsidTr="00BF30DE">
        <w:trPr>
          <w:trHeight w:hRule="exact" w:val="284"/>
          <w:jc w:val="center"/>
        </w:trPr>
        <w:tc>
          <w:tcPr>
            <w:tcW w:w="3315" w:type="dxa"/>
            <w:shd w:val="clear" w:color="auto" w:fill="auto"/>
            <w:tcMar>
              <w:left w:w="0" w:type="dxa"/>
              <w:right w:w="0" w:type="dxa"/>
            </w:tcMar>
            <w:hideMark/>
          </w:tcPr>
          <w:p w:rsidR="00AE7B23" w:rsidRPr="00A76266" w:rsidRDefault="00AE7B23" w:rsidP="00BF30DE">
            <w:pPr>
              <w:ind w:left="360"/>
              <w:rPr>
                <w:szCs w:val="24"/>
              </w:rPr>
            </w:pPr>
            <w:r w:rsidRPr="00A76266">
              <w:rPr>
                <w:bCs/>
                <w:szCs w:val="24"/>
              </w:rPr>
              <w:t>Yerli Çeşit</w:t>
            </w:r>
          </w:p>
        </w:tc>
        <w:tc>
          <w:tcPr>
            <w:tcW w:w="2099" w:type="dxa"/>
            <w:shd w:val="clear" w:color="auto" w:fill="auto"/>
            <w:tcMar>
              <w:left w:w="0" w:type="dxa"/>
              <w:right w:w="0" w:type="dxa"/>
            </w:tcMar>
            <w:hideMark/>
          </w:tcPr>
          <w:p w:rsidR="00AE7B23" w:rsidRPr="00A76266" w:rsidRDefault="00AE7B23" w:rsidP="00BF30DE">
            <w:pPr>
              <w:ind w:left="360"/>
              <w:rPr>
                <w:szCs w:val="24"/>
              </w:rPr>
            </w:pPr>
            <w:r w:rsidRPr="00A76266">
              <w:rPr>
                <w:bCs/>
                <w:szCs w:val="24"/>
              </w:rPr>
              <w:t>90</w:t>
            </w:r>
          </w:p>
        </w:tc>
        <w:tc>
          <w:tcPr>
            <w:tcW w:w="2382" w:type="dxa"/>
            <w:shd w:val="clear" w:color="auto" w:fill="auto"/>
            <w:tcMar>
              <w:left w:w="0" w:type="dxa"/>
              <w:right w:w="0" w:type="dxa"/>
            </w:tcMar>
            <w:hideMark/>
          </w:tcPr>
          <w:p w:rsidR="00AE7B23" w:rsidRPr="00A76266" w:rsidRDefault="00AE7B23" w:rsidP="00BF30DE">
            <w:pPr>
              <w:ind w:left="463" w:hanging="103"/>
              <w:rPr>
                <w:szCs w:val="24"/>
              </w:rPr>
            </w:pPr>
            <w:r w:rsidRPr="00A76266">
              <w:rPr>
                <w:bCs/>
                <w:szCs w:val="24"/>
              </w:rPr>
              <w:t>95</w:t>
            </w:r>
          </w:p>
        </w:tc>
      </w:tr>
    </w:tbl>
    <w:p w:rsidR="00AE7B23" w:rsidRDefault="00AE7B23" w:rsidP="002A368E">
      <w:pPr>
        <w:ind w:firstLine="709"/>
        <w:rPr>
          <w:sz w:val="22"/>
          <w:szCs w:val="22"/>
        </w:rPr>
      </w:pPr>
    </w:p>
    <w:p w:rsidR="00AE7B23" w:rsidRPr="004B1DAC" w:rsidRDefault="00AE7B23" w:rsidP="002A368E">
      <w:pPr>
        <w:ind w:firstLine="709"/>
        <w:rPr>
          <w:sz w:val="22"/>
          <w:szCs w:val="22"/>
        </w:rPr>
      </w:pPr>
      <w:r w:rsidRPr="004B1DAC">
        <w:rPr>
          <w:sz w:val="22"/>
          <w:szCs w:val="22"/>
        </w:rPr>
        <w:t>2019 yılı için 16 Ekim 2018 tarihinde Baklan ilçesi Hadım mahallesinde  10 dekarlık alanda aynı haşhaş çeşitlerinden ekim yapılarak demonsrtrasyon kurulmuştur.</w:t>
      </w:r>
    </w:p>
    <w:p w:rsidR="00AE7B23" w:rsidRPr="004B1DAC" w:rsidRDefault="00AE7B23" w:rsidP="002A368E">
      <w:pPr>
        <w:contextualSpacing/>
        <w:rPr>
          <w:b/>
          <w:sz w:val="22"/>
          <w:szCs w:val="22"/>
        </w:rPr>
      </w:pPr>
      <w:r w:rsidRPr="004B1DAC">
        <w:rPr>
          <w:b/>
          <w:sz w:val="22"/>
          <w:szCs w:val="22"/>
        </w:rPr>
        <w:t>*Ayrıca Kadın Çiftçiler Tarımsal Yenilikler ile Buluşuyor projesi kapsamında Işıklı Gölünün Balıkçı Kadınları projesi Eğirdir Su Ürünleri Araştırma Enstitüsü ile birlikte yürütülmüştür.</w:t>
      </w:r>
    </w:p>
    <w:p w:rsidR="00AE7B23" w:rsidRPr="004B1DAC" w:rsidRDefault="00AE7B23" w:rsidP="002A368E">
      <w:pPr>
        <w:contextualSpacing/>
        <w:rPr>
          <w:b/>
          <w:sz w:val="22"/>
          <w:szCs w:val="22"/>
        </w:rPr>
      </w:pPr>
      <w:r w:rsidRPr="004B1DAC">
        <w:rPr>
          <w:b/>
          <w:sz w:val="22"/>
          <w:szCs w:val="22"/>
        </w:rPr>
        <w:t xml:space="preserve">*Batı Akdeniz Araştırma Enstitüsü Müdürlüğünün organize ettiği ve Enstitü Müdürlüğü tarafından geliştirilen Ünlü Kavun çeşidi için Acıpayam İlçesi Akalan mahallesinde 1’er dekarlık 2 demostrayon, </w:t>
      </w:r>
    </w:p>
    <w:p w:rsidR="00AE7B23" w:rsidRPr="004B1DAC" w:rsidRDefault="00AE7B23" w:rsidP="002A368E">
      <w:pPr>
        <w:contextualSpacing/>
        <w:rPr>
          <w:b/>
          <w:sz w:val="22"/>
          <w:szCs w:val="22"/>
        </w:rPr>
      </w:pPr>
      <w:r w:rsidRPr="004B1DAC">
        <w:rPr>
          <w:b/>
          <w:sz w:val="22"/>
          <w:szCs w:val="22"/>
        </w:rPr>
        <w:t>*İpek Domates çeşidi için Örtüaltı sera ortamında 250 m2 lik 1 Çal  ve 2</w:t>
      </w:r>
    </w:p>
    <w:p w:rsidR="00AE7B23" w:rsidRDefault="00AE7B23" w:rsidP="002A368E">
      <w:pPr>
        <w:contextualSpacing/>
        <w:rPr>
          <w:b/>
          <w:sz w:val="22"/>
          <w:szCs w:val="22"/>
        </w:rPr>
      </w:pPr>
      <w:r w:rsidRPr="004B1DAC">
        <w:rPr>
          <w:b/>
          <w:sz w:val="22"/>
          <w:szCs w:val="22"/>
        </w:rPr>
        <w:t xml:space="preserve">Çameli ilçesinde 2 toplam 3 demonstrasyon kurulmuştur..   </w:t>
      </w:r>
    </w:p>
    <w:p w:rsidR="00AE7B23" w:rsidRPr="004B1DAC" w:rsidRDefault="00AE7B23" w:rsidP="002A368E">
      <w:pPr>
        <w:contextualSpacing/>
        <w:rPr>
          <w:b/>
          <w:sz w:val="22"/>
          <w:szCs w:val="22"/>
        </w:rPr>
      </w:pPr>
    </w:p>
    <w:p w:rsidR="00AE7B23" w:rsidRDefault="00AE7B23" w:rsidP="002A368E">
      <w:pPr>
        <w:pStyle w:val="Balk2"/>
      </w:pPr>
      <w:bookmarkStart w:id="988" w:name="_Toc529537866"/>
      <w:bookmarkStart w:id="989" w:name="_Toc529978482"/>
      <w:bookmarkStart w:id="990" w:name="_Toc536432248"/>
      <w:bookmarkStart w:id="991" w:name="_Toc3807885"/>
      <w:r w:rsidRPr="004B1DAC">
        <w:t>Lider Çocuk Tarım Kampı</w:t>
      </w:r>
      <w:bookmarkEnd w:id="988"/>
      <w:bookmarkEnd w:id="989"/>
      <w:bookmarkEnd w:id="990"/>
      <w:bookmarkEnd w:id="991"/>
    </w:p>
    <w:p w:rsidR="00AE7B23" w:rsidRPr="004B1DAC" w:rsidRDefault="00AE7B23" w:rsidP="002A368E"/>
    <w:p w:rsidR="00AE7B23" w:rsidRPr="004B1DAC" w:rsidRDefault="00AE7B23" w:rsidP="002A368E">
      <w:pPr>
        <w:rPr>
          <w:sz w:val="22"/>
          <w:szCs w:val="22"/>
        </w:rPr>
      </w:pPr>
      <w:r w:rsidRPr="004B1DAC">
        <w:rPr>
          <w:sz w:val="22"/>
          <w:szCs w:val="22"/>
        </w:rPr>
        <w:tab/>
        <w:t>Bakanlığımızca 2014 yılından beri düzenlenmekte olan Lider Çocuk Tarım Kampının dördüncüsü, 29-31 Mayıs 2018 tarihleri arasında Milli Eğitim Müdürlüğünün belirlediği Pamukkale İlçesine bağlı Osman Aydınlı İlköğretim okulunun  4.sınıf 20 öğrencisiyle gerçekleştirilmiştir.</w:t>
      </w:r>
    </w:p>
    <w:p w:rsidR="00AE7B23" w:rsidRDefault="00AE7B23" w:rsidP="002A368E">
      <w:pPr>
        <w:ind w:firstLine="708"/>
        <w:rPr>
          <w:sz w:val="22"/>
          <w:szCs w:val="22"/>
        </w:rPr>
      </w:pPr>
      <w:r w:rsidRPr="004B1DAC">
        <w:rPr>
          <w:sz w:val="22"/>
          <w:szCs w:val="22"/>
        </w:rPr>
        <w:tab/>
        <w:t>Lider Çocuk Tarım Kampında Şube Müdürlüklerimizin işleyişi, yapılan iş ve işlemler hakkında bilgilendirme, Gıda ve Hayvancılık işletme ziyaretleri ile çocukların gıda ve hayvansal üretim ve ayrıca 2018 yılı kamp programının teması olan  "Beslenme ve Gıda için Biyoçeşitlilik" konularında hakkında bilgilendirme yapılmıştır.</w:t>
      </w:r>
    </w:p>
    <w:p w:rsidR="00AE7B23" w:rsidRDefault="00AE7B23" w:rsidP="002A368E">
      <w:pPr>
        <w:ind w:firstLine="708"/>
        <w:rPr>
          <w:sz w:val="22"/>
          <w:szCs w:val="22"/>
        </w:rPr>
      </w:pPr>
    </w:p>
    <w:p w:rsidR="00AE7B23" w:rsidRDefault="00AE7B23" w:rsidP="002A368E">
      <w:pPr>
        <w:ind w:firstLine="708"/>
        <w:rPr>
          <w:sz w:val="22"/>
          <w:szCs w:val="22"/>
        </w:rPr>
      </w:pPr>
    </w:p>
    <w:p w:rsidR="00AE7B23" w:rsidRDefault="00AE7B23" w:rsidP="002A368E">
      <w:pPr>
        <w:ind w:firstLine="708"/>
        <w:rPr>
          <w:sz w:val="22"/>
          <w:szCs w:val="22"/>
        </w:rPr>
      </w:pPr>
    </w:p>
    <w:p w:rsidR="00AE7B23" w:rsidRDefault="00AE7B23" w:rsidP="002A368E">
      <w:pPr>
        <w:ind w:firstLine="708"/>
        <w:rPr>
          <w:sz w:val="22"/>
          <w:szCs w:val="22"/>
        </w:rPr>
      </w:pPr>
    </w:p>
    <w:p w:rsidR="00AE7B23" w:rsidRDefault="00AE7B23" w:rsidP="002A368E">
      <w:pPr>
        <w:ind w:firstLine="708"/>
        <w:rPr>
          <w:sz w:val="22"/>
          <w:szCs w:val="22"/>
        </w:rPr>
      </w:pPr>
    </w:p>
    <w:p w:rsidR="00AE7B23" w:rsidRDefault="00AE7B23" w:rsidP="002A368E">
      <w:pPr>
        <w:ind w:firstLine="708"/>
        <w:rPr>
          <w:sz w:val="22"/>
          <w:szCs w:val="22"/>
        </w:rPr>
      </w:pPr>
    </w:p>
    <w:p w:rsidR="00AE7B23" w:rsidRDefault="00AE7B23" w:rsidP="002A368E">
      <w:pPr>
        <w:ind w:firstLine="708"/>
        <w:rPr>
          <w:sz w:val="22"/>
          <w:szCs w:val="22"/>
        </w:rPr>
      </w:pPr>
    </w:p>
    <w:p w:rsidR="00AE7B23" w:rsidRDefault="00AE7B23" w:rsidP="002A368E">
      <w:pPr>
        <w:ind w:firstLine="708"/>
        <w:rPr>
          <w:sz w:val="22"/>
          <w:szCs w:val="22"/>
        </w:rPr>
      </w:pPr>
    </w:p>
    <w:p w:rsidR="00AE7B23" w:rsidRDefault="00AE7B23" w:rsidP="002A368E">
      <w:pPr>
        <w:ind w:firstLine="708"/>
        <w:rPr>
          <w:sz w:val="22"/>
          <w:szCs w:val="22"/>
        </w:rPr>
      </w:pPr>
    </w:p>
    <w:p w:rsidR="00AE7B23" w:rsidRDefault="00AE7B23" w:rsidP="002A368E">
      <w:pPr>
        <w:ind w:firstLine="708"/>
        <w:rPr>
          <w:sz w:val="22"/>
          <w:szCs w:val="22"/>
        </w:rPr>
      </w:pPr>
    </w:p>
    <w:p w:rsidR="00AE7B23" w:rsidRDefault="00AE7B23" w:rsidP="002A368E">
      <w:pPr>
        <w:ind w:firstLine="708"/>
        <w:rPr>
          <w:sz w:val="22"/>
          <w:szCs w:val="22"/>
        </w:rPr>
      </w:pPr>
    </w:p>
    <w:p w:rsidR="00AE7B23" w:rsidRDefault="00AE7B23" w:rsidP="002A368E">
      <w:pPr>
        <w:ind w:firstLine="708"/>
        <w:rPr>
          <w:sz w:val="22"/>
          <w:szCs w:val="22"/>
        </w:rPr>
      </w:pPr>
    </w:p>
    <w:p w:rsidR="00AE7B23" w:rsidRPr="004B1DAC" w:rsidRDefault="00AE7B23" w:rsidP="002A368E"/>
    <w:p w:rsidR="00AE7B23" w:rsidRDefault="00AE7B23" w:rsidP="002A368E">
      <w:pPr>
        <w:pStyle w:val="Balk2"/>
      </w:pPr>
      <w:bookmarkStart w:id="992" w:name="_Toc529537867"/>
      <w:bookmarkStart w:id="993" w:name="_Toc529978483"/>
      <w:bookmarkStart w:id="994" w:name="_Toc536432249"/>
      <w:bookmarkStart w:id="995" w:name="_Toc3807886"/>
      <w:r w:rsidRPr="005D4FCD">
        <w:t>TABİİ AFETLER</w:t>
      </w:r>
      <w:bookmarkStart w:id="996" w:name="_Toc529537868"/>
      <w:bookmarkStart w:id="997" w:name="_Toc529978484"/>
      <w:bookmarkEnd w:id="992"/>
      <w:bookmarkEnd w:id="993"/>
      <w:bookmarkEnd w:id="994"/>
      <w:bookmarkEnd w:id="995"/>
    </w:p>
    <w:p w:rsidR="00AE7B23" w:rsidRDefault="00AE7B23" w:rsidP="002A368E">
      <w:bookmarkStart w:id="998" w:name="_Toc536432250"/>
    </w:p>
    <w:p w:rsidR="00AE7B23" w:rsidRDefault="00AE7B23" w:rsidP="002A368E">
      <w:pPr>
        <w:pStyle w:val="Balk2"/>
      </w:pPr>
      <w:bookmarkStart w:id="999" w:name="_Toc3807887"/>
      <w:r w:rsidRPr="005D4FCD">
        <w:t>2018 YILINDA MEYDANA GELEN AFETLER</w:t>
      </w:r>
      <w:bookmarkEnd w:id="996"/>
      <w:bookmarkEnd w:id="997"/>
      <w:bookmarkEnd w:id="998"/>
      <w:bookmarkEnd w:id="999"/>
    </w:p>
    <w:p w:rsidR="00AE7B23" w:rsidRPr="00F86A78" w:rsidRDefault="00AE7B23" w:rsidP="002A368E">
      <w:pPr>
        <w:rPr>
          <w:lang w:eastAsia="en-US"/>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188"/>
        <w:gridCol w:w="605"/>
        <w:gridCol w:w="618"/>
        <w:gridCol w:w="778"/>
        <w:gridCol w:w="544"/>
        <w:gridCol w:w="622"/>
        <w:gridCol w:w="604"/>
        <w:gridCol w:w="633"/>
        <w:gridCol w:w="732"/>
        <w:gridCol w:w="655"/>
        <w:gridCol w:w="609"/>
        <w:gridCol w:w="544"/>
        <w:gridCol w:w="607"/>
        <w:gridCol w:w="888"/>
      </w:tblGrid>
      <w:tr w:rsidR="00AE7B23" w:rsidRPr="000A5BBA" w:rsidTr="00BF30DE">
        <w:trPr>
          <w:trHeight w:val="284"/>
        </w:trPr>
        <w:tc>
          <w:tcPr>
            <w:tcW w:w="618"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İLÇE ADI</w:t>
            </w:r>
          </w:p>
        </w:tc>
        <w:tc>
          <w:tcPr>
            <w:tcW w:w="328"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Bağ Dekar</w:t>
            </w:r>
          </w:p>
        </w:tc>
        <w:tc>
          <w:tcPr>
            <w:tcW w:w="328"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Meyve Dekar</w:t>
            </w:r>
          </w:p>
        </w:tc>
        <w:tc>
          <w:tcPr>
            <w:tcW w:w="372"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Hububat Dekar</w:t>
            </w:r>
          </w:p>
        </w:tc>
        <w:tc>
          <w:tcPr>
            <w:tcW w:w="284"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Kekik Dekar</w:t>
            </w:r>
          </w:p>
        </w:tc>
        <w:tc>
          <w:tcPr>
            <w:tcW w:w="329"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Pamuk Dekar</w:t>
            </w:r>
          </w:p>
        </w:tc>
        <w:tc>
          <w:tcPr>
            <w:tcW w:w="328"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Tütün Dekar</w:t>
            </w:r>
          </w:p>
        </w:tc>
        <w:tc>
          <w:tcPr>
            <w:tcW w:w="328"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Haşhaş Dekar</w:t>
            </w:r>
          </w:p>
        </w:tc>
        <w:tc>
          <w:tcPr>
            <w:tcW w:w="383"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Ayçiçeği Dekar</w:t>
            </w:r>
          </w:p>
        </w:tc>
        <w:tc>
          <w:tcPr>
            <w:tcW w:w="328"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Anason Dekar</w:t>
            </w:r>
          </w:p>
        </w:tc>
        <w:tc>
          <w:tcPr>
            <w:tcW w:w="328"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Sebze Dekar</w:t>
            </w:r>
          </w:p>
        </w:tc>
        <w:tc>
          <w:tcPr>
            <w:tcW w:w="284"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Nohut Dekar</w:t>
            </w:r>
          </w:p>
        </w:tc>
        <w:tc>
          <w:tcPr>
            <w:tcW w:w="328"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Mısır Dekar</w:t>
            </w:r>
          </w:p>
        </w:tc>
        <w:tc>
          <w:tcPr>
            <w:tcW w:w="435"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TOPLAM DEKAR</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Acıpayam</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94.972</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1.000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15.960</w:t>
            </w:r>
          </w:p>
        </w:tc>
        <w:tc>
          <w:tcPr>
            <w:tcW w:w="383"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500</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8.937</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121.369</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Baklan</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750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380</w:t>
            </w: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16.250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1.000</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1.000</w:t>
            </w: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19.380</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Babadağ</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2</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26</w:t>
            </w:r>
          </w:p>
        </w:tc>
        <w:tc>
          <w:tcPr>
            <w:tcW w:w="372"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28</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Bekilli</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3.495</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395</w:t>
            </w: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2.705</w:t>
            </w:r>
          </w:p>
        </w:tc>
        <w:tc>
          <w:tcPr>
            <w:tcW w:w="284"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50</w:t>
            </w: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1.030</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685</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8.360</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Beyağaç</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71</w:t>
            </w:r>
          </w:p>
        </w:tc>
        <w:tc>
          <w:tcPr>
            <w:tcW w:w="372"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4.100</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100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4.271</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Bozkurt</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160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668</w:t>
            </w: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30750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31.578</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Buldan</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29.592</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321</w:t>
            </w:r>
          </w:p>
        </w:tc>
        <w:tc>
          <w:tcPr>
            <w:tcW w:w="372"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29.913</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Çal</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20.450</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15.950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350</w:t>
            </w:r>
          </w:p>
        </w:tc>
        <w:tc>
          <w:tcPr>
            <w:tcW w:w="383"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17.200</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580</w:t>
            </w:r>
          </w:p>
        </w:tc>
        <w:tc>
          <w:tcPr>
            <w:tcW w:w="284"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100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11.000</w:t>
            </w: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65.630</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Çameli</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1.828</w:t>
            </w:r>
          </w:p>
        </w:tc>
        <w:tc>
          <w:tcPr>
            <w:tcW w:w="372"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1.828</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Çardak</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18.038</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800</w:t>
            </w: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18.838</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Çivril</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495</w:t>
            </w: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80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60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60</w:t>
            </w: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695</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Güney</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3.850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12.155</w:t>
            </w: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1.520</w:t>
            </w:r>
          </w:p>
        </w:tc>
        <w:tc>
          <w:tcPr>
            <w:tcW w:w="284"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4.095</w:t>
            </w: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675</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95</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22.390</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Honaz</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3.850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3.650</w:t>
            </w: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750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8.250</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Kale</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1.876</w:t>
            </w: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770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5.565</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500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8.711</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Merkezefendi</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3.000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4.000</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500</w:t>
            </w: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7.500</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Pamukkale</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450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525</w:t>
            </w: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3.700</w:t>
            </w:r>
          </w:p>
        </w:tc>
        <w:tc>
          <w:tcPr>
            <w:tcW w:w="284"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3.900</w:t>
            </w:r>
          </w:p>
        </w:tc>
        <w:tc>
          <w:tcPr>
            <w:tcW w:w="329"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650</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75</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9.300</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Sarayköy</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280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770</w:t>
            </w: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700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9.450</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380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150</w:t>
            </w: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11.730</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Serinhisar</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180</w:t>
            </w:r>
          </w:p>
        </w:tc>
        <w:tc>
          <w:tcPr>
            <w:tcW w:w="372" w:type="pct"/>
            <w:shd w:val="clear" w:color="auto" w:fill="auto"/>
            <w:tcMar>
              <w:left w:w="0" w:type="dxa"/>
              <w:right w:w="0" w:type="dxa"/>
            </w:tcMar>
          </w:tcPr>
          <w:p w:rsidR="00AE7B23" w:rsidRPr="000A5BBA" w:rsidRDefault="00AE7B23" w:rsidP="00BF30DE">
            <w:pPr>
              <w:jc w:val="right"/>
              <w:rPr>
                <w:bCs/>
                <w:sz w:val="20"/>
                <w:szCs w:val="24"/>
              </w:rPr>
            </w:pP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30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210</w:t>
            </w:r>
          </w:p>
        </w:tc>
      </w:tr>
      <w:tr w:rsidR="00AE7B23" w:rsidRPr="000A5BBA" w:rsidTr="00BF30DE">
        <w:trPr>
          <w:trHeight w:val="284"/>
        </w:trPr>
        <w:tc>
          <w:tcPr>
            <w:tcW w:w="618" w:type="pct"/>
            <w:shd w:val="clear" w:color="auto" w:fill="auto"/>
            <w:tcMar>
              <w:left w:w="0" w:type="dxa"/>
              <w:right w:w="0" w:type="dxa"/>
            </w:tcMar>
            <w:hideMark/>
          </w:tcPr>
          <w:p w:rsidR="00AE7B23" w:rsidRPr="000A5BBA" w:rsidRDefault="00AE7B23" w:rsidP="00BF30DE">
            <w:pPr>
              <w:jc w:val="left"/>
              <w:rPr>
                <w:b/>
                <w:bCs/>
                <w:sz w:val="20"/>
                <w:szCs w:val="24"/>
              </w:rPr>
            </w:pPr>
            <w:r w:rsidRPr="000A5BBA">
              <w:rPr>
                <w:b/>
                <w:bCs/>
                <w:sz w:val="20"/>
                <w:szCs w:val="24"/>
              </w:rPr>
              <w:t>Tavas</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6.250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13.500</w:t>
            </w:r>
          </w:p>
        </w:tc>
        <w:tc>
          <w:tcPr>
            <w:tcW w:w="372"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14.600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9"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40.800</w:t>
            </w: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383"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4.700</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75</w:t>
            </w:r>
          </w:p>
        </w:tc>
        <w:tc>
          <w:tcPr>
            <w:tcW w:w="328"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17.800</w:t>
            </w:r>
          </w:p>
        </w:tc>
        <w:tc>
          <w:tcPr>
            <w:tcW w:w="284" w:type="pct"/>
            <w:shd w:val="clear" w:color="auto" w:fill="auto"/>
            <w:tcMar>
              <w:left w:w="0" w:type="dxa"/>
              <w:right w:w="0" w:type="dxa"/>
            </w:tcMar>
          </w:tcPr>
          <w:p w:rsidR="00AE7B23" w:rsidRPr="000A5BBA" w:rsidRDefault="00AE7B23" w:rsidP="00BF30DE">
            <w:pPr>
              <w:jc w:val="right"/>
              <w:rPr>
                <w:bCs/>
                <w:sz w:val="20"/>
                <w:szCs w:val="24"/>
              </w:rPr>
            </w:pPr>
          </w:p>
        </w:tc>
        <w:tc>
          <w:tcPr>
            <w:tcW w:w="328" w:type="pct"/>
            <w:shd w:val="clear" w:color="auto" w:fill="auto"/>
            <w:tcMar>
              <w:left w:w="0" w:type="dxa"/>
              <w:right w:w="0" w:type="dxa"/>
            </w:tcMar>
          </w:tcPr>
          <w:p w:rsidR="00AE7B23" w:rsidRPr="000A5BBA" w:rsidRDefault="00AE7B23" w:rsidP="00BF30DE">
            <w:pPr>
              <w:jc w:val="right"/>
              <w:rPr>
                <w:bCs/>
                <w:sz w:val="20"/>
                <w:szCs w:val="24"/>
              </w:rPr>
            </w:pPr>
          </w:p>
        </w:tc>
        <w:tc>
          <w:tcPr>
            <w:tcW w:w="435" w:type="pct"/>
            <w:shd w:val="clear" w:color="auto" w:fill="auto"/>
            <w:tcMar>
              <w:left w:w="0" w:type="dxa"/>
              <w:right w:w="0" w:type="dxa"/>
            </w:tcMar>
          </w:tcPr>
          <w:p w:rsidR="00AE7B23" w:rsidRPr="000A5BBA" w:rsidRDefault="00AE7B23" w:rsidP="00BF30DE">
            <w:pPr>
              <w:jc w:val="right"/>
              <w:rPr>
                <w:bCs/>
                <w:sz w:val="20"/>
                <w:szCs w:val="24"/>
              </w:rPr>
            </w:pPr>
            <w:r w:rsidRPr="000A5BBA">
              <w:rPr>
                <w:bCs/>
                <w:sz w:val="20"/>
                <w:szCs w:val="24"/>
              </w:rPr>
              <w:t>97.725</w:t>
            </w:r>
          </w:p>
        </w:tc>
      </w:tr>
      <w:tr w:rsidR="00AE7B23" w:rsidRPr="000A5BBA" w:rsidTr="00BF30DE">
        <w:trPr>
          <w:trHeight w:val="284"/>
        </w:trPr>
        <w:tc>
          <w:tcPr>
            <w:tcW w:w="618" w:type="pct"/>
            <w:shd w:val="clear" w:color="auto" w:fill="DEEAF6"/>
            <w:tcMar>
              <w:left w:w="0" w:type="dxa"/>
              <w:right w:w="0" w:type="dxa"/>
            </w:tcMar>
            <w:hideMark/>
          </w:tcPr>
          <w:p w:rsidR="00AE7B23" w:rsidRPr="000A5BBA" w:rsidRDefault="00AE7B23" w:rsidP="00BF30DE">
            <w:pPr>
              <w:jc w:val="center"/>
              <w:rPr>
                <w:b/>
                <w:bCs/>
                <w:sz w:val="20"/>
                <w:szCs w:val="24"/>
              </w:rPr>
            </w:pPr>
            <w:r w:rsidRPr="000A5BBA">
              <w:rPr>
                <w:b/>
                <w:bCs/>
                <w:sz w:val="20"/>
                <w:szCs w:val="24"/>
              </w:rPr>
              <w:t>TOPLAM</w:t>
            </w:r>
          </w:p>
        </w:tc>
        <w:tc>
          <w:tcPr>
            <w:tcW w:w="328"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69.129</w:t>
            </w:r>
          </w:p>
        </w:tc>
        <w:tc>
          <w:tcPr>
            <w:tcW w:w="328"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36.840</w:t>
            </w:r>
          </w:p>
        </w:tc>
        <w:tc>
          <w:tcPr>
            <w:tcW w:w="372"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203.785</w:t>
            </w:r>
          </w:p>
        </w:tc>
        <w:tc>
          <w:tcPr>
            <w:tcW w:w="284"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8.045</w:t>
            </w:r>
          </w:p>
        </w:tc>
        <w:tc>
          <w:tcPr>
            <w:tcW w:w="329"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14.100</w:t>
            </w:r>
          </w:p>
        </w:tc>
        <w:tc>
          <w:tcPr>
            <w:tcW w:w="328"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53.230</w:t>
            </w:r>
          </w:p>
        </w:tc>
        <w:tc>
          <w:tcPr>
            <w:tcW w:w="328"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16.370</w:t>
            </w:r>
          </w:p>
        </w:tc>
        <w:tc>
          <w:tcPr>
            <w:tcW w:w="383"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23.400</w:t>
            </w:r>
          </w:p>
        </w:tc>
        <w:tc>
          <w:tcPr>
            <w:tcW w:w="328"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150</w:t>
            </w:r>
          </w:p>
        </w:tc>
        <w:tc>
          <w:tcPr>
            <w:tcW w:w="328"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28.327</w:t>
            </w:r>
          </w:p>
        </w:tc>
        <w:tc>
          <w:tcPr>
            <w:tcW w:w="284"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880</w:t>
            </w:r>
          </w:p>
        </w:tc>
        <w:tc>
          <w:tcPr>
            <w:tcW w:w="328"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13.450</w:t>
            </w:r>
          </w:p>
        </w:tc>
        <w:tc>
          <w:tcPr>
            <w:tcW w:w="435" w:type="pct"/>
            <w:shd w:val="clear" w:color="auto" w:fill="DEEAF6"/>
            <w:tcMar>
              <w:left w:w="0" w:type="dxa"/>
              <w:right w:w="0" w:type="dxa"/>
            </w:tcMar>
          </w:tcPr>
          <w:p w:rsidR="00AE7B23" w:rsidRPr="000A5BBA" w:rsidRDefault="00AE7B23" w:rsidP="00BF30DE">
            <w:pPr>
              <w:jc w:val="right"/>
              <w:rPr>
                <w:b/>
                <w:bCs/>
                <w:sz w:val="20"/>
                <w:szCs w:val="24"/>
              </w:rPr>
            </w:pPr>
            <w:r w:rsidRPr="000A5BBA">
              <w:rPr>
                <w:b/>
                <w:bCs/>
                <w:sz w:val="20"/>
                <w:szCs w:val="24"/>
              </w:rPr>
              <w:t>467.706</w:t>
            </w:r>
          </w:p>
        </w:tc>
      </w:tr>
    </w:tbl>
    <w:p w:rsidR="00AE7B23" w:rsidRDefault="00AE7B23" w:rsidP="002A368E">
      <w:pPr>
        <w:ind w:firstLine="709"/>
        <w:rPr>
          <w:rFonts w:eastAsia="+mn-ea"/>
          <w:kern w:val="24"/>
          <w:sz w:val="22"/>
          <w:szCs w:val="22"/>
        </w:rPr>
      </w:pPr>
      <w:bookmarkStart w:id="1000" w:name="_Toc529537869"/>
      <w:bookmarkStart w:id="1001" w:name="_Toc529978485"/>
    </w:p>
    <w:p w:rsidR="00AE7B23" w:rsidRDefault="00AE7B23" w:rsidP="002A368E">
      <w:pPr>
        <w:ind w:firstLine="709"/>
        <w:rPr>
          <w:rFonts w:eastAsia="+mn-ea"/>
          <w:kern w:val="24"/>
          <w:sz w:val="22"/>
          <w:szCs w:val="22"/>
        </w:rPr>
      </w:pPr>
      <w:r w:rsidRPr="00005F96">
        <w:rPr>
          <w:rFonts w:eastAsia="+mn-ea"/>
          <w:kern w:val="24"/>
          <w:sz w:val="22"/>
          <w:szCs w:val="22"/>
        </w:rPr>
        <w:t xml:space="preserve">24.06.2018 tarihli resmi gazetede yayımlanarak yürürlüğe giren “01.01.2018 tarihinden 31.12.2018 tarihine kadar Türkiye sınırları içerisinde meydana gelen deprem, yangın, aşırı sıcak, samyeli, çığ, heyelan, taban suyu yükselmesi,  sel-su baskını, fırtına, aşırı yağış, aşırı kar yağışı, dolu, kırağı, don, kuraklık, yıldırım düşmesi, güneş yanıklığı ve hortum afetlerine maruz kalan ve bu afetler sebebiyle ekilişleri, ürünleri, hayvan varlıkları, tesisleri veya seraları zarar gören Çiftçi Kayıt Sistemine (ÇKS) kayıtlı gerçek veya tüzel kişi üreticilerin (kamu kurum ve kuruluşları hariç) T.C. Ziraat Bankası A.Ş. (Banka) ve Tarım Kredi Kooperatiflerine (TKK) olan kredi borçlarının bir yıl süreyle ertelenmesine” ilişkin 2018/11983 sayılı kararname kapsamında; Çalışmalar devam etmektedir.Bu güne kadar 4339 çiftçi borcunu ertelemek için müracaat etmiştir. </w:t>
      </w:r>
    </w:p>
    <w:p w:rsidR="00AE7B23" w:rsidRDefault="00AE7B23" w:rsidP="002A368E">
      <w:pPr>
        <w:ind w:firstLine="709"/>
        <w:rPr>
          <w:rFonts w:eastAsia="+mn-ea"/>
          <w:kern w:val="24"/>
          <w:sz w:val="22"/>
          <w:szCs w:val="22"/>
        </w:rPr>
      </w:pPr>
    </w:p>
    <w:p w:rsidR="00AE7B23" w:rsidRPr="00005F96" w:rsidRDefault="00AE7B23" w:rsidP="002A368E">
      <w:pPr>
        <w:pStyle w:val="Balk3"/>
      </w:pPr>
      <w:bookmarkStart w:id="1002" w:name="_Toc536432251"/>
      <w:bookmarkStart w:id="1003" w:name="_Toc3807888"/>
      <w:r w:rsidRPr="00005F96">
        <w:t>4081 SAYILI ÇMK KANUNU KAPSAMINDA ÇALIŞMALAR</w:t>
      </w:r>
      <w:bookmarkEnd w:id="1000"/>
      <w:bookmarkEnd w:id="1001"/>
      <w:bookmarkEnd w:id="1002"/>
      <w:bookmarkEnd w:id="1003"/>
    </w:p>
    <w:p w:rsidR="00AE7B23" w:rsidRPr="00F86A78" w:rsidRDefault="00AE7B23" w:rsidP="002A368E">
      <w:pPr>
        <w:kinsoku w:val="0"/>
        <w:overflowPunct w:val="0"/>
        <w:ind w:left="1267"/>
        <w:contextualSpacing/>
        <w:textAlignment w:val="baseline"/>
        <w:rPr>
          <w:sz w:val="22"/>
          <w:szCs w:val="22"/>
        </w:rPr>
      </w:pPr>
    </w:p>
    <w:p w:rsidR="00AE7B23" w:rsidRPr="00005F96" w:rsidRDefault="00AE7B23" w:rsidP="002A368E">
      <w:pPr>
        <w:numPr>
          <w:ilvl w:val="0"/>
          <w:numId w:val="23"/>
        </w:numPr>
        <w:kinsoku w:val="0"/>
        <w:overflowPunct w:val="0"/>
        <w:ind w:left="1267"/>
        <w:contextualSpacing/>
        <w:textAlignment w:val="baseline"/>
        <w:rPr>
          <w:sz w:val="22"/>
          <w:szCs w:val="22"/>
        </w:rPr>
      </w:pPr>
      <w:r w:rsidRPr="00005F96">
        <w:rPr>
          <w:rFonts w:eastAsia="+mn-ea"/>
          <w:kern w:val="24"/>
          <w:sz w:val="22"/>
          <w:szCs w:val="22"/>
        </w:rPr>
        <w:t xml:space="preserve">30.03.2014 Yerel seçimlerin ardından ilimizin de büyükşehir olması hasebiyle ÇMK Başkanlıkları köy ve kasabalarda lağvedilmiş ve 13 ilçe Merkezimizde yeniden kurulmuştur. </w:t>
      </w:r>
    </w:p>
    <w:p w:rsidR="00AE7B23" w:rsidRPr="00005F96" w:rsidRDefault="00AE7B23" w:rsidP="002A368E">
      <w:pPr>
        <w:numPr>
          <w:ilvl w:val="0"/>
          <w:numId w:val="23"/>
        </w:numPr>
        <w:kinsoku w:val="0"/>
        <w:overflowPunct w:val="0"/>
        <w:ind w:left="1267"/>
        <w:contextualSpacing/>
        <w:textAlignment w:val="baseline"/>
        <w:rPr>
          <w:sz w:val="22"/>
          <w:szCs w:val="22"/>
        </w:rPr>
      </w:pPr>
      <w:r w:rsidRPr="00005F96">
        <w:rPr>
          <w:rFonts w:eastAsia="+mn-ea"/>
          <w:kern w:val="24"/>
          <w:sz w:val="22"/>
          <w:szCs w:val="22"/>
        </w:rPr>
        <w:t>Bunlardan Çal, Çivril, Sarayköy, Buldan, Tavas, Serinhisar, Kale ve Beyağaç ilçelerimizde faaliyetlerine devam etmekte olup diğer ilçelerde yönetim değişikliği ve başka sebeplerden dolayı faaliyet gösterememektedir.</w:t>
      </w:r>
    </w:p>
    <w:p w:rsidR="00AE7B23" w:rsidRPr="00005F96" w:rsidRDefault="00AE7B23" w:rsidP="002A368E">
      <w:pPr>
        <w:numPr>
          <w:ilvl w:val="0"/>
          <w:numId w:val="23"/>
        </w:numPr>
        <w:kinsoku w:val="0"/>
        <w:overflowPunct w:val="0"/>
        <w:ind w:left="1267"/>
        <w:contextualSpacing/>
        <w:textAlignment w:val="baseline"/>
        <w:rPr>
          <w:sz w:val="22"/>
          <w:szCs w:val="22"/>
        </w:rPr>
      </w:pPr>
      <w:r w:rsidRPr="00005F96">
        <w:rPr>
          <w:rFonts w:eastAsia="+mn-ea"/>
          <w:kern w:val="24"/>
          <w:sz w:val="22"/>
          <w:szCs w:val="22"/>
        </w:rPr>
        <w:t>Bekilli, Honaz, Güney, Babadağ, Acıpayam, Çameli İlçelerimizde ÇMK Meclisi oluşturulmamıştır.</w:t>
      </w:r>
    </w:p>
    <w:p w:rsidR="00AE7B23" w:rsidRPr="009952D7" w:rsidRDefault="00AE7B23" w:rsidP="002A368E">
      <w:pPr>
        <w:numPr>
          <w:ilvl w:val="0"/>
          <w:numId w:val="23"/>
        </w:numPr>
        <w:kinsoku w:val="0"/>
        <w:overflowPunct w:val="0"/>
        <w:ind w:left="1267"/>
        <w:contextualSpacing/>
        <w:textAlignment w:val="baseline"/>
        <w:rPr>
          <w:sz w:val="22"/>
          <w:szCs w:val="22"/>
        </w:rPr>
      </w:pPr>
      <w:r w:rsidRPr="00005F96">
        <w:rPr>
          <w:rFonts w:eastAsia="+mn-ea"/>
          <w:kern w:val="24"/>
          <w:sz w:val="22"/>
          <w:szCs w:val="22"/>
        </w:rPr>
        <w:t>Yıl içerisinde gerek İlçe Müdürlüklerimiz gerekse Şubemiz kanalıyla İl Müdürlüğümüz tarafından ÇMK Başkanlıklarının denetlemeleri yapılarak görülen eksiklikler yerinde ve zamanında giderilmeye çalışılmaktadır.</w:t>
      </w:r>
    </w:p>
    <w:p w:rsidR="00AE7B23" w:rsidRDefault="00AE7B23" w:rsidP="002A368E">
      <w:pPr>
        <w:kinsoku w:val="0"/>
        <w:overflowPunct w:val="0"/>
        <w:ind w:left="1267"/>
        <w:contextualSpacing/>
        <w:textAlignment w:val="baseline"/>
        <w:rPr>
          <w:sz w:val="22"/>
          <w:szCs w:val="22"/>
        </w:rPr>
      </w:pPr>
    </w:p>
    <w:p w:rsidR="00AE7B23" w:rsidRDefault="00AE7B23" w:rsidP="002A368E">
      <w:pPr>
        <w:kinsoku w:val="0"/>
        <w:overflowPunct w:val="0"/>
        <w:ind w:left="1267"/>
        <w:contextualSpacing/>
        <w:textAlignment w:val="baseline"/>
        <w:rPr>
          <w:sz w:val="22"/>
          <w:szCs w:val="22"/>
        </w:rPr>
      </w:pPr>
    </w:p>
    <w:p w:rsidR="00AE7B23" w:rsidRDefault="00AE7B23" w:rsidP="002A368E">
      <w:pPr>
        <w:kinsoku w:val="0"/>
        <w:overflowPunct w:val="0"/>
        <w:ind w:left="1267"/>
        <w:contextualSpacing/>
        <w:textAlignment w:val="baseline"/>
        <w:rPr>
          <w:sz w:val="22"/>
          <w:szCs w:val="22"/>
        </w:rPr>
      </w:pPr>
    </w:p>
    <w:p w:rsidR="00AE7B23" w:rsidRDefault="00AE7B23" w:rsidP="002A368E">
      <w:pPr>
        <w:kinsoku w:val="0"/>
        <w:overflowPunct w:val="0"/>
        <w:ind w:left="1267"/>
        <w:contextualSpacing/>
        <w:textAlignment w:val="baseline"/>
        <w:rPr>
          <w:sz w:val="22"/>
          <w:szCs w:val="22"/>
        </w:rPr>
      </w:pPr>
    </w:p>
    <w:p w:rsidR="00AE7B23" w:rsidRDefault="00AE7B23" w:rsidP="002A368E">
      <w:pPr>
        <w:kinsoku w:val="0"/>
        <w:overflowPunct w:val="0"/>
        <w:ind w:left="1267"/>
        <w:contextualSpacing/>
        <w:textAlignment w:val="baseline"/>
        <w:rPr>
          <w:sz w:val="22"/>
          <w:szCs w:val="22"/>
        </w:rPr>
      </w:pPr>
    </w:p>
    <w:p w:rsidR="00AE7B23" w:rsidRPr="00005F96" w:rsidRDefault="00AE7B23" w:rsidP="002A368E">
      <w:pPr>
        <w:pStyle w:val="Balk3"/>
      </w:pPr>
      <w:bookmarkStart w:id="1004" w:name="_Toc529537870"/>
      <w:bookmarkStart w:id="1005" w:name="_Toc529978486"/>
      <w:bookmarkStart w:id="1006" w:name="_Toc536432252"/>
      <w:bookmarkStart w:id="1007" w:name="_Toc3807889"/>
      <w:r w:rsidRPr="00005F96">
        <w:t>TARSİM İLÇE TOPLANTILARI</w:t>
      </w:r>
      <w:bookmarkEnd w:id="1004"/>
      <w:bookmarkEnd w:id="1005"/>
      <w:bookmarkEnd w:id="1006"/>
      <w:bookmarkEnd w:id="1007"/>
      <w:r w:rsidRPr="00005F96">
        <w:t xml:space="preserve"> </w:t>
      </w:r>
    </w:p>
    <w:tbl>
      <w:tblPr>
        <w:tblW w:w="98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959"/>
        <w:gridCol w:w="1674"/>
        <w:gridCol w:w="2546"/>
        <w:gridCol w:w="1680"/>
        <w:gridCol w:w="1580"/>
        <w:gridCol w:w="1361"/>
      </w:tblGrid>
      <w:tr w:rsidR="00AE7B23" w:rsidRPr="000A5BBA" w:rsidTr="00BF30DE">
        <w:trPr>
          <w:trHeight w:val="20"/>
        </w:trPr>
        <w:tc>
          <w:tcPr>
            <w:tcW w:w="959"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SIRA NO</w:t>
            </w:r>
          </w:p>
        </w:tc>
        <w:tc>
          <w:tcPr>
            <w:tcW w:w="1674"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İLÇE</w:t>
            </w:r>
          </w:p>
        </w:tc>
        <w:tc>
          <w:tcPr>
            <w:tcW w:w="2546"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 xml:space="preserve"> TOPLANTININ YAPILACAĞI YER</w:t>
            </w:r>
          </w:p>
        </w:tc>
        <w:tc>
          <w:tcPr>
            <w:tcW w:w="1680"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TARİH</w:t>
            </w:r>
          </w:p>
        </w:tc>
        <w:tc>
          <w:tcPr>
            <w:tcW w:w="1580"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GÜN</w:t>
            </w:r>
          </w:p>
        </w:tc>
        <w:tc>
          <w:tcPr>
            <w:tcW w:w="1361"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KATILAN ÇİFTÇİ SAYISI</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1</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Çivril</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Haydan-Yuvaköy</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20.12.2018</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Perşembe</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60</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2</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Babadağ</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Merkez</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18.12.2018</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Salı</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17</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3</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Sarayköy</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Ahmetli-Hasköy</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18.12.2018</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Salı</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83</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4</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Baklan</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Boğaziçi-Kavaklar</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19.12.2018</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Çarşamba</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44</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5</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Çal</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Selcen-Kabalar</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19.12.2018</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Çarşamba</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69</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6</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Bekilli</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Merkez-Yeşiloba</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20.12.2018</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Perşembe</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41</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7</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Bozkurt</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Merkez-İnceler</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21.12.2018</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Cuma</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59</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8</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Çardak</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Gemiş-Beylerli</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21.12.2018</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Cuma</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41</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9</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Beyağaç</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Merkez</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03.01.2019</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Perşembe</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28</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10</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Acıpayam</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Yassıhöyük-Akalan</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03.01.2019</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Perşembe</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72</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 11</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 Çameli</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Arıkaya</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04.01.2019</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Cuma</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16</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12</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Merkezefendi</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Kumkısık-Aş.Şamlı</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08.01.2019</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Salı</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54</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13</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Pamukkale</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Kurtluca</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08.01.2019</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Salı</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26</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14</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Honaz</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Kızılyer</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09.01.2019</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Çarşamba</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38</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15</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Serinhisar</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Ayaz-Kocapınar</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09.01.2019</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Çarşamba</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45</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16</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Buldan</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Merkez</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11.01.2019</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Cuma</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18</w:t>
            </w:r>
          </w:p>
        </w:tc>
      </w:tr>
      <w:tr w:rsidR="00AE7B23" w:rsidRPr="000A5BBA" w:rsidTr="00BF30DE">
        <w:trPr>
          <w:trHeight w:val="20"/>
        </w:trPr>
        <w:tc>
          <w:tcPr>
            <w:tcW w:w="959" w:type="dxa"/>
            <w:shd w:val="clear" w:color="auto" w:fill="auto"/>
            <w:tcMar>
              <w:left w:w="0" w:type="dxa"/>
              <w:right w:w="0" w:type="dxa"/>
            </w:tcMar>
            <w:hideMark/>
          </w:tcPr>
          <w:p w:rsidR="00AE7B23" w:rsidRPr="000A5BBA" w:rsidRDefault="00AE7B23" w:rsidP="00BF30DE">
            <w:pPr>
              <w:jc w:val="center"/>
              <w:rPr>
                <w:b/>
                <w:bCs/>
                <w:sz w:val="18"/>
                <w:szCs w:val="24"/>
              </w:rPr>
            </w:pPr>
            <w:r w:rsidRPr="000A5BBA">
              <w:rPr>
                <w:b/>
                <w:bCs/>
                <w:sz w:val="18"/>
                <w:szCs w:val="24"/>
              </w:rPr>
              <w:t>17</w:t>
            </w:r>
          </w:p>
        </w:tc>
        <w:tc>
          <w:tcPr>
            <w:tcW w:w="1674"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Güney</w:t>
            </w:r>
          </w:p>
        </w:tc>
        <w:tc>
          <w:tcPr>
            <w:tcW w:w="2546"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Parmaksızlar-Aş.Çeşme</w:t>
            </w:r>
          </w:p>
        </w:tc>
        <w:tc>
          <w:tcPr>
            <w:tcW w:w="1680"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11.01.2019</w:t>
            </w:r>
          </w:p>
        </w:tc>
        <w:tc>
          <w:tcPr>
            <w:tcW w:w="1580" w:type="dxa"/>
            <w:shd w:val="clear" w:color="auto" w:fill="auto"/>
            <w:tcMar>
              <w:left w:w="0" w:type="dxa"/>
              <w:right w:w="0" w:type="dxa"/>
            </w:tcMar>
            <w:hideMark/>
          </w:tcPr>
          <w:p w:rsidR="00AE7B23" w:rsidRPr="000A5BBA" w:rsidRDefault="00AE7B23" w:rsidP="00BF30DE">
            <w:pPr>
              <w:jc w:val="left"/>
              <w:rPr>
                <w:sz w:val="18"/>
                <w:szCs w:val="24"/>
              </w:rPr>
            </w:pPr>
            <w:r w:rsidRPr="000A5BBA">
              <w:rPr>
                <w:sz w:val="18"/>
                <w:szCs w:val="24"/>
              </w:rPr>
              <w:t>Cuma</w:t>
            </w:r>
          </w:p>
        </w:tc>
        <w:tc>
          <w:tcPr>
            <w:tcW w:w="1361" w:type="dxa"/>
            <w:shd w:val="clear" w:color="auto" w:fill="auto"/>
            <w:tcMar>
              <w:left w:w="0" w:type="dxa"/>
              <w:right w:w="0" w:type="dxa"/>
            </w:tcMar>
            <w:hideMark/>
          </w:tcPr>
          <w:p w:rsidR="00AE7B23" w:rsidRPr="000A5BBA" w:rsidRDefault="00AE7B23" w:rsidP="00BF30DE">
            <w:pPr>
              <w:jc w:val="center"/>
              <w:rPr>
                <w:sz w:val="18"/>
                <w:szCs w:val="24"/>
              </w:rPr>
            </w:pPr>
            <w:r w:rsidRPr="000A5BBA">
              <w:rPr>
                <w:sz w:val="18"/>
                <w:szCs w:val="24"/>
              </w:rPr>
              <w:t>38</w:t>
            </w:r>
          </w:p>
        </w:tc>
      </w:tr>
      <w:tr w:rsidR="00AE7B23" w:rsidRPr="000A5BBA" w:rsidTr="00BF30DE">
        <w:trPr>
          <w:trHeight w:val="20"/>
        </w:trPr>
        <w:tc>
          <w:tcPr>
            <w:tcW w:w="959" w:type="dxa"/>
            <w:shd w:val="clear" w:color="auto" w:fill="DEEAF6"/>
            <w:tcMar>
              <w:left w:w="0" w:type="dxa"/>
              <w:right w:w="0" w:type="dxa"/>
            </w:tcMar>
            <w:hideMark/>
          </w:tcPr>
          <w:p w:rsidR="00AE7B23" w:rsidRPr="000A5BBA" w:rsidRDefault="00AE7B23" w:rsidP="00BF30DE">
            <w:pPr>
              <w:jc w:val="center"/>
              <w:rPr>
                <w:b/>
                <w:bCs/>
                <w:sz w:val="18"/>
                <w:szCs w:val="24"/>
              </w:rPr>
            </w:pPr>
            <w:r w:rsidRPr="000A5BBA">
              <w:rPr>
                <w:b/>
                <w:bCs/>
                <w:sz w:val="18"/>
                <w:szCs w:val="24"/>
              </w:rPr>
              <w:t> </w:t>
            </w:r>
          </w:p>
        </w:tc>
        <w:tc>
          <w:tcPr>
            <w:tcW w:w="1674" w:type="dxa"/>
            <w:shd w:val="clear" w:color="auto" w:fill="DEEAF6"/>
            <w:tcMar>
              <w:left w:w="0" w:type="dxa"/>
              <w:right w:w="0" w:type="dxa"/>
            </w:tcMar>
            <w:hideMark/>
          </w:tcPr>
          <w:p w:rsidR="00AE7B23" w:rsidRPr="000A5BBA" w:rsidRDefault="00AE7B23" w:rsidP="00BF30DE">
            <w:pPr>
              <w:jc w:val="left"/>
              <w:rPr>
                <w:sz w:val="18"/>
                <w:szCs w:val="24"/>
              </w:rPr>
            </w:pPr>
            <w:r w:rsidRPr="000A5BBA">
              <w:rPr>
                <w:sz w:val="18"/>
                <w:szCs w:val="24"/>
              </w:rPr>
              <w:t> </w:t>
            </w:r>
          </w:p>
        </w:tc>
        <w:tc>
          <w:tcPr>
            <w:tcW w:w="2546" w:type="dxa"/>
            <w:shd w:val="clear" w:color="auto" w:fill="DEEAF6"/>
            <w:tcMar>
              <w:left w:w="0" w:type="dxa"/>
              <w:right w:w="0" w:type="dxa"/>
            </w:tcMar>
            <w:hideMark/>
          </w:tcPr>
          <w:p w:rsidR="00AE7B23" w:rsidRPr="000A5BBA" w:rsidRDefault="00AE7B23" w:rsidP="00BF30DE">
            <w:pPr>
              <w:jc w:val="left"/>
              <w:rPr>
                <w:sz w:val="18"/>
                <w:szCs w:val="24"/>
              </w:rPr>
            </w:pPr>
            <w:r w:rsidRPr="000A5BBA">
              <w:rPr>
                <w:sz w:val="18"/>
                <w:szCs w:val="24"/>
              </w:rPr>
              <w:t> </w:t>
            </w:r>
          </w:p>
        </w:tc>
        <w:tc>
          <w:tcPr>
            <w:tcW w:w="1680" w:type="dxa"/>
            <w:shd w:val="clear" w:color="auto" w:fill="DEEAF6"/>
            <w:tcMar>
              <w:left w:w="0" w:type="dxa"/>
              <w:right w:w="0" w:type="dxa"/>
            </w:tcMar>
            <w:hideMark/>
          </w:tcPr>
          <w:p w:rsidR="00AE7B23" w:rsidRPr="000A5BBA" w:rsidRDefault="00AE7B23" w:rsidP="00BF30DE">
            <w:pPr>
              <w:jc w:val="center"/>
              <w:rPr>
                <w:sz w:val="18"/>
                <w:szCs w:val="24"/>
              </w:rPr>
            </w:pPr>
            <w:r w:rsidRPr="000A5BBA">
              <w:rPr>
                <w:sz w:val="18"/>
                <w:szCs w:val="24"/>
              </w:rPr>
              <w:t> </w:t>
            </w:r>
          </w:p>
        </w:tc>
        <w:tc>
          <w:tcPr>
            <w:tcW w:w="1580" w:type="dxa"/>
            <w:shd w:val="clear" w:color="auto" w:fill="DEEAF6"/>
            <w:tcMar>
              <w:left w:w="0" w:type="dxa"/>
              <w:right w:w="0" w:type="dxa"/>
            </w:tcMar>
            <w:hideMark/>
          </w:tcPr>
          <w:p w:rsidR="00AE7B23" w:rsidRPr="000A5BBA" w:rsidRDefault="00AE7B23" w:rsidP="00BF30DE">
            <w:pPr>
              <w:jc w:val="left"/>
              <w:rPr>
                <w:sz w:val="18"/>
                <w:szCs w:val="24"/>
              </w:rPr>
            </w:pPr>
            <w:r w:rsidRPr="000A5BBA">
              <w:rPr>
                <w:sz w:val="18"/>
                <w:szCs w:val="24"/>
              </w:rPr>
              <w:t>TOPLAM</w:t>
            </w:r>
          </w:p>
        </w:tc>
        <w:tc>
          <w:tcPr>
            <w:tcW w:w="1361" w:type="dxa"/>
            <w:shd w:val="clear" w:color="auto" w:fill="DEEAF6"/>
            <w:tcMar>
              <w:left w:w="0" w:type="dxa"/>
              <w:right w:w="0" w:type="dxa"/>
            </w:tcMar>
            <w:hideMark/>
          </w:tcPr>
          <w:p w:rsidR="00AE7B23" w:rsidRPr="000A5BBA" w:rsidRDefault="00AE7B23" w:rsidP="00BF30DE">
            <w:pPr>
              <w:jc w:val="center"/>
              <w:rPr>
                <w:sz w:val="18"/>
                <w:szCs w:val="24"/>
              </w:rPr>
            </w:pPr>
            <w:r w:rsidRPr="000A5BBA">
              <w:rPr>
                <w:sz w:val="18"/>
                <w:szCs w:val="24"/>
              </w:rPr>
              <w:t>752</w:t>
            </w:r>
          </w:p>
        </w:tc>
      </w:tr>
    </w:tbl>
    <w:p w:rsidR="00AE7B23" w:rsidRDefault="00AE7B23" w:rsidP="002A368E">
      <w:pPr>
        <w:rPr>
          <w:bCs/>
          <w:szCs w:val="24"/>
        </w:rPr>
      </w:pPr>
      <w:r w:rsidRPr="008B4122">
        <w:rPr>
          <w:bCs/>
          <w:szCs w:val="24"/>
        </w:rPr>
        <w:tab/>
      </w:r>
      <w:r w:rsidRPr="00FF678A">
        <w:rPr>
          <w:bCs/>
          <w:szCs w:val="24"/>
        </w:rPr>
        <w:t>Manisa Tarsim Bölge Müdürl</w:t>
      </w:r>
      <w:r>
        <w:rPr>
          <w:bCs/>
          <w:szCs w:val="24"/>
        </w:rPr>
        <w:t>üğü işbirliği ile Aralık 2018- O</w:t>
      </w:r>
      <w:r w:rsidRPr="00FF678A">
        <w:rPr>
          <w:bCs/>
          <w:szCs w:val="24"/>
        </w:rPr>
        <w:t>cak</w:t>
      </w:r>
      <w:r>
        <w:rPr>
          <w:bCs/>
          <w:szCs w:val="24"/>
        </w:rPr>
        <w:t xml:space="preserve"> </w:t>
      </w:r>
      <w:r w:rsidRPr="00FF678A">
        <w:rPr>
          <w:bCs/>
          <w:szCs w:val="24"/>
        </w:rPr>
        <w:t>2019  tarihleri arasında 17 İlçemizde 29 adet toplantı düzenlenmiştir. Yapılan bilgilendirme toplantısında toplam 752</w:t>
      </w:r>
      <w:r w:rsidRPr="00FF678A">
        <w:rPr>
          <w:b/>
          <w:bCs/>
          <w:szCs w:val="24"/>
        </w:rPr>
        <w:t xml:space="preserve"> </w:t>
      </w:r>
      <w:r w:rsidRPr="00FF678A">
        <w:rPr>
          <w:bCs/>
          <w:szCs w:val="24"/>
        </w:rPr>
        <w:t>çiftçimize bilgi verilmiştir.</w:t>
      </w:r>
    </w:p>
    <w:p w:rsidR="00AE7B23" w:rsidRDefault="00AE7B23" w:rsidP="002A368E"/>
    <w:p w:rsidR="00AE7B23" w:rsidRPr="008B4122" w:rsidRDefault="00AE7B23" w:rsidP="002A368E">
      <w:pPr>
        <w:rPr>
          <w:b/>
        </w:rPr>
      </w:pPr>
    </w:p>
    <w:p w:rsidR="00AE7B23" w:rsidRPr="005D4FCD" w:rsidRDefault="00AE7B23" w:rsidP="002A368E">
      <w:pPr>
        <w:pStyle w:val="Balk3"/>
      </w:pPr>
      <w:bookmarkStart w:id="1008" w:name="_Toc536432253"/>
      <w:bookmarkStart w:id="1009" w:name="_Toc3807890"/>
      <w:r w:rsidRPr="005D4FCD">
        <w:t>DENİZLİ İlindeki Tarım Sigortaları Verileri  (01.01.2018 - 31.12.2018)</w:t>
      </w:r>
      <w:bookmarkEnd w:id="1008"/>
      <w:bookmarkEnd w:id="1009"/>
    </w:p>
    <w:p w:rsidR="00AE7B23" w:rsidRPr="008B4122" w:rsidRDefault="00AE7B23" w:rsidP="002A368E">
      <w:pPr>
        <w:spacing w:after="120"/>
        <w:jc w:val="center"/>
        <w:rPr>
          <w:b/>
          <w:szCs w:val="24"/>
        </w:rPr>
      </w:pPr>
      <w:r w:rsidRPr="00FF678A">
        <w:rPr>
          <w:noProof/>
          <w:szCs w:val="24"/>
        </w:rPr>
        <w:drawing>
          <wp:inline distT="0" distB="0" distL="0" distR="0" wp14:anchorId="3504206D" wp14:editId="7A5CC385">
            <wp:extent cx="6254151" cy="418147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56975" cy="4183363"/>
                    </a:xfrm>
                    <a:prstGeom prst="rect">
                      <a:avLst/>
                    </a:prstGeom>
                    <a:noFill/>
                    <a:ln>
                      <a:noFill/>
                    </a:ln>
                  </pic:spPr>
                </pic:pic>
              </a:graphicData>
            </a:graphic>
          </wp:inline>
        </w:drawing>
      </w:r>
    </w:p>
    <w:p w:rsidR="00AE7B23" w:rsidRDefault="00AE7B23" w:rsidP="002A368E"/>
    <w:p w:rsidR="00AE7B23" w:rsidRDefault="00AE7B23" w:rsidP="002A368E"/>
    <w:p w:rsidR="00AE7B23" w:rsidRDefault="00AE7B23" w:rsidP="002A368E">
      <w:bookmarkStart w:id="1010" w:name="_Toc529537873"/>
      <w:bookmarkStart w:id="1011" w:name="_Toc529978489"/>
      <w:bookmarkStart w:id="1012" w:name="_Toc536432254"/>
    </w:p>
    <w:p w:rsidR="00AE7B23" w:rsidRDefault="00AE7B23" w:rsidP="002A368E"/>
    <w:p w:rsidR="00AE7B23" w:rsidRDefault="00AE7B23" w:rsidP="002A368E"/>
    <w:p w:rsidR="00AE7B23" w:rsidRPr="005D4FCD" w:rsidRDefault="00AE7B23" w:rsidP="002A368E">
      <w:pPr>
        <w:pStyle w:val="Balk2"/>
      </w:pPr>
      <w:bookmarkStart w:id="1013" w:name="_Toc3807891"/>
      <w:r w:rsidRPr="005D4FCD">
        <w:t>2018 YILI ÇİFTÇİ EĞİTİM TOPLANTILARI</w:t>
      </w:r>
      <w:bookmarkEnd w:id="1010"/>
      <w:bookmarkEnd w:id="1011"/>
      <w:bookmarkEnd w:id="1012"/>
      <w:bookmarkEnd w:id="1013"/>
    </w:p>
    <w:p w:rsidR="00AE7B23" w:rsidRDefault="00AE7B23" w:rsidP="002A368E">
      <w:pPr>
        <w:ind w:firstLine="709"/>
        <w:rPr>
          <w:szCs w:val="24"/>
        </w:rPr>
      </w:pPr>
      <w:bookmarkStart w:id="1014" w:name="_Toc529537874"/>
      <w:bookmarkStart w:id="1015" w:name="_Toc529978490"/>
      <w:r w:rsidRPr="00FF678A">
        <w:rPr>
          <w:szCs w:val="24"/>
        </w:rPr>
        <w:t>Tarım takvimine uygun olarak üretici ve yetiştiricilerimiz için Bitkisel ve hayvansal üretim konularında 2018 yılnda 2.343 çiftçi toplantıları düzenlenmiş 49.634 çiftçi katılmıştır. Bitkisel ve hayvansal üretim konularında 5.535 adet Kitle yayım vasıtaları ile üretici ve yetiştiricilerimize dağıtım yapılmıştır.</w:t>
      </w:r>
    </w:p>
    <w:p w:rsidR="00AE7B23" w:rsidRDefault="00AE7B23" w:rsidP="002A368E">
      <w:pPr>
        <w:ind w:firstLine="709"/>
        <w:rPr>
          <w:szCs w:val="24"/>
        </w:rPr>
      </w:pPr>
    </w:p>
    <w:p w:rsidR="00AE7B23" w:rsidRDefault="00AE7B23" w:rsidP="002A368E">
      <w:pPr>
        <w:pStyle w:val="Balk2"/>
      </w:pPr>
      <w:bookmarkStart w:id="1016" w:name="_Toc536432255"/>
      <w:bookmarkStart w:id="1017" w:name="_Toc3807892"/>
      <w:r w:rsidRPr="00F75C42">
        <w:t>ÇİFTÇİ KURSLARI</w:t>
      </w:r>
      <w:bookmarkEnd w:id="1014"/>
      <w:bookmarkEnd w:id="1015"/>
      <w:bookmarkEnd w:id="1016"/>
      <w:bookmarkEnd w:id="1017"/>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481"/>
        <w:gridCol w:w="3006"/>
        <w:gridCol w:w="2761"/>
        <w:gridCol w:w="1594"/>
        <w:gridCol w:w="1785"/>
      </w:tblGrid>
      <w:tr w:rsidR="00AE7B23" w:rsidRPr="000A5BBA" w:rsidTr="00BF30DE">
        <w:trPr>
          <w:trHeight w:val="20"/>
        </w:trPr>
        <w:tc>
          <w:tcPr>
            <w:tcW w:w="250" w:type="pct"/>
            <w:shd w:val="clear" w:color="auto" w:fill="DEEAF6"/>
            <w:tcMar>
              <w:left w:w="0" w:type="dxa"/>
              <w:right w:w="0" w:type="dxa"/>
            </w:tcMar>
          </w:tcPr>
          <w:p w:rsidR="00AE7B23" w:rsidRPr="000A5BBA" w:rsidRDefault="00AE7B23" w:rsidP="00BF30DE">
            <w:pPr>
              <w:jc w:val="center"/>
              <w:rPr>
                <w:rFonts w:eastAsia="MS Mincho"/>
                <w:b/>
                <w:bCs/>
                <w:sz w:val="22"/>
                <w:szCs w:val="22"/>
              </w:rPr>
            </w:pPr>
          </w:p>
        </w:tc>
        <w:tc>
          <w:tcPr>
            <w:tcW w:w="1561" w:type="pct"/>
            <w:shd w:val="clear" w:color="auto" w:fill="DEEAF6"/>
            <w:tcMar>
              <w:left w:w="0" w:type="dxa"/>
              <w:right w:w="0" w:type="dxa"/>
            </w:tcMar>
          </w:tcPr>
          <w:p w:rsidR="00AE7B23" w:rsidRPr="000A5BBA" w:rsidRDefault="00AE7B23" w:rsidP="00BF30DE">
            <w:pPr>
              <w:jc w:val="center"/>
              <w:rPr>
                <w:rFonts w:eastAsia="MS Mincho"/>
                <w:b/>
                <w:bCs/>
                <w:sz w:val="22"/>
                <w:szCs w:val="22"/>
              </w:rPr>
            </w:pPr>
            <w:r w:rsidRPr="000A5BBA">
              <w:rPr>
                <w:rFonts w:eastAsia="MS Mincho"/>
                <w:b/>
                <w:bCs/>
                <w:sz w:val="22"/>
                <w:szCs w:val="22"/>
              </w:rPr>
              <w:t>Kurs Adı</w:t>
            </w:r>
          </w:p>
        </w:tc>
        <w:tc>
          <w:tcPr>
            <w:tcW w:w="1434" w:type="pct"/>
            <w:shd w:val="clear" w:color="auto" w:fill="DEEAF6"/>
            <w:tcMar>
              <w:left w:w="0" w:type="dxa"/>
              <w:right w:w="0" w:type="dxa"/>
            </w:tcMar>
          </w:tcPr>
          <w:p w:rsidR="00AE7B23" w:rsidRPr="000A5BBA" w:rsidRDefault="00AE7B23" w:rsidP="00BF30DE">
            <w:pPr>
              <w:jc w:val="center"/>
              <w:rPr>
                <w:rFonts w:eastAsia="MS Mincho"/>
                <w:b/>
                <w:bCs/>
                <w:sz w:val="22"/>
                <w:szCs w:val="22"/>
              </w:rPr>
            </w:pPr>
            <w:r w:rsidRPr="000A5BBA">
              <w:rPr>
                <w:rFonts w:eastAsia="MS Mincho"/>
                <w:b/>
                <w:bCs/>
                <w:sz w:val="22"/>
                <w:szCs w:val="22"/>
              </w:rPr>
              <w:t>Kurs Tarihi</w:t>
            </w:r>
          </w:p>
        </w:tc>
        <w:tc>
          <w:tcPr>
            <w:tcW w:w="828" w:type="pct"/>
            <w:shd w:val="clear" w:color="auto" w:fill="DEEAF6"/>
            <w:tcMar>
              <w:left w:w="0" w:type="dxa"/>
              <w:right w:w="0" w:type="dxa"/>
            </w:tcMar>
          </w:tcPr>
          <w:p w:rsidR="00AE7B23" w:rsidRPr="000A5BBA" w:rsidRDefault="00AE7B23" w:rsidP="00BF30DE">
            <w:pPr>
              <w:jc w:val="center"/>
              <w:rPr>
                <w:rFonts w:eastAsia="MS Mincho"/>
                <w:b/>
                <w:bCs/>
                <w:sz w:val="22"/>
                <w:szCs w:val="22"/>
              </w:rPr>
            </w:pPr>
            <w:r w:rsidRPr="000A5BBA">
              <w:rPr>
                <w:rFonts w:eastAsia="MS Mincho"/>
                <w:b/>
                <w:bCs/>
                <w:sz w:val="22"/>
                <w:szCs w:val="22"/>
              </w:rPr>
              <w:t>Kursun Açıldığı İlçe</w:t>
            </w:r>
          </w:p>
        </w:tc>
        <w:tc>
          <w:tcPr>
            <w:tcW w:w="927" w:type="pct"/>
            <w:shd w:val="clear" w:color="auto" w:fill="DEEAF6"/>
            <w:tcMar>
              <w:left w:w="0" w:type="dxa"/>
              <w:right w:w="0" w:type="dxa"/>
            </w:tcMar>
          </w:tcPr>
          <w:p w:rsidR="00AE7B23" w:rsidRPr="000A5BBA" w:rsidRDefault="00AE7B23" w:rsidP="00BF30DE">
            <w:pPr>
              <w:jc w:val="center"/>
              <w:rPr>
                <w:rFonts w:eastAsia="MS Mincho"/>
                <w:b/>
                <w:bCs/>
                <w:sz w:val="22"/>
                <w:szCs w:val="22"/>
              </w:rPr>
            </w:pPr>
            <w:r w:rsidRPr="000A5BBA">
              <w:rPr>
                <w:rFonts w:eastAsia="MS Mincho"/>
                <w:b/>
                <w:bCs/>
                <w:sz w:val="22"/>
                <w:szCs w:val="22"/>
              </w:rPr>
              <w:t>Kursiyer Sayısı</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1</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Süt Sığırı Yetiştiriciliği</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7-26 Mart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Çal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23</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Süt Sığırı Yetiştiriciliği</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7-26 Mart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Çal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26</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3</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Tıbbi ve Aromatik Bitki Yetiş.</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7-22 Mart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Çal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25</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4</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Süt Sığırı Yetiştiriciliği</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5-16 Mart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Çivril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25</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5</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Süt Sığırı Yetiştiriciliği</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26 Şubat-15 Mart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Çivril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25</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6</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Süt Sığırı Yetiştiriciliği</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19 Mart-30 Mart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Serinhisar</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25</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7</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Arıcılık</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16 Nisan-27 Nisan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Serinhisar</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25</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8</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Sürü Yönetimi Elemanı</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24 Mayıs-11 Haziran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Serinhisar</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25</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9</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 xml:space="preserve">Asma Yetiştiriciliği </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18 Ekim-21 Kasım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ÇAL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25</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10</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 xml:space="preserve">Asma Yetiştiriciliği </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18 Ekim-21 Kasım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ÇAL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25</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11</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 xml:space="preserve">Asma Yetiştiriciliği </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06 Kasım-07 Aralık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ÇAL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24</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12</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Tıbbi ve Aromatik Bitki Yetiş.</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06 Kasım-21 Kasım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ÇAL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17</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13</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Süt Sığırı Yetiştiriciliği</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05-16 Kasım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ÇAL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25</w:t>
            </w:r>
          </w:p>
        </w:tc>
      </w:tr>
      <w:tr w:rsidR="00AE7B23" w:rsidRPr="000A5BBA" w:rsidTr="00BF30DE">
        <w:trPr>
          <w:trHeight w:val="20"/>
        </w:trPr>
        <w:tc>
          <w:tcPr>
            <w:tcW w:w="250"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14</w:t>
            </w:r>
          </w:p>
        </w:tc>
        <w:tc>
          <w:tcPr>
            <w:tcW w:w="1561" w:type="pct"/>
            <w:shd w:val="clear" w:color="auto" w:fill="auto"/>
            <w:tcMar>
              <w:left w:w="0" w:type="dxa"/>
              <w:right w:w="0" w:type="dxa"/>
            </w:tcMar>
          </w:tcPr>
          <w:p w:rsidR="00AE7B23" w:rsidRPr="000A5BBA" w:rsidRDefault="00AE7B23" w:rsidP="00BF30DE">
            <w:pPr>
              <w:rPr>
                <w:sz w:val="22"/>
                <w:szCs w:val="22"/>
              </w:rPr>
            </w:pPr>
            <w:r w:rsidRPr="000A5BBA">
              <w:rPr>
                <w:sz w:val="22"/>
                <w:szCs w:val="22"/>
              </w:rPr>
              <w:t>Sürü Yönetimi Elemanı</w:t>
            </w:r>
          </w:p>
        </w:tc>
        <w:tc>
          <w:tcPr>
            <w:tcW w:w="1434" w:type="pct"/>
            <w:shd w:val="clear" w:color="auto" w:fill="auto"/>
            <w:tcMar>
              <w:left w:w="0" w:type="dxa"/>
              <w:right w:w="0" w:type="dxa"/>
            </w:tcMar>
          </w:tcPr>
          <w:p w:rsidR="00AE7B23" w:rsidRPr="000A5BBA" w:rsidRDefault="00AE7B23" w:rsidP="00BF30DE">
            <w:pPr>
              <w:ind w:left="127"/>
              <w:rPr>
                <w:sz w:val="22"/>
                <w:szCs w:val="22"/>
              </w:rPr>
            </w:pPr>
            <w:r w:rsidRPr="000A5BBA">
              <w:rPr>
                <w:sz w:val="22"/>
                <w:szCs w:val="22"/>
              </w:rPr>
              <w:t>7-18 Ekim 2018</w:t>
            </w:r>
          </w:p>
        </w:tc>
        <w:tc>
          <w:tcPr>
            <w:tcW w:w="828"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Çivril</w:t>
            </w:r>
          </w:p>
        </w:tc>
        <w:tc>
          <w:tcPr>
            <w:tcW w:w="927" w:type="pct"/>
            <w:shd w:val="clear" w:color="auto" w:fill="auto"/>
            <w:tcMar>
              <w:left w:w="0" w:type="dxa"/>
              <w:right w:w="0" w:type="dxa"/>
            </w:tcMar>
          </w:tcPr>
          <w:p w:rsidR="00AE7B23" w:rsidRPr="000A5BBA" w:rsidRDefault="00AE7B23" w:rsidP="00BF30DE">
            <w:pPr>
              <w:ind w:left="127"/>
              <w:jc w:val="center"/>
              <w:rPr>
                <w:sz w:val="22"/>
                <w:szCs w:val="22"/>
              </w:rPr>
            </w:pPr>
            <w:r w:rsidRPr="000A5BBA">
              <w:rPr>
                <w:sz w:val="22"/>
                <w:szCs w:val="22"/>
              </w:rPr>
              <w:t>25</w:t>
            </w:r>
          </w:p>
        </w:tc>
      </w:tr>
      <w:tr w:rsidR="00AE7B23" w:rsidRPr="000A5BBA" w:rsidTr="00BF30DE">
        <w:trPr>
          <w:trHeight w:val="20"/>
        </w:trPr>
        <w:tc>
          <w:tcPr>
            <w:tcW w:w="250" w:type="pct"/>
            <w:shd w:val="clear" w:color="auto" w:fill="DEEAF6"/>
            <w:tcMar>
              <w:left w:w="0" w:type="dxa"/>
              <w:right w:w="0" w:type="dxa"/>
            </w:tcMar>
          </w:tcPr>
          <w:p w:rsidR="00AE7B23" w:rsidRPr="000A5BBA" w:rsidRDefault="00AE7B23" w:rsidP="00BF30DE">
            <w:pPr>
              <w:rPr>
                <w:sz w:val="22"/>
                <w:szCs w:val="22"/>
              </w:rPr>
            </w:pPr>
          </w:p>
        </w:tc>
        <w:tc>
          <w:tcPr>
            <w:tcW w:w="1561" w:type="pct"/>
            <w:shd w:val="clear" w:color="auto" w:fill="DEEAF6"/>
            <w:tcMar>
              <w:left w:w="0" w:type="dxa"/>
              <w:right w:w="0" w:type="dxa"/>
            </w:tcMar>
          </w:tcPr>
          <w:p w:rsidR="00AE7B23" w:rsidRPr="000A5BBA" w:rsidRDefault="00AE7B23" w:rsidP="00BF30DE">
            <w:pPr>
              <w:rPr>
                <w:sz w:val="22"/>
                <w:szCs w:val="22"/>
              </w:rPr>
            </w:pPr>
          </w:p>
        </w:tc>
        <w:tc>
          <w:tcPr>
            <w:tcW w:w="1434" w:type="pct"/>
            <w:shd w:val="clear" w:color="auto" w:fill="DEEAF6"/>
            <w:tcMar>
              <w:left w:w="0" w:type="dxa"/>
              <w:right w:w="0" w:type="dxa"/>
            </w:tcMar>
          </w:tcPr>
          <w:p w:rsidR="00AE7B23" w:rsidRPr="000A5BBA" w:rsidRDefault="00AE7B23" w:rsidP="00BF30DE">
            <w:pPr>
              <w:rPr>
                <w:b/>
                <w:sz w:val="22"/>
                <w:szCs w:val="22"/>
              </w:rPr>
            </w:pPr>
            <w:r w:rsidRPr="000A5BBA">
              <w:rPr>
                <w:b/>
                <w:sz w:val="22"/>
                <w:szCs w:val="22"/>
              </w:rPr>
              <w:t>Toplam 14 Kurs</w:t>
            </w:r>
          </w:p>
        </w:tc>
        <w:tc>
          <w:tcPr>
            <w:tcW w:w="828" w:type="pct"/>
            <w:shd w:val="clear" w:color="auto" w:fill="DEEAF6"/>
            <w:tcMar>
              <w:left w:w="0" w:type="dxa"/>
              <w:right w:w="0" w:type="dxa"/>
            </w:tcMar>
          </w:tcPr>
          <w:p w:rsidR="00AE7B23" w:rsidRPr="000A5BBA" w:rsidRDefault="00AE7B23" w:rsidP="00BF30DE">
            <w:pPr>
              <w:ind w:left="127"/>
              <w:jc w:val="center"/>
              <w:rPr>
                <w:sz w:val="22"/>
                <w:szCs w:val="22"/>
              </w:rPr>
            </w:pPr>
          </w:p>
        </w:tc>
        <w:tc>
          <w:tcPr>
            <w:tcW w:w="927" w:type="pct"/>
            <w:shd w:val="clear" w:color="auto" w:fill="DEEAF6"/>
            <w:tcMar>
              <w:left w:w="0" w:type="dxa"/>
              <w:right w:w="0" w:type="dxa"/>
            </w:tcMar>
          </w:tcPr>
          <w:p w:rsidR="00AE7B23" w:rsidRPr="000A5BBA" w:rsidRDefault="00AE7B23" w:rsidP="00BF30DE">
            <w:pPr>
              <w:ind w:left="127"/>
              <w:jc w:val="center"/>
              <w:rPr>
                <w:b/>
                <w:sz w:val="22"/>
                <w:szCs w:val="22"/>
              </w:rPr>
            </w:pPr>
            <w:r w:rsidRPr="000A5BBA">
              <w:rPr>
                <w:b/>
                <w:sz w:val="22"/>
                <w:szCs w:val="22"/>
              </w:rPr>
              <w:t>340</w:t>
            </w:r>
          </w:p>
        </w:tc>
      </w:tr>
    </w:tbl>
    <w:p w:rsidR="00AE7B23" w:rsidRPr="005D4FCD" w:rsidRDefault="00AE7B23" w:rsidP="002A368E">
      <w:pPr>
        <w:ind w:firstLine="709"/>
        <w:rPr>
          <w:b/>
          <w:color w:val="00B050"/>
        </w:rPr>
      </w:pPr>
    </w:p>
    <w:p w:rsidR="00AE7B23" w:rsidRPr="005D4FCD" w:rsidRDefault="00AE7B23" w:rsidP="002A368E">
      <w:pPr>
        <w:pStyle w:val="Balk4"/>
        <w:spacing w:after="120"/>
      </w:pPr>
      <w:bookmarkStart w:id="1018" w:name="_Toc529978492"/>
      <w:bookmarkStart w:id="1019" w:name="_Toc536432256"/>
      <w:r w:rsidRPr="005D4FCD">
        <w:t>2018 Sürü Yönetimi Elemanı Projesi</w:t>
      </w:r>
      <w:bookmarkEnd w:id="1018"/>
      <w:bookmarkEnd w:id="1019"/>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3065"/>
        <w:gridCol w:w="1473"/>
        <w:gridCol w:w="3204"/>
        <w:gridCol w:w="1885"/>
      </w:tblGrid>
      <w:tr w:rsidR="00AE7B23" w:rsidRPr="000A5BBA" w:rsidTr="00BF30DE">
        <w:trPr>
          <w:trHeight w:val="20"/>
        </w:trPr>
        <w:tc>
          <w:tcPr>
            <w:tcW w:w="1592" w:type="pct"/>
            <w:shd w:val="clear" w:color="auto" w:fill="DEEAF6"/>
            <w:tcMar>
              <w:left w:w="0" w:type="dxa"/>
              <w:right w:w="0" w:type="dxa"/>
            </w:tcMar>
            <w:hideMark/>
          </w:tcPr>
          <w:p w:rsidR="00AE7B23" w:rsidRPr="000A5BBA" w:rsidRDefault="00AE7B23" w:rsidP="00BF30DE">
            <w:pPr>
              <w:jc w:val="center"/>
              <w:rPr>
                <w:rFonts w:eastAsia="MS Mincho"/>
                <w:b/>
                <w:bCs/>
                <w:szCs w:val="24"/>
              </w:rPr>
            </w:pPr>
            <w:r w:rsidRPr="000A5BBA">
              <w:rPr>
                <w:rFonts w:eastAsia="MS Mincho"/>
                <w:b/>
                <w:bCs/>
                <w:szCs w:val="24"/>
              </w:rPr>
              <w:t>KURSUN AÇILDIĞI İLÇE</w:t>
            </w:r>
          </w:p>
        </w:tc>
        <w:tc>
          <w:tcPr>
            <w:tcW w:w="765" w:type="pct"/>
            <w:shd w:val="clear" w:color="auto" w:fill="DEEAF6"/>
            <w:tcMar>
              <w:left w:w="0" w:type="dxa"/>
              <w:right w:w="0" w:type="dxa"/>
            </w:tcMar>
            <w:hideMark/>
          </w:tcPr>
          <w:p w:rsidR="00AE7B23" w:rsidRPr="000A5BBA" w:rsidRDefault="00AE7B23" w:rsidP="00BF30DE">
            <w:pPr>
              <w:jc w:val="center"/>
              <w:rPr>
                <w:rFonts w:eastAsia="MS Mincho"/>
                <w:b/>
                <w:bCs/>
                <w:szCs w:val="24"/>
              </w:rPr>
            </w:pPr>
            <w:r w:rsidRPr="000A5BBA">
              <w:rPr>
                <w:rFonts w:eastAsia="MS Mincho"/>
                <w:b/>
                <w:bCs/>
                <w:szCs w:val="24"/>
              </w:rPr>
              <w:t>KURS SAYISI</w:t>
            </w:r>
          </w:p>
        </w:tc>
        <w:tc>
          <w:tcPr>
            <w:tcW w:w="1664" w:type="pct"/>
            <w:shd w:val="clear" w:color="auto" w:fill="DEEAF6"/>
            <w:tcMar>
              <w:left w:w="0" w:type="dxa"/>
              <w:right w:w="0" w:type="dxa"/>
            </w:tcMar>
            <w:hideMark/>
          </w:tcPr>
          <w:p w:rsidR="00AE7B23" w:rsidRPr="000A5BBA" w:rsidRDefault="00AE7B23" w:rsidP="00BF30DE">
            <w:pPr>
              <w:jc w:val="center"/>
              <w:rPr>
                <w:rFonts w:eastAsia="MS Mincho"/>
                <w:b/>
                <w:bCs/>
                <w:szCs w:val="24"/>
              </w:rPr>
            </w:pPr>
            <w:r w:rsidRPr="000A5BBA">
              <w:rPr>
                <w:rFonts w:eastAsia="MS Mincho"/>
                <w:b/>
                <w:bCs/>
                <w:szCs w:val="24"/>
              </w:rPr>
              <w:t>KURSUN AÇILDIĞI  AY</w:t>
            </w:r>
          </w:p>
        </w:tc>
        <w:tc>
          <w:tcPr>
            <w:tcW w:w="979" w:type="pct"/>
            <w:shd w:val="clear" w:color="auto" w:fill="DEEAF6"/>
            <w:tcMar>
              <w:left w:w="0" w:type="dxa"/>
              <w:right w:w="0" w:type="dxa"/>
            </w:tcMar>
            <w:hideMark/>
          </w:tcPr>
          <w:p w:rsidR="00AE7B23" w:rsidRPr="000A5BBA" w:rsidRDefault="00AE7B23" w:rsidP="00BF30DE">
            <w:pPr>
              <w:jc w:val="center"/>
              <w:rPr>
                <w:rFonts w:eastAsia="MS Mincho"/>
                <w:b/>
                <w:bCs/>
                <w:szCs w:val="24"/>
              </w:rPr>
            </w:pPr>
            <w:r w:rsidRPr="000A5BBA">
              <w:rPr>
                <w:rFonts w:eastAsia="MS Mincho"/>
                <w:b/>
                <w:bCs/>
                <w:szCs w:val="24"/>
              </w:rPr>
              <w:t>KURSİYER SAYISI</w:t>
            </w:r>
          </w:p>
        </w:tc>
      </w:tr>
      <w:tr w:rsidR="00AE7B23" w:rsidRPr="000A5BBA" w:rsidTr="00BF30DE">
        <w:trPr>
          <w:trHeight w:val="20"/>
        </w:trPr>
        <w:tc>
          <w:tcPr>
            <w:tcW w:w="1592" w:type="pct"/>
            <w:shd w:val="clear" w:color="auto" w:fill="auto"/>
            <w:tcMar>
              <w:left w:w="0" w:type="dxa"/>
              <w:right w:w="0" w:type="dxa"/>
            </w:tcMar>
          </w:tcPr>
          <w:p w:rsidR="00AE7B23" w:rsidRPr="000A5BBA" w:rsidRDefault="00AE7B23" w:rsidP="00BF30DE">
            <w:pPr>
              <w:rPr>
                <w:rFonts w:eastAsia="MS Mincho"/>
                <w:szCs w:val="24"/>
              </w:rPr>
            </w:pPr>
            <w:r w:rsidRPr="000A5BBA">
              <w:rPr>
                <w:rFonts w:eastAsia="MS Mincho"/>
                <w:szCs w:val="24"/>
              </w:rPr>
              <w:t>Serinhisar</w:t>
            </w:r>
          </w:p>
        </w:tc>
        <w:tc>
          <w:tcPr>
            <w:tcW w:w="765" w:type="pct"/>
            <w:shd w:val="clear" w:color="auto" w:fill="auto"/>
            <w:tcMar>
              <w:left w:w="0" w:type="dxa"/>
              <w:right w:w="0" w:type="dxa"/>
            </w:tcMar>
          </w:tcPr>
          <w:p w:rsidR="00AE7B23" w:rsidRPr="000A5BBA" w:rsidRDefault="00AE7B23" w:rsidP="00BF30DE">
            <w:pPr>
              <w:jc w:val="center"/>
              <w:rPr>
                <w:rFonts w:eastAsia="MS Mincho"/>
                <w:szCs w:val="24"/>
              </w:rPr>
            </w:pPr>
            <w:r w:rsidRPr="000A5BBA">
              <w:rPr>
                <w:rFonts w:eastAsia="MS Mincho"/>
                <w:szCs w:val="24"/>
              </w:rPr>
              <w:t>1</w:t>
            </w:r>
          </w:p>
        </w:tc>
        <w:tc>
          <w:tcPr>
            <w:tcW w:w="1664" w:type="pct"/>
            <w:shd w:val="clear" w:color="auto" w:fill="auto"/>
            <w:tcMar>
              <w:left w:w="0" w:type="dxa"/>
              <w:right w:w="0" w:type="dxa"/>
            </w:tcMar>
          </w:tcPr>
          <w:p w:rsidR="00AE7B23" w:rsidRPr="000A5BBA" w:rsidRDefault="00AE7B23" w:rsidP="00BF30DE">
            <w:pPr>
              <w:jc w:val="center"/>
              <w:rPr>
                <w:rFonts w:eastAsia="MS Mincho"/>
                <w:szCs w:val="24"/>
              </w:rPr>
            </w:pPr>
            <w:r w:rsidRPr="000A5BBA">
              <w:rPr>
                <w:rFonts w:eastAsia="MS Mincho"/>
                <w:szCs w:val="24"/>
              </w:rPr>
              <w:t>24 Mayıs-11 Haziran 2018</w:t>
            </w:r>
          </w:p>
        </w:tc>
        <w:tc>
          <w:tcPr>
            <w:tcW w:w="979" w:type="pct"/>
            <w:shd w:val="clear" w:color="auto" w:fill="auto"/>
            <w:tcMar>
              <w:left w:w="0" w:type="dxa"/>
              <w:right w:w="0" w:type="dxa"/>
            </w:tcMar>
          </w:tcPr>
          <w:p w:rsidR="00AE7B23" w:rsidRPr="000A5BBA" w:rsidRDefault="00AE7B23" w:rsidP="00BF30DE">
            <w:pPr>
              <w:jc w:val="center"/>
              <w:rPr>
                <w:rFonts w:eastAsia="MS Mincho"/>
                <w:szCs w:val="24"/>
              </w:rPr>
            </w:pPr>
            <w:r w:rsidRPr="000A5BBA">
              <w:rPr>
                <w:rFonts w:eastAsia="MS Mincho"/>
                <w:szCs w:val="24"/>
              </w:rPr>
              <w:t>25</w:t>
            </w:r>
          </w:p>
        </w:tc>
      </w:tr>
      <w:tr w:rsidR="00AE7B23" w:rsidRPr="000A5BBA" w:rsidTr="00BF30DE">
        <w:trPr>
          <w:trHeight w:val="20"/>
        </w:trPr>
        <w:tc>
          <w:tcPr>
            <w:tcW w:w="1592" w:type="pct"/>
            <w:shd w:val="clear" w:color="auto" w:fill="auto"/>
            <w:tcMar>
              <w:left w:w="0" w:type="dxa"/>
              <w:right w:w="0" w:type="dxa"/>
            </w:tcMar>
          </w:tcPr>
          <w:p w:rsidR="00AE7B23" w:rsidRPr="000A5BBA" w:rsidRDefault="00AE7B23" w:rsidP="00BF30DE">
            <w:pPr>
              <w:rPr>
                <w:rFonts w:eastAsia="MS Mincho"/>
                <w:szCs w:val="24"/>
              </w:rPr>
            </w:pPr>
            <w:r w:rsidRPr="000A5BBA">
              <w:rPr>
                <w:rFonts w:eastAsia="MS Mincho"/>
                <w:szCs w:val="24"/>
              </w:rPr>
              <w:t>Çivril</w:t>
            </w:r>
          </w:p>
        </w:tc>
        <w:tc>
          <w:tcPr>
            <w:tcW w:w="765" w:type="pct"/>
            <w:shd w:val="clear" w:color="auto" w:fill="auto"/>
            <w:tcMar>
              <w:left w:w="0" w:type="dxa"/>
              <w:right w:w="0" w:type="dxa"/>
            </w:tcMar>
          </w:tcPr>
          <w:p w:rsidR="00AE7B23" w:rsidRPr="000A5BBA" w:rsidRDefault="00AE7B23" w:rsidP="00BF30DE">
            <w:pPr>
              <w:jc w:val="center"/>
              <w:rPr>
                <w:rFonts w:eastAsia="MS Mincho"/>
                <w:szCs w:val="24"/>
              </w:rPr>
            </w:pPr>
            <w:r w:rsidRPr="000A5BBA">
              <w:rPr>
                <w:rFonts w:eastAsia="MS Mincho"/>
                <w:szCs w:val="24"/>
              </w:rPr>
              <w:t>1</w:t>
            </w:r>
          </w:p>
        </w:tc>
        <w:tc>
          <w:tcPr>
            <w:tcW w:w="1664" w:type="pct"/>
            <w:shd w:val="clear" w:color="auto" w:fill="auto"/>
            <w:tcMar>
              <w:left w:w="0" w:type="dxa"/>
              <w:right w:w="0" w:type="dxa"/>
            </w:tcMar>
          </w:tcPr>
          <w:p w:rsidR="00AE7B23" w:rsidRPr="000A5BBA" w:rsidRDefault="00AE7B23" w:rsidP="00BF30DE">
            <w:pPr>
              <w:jc w:val="center"/>
              <w:rPr>
                <w:rFonts w:eastAsia="MS Mincho"/>
                <w:szCs w:val="24"/>
              </w:rPr>
            </w:pPr>
            <w:r w:rsidRPr="000A5BBA">
              <w:rPr>
                <w:rFonts w:eastAsia="MS Mincho"/>
                <w:szCs w:val="24"/>
              </w:rPr>
              <w:t>7-18 Ekim 2018</w:t>
            </w:r>
          </w:p>
        </w:tc>
        <w:tc>
          <w:tcPr>
            <w:tcW w:w="979" w:type="pct"/>
            <w:shd w:val="clear" w:color="auto" w:fill="auto"/>
            <w:tcMar>
              <w:left w:w="0" w:type="dxa"/>
              <w:right w:w="0" w:type="dxa"/>
            </w:tcMar>
          </w:tcPr>
          <w:p w:rsidR="00AE7B23" w:rsidRPr="000A5BBA" w:rsidRDefault="00AE7B23" w:rsidP="00BF30DE">
            <w:pPr>
              <w:jc w:val="center"/>
              <w:rPr>
                <w:rFonts w:eastAsia="MS Mincho"/>
                <w:szCs w:val="24"/>
              </w:rPr>
            </w:pPr>
            <w:r w:rsidRPr="000A5BBA">
              <w:rPr>
                <w:rFonts w:eastAsia="MS Mincho"/>
                <w:szCs w:val="24"/>
              </w:rPr>
              <w:t>25</w:t>
            </w:r>
          </w:p>
        </w:tc>
      </w:tr>
      <w:tr w:rsidR="00AE7B23" w:rsidRPr="000A5BBA" w:rsidTr="00BF30DE">
        <w:trPr>
          <w:trHeight w:val="20"/>
        </w:trPr>
        <w:tc>
          <w:tcPr>
            <w:tcW w:w="1592" w:type="pct"/>
            <w:shd w:val="clear" w:color="auto" w:fill="DEEAF6"/>
            <w:tcMar>
              <w:left w:w="0" w:type="dxa"/>
              <w:right w:w="0" w:type="dxa"/>
            </w:tcMar>
          </w:tcPr>
          <w:p w:rsidR="00AE7B23" w:rsidRPr="000A5BBA" w:rsidRDefault="00AE7B23" w:rsidP="00BF30DE">
            <w:pPr>
              <w:rPr>
                <w:rFonts w:eastAsia="MS Mincho"/>
                <w:b/>
                <w:bCs/>
                <w:szCs w:val="24"/>
              </w:rPr>
            </w:pPr>
            <w:r w:rsidRPr="000A5BBA">
              <w:rPr>
                <w:rFonts w:eastAsia="MS Mincho"/>
                <w:b/>
                <w:bCs/>
                <w:szCs w:val="24"/>
              </w:rPr>
              <w:t>TOPLAM</w:t>
            </w:r>
          </w:p>
        </w:tc>
        <w:tc>
          <w:tcPr>
            <w:tcW w:w="765" w:type="pct"/>
            <w:shd w:val="clear" w:color="auto" w:fill="DEEAF6"/>
            <w:tcMar>
              <w:left w:w="0" w:type="dxa"/>
              <w:right w:w="0" w:type="dxa"/>
            </w:tcMar>
          </w:tcPr>
          <w:p w:rsidR="00AE7B23" w:rsidRPr="000A5BBA" w:rsidRDefault="00AE7B23" w:rsidP="00BF30DE">
            <w:pPr>
              <w:jc w:val="center"/>
              <w:rPr>
                <w:rFonts w:eastAsia="MS Mincho"/>
                <w:b/>
                <w:szCs w:val="24"/>
              </w:rPr>
            </w:pPr>
            <w:r w:rsidRPr="000A5BBA">
              <w:rPr>
                <w:rFonts w:eastAsia="MS Mincho"/>
                <w:b/>
                <w:szCs w:val="24"/>
              </w:rPr>
              <w:t>2</w:t>
            </w:r>
          </w:p>
        </w:tc>
        <w:tc>
          <w:tcPr>
            <w:tcW w:w="1664" w:type="pct"/>
            <w:shd w:val="clear" w:color="auto" w:fill="DEEAF6"/>
            <w:tcMar>
              <w:left w:w="0" w:type="dxa"/>
              <w:right w:w="0" w:type="dxa"/>
            </w:tcMar>
          </w:tcPr>
          <w:p w:rsidR="00AE7B23" w:rsidRPr="000A5BBA" w:rsidRDefault="00AE7B23" w:rsidP="00BF30DE">
            <w:pPr>
              <w:jc w:val="center"/>
              <w:rPr>
                <w:rFonts w:eastAsia="MS Mincho"/>
                <w:b/>
                <w:szCs w:val="24"/>
              </w:rPr>
            </w:pPr>
          </w:p>
        </w:tc>
        <w:tc>
          <w:tcPr>
            <w:tcW w:w="979" w:type="pct"/>
            <w:shd w:val="clear" w:color="auto" w:fill="DEEAF6"/>
            <w:tcMar>
              <w:left w:w="0" w:type="dxa"/>
              <w:right w:w="0" w:type="dxa"/>
            </w:tcMar>
          </w:tcPr>
          <w:p w:rsidR="00AE7B23" w:rsidRPr="000A5BBA" w:rsidRDefault="00AE7B23" w:rsidP="00BF30DE">
            <w:pPr>
              <w:jc w:val="center"/>
              <w:rPr>
                <w:rFonts w:eastAsia="MS Mincho"/>
                <w:b/>
                <w:szCs w:val="24"/>
              </w:rPr>
            </w:pPr>
            <w:r w:rsidRPr="000A5BBA">
              <w:rPr>
                <w:rFonts w:eastAsia="MS Mincho"/>
                <w:b/>
                <w:szCs w:val="24"/>
              </w:rPr>
              <w:t>50</w:t>
            </w:r>
          </w:p>
        </w:tc>
      </w:tr>
    </w:tbl>
    <w:p w:rsidR="00AE7B23" w:rsidRDefault="00AE7B23" w:rsidP="002A368E">
      <w:bookmarkStart w:id="1020" w:name="_Toc529537875"/>
      <w:bookmarkStart w:id="1021" w:name="_Toc529978493"/>
      <w:bookmarkStart w:id="1022" w:name="_Toc536432257"/>
    </w:p>
    <w:p w:rsidR="00AE7B23" w:rsidRPr="005D4FCD" w:rsidRDefault="00AE7B23" w:rsidP="002A368E">
      <w:pPr>
        <w:pStyle w:val="Balk3"/>
      </w:pPr>
      <w:bookmarkStart w:id="1023" w:name="_Toc3807893"/>
      <w:r w:rsidRPr="005D4FCD">
        <w:t>10.KALKINMA PLANI 2018 YILI EĞİTİM VE YAYIM FAALİYETLERİ</w:t>
      </w:r>
      <w:bookmarkEnd w:id="1020"/>
      <w:bookmarkEnd w:id="1021"/>
      <w:bookmarkEnd w:id="1022"/>
      <w:bookmarkEnd w:id="1023"/>
    </w:p>
    <w:p w:rsidR="00AE7B23" w:rsidRPr="00FF678A" w:rsidRDefault="00AE7B23" w:rsidP="002A368E">
      <w:pPr>
        <w:ind w:firstLine="709"/>
        <w:rPr>
          <w:szCs w:val="24"/>
        </w:rPr>
      </w:pPr>
      <w:bookmarkStart w:id="1024" w:name="_Toc529978495"/>
      <w:r w:rsidRPr="00FF678A">
        <w:rPr>
          <w:szCs w:val="24"/>
        </w:rPr>
        <w:t xml:space="preserve">10.Kalkınma Planının Uygulanması Kapsamında 2017 Yılında «Tarımda Su Kullanımının Etkinleştirilmesi Programı» ve «Sağlıklı Yaşam ve Hareketlilik Programı» ile ilgili eğitim ve yayım faaliyetleri planlanarak uygulamaya başlanmıştır. </w:t>
      </w:r>
    </w:p>
    <w:p w:rsidR="00AE7B23" w:rsidRPr="00FF678A" w:rsidRDefault="00AE7B23" w:rsidP="002A368E">
      <w:pPr>
        <w:rPr>
          <w:szCs w:val="24"/>
        </w:rPr>
      </w:pPr>
    </w:p>
    <w:p w:rsidR="00AE7B23" w:rsidRPr="00FF678A" w:rsidRDefault="00AE7B23" w:rsidP="002A368E">
      <w:pPr>
        <w:spacing w:before="120"/>
        <w:rPr>
          <w:szCs w:val="24"/>
        </w:rPr>
      </w:pPr>
      <w:r w:rsidRPr="00FF678A">
        <w:rPr>
          <w:szCs w:val="24"/>
        </w:rPr>
        <w:t>Bu Kapsamda;</w:t>
      </w:r>
    </w:p>
    <w:p w:rsidR="00AE7B23" w:rsidRDefault="00AE7B23" w:rsidP="002A368E">
      <w:pPr>
        <w:pStyle w:val="Balk4"/>
        <w:numPr>
          <w:ilvl w:val="0"/>
          <w:numId w:val="25"/>
        </w:numPr>
        <w:spacing w:after="60"/>
        <w:ind w:left="714" w:hanging="357"/>
      </w:pPr>
      <w:r w:rsidRPr="00FF678A">
        <w:t xml:space="preserve">  </w:t>
      </w:r>
      <w:bookmarkStart w:id="1025" w:name="_Toc529978494"/>
      <w:bookmarkStart w:id="1026" w:name="_Toc536432258"/>
      <w:r w:rsidRPr="00FF678A">
        <w:t>Tarımda Su Kullanımının Etkinleştirilmesi Programı</w:t>
      </w:r>
      <w:bookmarkEnd w:id="1025"/>
      <w:bookmarkEnd w:id="1026"/>
    </w:p>
    <w:p w:rsidR="00AE7B23" w:rsidRPr="00871A83" w:rsidRDefault="00AE7B23" w:rsidP="002A368E"/>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194"/>
        <w:gridCol w:w="2156"/>
        <w:gridCol w:w="1958"/>
        <w:gridCol w:w="2064"/>
        <w:gridCol w:w="2255"/>
      </w:tblGrid>
      <w:tr w:rsidR="00AE7B23" w:rsidRPr="000A5BBA" w:rsidTr="00BF30DE">
        <w:trPr>
          <w:trHeight w:val="20"/>
        </w:trPr>
        <w:tc>
          <w:tcPr>
            <w:tcW w:w="620" w:type="pct"/>
            <w:shd w:val="clear" w:color="auto" w:fill="DEEAF6"/>
            <w:tcMar>
              <w:left w:w="0" w:type="dxa"/>
              <w:right w:w="0" w:type="dxa"/>
            </w:tcMar>
          </w:tcPr>
          <w:p w:rsidR="00AE7B23" w:rsidRPr="000A5BBA" w:rsidRDefault="00AE7B23" w:rsidP="00BF30DE">
            <w:pPr>
              <w:jc w:val="center"/>
              <w:rPr>
                <w:b/>
                <w:bCs/>
                <w:szCs w:val="24"/>
              </w:rPr>
            </w:pPr>
            <w:r w:rsidRPr="000A5BBA">
              <w:rPr>
                <w:b/>
                <w:bCs/>
                <w:szCs w:val="24"/>
              </w:rPr>
              <w:t>Sıra</w:t>
            </w:r>
          </w:p>
          <w:p w:rsidR="00AE7B23" w:rsidRPr="000A5BBA" w:rsidRDefault="00AE7B23" w:rsidP="00BF30DE">
            <w:pPr>
              <w:jc w:val="center"/>
              <w:rPr>
                <w:b/>
                <w:bCs/>
                <w:szCs w:val="24"/>
              </w:rPr>
            </w:pPr>
            <w:r w:rsidRPr="000A5BBA">
              <w:rPr>
                <w:b/>
                <w:bCs/>
                <w:szCs w:val="24"/>
              </w:rPr>
              <w:t>No</w:t>
            </w:r>
          </w:p>
        </w:tc>
        <w:tc>
          <w:tcPr>
            <w:tcW w:w="1120" w:type="pct"/>
            <w:shd w:val="clear" w:color="auto" w:fill="DEEAF6"/>
            <w:tcMar>
              <w:left w:w="0" w:type="dxa"/>
              <w:right w:w="0" w:type="dxa"/>
            </w:tcMar>
          </w:tcPr>
          <w:p w:rsidR="00AE7B23" w:rsidRPr="000A5BBA" w:rsidRDefault="00AE7B23" w:rsidP="00BF30DE">
            <w:pPr>
              <w:jc w:val="center"/>
              <w:rPr>
                <w:b/>
                <w:bCs/>
                <w:szCs w:val="24"/>
              </w:rPr>
            </w:pPr>
            <w:r w:rsidRPr="000A5BBA">
              <w:rPr>
                <w:b/>
                <w:bCs/>
                <w:szCs w:val="24"/>
              </w:rPr>
              <w:t>Eğitimin</w:t>
            </w:r>
          </w:p>
          <w:p w:rsidR="00AE7B23" w:rsidRPr="000A5BBA" w:rsidRDefault="00AE7B23" w:rsidP="00BF30DE">
            <w:pPr>
              <w:jc w:val="center"/>
              <w:rPr>
                <w:b/>
                <w:bCs/>
                <w:szCs w:val="24"/>
              </w:rPr>
            </w:pPr>
            <w:r w:rsidRPr="000A5BBA">
              <w:rPr>
                <w:b/>
                <w:bCs/>
                <w:szCs w:val="24"/>
              </w:rPr>
              <w:t>Açılacağı İlçe</w:t>
            </w:r>
          </w:p>
        </w:tc>
        <w:tc>
          <w:tcPr>
            <w:tcW w:w="1017" w:type="pct"/>
            <w:shd w:val="clear" w:color="auto" w:fill="DEEAF6"/>
            <w:tcMar>
              <w:left w:w="0" w:type="dxa"/>
              <w:right w:w="0" w:type="dxa"/>
            </w:tcMar>
          </w:tcPr>
          <w:p w:rsidR="00AE7B23" w:rsidRPr="000A5BBA" w:rsidRDefault="00AE7B23" w:rsidP="00BF30DE">
            <w:pPr>
              <w:jc w:val="center"/>
              <w:rPr>
                <w:b/>
                <w:bCs/>
                <w:szCs w:val="24"/>
              </w:rPr>
            </w:pPr>
            <w:r w:rsidRPr="000A5BBA">
              <w:rPr>
                <w:b/>
                <w:bCs/>
                <w:szCs w:val="24"/>
              </w:rPr>
              <w:t xml:space="preserve">Eğitimin </w:t>
            </w:r>
          </w:p>
          <w:p w:rsidR="00AE7B23" w:rsidRPr="000A5BBA" w:rsidRDefault="00AE7B23" w:rsidP="00BF30DE">
            <w:pPr>
              <w:jc w:val="center"/>
              <w:rPr>
                <w:b/>
                <w:bCs/>
                <w:szCs w:val="24"/>
              </w:rPr>
            </w:pPr>
            <w:r w:rsidRPr="000A5BBA">
              <w:rPr>
                <w:b/>
                <w:bCs/>
                <w:szCs w:val="24"/>
              </w:rPr>
              <w:t>Açılacağı Ay</w:t>
            </w:r>
          </w:p>
        </w:tc>
        <w:tc>
          <w:tcPr>
            <w:tcW w:w="1072" w:type="pct"/>
            <w:shd w:val="clear" w:color="auto" w:fill="DEEAF6"/>
            <w:tcMar>
              <w:left w:w="0" w:type="dxa"/>
              <w:right w:w="0" w:type="dxa"/>
            </w:tcMar>
          </w:tcPr>
          <w:p w:rsidR="00AE7B23" w:rsidRPr="000A5BBA" w:rsidRDefault="00AE7B23" w:rsidP="00BF30DE">
            <w:pPr>
              <w:jc w:val="center"/>
              <w:rPr>
                <w:b/>
                <w:bCs/>
                <w:szCs w:val="24"/>
              </w:rPr>
            </w:pPr>
            <w:r w:rsidRPr="000A5BBA">
              <w:rPr>
                <w:b/>
                <w:bCs/>
                <w:szCs w:val="24"/>
              </w:rPr>
              <w:t>Eğitim</w:t>
            </w:r>
          </w:p>
          <w:p w:rsidR="00AE7B23" w:rsidRPr="000A5BBA" w:rsidRDefault="00AE7B23" w:rsidP="00BF30DE">
            <w:pPr>
              <w:jc w:val="center"/>
              <w:rPr>
                <w:b/>
                <w:bCs/>
                <w:szCs w:val="24"/>
              </w:rPr>
            </w:pPr>
            <w:r w:rsidRPr="000A5BBA">
              <w:rPr>
                <w:b/>
                <w:bCs/>
                <w:szCs w:val="24"/>
              </w:rPr>
              <w:t>Sayısı</w:t>
            </w:r>
          </w:p>
        </w:tc>
        <w:tc>
          <w:tcPr>
            <w:tcW w:w="1171" w:type="pct"/>
            <w:shd w:val="clear" w:color="auto" w:fill="DEEAF6"/>
            <w:tcMar>
              <w:left w:w="0" w:type="dxa"/>
              <w:right w:w="0" w:type="dxa"/>
            </w:tcMar>
          </w:tcPr>
          <w:p w:rsidR="00AE7B23" w:rsidRPr="000A5BBA" w:rsidRDefault="00AE7B23" w:rsidP="00BF30DE">
            <w:pPr>
              <w:jc w:val="center"/>
              <w:rPr>
                <w:b/>
                <w:bCs/>
                <w:szCs w:val="24"/>
              </w:rPr>
            </w:pPr>
            <w:r w:rsidRPr="000A5BBA">
              <w:rPr>
                <w:b/>
                <w:bCs/>
                <w:szCs w:val="24"/>
              </w:rPr>
              <w:t xml:space="preserve">Eğitime Katılacak </w:t>
            </w:r>
          </w:p>
          <w:p w:rsidR="00AE7B23" w:rsidRPr="000A5BBA" w:rsidRDefault="00AE7B23" w:rsidP="00BF30DE">
            <w:pPr>
              <w:jc w:val="center"/>
              <w:rPr>
                <w:b/>
                <w:bCs/>
                <w:szCs w:val="24"/>
              </w:rPr>
            </w:pPr>
            <w:r w:rsidRPr="000A5BBA">
              <w:rPr>
                <w:b/>
                <w:bCs/>
                <w:szCs w:val="24"/>
              </w:rPr>
              <w:t>Çiftçi Sayısı</w:t>
            </w:r>
          </w:p>
        </w:tc>
      </w:tr>
      <w:tr w:rsidR="00AE7B23" w:rsidRPr="000A5BBA" w:rsidTr="00BF30DE">
        <w:trPr>
          <w:trHeight w:val="20"/>
        </w:trPr>
        <w:tc>
          <w:tcPr>
            <w:tcW w:w="620" w:type="pct"/>
            <w:shd w:val="clear" w:color="auto" w:fill="auto"/>
            <w:tcMar>
              <w:left w:w="0" w:type="dxa"/>
              <w:right w:w="0" w:type="dxa"/>
            </w:tcMar>
          </w:tcPr>
          <w:p w:rsidR="00AE7B23" w:rsidRPr="000A5BBA" w:rsidRDefault="00AE7B23" w:rsidP="00BF30DE">
            <w:pPr>
              <w:jc w:val="center"/>
              <w:rPr>
                <w:szCs w:val="24"/>
              </w:rPr>
            </w:pPr>
            <w:r w:rsidRPr="000A5BBA">
              <w:rPr>
                <w:szCs w:val="24"/>
              </w:rPr>
              <w:t>1</w:t>
            </w:r>
          </w:p>
        </w:tc>
        <w:tc>
          <w:tcPr>
            <w:tcW w:w="1120" w:type="pct"/>
            <w:shd w:val="clear" w:color="auto" w:fill="auto"/>
            <w:tcMar>
              <w:left w:w="0" w:type="dxa"/>
              <w:right w:w="0" w:type="dxa"/>
            </w:tcMar>
          </w:tcPr>
          <w:p w:rsidR="00AE7B23" w:rsidRPr="000A5BBA" w:rsidRDefault="00AE7B23" w:rsidP="00BF30DE">
            <w:pPr>
              <w:jc w:val="center"/>
              <w:rPr>
                <w:szCs w:val="24"/>
              </w:rPr>
            </w:pPr>
            <w:r w:rsidRPr="000A5BBA">
              <w:rPr>
                <w:szCs w:val="24"/>
              </w:rPr>
              <w:t>ÇAL</w:t>
            </w:r>
          </w:p>
        </w:tc>
        <w:tc>
          <w:tcPr>
            <w:tcW w:w="1017" w:type="pct"/>
            <w:shd w:val="clear" w:color="auto" w:fill="auto"/>
            <w:tcMar>
              <w:left w:w="0" w:type="dxa"/>
              <w:right w:w="0" w:type="dxa"/>
            </w:tcMar>
          </w:tcPr>
          <w:p w:rsidR="00AE7B23" w:rsidRPr="000A5BBA" w:rsidRDefault="00AE7B23" w:rsidP="00BF30DE">
            <w:pPr>
              <w:jc w:val="center"/>
              <w:rPr>
                <w:szCs w:val="24"/>
              </w:rPr>
            </w:pPr>
            <w:r w:rsidRPr="000A5BBA">
              <w:rPr>
                <w:szCs w:val="24"/>
              </w:rPr>
              <w:t>Eylül</w:t>
            </w:r>
          </w:p>
        </w:tc>
        <w:tc>
          <w:tcPr>
            <w:tcW w:w="1072" w:type="pct"/>
            <w:shd w:val="clear" w:color="auto" w:fill="auto"/>
            <w:tcMar>
              <w:left w:w="0" w:type="dxa"/>
              <w:right w:w="0" w:type="dxa"/>
            </w:tcMar>
          </w:tcPr>
          <w:p w:rsidR="00AE7B23" w:rsidRPr="000A5BBA" w:rsidRDefault="00AE7B23" w:rsidP="00BF30DE">
            <w:pPr>
              <w:jc w:val="left"/>
              <w:rPr>
                <w:szCs w:val="24"/>
              </w:rPr>
            </w:pPr>
            <w:r w:rsidRPr="000A5BBA">
              <w:rPr>
                <w:szCs w:val="24"/>
              </w:rPr>
              <w:t>Gerçekleşmedi</w:t>
            </w:r>
          </w:p>
        </w:tc>
        <w:tc>
          <w:tcPr>
            <w:tcW w:w="1171" w:type="pct"/>
            <w:shd w:val="clear" w:color="auto" w:fill="auto"/>
            <w:tcMar>
              <w:left w:w="0" w:type="dxa"/>
              <w:right w:w="0" w:type="dxa"/>
            </w:tcMar>
          </w:tcPr>
          <w:p w:rsidR="00AE7B23" w:rsidRPr="000A5BBA" w:rsidRDefault="00AE7B23" w:rsidP="00BF30DE">
            <w:pPr>
              <w:jc w:val="center"/>
              <w:rPr>
                <w:szCs w:val="24"/>
              </w:rPr>
            </w:pPr>
            <w:r w:rsidRPr="000A5BBA">
              <w:rPr>
                <w:szCs w:val="24"/>
              </w:rPr>
              <w:t>25</w:t>
            </w:r>
          </w:p>
        </w:tc>
      </w:tr>
      <w:tr w:rsidR="00AE7B23" w:rsidRPr="000A5BBA" w:rsidTr="00BF30DE">
        <w:trPr>
          <w:trHeight w:val="20"/>
        </w:trPr>
        <w:tc>
          <w:tcPr>
            <w:tcW w:w="620" w:type="pct"/>
            <w:shd w:val="clear" w:color="auto" w:fill="auto"/>
            <w:tcMar>
              <w:left w:w="0" w:type="dxa"/>
              <w:right w:w="0" w:type="dxa"/>
            </w:tcMar>
          </w:tcPr>
          <w:p w:rsidR="00AE7B23" w:rsidRPr="000A5BBA" w:rsidRDefault="00AE7B23" w:rsidP="00BF30DE">
            <w:pPr>
              <w:jc w:val="center"/>
              <w:rPr>
                <w:szCs w:val="24"/>
              </w:rPr>
            </w:pPr>
            <w:r w:rsidRPr="000A5BBA">
              <w:rPr>
                <w:szCs w:val="24"/>
              </w:rPr>
              <w:t>2</w:t>
            </w:r>
          </w:p>
        </w:tc>
        <w:tc>
          <w:tcPr>
            <w:tcW w:w="1120" w:type="pct"/>
            <w:shd w:val="clear" w:color="auto" w:fill="auto"/>
            <w:tcMar>
              <w:left w:w="0" w:type="dxa"/>
              <w:right w:w="0" w:type="dxa"/>
            </w:tcMar>
          </w:tcPr>
          <w:p w:rsidR="00AE7B23" w:rsidRPr="000A5BBA" w:rsidRDefault="00AE7B23" w:rsidP="00BF30DE">
            <w:pPr>
              <w:jc w:val="center"/>
              <w:rPr>
                <w:szCs w:val="24"/>
              </w:rPr>
            </w:pPr>
            <w:r w:rsidRPr="000A5BBA">
              <w:rPr>
                <w:szCs w:val="24"/>
              </w:rPr>
              <w:t>ÇAL</w:t>
            </w:r>
          </w:p>
        </w:tc>
        <w:tc>
          <w:tcPr>
            <w:tcW w:w="1017" w:type="pct"/>
            <w:shd w:val="clear" w:color="auto" w:fill="auto"/>
            <w:tcMar>
              <w:left w:w="0" w:type="dxa"/>
              <w:right w:w="0" w:type="dxa"/>
            </w:tcMar>
          </w:tcPr>
          <w:p w:rsidR="00AE7B23" w:rsidRPr="000A5BBA" w:rsidRDefault="00AE7B23" w:rsidP="00BF30DE">
            <w:pPr>
              <w:jc w:val="center"/>
              <w:rPr>
                <w:szCs w:val="24"/>
              </w:rPr>
            </w:pPr>
            <w:r w:rsidRPr="000A5BBA">
              <w:rPr>
                <w:szCs w:val="24"/>
              </w:rPr>
              <w:t>Ekim</w:t>
            </w:r>
          </w:p>
        </w:tc>
        <w:tc>
          <w:tcPr>
            <w:tcW w:w="1072" w:type="pct"/>
            <w:shd w:val="clear" w:color="auto" w:fill="auto"/>
            <w:tcMar>
              <w:left w:w="0" w:type="dxa"/>
              <w:right w:w="0" w:type="dxa"/>
            </w:tcMar>
          </w:tcPr>
          <w:p w:rsidR="00AE7B23" w:rsidRPr="000A5BBA" w:rsidRDefault="00AE7B23" w:rsidP="00BF30DE">
            <w:pPr>
              <w:rPr>
                <w:szCs w:val="24"/>
              </w:rPr>
            </w:pPr>
            <w:r w:rsidRPr="000A5BBA">
              <w:rPr>
                <w:szCs w:val="24"/>
              </w:rPr>
              <w:t>Gerçekleşmedi</w:t>
            </w:r>
          </w:p>
        </w:tc>
        <w:tc>
          <w:tcPr>
            <w:tcW w:w="1171" w:type="pct"/>
            <w:shd w:val="clear" w:color="auto" w:fill="auto"/>
            <w:tcMar>
              <w:left w:w="0" w:type="dxa"/>
              <w:right w:w="0" w:type="dxa"/>
            </w:tcMar>
          </w:tcPr>
          <w:p w:rsidR="00AE7B23" w:rsidRPr="000A5BBA" w:rsidRDefault="00AE7B23" w:rsidP="00BF30DE">
            <w:pPr>
              <w:jc w:val="center"/>
              <w:rPr>
                <w:szCs w:val="24"/>
              </w:rPr>
            </w:pPr>
            <w:r w:rsidRPr="000A5BBA">
              <w:rPr>
                <w:szCs w:val="24"/>
              </w:rPr>
              <w:t>25</w:t>
            </w:r>
          </w:p>
        </w:tc>
      </w:tr>
      <w:tr w:rsidR="00AE7B23" w:rsidRPr="000A5BBA" w:rsidTr="00BF30DE">
        <w:trPr>
          <w:trHeight w:val="20"/>
        </w:trPr>
        <w:tc>
          <w:tcPr>
            <w:tcW w:w="620" w:type="pct"/>
            <w:shd w:val="clear" w:color="auto" w:fill="auto"/>
            <w:tcMar>
              <w:left w:w="0" w:type="dxa"/>
              <w:right w:w="0" w:type="dxa"/>
            </w:tcMar>
          </w:tcPr>
          <w:p w:rsidR="00AE7B23" w:rsidRPr="000A5BBA" w:rsidRDefault="00AE7B23" w:rsidP="00BF30DE">
            <w:pPr>
              <w:jc w:val="center"/>
              <w:rPr>
                <w:szCs w:val="24"/>
              </w:rPr>
            </w:pPr>
            <w:r w:rsidRPr="000A5BBA">
              <w:rPr>
                <w:szCs w:val="24"/>
              </w:rPr>
              <w:t>3</w:t>
            </w:r>
          </w:p>
        </w:tc>
        <w:tc>
          <w:tcPr>
            <w:tcW w:w="1120" w:type="pct"/>
            <w:shd w:val="clear" w:color="auto" w:fill="auto"/>
            <w:tcMar>
              <w:left w:w="0" w:type="dxa"/>
              <w:right w:w="0" w:type="dxa"/>
            </w:tcMar>
          </w:tcPr>
          <w:p w:rsidR="00AE7B23" w:rsidRPr="000A5BBA" w:rsidRDefault="00AE7B23" w:rsidP="00BF30DE">
            <w:pPr>
              <w:jc w:val="center"/>
              <w:rPr>
                <w:szCs w:val="24"/>
              </w:rPr>
            </w:pPr>
            <w:r w:rsidRPr="000A5BBA">
              <w:rPr>
                <w:szCs w:val="24"/>
              </w:rPr>
              <w:t>ÇAL</w:t>
            </w:r>
          </w:p>
        </w:tc>
        <w:tc>
          <w:tcPr>
            <w:tcW w:w="1017" w:type="pct"/>
            <w:shd w:val="clear" w:color="auto" w:fill="auto"/>
            <w:tcMar>
              <w:left w:w="0" w:type="dxa"/>
              <w:right w:w="0" w:type="dxa"/>
            </w:tcMar>
          </w:tcPr>
          <w:p w:rsidR="00AE7B23" w:rsidRPr="000A5BBA" w:rsidRDefault="00AE7B23" w:rsidP="00BF30DE">
            <w:pPr>
              <w:jc w:val="center"/>
              <w:rPr>
                <w:szCs w:val="24"/>
              </w:rPr>
            </w:pPr>
            <w:r w:rsidRPr="000A5BBA">
              <w:rPr>
                <w:szCs w:val="24"/>
              </w:rPr>
              <w:t>Kasım</w:t>
            </w:r>
          </w:p>
        </w:tc>
        <w:tc>
          <w:tcPr>
            <w:tcW w:w="1072" w:type="pct"/>
            <w:shd w:val="clear" w:color="auto" w:fill="auto"/>
            <w:tcMar>
              <w:left w:w="0" w:type="dxa"/>
              <w:right w:w="0" w:type="dxa"/>
            </w:tcMar>
          </w:tcPr>
          <w:p w:rsidR="00AE7B23" w:rsidRPr="000A5BBA" w:rsidRDefault="00AE7B23" w:rsidP="00BF30DE">
            <w:pPr>
              <w:rPr>
                <w:szCs w:val="24"/>
              </w:rPr>
            </w:pPr>
            <w:r w:rsidRPr="000A5BBA">
              <w:rPr>
                <w:szCs w:val="24"/>
              </w:rPr>
              <w:t>Gerçekleşmedi</w:t>
            </w:r>
          </w:p>
        </w:tc>
        <w:tc>
          <w:tcPr>
            <w:tcW w:w="1171" w:type="pct"/>
            <w:shd w:val="clear" w:color="auto" w:fill="auto"/>
            <w:tcMar>
              <w:left w:w="0" w:type="dxa"/>
              <w:right w:w="0" w:type="dxa"/>
            </w:tcMar>
          </w:tcPr>
          <w:p w:rsidR="00AE7B23" w:rsidRPr="000A5BBA" w:rsidRDefault="00AE7B23" w:rsidP="00BF30DE">
            <w:pPr>
              <w:jc w:val="center"/>
              <w:rPr>
                <w:szCs w:val="24"/>
              </w:rPr>
            </w:pPr>
            <w:r w:rsidRPr="000A5BBA">
              <w:rPr>
                <w:szCs w:val="24"/>
              </w:rPr>
              <w:t>25</w:t>
            </w:r>
          </w:p>
        </w:tc>
      </w:tr>
      <w:tr w:rsidR="00AE7B23" w:rsidRPr="000A5BBA" w:rsidTr="00BF30DE">
        <w:trPr>
          <w:trHeight w:val="20"/>
        </w:trPr>
        <w:tc>
          <w:tcPr>
            <w:tcW w:w="620" w:type="pct"/>
            <w:shd w:val="clear" w:color="auto" w:fill="auto"/>
            <w:tcMar>
              <w:left w:w="0" w:type="dxa"/>
              <w:right w:w="0" w:type="dxa"/>
            </w:tcMar>
          </w:tcPr>
          <w:p w:rsidR="00AE7B23" w:rsidRPr="000A5BBA" w:rsidRDefault="00AE7B23" w:rsidP="00BF30DE">
            <w:pPr>
              <w:jc w:val="center"/>
              <w:rPr>
                <w:szCs w:val="24"/>
              </w:rPr>
            </w:pPr>
            <w:r w:rsidRPr="000A5BBA">
              <w:rPr>
                <w:szCs w:val="24"/>
              </w:rPr>
              <w:t>4</w:t>
            </w:r>
          </w:p>
        </w:tc>
        <w:tc>
          <w:tcPr>
            <w:tcW w:w="1120" w:type="pct"/>
            <w:shd w:val="clear" w:color="auto" w:fill="auto"/>
            <w:tcMar>
              <w:left w:w="0" w:type="dxa"/>
              <w:right w:w="0" w:type="dxa"/>
            </w:tcMar>
          </w:tcPr>
          <w:p w:rsidR="00AE7B23" w:rsidRPr="000A5BBA" w:rsidRDefault="00AE7B23" w:rsidP="00BF30DE">
            <w:pPr>
              <w:jc w:val="center"/>
              <w:rPr>
                <w:szCs w:val="24"/>
              </w:rPr>
            </w:pPr>
            <w:r w:rsidRPr="000A5BBA">
              <w:rPr>
                <w:szCs w:val="24"/>
              </w:rPr>
              <w:t>BULDAN</w:t>
            </w:r>
          </w:p>
        </w:tc>
        <w:tc>
          <w:tcPr>
            <w:tcW w:w="1017" w:type="pct"/>
            <w:shd w:val="clear" w:color="auto" w:fill="auto"/>
            <w:tcMar>
              <w:left w:w="0" w:type="dxa"/>
              <w:right w:w="0" w:type="dxa"/>
            </w:tcMar>
          </w:tcPr>
          <w:p w:rsidR="00AE7B23" w:rsidRPr="000A5BBA" w:rsidRDefault="00AE7B23" w:rsidP="00BF30DE">
            <w:pPr>
              <w:jc w:val="center"/>
              <w:rPr>
                <w:szCs w:val="24"/>
              </w:rPr>
            </w:pPr>
            <w:r w:rsidRPr="000A5BBA">
              <w:rPr>
                <w:szCs w:val="24"/>
              </w:rPr>
              <w:t>Mayıs</w:t>
            </w:r>
          </w:p>
        </w:tc>
        <w:tc>
          <w:tcPr>
            <w:tcW w:w="1072" w:type="pct"/>
            <w:shd w:val="clear" w:color="auto" w:fill="auto"/>
            <w:tcMar>
              <w:left w:w="0" w:type="dxa"/>
              <w:right w:w="0" w:type="dxa"/>
            </w:tcMar>
          </w:tcPr>
          <w:p w:rsidR="00AE7B23" w:rsidRPr="000A5BBA" w:rsidRDefault="00AE7B23" w:rsidP="00BF30DE">
            <w:pPr>
              <w:jc w:val="center"/>
              <w:rPr>
                <w:szCs w:val="24"/>
              </w:rPr>
            </w:pPr>
            <w:r w:rsidRPr="000A5BBA">
              <w:rPr>
                <w:szCs w:val="24"/>
              </w:rPr>
              <w:t>Tamamlandı</w:t>
            </w:r>
          </w:p>
        </w:tc>
        <w:tc>
          <w:tcPr>
            <w:tcW w:w="1171" w:type="pct"/>
            <w:shd w:val="clear" w:color="auto" w:fill="auto"/>
            <w:tcMar>
              <w:left w:w="0" w:type="dxa"/>
              <w:right w:w="0" w:type="dxa"/>
            </w:tcMar>
          </w:tcPr>
          <w:p w:rsidR="00AE7B23" w:rsidRPr="000A5BBA" w:rsidRDefault="00AE7B23" w:rsidP="00BF30DE">
            <w:pPr>
              <w:jc w:val="center"/>
              <w:rPr>
                <w:szCs w:val="24"/>
              </w:rPr>
            </w:pPr>
            <w:r w:rsidRPr="000A5BBA">
              <w:rPr>
                <w:szCs w:val="24"/>
              </w:rPr>
              <w:t>25</w:t>
            </w:r>
          </w:p>
        </w:tc>
      </w:tr>
    </w:tbl>
    <w:p w:rsidR="00AE7B23" w:rsidRDefault="00AE7B23" w:rsidP="002A368E">
      <w:pPr>
        <w:tabs>
          <w:tab w:val="left" w:pos="2970"/>
        </w:tabs>
        <w:rPr>
          <w:szCs w:val="24"/>
        </w:rPr>
      </w:pPr>
    </w:p>
    <w:p w:rsidR="00AE7B23" w:rsidRPr="00FF678A" w:rsidRDefault="00AE7B23" w:rsidP="002A368E">
      <w:pPr>
        <w:rPr>
          <w:szCs w:val="24"/>
        </w:rPr>
      </w:pPr>
      <w:r>
        <w:rPr>
          <w:szCs w:val="24"/>
        </w:rPr>
        <w:tab/>
      </w:r>
      <w:r w:rsidRPr="00FF678A">
        <w:rPr>
          <w:szCs w:val="24"/>
        </w:rPr>
        <w:t>2018 Yılında 2 ilçe de 100 kişinin katılım sağlayacağı 4 Etkin ve Verimli Sulama Sistemleri Eğitimi planlanmış olup Buldan İlçesinde 25 kişinin katılımıyla eğitim gerçekleştirilmiştir.</w:t>
      </w:r>
    </w:p>
    <w:p w:rsidR="00AE7B23" w:rsidRDefault="00AE7B23" w:rsidP="002A368E">
      <w:pPr>
        <w:rPr>
          <w:szCs w:val="24"/>
        </w:rPr>
      </w:pPr>
      <w:r w:rsidRPr="00FF678A">
        <w:rPr>
          <w:szCs w:val="24"/>
        </w:rPr>
        <w:t xml:space="preserve">    </w:t>
      </w:r>
    </w:p>
    <w:p w:rsidR="00AE7B23" w:rsidRPr="00FF678A" w:rsidRDefault="00AE7B23" w:rsidP="002A368E">
      <w:pPr>
        <w:rPr>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59"/>
        <w:gridCol w:w="4968"/>
      </w:tblGrid>
      <w:tr w:rsidR="00AE7B23" w:rsidRPr="000A5BBA" w:rsidTr="00BF30DE">
        <w:tc>
          <w:tcPr>
            <w:tcW w:w="2420" w:type="pct"/>
            <w:shd w:val="clear" w:color="auto" w:fill="DEEAF6"/>
            <w:tcMar>
              <w:left w:w="0" w:type="dxa"/>
              <w:right w:w="0" w:type="dxa"/>
            </w:tcMar>
          </w:tcPr>
          <w:p w:rsidR="00AE7B23" w:rsidRPr="000A5BBA" w:rsidRDefault="00AE7B23" w:rsidP="00BF30DE">
            <w:pPr>
              <w:jc w:val="center"/>
              <w:rPr>
                <w:b/>
                <w:bCs/>
                <w:szCs w:val="24"/>
              </w:rPr>
            </w:pPr>
            <w:r w:rsidRPr="000A5BBA">
              <w:rPr>
                <w:b/>
                <w:bCs/>
                <w:szCs w:val="24"/>
              </w:rPr>
              <w:t>Çiftçi İnceleme Gezisi İçin Çiftçilerin Götürüleceği Eğitim Merkezi</w:t>
            </w:r>
          </w:p>
        </w:tc>
        <w:tc>
          <w:tcPr>
            <w:tcW w:w="2580" w:type="pct"/>
            <w:shd w:val="clear" w:color="auto" w:fill="DEEAF6"/>
            <w:tcMar>
              <w:left w:w="0" w:type="dxa"/>
              <w:right w:w="0" w:type="dxa"/>
            </w:tcMar>
          </w:tcPr>
          <w:p w:rsidR="00AE7B23" w:rsidRPr="000A5BBA" w:rsidRDefault="00AE7B23" w:rsidP="00BF30DE">
            <w:pPr>
              <w:jc w:val="center"/>
              <w:rPr>
                <w:b/>
                <w:bCs/>
                <w:szCs w:val="24"/>
              </w:rPr>
            </w:pPr>
            <w:r w:rsidRPr="000A5BBA">
              <w:rPr>
                <w:b/>
                <w:bCs/>
                <w:szCs w:val="24"/>
              </w:rPr>
              <w:t>Faaliyete Katılacak Çiftçi Sayısı</w:t>
            </w:r>
          </w:p>
        </w:tc>
      </w:tr>
      <w:tr w:rsidR="00AE7B23" w:rsidRPr="000A5BBA" w:rsidTr="00BF30DE">
        <w:tc>
          <w:tcPr>
            <w:tcW w:w="2420" w:type="pct"/>
            <w:shd w:val="clear" w:color="auto" w:fill="auto"/>
            <w:tcMar>
              <w:left w:w="0" w:type="dxa"/>
              <w:right w:w="0" w:type="dxa"/>
            </w:tcMar>
          </w:tcPr>
          <w:p w:rsidR="00AE7B23" w:rsidRPr="000A5BBA" w:rsidRDefault="00AE7B23" w:rsidP="00BF30DE">
            <w:pPr>
              <w:rPr>
                <w:szCs w:val="24"/>
              </w:rPr>
            </w:pPr>
            <w:r w:rsidRPr="000A5BBA">
              <w:rPr>
                <w:szCs w:val="24"/>
              </w:rPr>
              <w:t>Söke TAYEM</w:t>
            </w:r>
          </w:p>
        </w:tc>
        <w:tc>
          <w:tcPr>
            <w:tcW w:w="2580" w:type="pct"/>
            <w:shd w:val="clear" w:color="auto" w:fill="auto"/>
            <w:tcMar>
              <w:left w:w="0" w:type="dxa"/>
              <w:right w:w="0" w:type="dxa"/>
            </w:tcMar>
          </w:tcPr>
          <w:p w:rsidR="00AE7B23" w:rsidRPr="000A5BBA" w:rsidRDefault="00AE7B23" w:rsidP="00BF30DE">
            <w:pPr>
              <w:numPr>
                <w:ilvl w:val="0"/>
                <w:numId w:val="28"/>
              </w:numPr>
              <w:rPr>
                <w:szCs w:val="24"/>
              </w:rPr>
            </w:pPr>
            <w:r w:rsidRPr="000A5BBA">
              <w:rPr>
                <w:szCs w:val="24"/>
              </w:rPr>
              <w:t>iftçi (Buldan)            Gerçekleşti</w:t>
            </w:r>
          </w:p>
        </w:tc>
      </w:tr>
    </w:tbl>
    <w:p w:rsidR="00AE7B23" w:rsidRDefault="00AE7B23" w:rsidP="002A368E"/>
    <w:p w:rsidR="00AE7B23" w:rsidRPr="00FF678A" w:rsidRDefault="00AE7B23" w:rsidP="002A368E"/>
    <w:p w:rsidR="00AE7B23" w:rsidRPr="008B4122" w:rsidRDefault="00AE7B23" w:rsidP="002A368E">
      <w:pPr>
        <w:pStyle w:val="Balk4"/>
        <w:numPr>
          <w:ilvl w:val="0"/>
          <w:numId w:val="25"/>
        </w:numPr>
      </w:pPr>
      <w:bookmarkStart w:id="1027" w:name="_Toc536432259"/>
      <w:r w:rsidRPr="008B4122">
        <w:t>Yılı Süt Hijyeni Eğitimleri Planlaması</w:t>
      </w:r>
      <w:bookmarkEnd w:id="1024"/>
      <w:bookmarkEnd w:id="1027"/>
    </w:p>
    <w:p w:rsidR="00AE7B23" w:rsidRPr="008B4122" w:rsidRDefault="00AE7B23" w:rsidP="002A368E">
      <w:pPr>
        <w:rPr>
          <w:szCs w:val="24"/>
        </w:rPr>
      </w:pPr>
      <w:r w:rsidRPr="008B4122">
        <w:rPr>
          <w:szCs w:val="24"/>
        </w:rPr>
        <w:t xml:space="preserve">                                                                                                                                                                                  </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2463"/>
        <w:gridCol w:w="2362"/>
        <w:gridCol w:w="2828"/>
        <w:gridCol w:w="1974"/>
      </w:tblGrid>
      <w:tr w:rsidR="00AE7B23" w:rsidRPr="000A5BBA" w:rsidTr="00BF30DE">
        <w:trPr>
          <w:trHeight w:val="331"/>
        </w:trPr>
        <w:tc>
          <w:tcPr>
            <w:tcW w:w="1279" w:type="pct"/>
            <w:vMerge w:val="restart"/>
            <w:shd w:val="clear" w:color="auto" w:fill="DEEAF6"/>
            <w:tcMar>
              <w:left w:w="0" w:type="dxa"/>
              <w:right w:w="0" w:type="dxa"/>
            </w:tcMar>
            <w:hideMark/>
          </w:tcPr>
          <w:p w:rsidR="00AE7B23" w:rsidRPr="000A5BBA" w:rsidRDefault="00AE7B23" w:rsidP="00BF30DE">
            <w:pPr>
              <w:jc w:val="center"/>
              <w:rPr>
                <w:b/>
                <w:bCs/>
                <w:szCs w:val="24"/>
              </w:rPr>
            </w:pPr>
            <w:r w:rsidRPr="000A5BBA">
              <w:rPr>
                <w:b/>
                <w:bCs/>
                <w:szCs w:val="24"/>
              </w:rPr>
              <w:t>Düzenleneceği İlçe  Adı</w:t>
            </w:r>
          </w:p>
        </w:tc>
        <w:tc>
          <w:tcPr>
            <w:tcW w:w="1227" w:type="pct"/>
            <w:vMerge w:val="restart"/>
            <w:shd w:val="clear" w:color="auto" w:fill="DEEAF6"/>
            <w:tcMar>
              <w:left w:w="0" w:type="dxa"/>
              <w:right w:w="0" w:type="dxa"/>
            </w:tcMar>
            <w:hideMark/>
          </w:tcPr>
          <w:p w:rsidR="00AE7B23" w:rsidRPr="000A5BBA" w:rsidRDefault="00AE7B23" w:rsidP="00BF30DE">
            <w:pPr>
              <w:jc w:val="center"/>
              <w:rPr>
                <w:b/>
                <w:bCs/>
                <w:szCs w:val="24"/>
              </w:rPr>
            </w:pPr>
            <w:r w:rsidRPr="000A5BBA">
              <w:rPr>
                <w:b/>
                <w:bCs/>
                <w:szCs w:val="24"/>
              </w:rPr>
              <w:t>Düzenleneceği Ay</w:t>
            </w:r>
          </w:p>
        </w:tc>
        <w:tc>
          <w:tcPr>
            <w:tcW w:w="2494" w:type="pct"/>
            <w:gridSpan w:val="2"/>
            <w:shd w:val="clear" w:color="auto" w:fill="DEEAF6"/>
            <w:tcMar>
              <w:left w:w="0" w:type="dxa"/>
              <w:right w:w="0" w:type="dxa"/>
            </w:tcMar>
            <w:hideMark/>
          </w:tcPr>
          <w:p w:rsidR="00AE7B23" w:rsidRPr="000A5BBA" w:rsidRDefault="00AE7B23" w:rsidP="00BF30DE">
            <w:pPr>
              <w:jc w:val="center"/>
              <w:rPr>
                <w:b/>
                <w:bCs/>
                <w:szCs w:val="24"/>
              </w:rPr>
            </w:pPr>
            <w:r w:rsidRPr="000A5BBA">
              <w:rPr>
                <w:b/>
                <w:bCs/>
                <w:szCs w:val="24"/>
              </w:rPr>
              <w:t>İŞKUR ile İşbirliği Yapılarak</w:t>
            </w:r>
          </w:p>
        </w:tc>
      </w:tr>
      <w:tr w:rsidR="00AE7B23" w:rsidRPr="000A5BBA" w:rsidTr="00BF30DE">
        <w:trPr>
          <w:trHeight w:val="508"/>
        </w:trPr>
        <w:tc>
          <w:tcPr>
            <w:tcW w:w="1279" w:type="pct"/>
            <w:vMerge/>
            <w:shd w:val="clear" w:color="auto" w:fill="auto"/>
            <w:tcMar>
              <w:left w:w="0" w:type="dxa"/>
              <w:right w:w="0" w:type="dxa"/>
            </w:tcMar>
            <w:hideMark/>
          </w:tcPr>
          <w:p w:rsidR="00AE7B23" w:rsidRPr="000A5BBA" w:rsidRDefault="00AE7B23" w:rsidP="00BF30DE">
            <w:pPr>
              <w:rPr>
                <w:szCs w:val="24"/>
              </w:rPr>
            </w:pPr>
          </w:p>
        </w:tc>
        <w:tc>
          <w:tcPr>
            <w:tcW w:w="1227" w:type="pct"/>
            <w:vMerge/>
            <w:shd w:val="clear" w:color="auto" w:fill="auto"/>
            <w:tcMar>
              <w:left w:w="0" w:type="dxa"/>
              <w:right w:w="0" w:type="dxa"/>
            </w:tcMar>
            <w:hideMark/>
          </w:tcPr>
          <w:p w:rsidR="00AE7B23" w:rsidRPr="000A5BBA" w:rsidRDefault="00AE7B23" w:rsidP="00BF30DE">
            <w:pPr>
              <w:rPr>
                <w:szCs w:val="24"/>
              </w:rPr>
            </w:pPr>
          </w:p>
        </w:tc>
        <w:tc>
          <w:tcPr>
            <w:tcW w:w="1469" w:type="pct"/>
            <w:shd w:val="clear" w:color="auto" w:fill="auto"/>
            <w:tcMar>
              <w:left w:w="0" w:type="dxa"/>
              <w:right w:w="0" w:type="dxa"/>
            </w:tcMar>
            <w:hideMark/>
          </w:tcPr>
          <w:p w:rsidR="00AE7B23" w:rsidRPr="000A5BBA" w:rsidRDefault="00AE7B23" w:rsidP="00BF30DE">
            <w:pPr>
              <w:jc w:val="center"/>
              <w:rPr>
                <w:b/>
                <w:szCs w:val="24"/>
              </w:rPr>
            </w:pPr>
            <w:r w:rsidRPr="000A5BBA">
              <w:rPr>
                <w:b/>
                <w:szCs w:val="24"/>
              </w:rPr>
              <w:t>Kurs Sayısı</w:t>
            </w:r>
          </w:p>
        </w:tc>
        <w:tc>
          <w:tcPr>
            <w:tcW w:w="1025" w:type="pct"/>
            <w:shd w:val="clear" w:color="auto" w:fill="auto"/>
            <w:tcMar>
              <w:left w:w="0" w:type="dxa"/>
              <w:right w:w="0" w:type="dxa"/>
            </w:tcMar>
            <w:hideMark/>
          </w:tcPr>
          <w:p w:rsidR="00AE7B23" w:rsidRPr="000A5BBA" w:rsidRDefault="00AE7B23" w:rsidP="00BF30DE">
            <w:pPr>
              <w:jc w:val="center"/>
              <w:rPr>
                <w:b/>
                <w:szCs w:val="24"/>
              </w:rPr>
            </w:pPr>
            <w:r w:rsidRPr="000A5BBA">
              <w:rPr>
                <w:b/>
                <w:szCs w:val="24"/>
              </w:rPr>
              <w:t xml:space="preserve">Çiftçi sayısı </w:t>
            </w:r>
          </w:p>
        </w:tc>
      </w:tr>
      <w:tr w:rsidR="00AE7B23" w:rsidRPr="000A5BBA" w:rsidTr="00BF30DE">
        <w:trPr>
          <w:trHeight w:val="161"/>
        </w:trPr>
        <w:tc>
          <w:tcPr>
            <w:tcW w:w="1279" w:type="pct"/>
            <w:shd w:val="clear" w:color="auto" w:fill="auto"/>
            <w:tcMar>
              <w:left w:w="0" w:type="dxa"/>
              <w:right w:w="0" w:type="dxa"/>
            </w:tcMar>
            <w:hideMark/>
          </w:tcPr>
          <w:p w:rsidR="00AE7B23" w:rsidRPr="000A5BBA" w:rsidRDefault="00AE7B23" w:rsidP="00BF30DE">
            <w:pPr>
              <w:jc w:val="center"/>
              <w:rPr>
                <w:szCs w:val="24"/>
              </w:rPr>
            </w:pPr>
            <w:r w:rsidRPr="000A5BBA">
              <w:rPr>
                <w:szCs w:val="24"/>
              </w:rPr>
              <w:t>KALE</w:t>
            </w:r>
          </w:p>
        </w:tc>
        <w:tc>
          <w:tcPr>
            <w:tcW w:w="1227" w:type="pct"/>
            <w:shd w:val="clear" w:color="auto" w:fill="auto"/>
            <w:tcMar>
              <w:left w:w="0" w:type="dxa"/>
              <w:right w:w="0" w:type="dxa"/>
            </w:tcMar>
            <w:hideMark/>
          </w:tcPr>
          <w:p w:rsidR="00AE7B23" w:rsidRPr="000A5BBA" w:rsidRDefault="00AE7B23" w:rsidP="00BF30DE">
            <w:pPr>
              <w:jc w:val="center"/>
              <w:rPr>
                <w:szCs w:val="24"/>
              </w:rPr>
            </w:pPr>
            <w:r w:rsidRPr="000A5BBA">
              <w:rPr>
                <w:szCs w:val="24"/>
              </w:rPr>
              <w:t>Yapıldı</w:t>
            </w:r>
          </w:p>
        </w:tc>
        <w:tc>
          <w:tcPr>
            <w:tcW w:w="1469" w:type="pct"/>
            <w:shd w:val="clear" w:color="auto" w:fill="auto"/>
            <w:tcMar>
              <w:left w:w="0" w:type="dxa"/>
              <w:right w:w="0" w:type="dxa"/>
            </w:tcMar>
            <w:hideMark/>
          </w:tcPr>
          <w:p w:rsidR="00AE7B23" w:rsidRPr="000A5BBA" w:rsidRDefault="00AE7B23" w:rsidP="00BF30DE">
            <w:pPr>
              <w:jc w:val="center"/>
              <w:rPr>
                <w:szCs w:val="24"/>
              </w:rPr>
            </w:pPr>
            <w:r w:rsidRPr="000A5BBA">
              <w:rPr>
                <w:szCs w:val="24"/>
              </w:rPr>
              <w:t>1</w:t>
            </w:r>
          </w:p>
        </w:tc>
        <w:tc>
          <w:tcPr>
            <w:tcW w:w="1025" w:type="pct"/>
            <w:shd w:val="clear" w:color="auto" w:fill="auto"/>
            <w:tcMar>
              <w:left w:w="0" w:type="dxa"/>
              <w:right w:w="0" w:type="dxa"/>
            </w:tcMar>
            <w:hideMark/>
          </w:tcPr>
          <w:p w:rsidR="00AE7B23" w:rsidRPr="000A5BBA" w:rsidRDefault="00AE7B23" w:rsidP="00BF30DE">
            <w:pPr>
              <w:jc w:val="center"/>
              <w:rPr>
                <w:szCs w:val="24"/>
              </w:rPr>
            </w:pPr>
            <w:r w:rsidRPr="000A5BBA">
              <w:rPr>
                <w:szCs w:val="24"/>
              </w:rPr>
              <w:t>12</w:t>
            </w:r>
          </w:p>
        </w:tc>
      </w:tr>
      <w:tr w:rsidR="00AE7B23" w:rsidRPr="000A5BBA" w:rsidTr="00BF30DE">
        <w:trPr>
          <w:trHeight w:val="161"/>
        </w:trPr>
        <w:tc>
          <w:tcPr>
            <w:tcW w:w="1279" w:type="pct"/>
            <w:shd w:val="clear" w:color="auto" w:fill="auto"/>
            <w:tcMar>
              <w:left w:w="0" w:type="dxa"/>
              <w:right w:w="0" w:type="dxa"/>
            </w:tcMar>
            <w:hideMark/>
          </w:tcPr>
          <w:p w:rsidR="00AE7B23" w:rsidRPr="000A5BBA" w:rsidRDefault="00AE7B23" w:rsidP="00BF30DE">
            <w:pPr>
              <w:jc w:val="center"/>
              <w:rPr>
                <w:szCs w:val="24"/>
              </w:rPr>
            </w:pPr>
            <w:r w:rsidRPr="000A5BBA">
              <w:rPr>
                <w:szCs w:val="24"/>
              </w:rPr>
              <w:t>ÇİVRİL</w:t>
            </w:r>
          </w:p>
        </w:tc>
        <w:tc>
          <w:tcPr>
            <w:tcW w:w="1227" w:type="pct"/>
            <w:shd w:val="clear" w:color="auto" w:fill="auto"/>
            <w:tcMar>
              <w:left w:w="0" w:type="dxa"/>
              <w:right w:w="0" w:type="dxa"/>
            </w:tcMar>
            <w:hideMark/>
          </w:tcPr>
          <w:p w:rsidR="00AE7B23" w:rsidRPr="000A5BBA" w:rsidRDefault="00AE7B23" w:rsidP="00BF30DE">
            <w:pPr>
              <w:jc w:val="center"/>
              <w:rPr>
                <w:szCs w:val="24"/>
              </w:rPr>
            </w:pPr>
            <w:r w:rsidRPr="000A5BBA">
              <w:rPr>
                <w:szCs w:val="24"/>
              </w:rPr>
              <w:t>Mayıs</w:t>
            </w:r>
          </w:p>
        </w:tc>
        <w:tc>
          <w:tcPr>
            <w:tcW w:w="1469" w:type="pct"/>
            <w:shd w:val="clear" w:color="auto" w:fill="auto"/>
            <w:tcMar>
              <w:left w:w="0" w:type="dxa"/>
              <w:right w:w="0" w:type="dxa"/>
            </w:tcMar>
            <w:hideMark/>
          </w:tcPr>
          <w:p w:rsidR="00AE7B23" w:rsidRPr="000A5BBA" w:rsidRDefault="00AE7B23" w:rsidP="00BF30DE">
            <w:pPr>
              <w:jc w:val="center"/>
              <w:rPr>
                <w:szCs w:val="24"/>
              </w:rPr>
            </w:pPr>
            <w:r w:rsidRPr="000A5BBA">
              <w:rPr>
                <w:szCs w:val="24"/>
              </w:rPr>
              <w:t>1</w:t>
            </w:r>
          </w:p>
        </w:tc>
        <w:tc>
          <w:tcPr>
            <w:tcW w:w="1025" w:type="pct"/>
            <w:shd w:val="clear" w:color="auto" w:fill="auto"/>
            <w:tcMar>
              <w:left w:w="0" w:type="dxa"/>
              <w:right w:w="0" w:type="dxa"/>
            </w:tcMar>
            <w:hideMark/>
          </w:tcPr>
          <w:p w:rsidR="00AE7B23" w:rsidRPr="000A5BBA" w:rsidRDefault="00AE7B23" w:rsidP="00BF30DE">
            <w:pPr>
              <w:jc w:val="center"/>
              <w:rPr>
                <w:szCs w:val="24"/>
              </w:rPr>
            </w:pPr>
            <w:r w:rsidRPr="000A5BBA">
              <w:rPr>
                <w:szCs w:val="24"/>
              </w:rPr>
              <w:t>20</w:t>
            </w:r>
          </w:p>
        </w:tc>
      </w:tr>
      <w:tr w:rsidR="00AE7B23" w:rsidRPr="000A5BBA" w:rsidTr="00BF30DE">
        <w:trPr>
          <w:trHeight w:val="161"/>
        </w:trPr>
        <w:tc>
          <w:tcPr>
            <w:tcW w:w="1279" w:type="pct"/>
            <w:shd w:val="clear" w:color="auto" w:fill="DEEAF6"/>
            <w:tcMar>
              <w:left w:w="0" w:type="dxa"/>
              <w:right w:w="0" w:type="dxa"/>
            </w:tcMar>
            <w:hideMark/>
          </w:tcPr>
          <w:p w:rsidR="00AE7B23" w:rsidRPr="000A5BBA" w:rsidRDefault="00AE7B23" w:rsidP="00BF30DE">
            <w:pPr>
              <w:jc w:val="center"/>
              <w:rPr>
                <w:b/>
                <w:bCs/>
                <w:szCs w:val="24"/>
              </w:rPr>
            </w:pPr>
            <w:r w:rsidRPr="000A5BBA">
              <w:rPr>
                <w:b/>
                <w:bCs/>
                <w:szCs w:val="24"/>
              </w:rPr>
              <w:t>TOPLAM</w:t>
            </w:r>
          </w:p>
        </w:tc>
        <w:tc>
          <w:tcPr>
            <w:tcW w:w="1227" w:type="pct"/>
            <w:shd w:val="clear" w:color="auto" w:fill="DEEAF6"/>
            <w:tcMar>
              <w:left w:w="0" w:type="dxa"/>
              <w:right w:w="0" w:type="dxa"/>
            </w:tcMar>
            <w:hideMark/>
          </w:tcPr>
          <w:p w:rsidR="00AE7B23" w:rsidRPr="000A5BBA" w:rsidRDefault="00AE7B23" w:rsidP="00BF30DE">
            <w:pPr>
              <w:jc w:val="center"/>
              <w:rPr>
                <w:szCs w:val="24"/>
              </w:rPr>
            </w:pPr>
            <w:r w:rsidRPr="000A5BBA">
              <w:rPr>
                <w:szCs w:val="24"/>
              </w:rPr>
              <w:t> </w:t>
            </w:r>
          </w:p>
        </w:tc>
        <w:tc>
          <w:tcPr>
            <w:tcW w:w="1469" w:type="pct"/>
            <w:shd w:val="clear" w:color="auto" w:fill="DEEAF6"/>
            <w:tcMar>
              <w:left w:w="0" w:type="dxa"/>
              <w:right w:w="0" w:type="dxa"/>
            </w:tcMar>
            <w:hideMark/>
          </w:tcPr>
          <w:p w:rsidR="00AE7B23" w:rsidRPr="000A5BBA" w:rsidRDefault="00AE7B23" w:rsidP="00BF30DE">
            <w:pPr>
              <w:jc w:val="center"/>
              <w:rPr>
                <w:szCs w:val="24"/>
              </w:rPr>
            </w:pPr>
            <w:r w:rsidRPr="000A5BBA">
              <w:rPr>
                <w:szCs w:val="24"/>
              </w:rPr>
              <w:t>2</w:t>
            </w:r>
          </w:p>
        </w:tc>
        <w:tc>
          <w:tcPr>
            <w:tcW w:w="1025" w:type="pct"/>
            <w:shd w:val="clear" w:color="auto" w:fill="DEEAF6"/>
            <w:tcMar>
              <w:left w:w="0" w:type="dxa"/>
              <w:right w:w="0" w:type="dxa"/>
            </w:tcMar>
            <w:hideMark/>
          </w:tcPr>
          <w:p w:rsidR="00AE7B23" w:rsidRPr="000A5BBA" w:rsidRDefault="00AE7B23" w:rsidP="00BF30DE">
            <w:pPr>
              <w:jc w:val="center"/>
              <w:rPr>
                <w:szCs w:val="24"/>
              </w:rPr>
            </w:pPr>
            <w:r w:rsidRPr="000A5BBA">
              <w:rPr>
                <w:szCs w:val="24"/>
              </w:rPr>
              <w:t>32</w:t>
            </w:r>
          </w:p>
        </w:tc>
      </w:tr>
    </w:tbl>
    <w:p w:rsidR="00AE7B23" w:rsidRDefault="00AE7B23" w:rsidP="002A368E">
      <w:pPr>
        <w:tabs>
          <w:tab w:val="left" w:pos="2970"/>
        </w:tabs>
        <w:rPr>
          <w:bCs/>
          <w:szCs w:val="24"/>
        </w:rPr>
      </w:pPr>
      <w:r w:rsidRPr="008B4122">
        <w:rPr>
          <w:bCs/>
          <w:szCs w:val="24"/>
        </w:rPr>
        <w:t xml:space="preserve">2 ilçede 32 kursiyerin katılacağı 2 adet Süt Hijyeni Eğitimi planlamış olup Kale ilçesi tamamlanmıştır. </w:t>
      </w:r>
    </w:p>
    <w:p w:rsidR="00AE7B23" w:rsidRPr="008B4122" w:rsidRDefault="00AE7B23" w:rsidP="002A368E"/>
    <w:p w:rsidR="00AE7B23" w:rsidRPr="005D4FCD" w:rsidRDefault="00AE7B23" w:rsidP="002A368E">
      <w:pPr>
        <w:pStyle w:val="Balk3"/>
      </w:pPr>
      <w:bookmarkStart w:id="1028" w:name="_Toc529537876"/>
      <w:bookmarkStart w:id="1029" w:name="_Toc529978496"/>
      <w:bookmarkStart w:id="1030" w:name="_Toc536432260"/>
      <w:bookmarkStart w:id="1031" w:name="_Toc3807894"/>
      <w:r w:rsidRPr="005D4FCD">
        <w:t>TARIMSAL  YAYIM  VE  DANIŞMANLIK:</w:t>
      </w:r>
      <w:bookmarkEnd w:id="1028"/>
      <w:bookmarkEnd w:id="1029"/>
      <w:bookmarkEnd w:id="1030"/>
      <w:bookmarkEnd w:id="1031"/>
    </w:p>
    <w:p w:rsidR="00AE7B23" w:rsidRPr="005D4FCD" w:rsidRDefault="00AE7B23" w:rsidP="002A368E"/>
    <w:p w:rsidR="00AE7B23" w:rsidRPr="00871A83" w:rsidRDefault="00AE7B23" w:rsidP="002A368E">
      <w:pPr>
        <w:tabs>
          <w:tab w:val="left" w:pos="2970"/>
        </w:tabs>
        <w:rPr>
          <w:b/>
          <w:color w:val="FF0000"/>
          <w:szCs w:val="24"/>
        </w:rPr>
      </w:pPr>
      <w:r w:rsidRPr="00871A83">
        <w:rPr>
          <w:b/>
          <w:color w:val="FF0000"/>
          <w:szCs w:val="24"/>
        </w:rPr>
        <w:t>2018 Tarımsal Danışmanlık Desteği;</w:t>
      </w:r>
    </w:p>
    <w:p w:rsidR="00AE7B23" w:rsidRPr="005D4FCD" w:rsidRDefault="00AE7B23" w:rsidP="002A368E">
      <w:pPr>
        <w:tabs>
          <w:tab w:val="left" w:pos="2970"/>
        </w:tabs>
        <w:rPr>
          <w:b/>
          <w:szCs w:val="24"/>
        </w:rPr>
      </w:pPr>
    </w:p>
    <w:p w:rsidR="00AE7B23" w:rsidRPr="005D4FCD" w:rsidRDefault="00AE7B23" w:rsidP="002A368E">
      <w:pPr>
        <w:tabs>
          <w:tab w:val="left" w:pos="2970"/>
        </w:tabs>
        <w:rPr>
          <w:szCs w:val="24"/>
        </w:rPr>
      </w:pPr>
      <w:r w:rsidRPr="005D4FCD">
        <w:rPr>
          <w:szCs w:val="24"/>
        </w:rPr>
        <w:t>Kale Ziraat Odası       : 1 Danışman            60 çiftçi</w:t>
      </w:r>
    </w:p>
    <w:p w:rsidR="00AE7B23" w:rsidRPr="005D4FCD" w:rsidRDefault="00AE7B23" w:rsidP="002A368E">
      <w:pPr>
        <w:tabs>
          <w:tab w:val="left" w:pos="2970"/>
        </w:tabs>
        <w:rPr>
          <w:szCs w:val="24"/>
          <w:u w:val="single"/>
        </w:rPr>
      </w:pPr>
      <w:r w:rsidRPr="005D4FCD">
        <w:rPr>
          <w:szCs w:val="24"/>
          <w:u w:val="single"/>
        </w:rPr>
        <w:t>Çal Ziraat Odası         : 2 Danışman          120 çiftçi</w:t>
      </w:r>
    </w:p>
    <w:p w:rsidR="00AE7B23" w:rsidRPr="005D4FCD" w:rsidRDefault="00AE7B23" w:rsidP="002A368E">
      <w:pPr>
        <w:tabs>
          <w:tab w:val="left" w:pos="2970"/>
        </w:tabs>
        <w:rPr>
          <w:szCs w:val="24"/>
        </w:rPr>
      </w:pPr>
      <w:r w:rsidRPr="005D4FCD">
        <w:rPr>
          <w:szCs w:val="24"/>
        </w:rPr>
        <w:t xml:space="preserve">                                      3  Danışman         180 çiftçi</w:t>
      </w:r>
    </w:p>
    <w:p w:rsidR="00AE7B23" w:rsidRDefault="00AE7B23" w:rsidP="002A368E">
      <w:pPr>
        <w:ind w:firstLine="709"/>
        <w:rPr>
          <w:szCs w:val="24"/>
        </w:rPr>
      </w:pPr>
    </w:p>
    <w:p w:rsidR="00AE7B23" w:rsidRPr="005D4FCD" w:rsidRDefault="00AE7B23" w:rsidP="002A368E">
      <w:pPr>
        <w:ind w:firstLine="709"/>
        <w:rPr>
          <w:szCs w:val="24"/>
        </w:rPr>
      </w:pPr>
      <w:r w:rsidRPr="005D4FCD">
        <w:rPr>
          <w:szCs w:val="24"/>
        </w:rPr>
        <w:t>2018/42 No’lu Tarımsal Danışmanlık Tebliği gereği danışmanlık hizmeti veren kuruluşlardaki danışman başına 38.000-TL destekleme ödeme yapılacaktır.</w:t>
      </w:r>
    </w:p>
    <w:p w:rsidR="00AE7B23" w:rsidRPr="005D4FCD" w:rsidRDefault="00AE7B23" w:rsidP="002A368E">
      <w:pPr>
        <w:shd w:val="clear" w:color="auto" w:fill="FFFFFF"/>
        <w:rPr>
          <w:szCs w:val="24"/>
        </w:rPr>
      </w:pPr>
      <w:r w:rsidRPr="005D4FCD">
        <w:rPr>
          <w:szCs w:val="24"/>
        </w:rPr>
        <w:t>İcmaller tüm ilçelerde10/12/2018 tarihinde askıya çıkarılarak 17/12/2018 tarihinde askıdan indirilmiştir.</w:t>
      </w:r>
    </w:p>
    <w:p w:rsidR="00AE7B23" w:rsidRDefault="00AE7B23" w:rsidP="002A368E">
      <w:pPr>
        <w:shd w:val="clear" w:color="auto" w:fill="FFFFFF"/>
        <w:ind w:firstLine="709"/>
        <w:rPr>
          <w:szCs w:val="24"/>
        </w:rPr>
      </w:pPr>
      <w:r w:rsidRPr="005D4FCD">
        <w:rPr>
          <w:szCs w:val="24"/>
        </w:rPr>
        <w:t>Tarımsal Yayım ve Danışmanlık Hizmetlerine Destekleme Ödemesi Yapılması Hakkında Tebliğ Kapsamında Destekleme (Ek-5)  ve Desteğe Başvuran Kişi/Kuruluşun Hizmet Sunduğu Tarımsal İşletmelere Ait İl İcmal (Ek-7) 31/12/2108 tarihinde Başkanlığa gönderilmiştir.</w:t>
      </w:r>
    </w:p>
    <w:p w:rsidR="00AE7B23" w:rsidRPr="005D4FCD" w:rsidRDefault="00AE7B23" w:rsidP="002A368E">
      <w:pPr>
        <w:shd w:val="clear" w:color="auto" w:fill="FFFFFF"/>
        <w:ind w:firstLine="709"/>
        <w:rPr>
          <w:szCs w:val="24"/>
        </w:rPr>
      </w:pPr>
    </w:p>
    <w:p w:rsidR="00AE7B23" w:rsidRPr="000D54CC" w:rsidRDefault="00AE7B23" w:rsidP="002A368E">
      <w:pPr>
        <w:pStyle w:val="Balk4"/>
      </w:pPr>
      <w:bookmarkStart w:id="1032" w:name="_Toc529978497"/>
      <w:bookmarkStart w:id="1033" w:name="_Toc536432261"/>
      <w:r w:rsidRPr="005D4FCD">
        <w:t>“Tarımda Kadın Girişimciliğinin Güçlendirilmesi Programı”</w:t>
      </w:r>
      <w:bookmarkEnd w:id="1032"/>
      <w:bookmarkEnd w:id="1033"/>
    </w:p>
    <w:p w:rsidR="00AE7B23" w:rsidRPr="005D4FCD" w:rsidRDefault="00AE7B23" w:rsidP="002A368E">
      <w:pPr>
        <w:tabs>
          <w:tab w:val="left" w:pos="2970"/>
        </w:tabs>
        <w:rPr>
          <w:b/>
          <w:szCs w:val="24"/>
        </w:rPr>
      </w:pPr>
    </w:p>
    <w:p w:rsidR="00AE7B23" w:rsidRPr="005D4FCD" w:rsidRDefault="00AE7B23" w:rsidP="002A368E">
      <w:pPr>
        <w:ind w:firstLine="708"/>
        <w:rPr>
          <w:szCs w:val="24"/>
        </w:rPr>
      </w:pPr>
      <w:r w:rsidRPr="005D4FCD">
        <w:rPr>
          <w:szCs w:val="24"/>
        </w:rPr>
        <w:t xml:space="preserve">2018 yılında </w:t>
      </w:r>
      <w:r w:rsidRPr="005D4FCD">
        <w:rPr>
          <w:b/>
          <w:i/>
          <w:szCs w:val="24"/>
        </w:rPr>
        <w:t>“Tarımda</w:t>
      </w:r>
      <w:r w:rsidRPr="005D4FCD">
        <w:rPr>
          <w:i/>
          <w:szCs w:val="24"/>
        </w:rPr>
        <w:t xml:space="preserve"> </w:t>
      </w:r>
      <w:r w:rsidRPr="005D4FCD">
        <w:rPr>
          <w:b/>
          <w:i/>
          <w:szCs w:val="24"/>
        </w:rPr>
        <w:t xml:space="preserve">Genç Girişimci Kadınlar Güçleniyor” </w:t>
      </w:r>
      <w:r w:rsidRPr="005D4FCD">
        <w:rPr>
          <w:szCs w:val="24"/>
        </w:rPr>
        <w:t>ile</w:t>
      </w:r>
      <w:r w:rsidRPr="005D4FCD">
        <w:rPr>
          <w:b/>
          <w:szCs w:val="24"/>
        </w:rPr>
        <w:t xml:space="preserve"> </w:t>
      </w:r>
      <w:r w:rsidRPr="005D4FCD">
        <w:rPr>
          <w:szCs w:val="24"/>
        </w:rPr>
        <w:t>kırsal alanda yaşayan ve yoğun olarak tarımın içinde yer alan 18-40 yaş genç kadınlara yönelik faaliyet yapılacaktır.</w:t>
      </w:r>
      <w:r w:rsidRPr="005D4FCD">
        <w:rPr>
          <w:i/>
          <w:szCs w:val="24"/>
        </w:rPr>
        <w:t xml:space="preserve"> </w:t>
      </w:r>
      <w:r w:rsidRPr="005D4FCD">
        <w:rPr>
          <w:szCs w:val="24"/>
        </w:rPr>
        <w:t>Program ile kırsal alanda genç kadınlara yönelik sürdürülebilir iş olanaklarının yaratılması, mevcut istihdam olanaklarının korunması, bu sayede kırsal alanların ekonomik faaliyet düzeylerinin artırılması, kırsal nüfusun azalmasının önlenmesine katkıda bulunulması ve farkındalık yaratılması amaçlanmıştır.</w:t>
      </w:r>
    </w:p>
    <w:p w:rsidR="00AE7B23" w:rsidRDefault="00AE7B23" w:rsidP="002A368E">
      <w:pPr>
        <w:rPr>
          <w:szCs w:val="24"/>
        </w:rPr>
      </w:pPr>
      <w:r w:rsidRPr="005D4FCD">
        <w:rPr>
          <w:szCs w:val="24"/>
        </w:rPr>
        <w:t xml:space="preserve"> </w:t>
      </w:r>
      <w:r w:rsidRPr="005D4FCD">
        <w:rPr>
          <w:szCs w:val="24"/>
        </w:rPr>
        <w:tab/>
        <w:t>“Tarımda Kadın Girişimciliğinin Güçlendirilmesi Programı” 2</w:t>
      </w:r>
      <w:r w:rsidRPr="005D4FCD">
        <w:rPr>
          <w:b/>
          <w:szCs w:val="24"/>
        </w:rPr>
        <w:t xml:space="preserve">018 yılında </w:t>
      </w:r>
      <w:r w:rsidRPr="005D4FCD">
        <w:rPr>
          <w:b/>
          <w:i/>
          <w:szCs w:val="24"/>
        </w:rPr>
        <w:t xml:space="preserve">“Yedi Bölgede Tarımda Genç Girişimci Kadınlar Güçleniyor” </w:t>
      </w:r>
      <w:r w:rsidRPr="005D4FCD">
        <w:rPr>
          <w:szCs w:val="24"/>
        </w:rPr>
        <w:t>olarak bölgesel çalışma planlanmış olup bu kapsamda bölgenin koordinatör il olarak ilimiz( Uşak,Kütahya ve Denizli) belirlenmiştir.</w:t>
      </w:r>
    </w:p>
    <w:p w:rsidR="00AE7B23" w:rsidRDefault="00AE7B23" w:rsidP="002A368E">
      <w:pPr>
        <w:rPr>
          <w:szCs w:val="24"/>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98"/>
        <w:gridCol w:w="4956"/>
        <w:gridCol w:w="1573"/>
      </w:tblGrid>
      <w:tr w:rsidR="00AE7B23" w:rsidRPr="000A5BBA" w:rsidTr="00BF30DE">
        <w:trPr>
          <w:trHeight w:val="20"/>
        </w:trPr>
        <w:tc>
          <w:tcPr>
            <w:tcW w:w="1609" w:type="pct"/>
            <w:shd w:val="clear" w:color="auto" w:fill="DEEAF6"/>
            <w:tcMar>
              <w:left w:w="0" w:type="dxa"/>
              <w:right w:w="0" w:type="dxa"/>
            </w:tcMar>
          </w:tcPr>
          <w:p w:rsidR="00AE7B23" w:rsidRPr="000A5BBA" w:rsidRDefault="00AE7B23" w:rsidP="00BF30DE">
            <w:pPr>
              <w:jc w:val="center"/>
              <w:rPr>
                <w:rFonts w:eastAsia="Calibri"/>
                <w:b/>
                <w:bCs/>
                <w:szCs w:val="24"/>
                <w:lang w:eastAsia="en-US"/>
              </w:rPr>
            </w:pPr>
            <w:r w:rsidRPr="000A5BBA">
              <w:rPr>
                <w:rFonts w:eastAsia="Calibri"/>
                <w:b/>
                <w:bCs/>
                <w:szCs w:val="24"/>
                <w:lang w:eastAsia="en-US"/>
              </w:rPr>
              <w:t>Bölgeler</w:t>
            </w:r>
          </w:p>
        </w:tc>
        <w:tc>
          <w:tcPr>
            <w:tcW w:w="2574" w:type="pct"/>
            <w:shd w:val="clear" w:color="auto" w:fill="DEEAF6"/>
            <w:tcMar>
              <w:left w:w="0" w:type="dxa"/>
              <w:right w:w="0" w:type="dxa"/>
            </w:tcMar>
          </w:tcPr>
          <w:p w:rsidR="00AE7B23" w:rsidRPr="000A5BBA" w:rsidRDefault="00AE7B23" w:rsidP="00BF30DE">
            <w:pPr>
              <w:jc w:val="center"/>
              <w:rPr>
                <w:rFonts w:eastAsia="Calibri"/>
                <w:b/>
                <w:bCs/>
                <w:szCs w:val="24"/>
                <w:lang w:eastAsia="en-US"/>
              </w:rPr>
            </w:pPr>
            <w:r w:rsidRPr="000A5BBA">
              <w:rPr>
                <w:rFonts w:eastAsia="Calibri"/>
                <w:b/>
                <w:bCs/>
                <w:szCs w:val="24"/>
                <w:lang w:eastAsia="en-US"/>
              </w:rPr>
              <w:t>Bölge İlleri</w:t>
            </w:r>
          </w:p>
        </w:tc>
        <w:tc>
          <w:tcPr>
            <w:tcW w:w="817" w:type="pct"/>
            <w:shd w:val="clear" w:color="auto" w:fill="DEEAF6"/>
            <w:tcMar>
              <w:left w:w="0" w:type="dxa"/>
              <w:right w:w="0" w:type="dxa"/>
            </w:tcMar>
          </w:tcPr>
          <w:p w:rsidR="00AE7B23" w:rsidRPr="000A5BBA" w:rsidRDefault="00AE7B23" w:rsidP="00BF30DE">
            <w:pPr>
              <w:jc w:val="center"/>
              <w:rPr>
                <w:rFonts w:eastAsia="Calibri"/>
                <w:b/>
                <w:bCs/>
                <w:szCs w:val="24"/>
                <w:lang w:eastAsia="en-US"/>
              </w:rPr>
            </w:pPr>
            <w:r w:rsidRPr="000A5BBA">
              <w:rPr>
                <w:rFonts w:eastAsia="Calibri"/>
                <w:b/>
                <w:bCs/>
                <w:szCs w:val="24"/>
                <w:lang w:eastAsia="en-US"/>
              </w:rPr>
              <w:t>Koordinatör il</w:t>
            </w:r>
          </w:p>
        </w:tc>
      </w:tr>
      <w:tr w:rsidR="00AE7B23" w:rsidRPr="000A5BBA" w:rsidTr="00BF30DE">
        <w:trPr>
          <w:trHeight w:val="20"/>
        </w:trPr>
        <w:tc>
          <w:tcPr>
            <w:tcW w:w="1609"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Akdeniz Bölgesi</w:t>
            </w:r>
          </w:p>
        </w:tc>
        <w:tc>
          <w:tcPr>
            <w:tcW w:w="2574"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Burdur, Isparta, Hatay, Antalya</w:t>
            </w:r>
          </w:p>
        </w:tc>
        <w:tc>
          <w:tcPr>
            <w:tcW w:w="817"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Antalya</w:t>
            </w:r>
          </w:p>
        </w:tc>
      </w:tr>
      <w:tr w:rsidR="00AE7B23" w:rsidRPr="000A5BBA" w:rsidTr="00BF30DE">
        <w:trPr>
          <w:trHeight w:val="20"/>
        </w:trPr>
        <w:tc>
          <w:tcPr>
            <w:tcW w:w="1609"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Ege Bölgesi</w:t>
            </w:r>
          </w:p>
        </w:tc>
        <w:tc>
          <w:tcPr>
            <w:tcW w:w="2574"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Uşak, Kütahya, Denizli</w:t>
            </w:r>
          </w:p>
        </w:tc>
        <w:tc>
          <w:tcPr>
            <w:tcW w:w="817"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Denizli</w:t>
            </w:r>
          </w:p>
        </w:tc>
      </w:tr>
      <w:tr w:rsidR="00AE7B23" w:rsidRPr="000A5BBA" w:rsidTr="00BF30DE">
        <w:trPr>
          <w:trHeight w:val="20"/>
        </w:trPr>
        <w:tc>
          <w:tcPr>
            <w:tcW w:w="1609"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Marmara Bölgesi</w:t>
            </w:r>
          </w:p>
        </w:tc>
        <w:tc>
          <w:tcPr>
            <w:tcW w:w="2574"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İstanbul, Bilecik, Çanakkale, Edirne, Kocaeli</w:t>
            </w:r>
          </w:p>
        </w:tc>
        <w:tc>
          <w:tcPr>
            <w:tcW w:w="817"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Kocaeli</w:t>
            </w:r>
          </w:p>
        </w:tc>
      </w:tr>
      <w:tr w:rsidR="00AE7B23" w:rsidRPr="000A5BBA" w:rsidTr="00BF30DE">
        <w:trPr>
          <w:trHeight w:val="20"/>
        </w:trPr>
        <w:tc>
          <w:tcPr>
            <w:tcW w:w="1609"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İç Anadolu Bölgesi</w:t>
            </w:r>
          </w:p>
        </w:tc>
        <w:tc>
          <w:tcPr>
            <w:tcW w:w="2574"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Karaman, Aksaray, Kayseri, Nevşehir, Kırıkkale</w:t>
            </w:r>
          </w:p>
        </w:tc>
        <w:tc>
          <w:tcPr>
            <w:tcW w:w="817" w:type="pct"/>
            <w:shd w:val="clear" w:color="auto" w:fill="auto"/>
            <w:tcMar>
              <w:left w:w="0" w:type="dxa"/>
              <w:right w:w="0" w:type="dxa"/>
            </w:tcMar>
          </w:tcPr>
          <w:p w:rsidR="00AE7B23" w:rsidRPr="000A5BBA" w:rsidRDefault="00AE7B23" w:rsidP="00BF30DE">
            <w:pPr>
              <w:contextualSpacing/>
              <w:rPr>
                <w:szCs w:val="24"/>
              </w:rPr>
            </w:pPr>
            <w:r w:rsidRPr="000A5BBA">
              <w:rPr>
                <w:szCs w:val="24"/>
              </w:rPr>
              <w:t>Nevşehir</w:t>
            </w:r>
          </w:p>
        </w:tc>
      </w:tr>
      <w:tr w:rsidR="00AE7B23" w:rsidRPr="000A5BBA" w:rsidTr="00BF30DE">
        <w:trPr>
          <w:trHeight w:val="20"/>
        </w:trPr>
        <w:tc>
          <w:tcPr>
            <w:tcW w:w="1609"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Karadeniz Bölgesi</w:t>
            </w:r>
          </w:p>
        </w:tc>
        <w:tc>
          <w:tcPr>
            <w:tcW w:w="2574"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Bartın, Düzce, Karabük, Kastamonu</w:t>
            </w:r>
          </w:p>
        </w:tc>
        <w:tc>
          <w:tcPr>
            <w:tcW w:w="817" w:type="pct"/>
            <w:shd w:val="clear" w:color="auto" w:fill="auto"/>
            <w:tcMar>
              <w:left w:w="0" w:type="dxa"/>
              <w:right w:w="0" w:type="dxa"/>
            </w:tcMar>
          </w:tcPr>
          <w:p w:rsidR="00AE7B23" w:rsidRPr="000A5BBA" w:rsidRDefault="00AE7B23" w:rsidP="00BF30DE">
            <w:pPr>
              <w:contextualSpacing/>
              <w:rPr>
                <w:szCs w:val="24"/>
              </w:rPr>
            </w:pPr>
            <w:r w:rsidRPr="000A5BBA">
              <w:rPr>
                <w:szCs w:val="24"/>
              </w:rPr>
              <w:t>Kastamonu</w:t>
            </w:r>
          </w:p>
        </w:tc>
      </w:tr>
      <w:tr w:rsidR="00AE7B23" w:rsidRPr="000A5BBA" w:rsidTr="00BF30DE">
        <w:trPr>
          <w:trHeight w:val="20"/>
        </w:trPr>
        <w:tc>
          <w:tcPr>
            <w:tcW w:w="1609"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Güneydoğu Anadolu Bölgesi</w:t>
            </w:r>
          </w:p>
        </w:tc>
        <w:tc>
          <w:tcPr>
            <w:tcW w:w="2574"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Kilis, Urfa, Diyarbakır, Mardin</w:t>
            </w:r>
          </w:p>
        </w:tc>
        <w:tc>
          <w:tcPr>
            <w:tcW w:w="817"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Mardin</w:t>
            </w:r>
          </w:p>
        </w:tc>
      </w:tr>
      <w:tr w:rsidR="00AE7B23" w:rsidRPr="000A5BBA" w:rsidTr="00BF30DE">
        <w:trPr>
          <w:trHeight w:val="20"/>
        </w:trPr>
        <w:tc>
          <w:tcPr>
            <w:tcW w:w="1609" w:type="pct"/>
            <w:shd w:val="clear" w:color="auto" w:fill="auto"/>
            <w:tcMar>
              <w:left w:w="0" w:type="dxa"/>
              <w:right w:w="0" w:type="dxa"/>
            </w:tcMar>
          </w:tcPr>
          <w:p w:rsidR="00AE7B23" w:rsidRPr="000A5BBA" w:rsidRDefault="00AE7B23" w:rsidP="00BF30DE">
            <w:pPr>
              <w:rPr>
                <w:rFonts w:eastAsia="Calibri"/>
                <w:szCs w:val="24"/>
                <w:lang w:eastAsia="en-US"/>
              </w:rPr>
            </w:pPr>
            <w:r w:rsidRPr="000A5BBA">
              <w:rPr>
                <w:rFonts w:eastAsia="Calibri"/>
                <w:szCs w:val="24"/>
                <w:lang w:eastAsia="en-US"/>
              </w:rPr>
              <w:t>Doğu Anadolu Bölgesi</w:t>
            </w:r>
          </w:p>
        </w:tc>
        <w:tc>
          <w:tcPr>
            <w:tcW w:w="2574" w:type="pct"/>
            <w:shd w:val="clear" w:color="auto" w:fill="auto"/>
            <w:tcMar>
              <w:left w:w="0" w:type="dxa"/>
              <w:right w:w="0" w:type="dxa"/>
            </w:tcMar>
          </w:tcPr>
          <w:p w:rsidR="00AE7B23" w:rsidRPr="000A5BBA" w:rsidRDefault="00AE7B23" w:rsidP="00BF30DE">
            <w:pPr>
              <w:contextualSpacing/>
              <w:rPr>
                <w:szCs w:val="24"/>
              </w:rPr>
            </w:pPr>
            <w:r w:rsidRPr="000A5BBA">
              <w:rPr>
                <w:szCs w:val="24"/>
              </w:rPr>
              <w:t>Bitlis, Bingöl, Elazığ, Muş</w:t>
            </w:r>
          </w:p>
        </w:tc>
        <w:tc>
          <w:tcPr>
            <w:tcW w:w="817" w:type="pct"/>
            <w:shd w:val="clear" w:color="auto" w:fill="auto"/>
            <w:tcMar>
              <w:left w:w="0" w:type="dxa"/>
              <w:right w:w="0" w:type="dxa"/>
            </w:tcMar>
          </w:tcPr>
          <w:p w:rsidR="00AE7B23" w:rsidRPr="000A5BBA" w:rsidRDefault="00AE7B23" w:rsidP="00BF30DE">
            <w:pPr>
              <w:contextualSpacing/>
              <w:rPr>
                <w:szCs w:val="24"/>
              </w:rPr>
            </w:pPr>
            <w:r w:rsidRPr="000A5BBA">
              <w:rPr>
                <w:szCs w:val="24"/>
              </w:rPr>
              <w:t>Muş</w:t>
            </w:r>
          </w:p>
        </w:tc>
      </w:tr>
    </w:tbl>
    <w:p w:rsidR="00AE7B23" w:rsidRDefault="00AE7B23" w:rsidP="002A368E">
      <w:pPr>
        <w:rPr>
          <w:szCs w:val="24"/>
        </w:rPr>
      </w:pPr>
    </w:p>
    <w:p w:rsidR="00AE7B23" w:rsidRDefault="00AE7B23" w:rsidP="002A368E">
      <w:pPr>
        <w:rPr>
          <w:szCs w:val="24"/>
        </w:rPr>
      </w:pPr>
    </w:p>
    <w:p w:rsidR="00AE7B23" w:rsidRPr="005D4FCD" w:rsidRDefault="00AE7B23" w:rsidP="002A368E"/>
    <w:p w:rsidR="00AE7B23" w:rsidRPr="005D4FCD" w:rsidRDefault="00AE7B23" w:rsidP="002A368E">
      <w:pPr>
        <w:spacing w:before="120"/>
        <w:ind w:firstLine="709"/>
        <w:rPr>
          <w:szCs w:val="24"/>
        </w:rPr>
      </w:pPr>
      <w:r w:rsidRPr="005D4FCD">
        <w:rPr>
          <w:szCs w:val="24"/>
        </w:rPr>
        <w:t xml:space="preserve">İlimizde 75 kadın çiftçiye </w:t>
      </w:r>
      <w:r w:rsidRPr="005D4FCD">
        <w:rPr>
          <w:b/>
          <w:szCs w:val="24"/>
        </w:rPr>
        <w:t>İŞKUR/KOSGEB</w:t>
      </w:r>
      <w:r w:rsidRPr="005D4FCD">
        <w:rPr>
          <w:szCs w:val="24"/>
        </w:rPr>
        <w:t xml:space="preserve"> işbirliği ile istihdama yönelik sertifikalı 11-15 Nisan, 18-22 Nisan ve 25-28 Nisan tarihleri arasında 3 dönemde 71 kadın çiftçiye Uygulamalı</w:t>
      </w:r>
      <w:r w:rsidRPr="005D4FCD">
        <w:rPr>
          <w:b/>
          <w:szCs w:val="24"/>
        </w:rPr>
        <w:t xml:space="preserve"> Girişimcilik Eğitimleri</w:t>
      </w:r>
      <w:r w:rsidRPr="005D4FCD">
        <w:rPr>
          <w:szCs w:val="24"/>
        </w:rPr>
        <w:t xml:space="preserve"> verilmiştir. Eğitime katılan çiftçilerimizden 62 si proje sunmuştur. Juri heyeti tarafından ilk 10 proje belirlenmiştir.    </w:t>
      </w:r>
    </w:p>
    <w:p w:rsidR="00AE7B23" w:rsidRPr="005D4FCD" w:rsidRDefault="00AE7B23" w:rsidP="002A368E">
      <w:pPr>
        <w:ind w:firstLine="709"/>
        <w:rPr>
          <w:szCs w:val="24"/>
        </w:rPr>
      </w:pPr>
      <w:r w:rsidRPr="005D4FCD">
        <w:rPr>
          <w:szCs w:val="24"/>
        </w:rPr>
        <w:t xml:space="preserve">Uşak, Kütahya ve ilimizden dereceye giren ilk 10 proje sahibi kadın çiftçi ile katılımı ile 28 Haziran 2018 tarihinde Anemon Otelde, Bölgesel Proje Pazarı ve Sertifika Töreni düzenlenmiştir. </w:t>
      </w:r>
    </w:p>
    <w:p w:rsidR="00AE7B23" w:rsidRPr="005D4FCD" w:rsidRDefault="00AE7B23" w:rsidP="002A368E">
      <w:pPr>
        <w:ind w:firstLine="709"/>
        <w:rPr>
          <w:iCs/>
          <w:szCs w:val="24"/>
        </w:rPr>
      </w:pPr>
      <w:r w:rsidRPr="005D4FCD">
        <w:rPr>
          <w:iCs/>
          <w:szCs w:val="24"/>
        </w:rPr>
        <w:t>Çivril İlçesinden Alev TURAN “İpek Yolunda Alev Olmak” projesiyle birinci, Çivril İlçesinden Gülay ÖZCAN “Kazı Kazan Hep Kazan Kaz Çiftliği Ve Restaurantı”  projesiyle ikinci, Acıpayam İlçesinden Gülay ÖZCAN “Ağaç Ve Ahşap İşlemeciliği” projesiyle üçüncü olmuşlardır. Birinciye 3.000 TL, ikinciye 2.000 TL, üçüncüye 1.000 TL ödül verilmiştir.</w:t>
      </w:r>
    </w:p>
    <w:p w:rsidR="00AE7B23" w:rsidRDefault="00AE7B23" w:rsidP="002A368E">
      <w:pPr>
        <w:ind w:firstLine="708"/>
        <w:rPr>
          <w:szCs w:val="24"/>
        </w:rPr>
      </w:pPr>
      <w:r w:rsidRPr="005D4FCD">
        <w:rPr>
          <w:szCs w:val="24"/>
        </w:rPr>
        <w:t xml:space="preserve">İlimizde birinci olan </w:t>
      </w:r>
      <w:r w:rsidRPr="005D4FCD">
        <w:rPr>
          <w:i/>
          <w:iCs/>
          <w:szCs w:val="24"/>
        </w:rPr>
        <w:t xml:space="preserve">Çivril İlçesinden Alev TURAN “İpek Yolunda Alev Olmak” projesiyle </w:t>
      </w:r>
      <w:r w:rsidRPr="005D4FCD">
        <w:rPr>
          <w:szCs w:val="24"/>
        </w:rPr>
        <w:t xml:space="preserve">16.10.2018 tarihinde Ankara’da düzenlenen </w:t>
      </w:r>
      <w:r w:rsidRPr="005D4FCD">
        <w:rPr>
          <w:b/>
          <w:szCs w:val="24"/>
        </w:rPr>
        <w:t>“Girişimci Kadın Çiftçi Ödül Töreni”</w:t>
      </w:r>
      <w:r w:rsidRPr="005D4FCD">
        <w:rPr>
          <w:szCs w:val="24"/>
        </w:rPr>
        <w:t xml:space="preserve"> ne katılmıştır. </w:t>
      </w:r>
    </w:p>
    <w:p w:rsidR="00AE7B23" w:rsidRPr="005D4FCD" w:rsidRDefault="00AE7B23" w:rsidP="002A368E"/>
    <w:p w:rsidR="00AE7B23" w:rsidRPr="005D4FCD" w:rsidRDefault="00AE7B23" w:rsidP="002A368E">
      <w:pPr>
        <w:pStyle w:val="Balk4"/>
      </w:pPr>
      <w:bookmarkStart w:id="1034" w:name="_Toc529978498"/>
      <w:bookmarkStart w:id="1035" w:name="_Toc536432262"/>
      <w:r w:rsidRPr="005D4FCD">
        <w:t>BASIN-YAYIN  ENFORMASYON  ÇALIŞMALARI:</w:t>
      </w:r>
      <w:bookmarkEnd w:id="1034"/>
      <w:bookmarkEnd w:id="1035"/>
    </w:p>
    <w:p w:rsidR="00AE7B23" w:rsidRPr="005D4FCD" w:rsidRDefault="00AE7B23" w:rsidP="002A368E">
      <w:pPr>
        <w:tabs>
          <w:tab w:val="left" w:pos="2970"/>
        </w:tabs>
        <w:rPr>
          <w:b/>
          <w:bCs/>
          <w:szCs w:val="24"/>
        </w:rPr>
      </w:pPr>
    </w:p>
    <w:p w:rsidR="00AE7B23" w:rsidRPr="005D4FCD" w:rsidRDefault="00AE7B23" w:rsidP="002A368E">
      <w:pPr>
        <w:numPr>
          <w:ilvl w:val="0"/>
          <w:numId w:val="20"/>
        </w:numPr>
        <w:tabs>
          <w:tab w:val="clear" w:pos="720"/>
        </w:tabs>
        <w:ind w:left="284" w:hanging="284"/>
        <w:rPr>
          <w:szCs w:val="24"/>
        </w:rPr>
      </w:pPr>
      <w:r w:rsidRPr="005D4FCD">
        <w:rPr>
          <w:szCs w:val="24"/>
        </w:rPr>
        <w:t>Sertifika dağıtım törenleri ve toplantılara ait sertifika, davetiye, afiş tasarım ve basım işlemleri.</w:t>
      </w:r>
    </w:p>
    <w:p w:rsidR="00AE7B23" w:rsidRPr="005D4FCD" w:rsidRDefault="00AE7B23" w:rsidP="002A368E">
      <w:pPr>
        <w:numPr>
          <w:ilvl w:val="0"/>
          <w:numId w:val="20"/>
        </w:numPr>
        <w:tabs>
          <w:tab w:val="clear" w:pos="720"/>
        </w:tabs>
        <w:ind w:left="284" w:hanging="284"/>
        <w:rPr>
          <w:szCs w:val="24"/>
        </w:rPr>
      </w:pPr>
      <w:r w:rsidRPr="005D4FCD">
        <w:rPr>
          <w:szCs w:val="24"/>
        </w:rPr>
        <w:t xml:space="preserve">Tarım Fuarı ve çiftçi toplantılarında dağıtılmak üzere lifletler’in tasarım ve basım işlemleri birimimiz tarafından yapılmaktadır. </w:t>
      </w:r>
    </w:p>
    <w:p w:rsidR="00AE7B23" w:rsidRPr="005D4FCD" w:rsidRDefault="00AE7B23" w:rsidP="002A368E">
      <w:pPr>
        <w:numPr>
          <w:ilvl w:val="0"/>
          <w:numId w:val="20"/>
        </w:numPr>
        <w:tabs>
          <w:tab w:val="clear" w:pos="720"/>
        </w:tabs>
        <w:ind w:left="284" w:hanging="284"/>
        <w:rPr>
          <w:szCs w:val="24"/>
        </w:rPr>
      </w:pPr>
      <w:r w:rsidRPr="005D4FCD">
        <w:rPr>
          <w:szCs w:val="24"/>
        </w:rPr>
        <w:t>28 Şubat- 04 Mart 2018 Tarihleri arasında ilimizde düzenlenen 14.Ege, Tarım Sera ve Hayvancılık Fuarındaki İl Müdürlüğümüz stand düzenleme ve organizasyon işlemleri birimimiz tarafından yapılmıştır.</w:t>
      </w:r>
      <w:r w:rsidRPr="005D4FCD">
        <w:rPr>
          <w:kern w:val="24"/>
          <w:szCs w:val="24"/>
        </w:rPr>
        <w:t xml:space="preserve"> </w:t>
      </w:r>
      <w:r w:rsidRPr="005D4FCD">
        <w:rPr>
          <w:szCs w:val="24"/>
        </w:rPr>
        <w:t>Bu yıl 15.si düzenlenecek olan Fuar 27 Şubat – 03 Mart 2019 tarihleri arasında yapılacaktır.</w:t>
      </w:r>
    </w:p>
    <w:p w:rsidR="00AE7B23" w:rsidRPr="005D4FCD" w:rsidRDefault="00AE7B23" w:rsidP="002A368E">
      <w:pPr>
        <w:numPr>
          <w:ilvl w:val="0"/>
          <w:numId w:val="20"/>
        </w:numPr>
        <w:tabs>
          <w:tab w:val="clear" w:pos="720"/>
        </w:tabs>
        <w:ind w:left="284" w:hanging="284"/>
        <w:rPr>
          <w:szCs w:val="24"/>
        </w:rPr>
      </w:pPr>
      <w:r w:rsidRPr="005D4FCD">
        <w:rPr>
          <w:szCs w:val="24"/>
        </w:rPr>
        <w:t>2018 yılında web sitemizde 156, basında , yayımlanmış olup, Web sitemize ait düzenleme ve güncelleme çalışmaları ile Şube Müdürlüklerinden gelen duyuruların yayınlanması işlemleri birimimiz tarafından yapılmaktadır.</w:t>
      </w:r>
    </w:p>
    <w:p w:rsidR="00AE7B23" w:rsidRPr="005D4FCD" w:rsidRDefault="00AE7B23" w:rsidP="002A368E">
      <w:pPr>
        <w:numPr>
          <w:ilvl w:val="0"/>
          <w:numId w:val="20"/>
        </w:numPr>
        <w:tabs>
          <w:tab w:val="clear" w:pos="720"/>
        </w:tabs>
        <w:ind w:left="284" w:hanging="284"/>
        <w:rPr>
          <w:szCs w:val="24"/>
        </w:rPr>
      </w:pPr>
      <w:r w:rsidRPr="005D4FCD">
        <w:rPr>
          <w:szCs w:val="24"/>
        </w:rPr>
        <w:t>Şube ve İlçe Müdürlüklerimiz tarafından düzenlenen 118 farklı toplantı ve etkinliğe katılım sağlanarak fotoğraf ve  video çekimi yapılmıştır.</w:t>
      </w:r>
    </w:p>
    <w:p w:rsidR="00AE7B23" w:rsidRPr="005D4FCD" w:rsidRDefault="00AE7B23" w:rsidP="002A368E">
      <w:pPr>
        <w:numPr>
          <w:ilvl w:val="0"/>
          <w:numId w:val="20"/>
        </w:numPr>
        <w:tabs>
          <w:tab w:val="clear" w:pos="720"/>
        </w:tabs>
        <w:ind w:left="284" w:hanging="284"/>
        <w:rPr>
          <w:szCs w:val="24"/>
        </w:rPr>
      </w:pPr>
      <w:r w:rsidRPr="005D4FCD">
        <w:rPr>
          <w:szCs w:val="24"/>
        </w:rPr>
        <w:t>Hayvan Sağlığı Şube Müdürlüğü tarafından kullanılmak üzere belge basım programı yapıldı.</w:t>
      </w:r>
    </w:p>
    <w:p w:rsidR="00AE7B23" w:rsidRPr="005D4FCD" w:rsidRDefault="00AE7B23" w:rsidP="002A368E">
      <w:pPr>
        <w:numPr>
          <w:ilvl w:val="0"/>
          <w:numId w:val="20"/>
        </w:numPr>
        <w:tabs>
          <w:tab w:val="clear" w:pos="720"/>
        </w:tabs>
        <w:ind w:left="284" w:hanging="284"/>
        <w:rPr>
          <w:szCs w:val="24"/>
        </w:rPr>
      </w:pPr>
      <w:r w:rsidRPr="005D4FCD">
        <w:rPr>
          <w:szCs w:val="24"/>
        </w:rPr>
        <w:t>Su Ürünleri ve Balıkçılık Şube Müdürlüğü tarafından kullanılmak üzere ruhsat ve avcılık belgeleri ile ilgili program yapıldı.</w:t>
      </w:r>
    </w:p>
    <w:p w:rsidR="00AE7B23" w:rsidRPr="005D4FCD" w:rsidRDefault="00AE7B23" w:rsidP="002A368E">
      <w:pPr>
        <w:numPr>
          <w:ilvl w:val="0"/>
          <w:numId w:val="20"/>
        </w:numPr>
        <w:tabs>
          <w:tab w:val="clear" w:pos="720"/>
        </w:tabs>
        <w:ind w:left="284" w:hanging="284"/>
        <w:rPr>
          <w:szCs w:val="24"/>
        </w:rPr>
      </w:pPr>
      <w:r w:rsidRPr="005D4FCD">
        <w:rPr>
          <w:szCs w:val="24"/>
        </w:rPr>
        <w:t>TAAD Şube Müdürlüğü tarafından arazi çıkış ve kontrol işlemleri için kullanılan programa ait güncellemeler yapılmaktadır.</w:t>
      </w:r>
    </w:p>
    <w:p w:rsidR="00AE7B23" w:rsidRPr="005D4FCD" w:rsidRDefault="00AE7B23" w:rsidP="002A368E">
      <w:pPr>
        <w:numPr>
          <w:ilvl w:val="0"/>
          <w:numId w:val="20"/>
        </w:numPr>
        <w:tabs>
          <w:tab w:val="clear" w:pos="720"/>
        </w:tabs>
        <w:ind w:left="284" w:hanging="284"/>
        <w:rPr>
          <w:szCs w:val="24"/>
        </w:rPr>
      </w:pPr>
      <w:r w:rsidRPr="005D4FCD">
        <w:rPr>
          <w:szCs w:val="24"/>
        </w:rPr>
        <w:t>İMİ Şube Müdürlüğü tarafından personel ve yemekhane işlemleri ile ilgili tasarlanmış olan programa ait güncellemeler yapılmaktadır.</w:t>
      </w:r>
    </w:p>
    <w:p w:rsidR="00AE7B23" w:rsidRDefault="00AE7B23" w:rsidP="002A368E">
      <w:pPr>
        <w:numPr>
          <w:ilvl w:val="0"/>
          <w:numId w:val="20"/>
        </w:numPr>
        <w:tabs>
          <w:tab w:val="clear" w:pos="720"/>
        </w:tabs>
        <w:ind w:left="284" w:hanging="284"/>
        <w:rPr>
          <w:szCs w:val="24"/>
        </w:rPr>
      </w:pPr>
      <w:r w:rsidRPr="005D4FCD">
        <w:rPr>
          <w:szCs w:val="24"/>
        </w:rPr>
        <w:t>HİEBİS (Hizmet İçi Eğitim Bilgi Sistemi) kapsamındaki iş ve işlemlerin takibi kapsamında 2018 yılı ilk altı ayında 70 personel  48 konuda  Hizmetiçi eğitime katılmıştır.</w:t>
      </w:r>
    </w:p>
    <w:p w:rsidR="00AE7B23" w:rsidRPr="005D4FCD" w:rsidRDefault="00AE7B23" w:rsidP="002A368E">
      <w:pPr>
        <w:rPr>
          <w:b/>
          <w:szCs w:val="24"/>
        </w:rPr>
      </w:pPr>
    </w:p>
    <w:p w:rsidR="00AE7B23" w:rsidRPr="005D4FCD" w:rsidRDefault="00AE7B23" w:rsidP="002A368E">
      <w:pPr>
        <w:pStyle w:val="Balk4"/>
      </w:pPr>
      <w:bookmarkStart w:id="1036" w:name="_Toc529978499"/>
      <w:bookmarkStart w:id="1037" w:name="_Toc536432263"/>
      <w:r w:rsidRPr="005D4FCD">
        <w:t>Yüksek Öğretim  Staj İşleri:</w:t>
      </w:r>
      <w:bookmarkEnd w:id="1036"/>
      <w:bookmarkEnd w:id="1037"/>
    </w:p>
    <w:p w:rsidR="00AE7B23" w:rsidRPr="005D4FCD" w:rsidRDefault="00AE7B23" w:rsidP="002A368E">
      <w:pPr>
        <w:rPr>
          <w:szCs w:val="24"/>
        </w:rPr>
      </w:pPr>
      <w:r>
        <w:rPr>
          <w:szCs w:val="24"/>
        </w:rPr>
        <w:tab/>
      </w:r>
      <w:r w:rsidRPr="005D4FCD">
        <w:rPr>
          <w:szCs w:val="24"/>
        </w:rPr>
        <w:t>Kurumumuzda 2018 yılında 48 öğrenci staj için müracaatta bulunmuştur. Hepsi uygun bulunmuş olup bunlardan 36 öğrenci staj yapmıştır.</w:t>
      </w:r>
    </w:p>
    <w:p w:rsidR="00AE7B23" w:rsidRDefault="00AE7B23" w:rsidP="002A368E"/>
    <w:p w:rsidR="00AE7B23" w:rsidRDefault="00AE7B23" w:rsidP="002A368E"/>
    <w:p w:rsidR="00AE7B23" w:rsidRDefault="00AE7B23" w:rsidP="002A368E"/>
    <w:p w:rsidR="00AE7B23" w:rsidRDefault="00AE7B23" w:rsidP="002A368E"/>
    <w:p w:rsidR="00AE7B23" w:rsidRDefault="00AE7B23" w:rsidP="002A368E"/>
    <w:p w:rsidR="00AE7B23" w:rsidRDefault="00AE7B23" w:rsidP="002A368E"/>
    <w:p w:rsidR="00AE7B23" w:rsidRDefault="00AE7B23" w:rsidP="002A368E"/>
    <w:p w:rsidR="00AE7B23" w:rsidRDefault="00AE7B23" w:rsidP="002A368E"/>
    <w:p w:rsidR="00AE7B23" w:rsidRDefault="00AE7B23" w:rsidP="002A368E"/>
    <w:p w:rsidR="00AE7B23" w:rsidRPr="002A368E" w:rsidRDefault="00AE7B23" w:rsidP="002A368E"/>
    <w:p w:rsidR="00AE7B23" w:rsidRDefault="00AE7B23" w:rsidP="00A3117A"/>
    <w:p w:rsidR="00AE7B23" w:rsidRDefault="00AE7B23" w:rsidP="00A3117A"/>
    <w:p w:rsidR="00AE7B23" w:rsidRPr="003F577A" w:rsidRDefault="00AE7B23" w:rsidP="00A3117A">
      <w:pPr>
        <w:pStyle w:val="Balk1"/>
      </w:pPr>
      <w:bookmarkStart w:id="1038" w:name="_Toc536432264"/>
      <w:bookmarkStart w:id="1039" w:name="_Toc3807895"/>
      <w:r w:rsidRPr="003F577A">
        <w:t>GENEL BÜTÇEDEN ÜRETİCİ VE YETİŞTİRİCİLERE YAPILAN DESTEKLEMELER</w:t>
      </w:r>
      <w:bookmarkEnd w:id="1038"/>
      <w:bookmarkEnd w:id="1039"/>
    </w:p>
    <w:tbl>
      <w:tblPr>
        <w:tblStyle w:val="Stil4"/>
        <w:tblW w:w="5000" w:type="pct"/>
        <w:tblLayout w:type="fixed"/>
        <w:tblLook w:val="04E0" w:firstRow="1" w:lastRow="1" w:firstColumn="1" w:lastColumn="0" w:noHBand="0" w:noVBand="1"/>
      </w:tblPr>
      <w:tblGrid>
        <w:gridCol w:w="1414"/>
        <w:gridCol w:w="2430"/>
        <w:gridCol w:w="639"/>
        <w:gridCol w:w="1053"/>
        <w:gridCol w:w="639"/>
        <w:gridCol w:w="1053"/>
        <w:gridCol w:w="198"/>
        <w:gridCol w:w="732"/>
        <w:gridCol w:w="196"/>
        <w:gridCol w:w="1273"/>
      </w:tblGrid>
      <w:tr w:rsidR="00AE7B23" w:rsidRPr="000A5BBA" w:rsidTr="00BF30DE">
        <w:trPr>
          <w:cnfStyle w:val="100000000000" w:firstRow="1" w:lastRow="0" w:firstColumn="0" w:lastColumn="0" w:oddVBand="0" w:evenVBand="0" w:oddHBand="0" w:evenHBand="0" w:firstRowFirstColumn="0" w:firstRowLastColumn="0" w:lastRowFirstColumn="0" w:lastRowLastColumn="0"/>
          <w:trHeight w:val="303"/>
        </w:trPr>
        <w:tc>
          <w:tcPr>
            <w:tcW w:w="1996" w:type="pct"/>
            <w:gridSpan w:val="2"/>
            <w:hideMark/>
          </w:tcPr>
          <w:p w:rsidR="00AE7B23" w:rsidRPr="000A5BBA" w:rsidRDefault="00AE7B23" w:rsidP="00BF30DE">
            <w:pPr>
              <w:rPr>
                <w:rFonts w:ascii="Arial" w:hAnsi="Arial" w:cs="Arial"/>
                <w:b/>
                <w:bCs/>
                <w:color w:val="000000"/>
                <w:sz w:val="18"/>
                <w:szCs w:val="18"/>
              </w:rPr>
            </w:pPr>
            <w:r w:rsidRPr="000A5BBA">
              <w:rPr>
                <w:rFonts w:ascii="Arial" w:hAnsi="Arial" w:cs="Arial"/>
                <w:b/>
                <w:bCs/>
                <w:color w:val="000000"/>
                <w:sz w:val="18"/>
                <w:szCs w:val="18"/>
              </w:rPr>
              <w:t> </w:t>
            </w:r>
          </w:p>
        </w:tc>
        <w:tc>
          <w:tcPr>
            <w:tcW w:w="879" w:type="pct"/>
            <w:gridSpan w:val="2"/>
            <w:hideMark/>
          </w:tcPr>
          <w:p w:rsidR="00AE7B23" w:rsidRPr="000A5BBA" w:rsidRDefault="00AE7B23" w:rsidP="00BF30DE">
            <w:pPr>
              <w:jc w:val="center"/>
              <w:rPr>
                <w:rFonts w:ascii="Arial" w:hAnsi="Arial" w:cs="Arial"/>
                <w:b/>
                <w:bCs/>
                <w:color w:val="000000"/>
                <w:sz w:val="18"/>
                <w:szCs w:val="18"/>
              </w:rPr>
            </w:pPr>
            <w:r w:rsidRPr="000A5BBA">
              <w:rPr>
                <w:rFonts w:ascii="Arial" w:hAnsi="Arial" w:cs="Arial"/>
                <w:b/>
                <w:bCs/>
                <w:color w:val="000000"/>
                <w:sz w:val="18"/>
                <w:szCs w:val="18"/>
              </w:rPr>
              <w:t xml:space="preserve">2016 YILI </w:t>
            </w:r>
          </w:p>
        </w:tc>
        <w:tc>
          <w:tcPr>
            <w:tcW w:w="879" w:type="pct"/>
            <w:gridSpan w:val="2"/>
            <w:hideMark/>
          </w:tcPr>
          <w:p w:rsidR="00AE7B23" w:rsidRPr="000A5BBA" w:rsidRDefault="00AE7B23" w:rsidP="00BF30DE">
            <w:pPr>
              <w:jc w:val="center"/>
              <w:rPr>
                <w:rFonts w:ascii="Arial" w:hAnsi="Arial" w:cs="Arial"/>
                <w:b/>
                <w:bCs/>
                <w:color w:val="000000"/>
                <w:sz w:val="18"/>
                <w:szCs w:val="18"/>
              </w:rPr>
            </w:pPr>
            <w:r w:rsidRPr="000A5BBA">
              <w:rPr>
                <w:rFonts w:ascii="Arial" w:hAnsi="Arial" w:cs="Arial"/>
                <w:b/>
                <w:bCs/>
                <w:color w:val="000000"/>
                <w:sz w:val="18"/>
                <w:szCs w:val="18"/>
              </w:rPr>
              <w:t xml:space="preserve">2017 YILI </w:t>
            </w:r>
          </w:p>
        </w:tc>
        <w:tc>
          <w:tcPr>
            <w:tcW w:w="1246" w:type="pct"/>
            <w:gridSpan w:val="4"/>
            <w:hideMark/>
          </w:tcPr>
          <w:p w:rsidR="00AE7B23" w:rsidRPr="000A5BBA" w:rsidRDefault="00AE7B23" w:rsidP="00BF30DE">
            <w:pPr>
              <w:jc w:val="center"/>
              <w:rPr>
                <w:rFonts w:ascii="Arial" w:hAnsi="Arial" w:cs="Arial"/>
                <w:b/>
                <w:bCs/>
                <w:color w:val="000000"/>
                <w:sz w:val="18"/>
                <w:szCs w:val="18"/>
              </w:rPr>
            </w:pPr>
            <w:r w:rsidRPr="000A5BBA">
              <w:rPr>
                <w:rFonts w:ascii="Arial" w:hAnsi="Arial" w:cs="Arial"/>
                <w:b/>
                <w:bCs/>
                <w:color w:val="000000"/>
                <w:sz w:val="18"/>
                <w:szCs w:val="18"/>
              </w:rPr>
              <w:t xml:space="preserve">2018 YILI </w:t>
            </w:r>
          </w:p>
        </w:tc>
      </w:tr>
      <w:tr w:rsidR="00AE7B23" w:rsidRPr="000A5BBA" w:rsidTr="00BF30DE">
        <w:trPr>
          <w:trHeight w:val="548"/>
        </w:trPr>
        <w:tc>
          <w:tcPr>
            <w:tcW w:w="1996" w:type="pct"/>
            <w:gridSpan w:val="2"/>
            <w:hideMark/>
          </w:tcPr>
          <w:p w:rsidR="00AE7B23" w:rsidRPr="000A5BBA" w:rsidRDefault="00AE7B23" w:rsidP="00BF30DE">
            <w:pPr>
              <w:jc w:val="center"/>
              <w:rPr>
                <w:rFonts w:ascii="Arial" w:hAnsi="Arial" w:cs="Arial"/>
                <w:b/>
                <w:bCs/>
                <w:color w:val="000000"/>
                <w:sz w:val="18"/>
                <w:szCs w:val="18"/>
              </w:rPr>
            </w:pPr>
            <w:r w:rsidRPr="000A5BBA">
              <w:rPr>
                <w:rFonts w:ascii="Arial" w:hAnsi="Arial" w:cs="Arial"/>
                <w:b/>
                <w:bCs/>
                <w:color w:val="000000"/>
                <w:sz w:val="18"/>
                <w:szCs w:val="18"/>
              </w:rPr>
              <w:t>Destekleme Konuları</w:t>
            </w:r>
          </w:p>
        </w:tc>
        <w:tc>
          <w:tcPr>
            <w:tcW w:w="332" w:type="pct"/>
            <w:hideMark/>
          </w:tcPr>
          <w:p w:rsidR="00AE7B23" w:rsidRPr="000A5BBA" w:rsidRDefault="00AE7B23" w:rsidP="00BF30DE">
            <w:pPr>
              <w:jc w:val="center"/>
              <w:rPr>
                <w:rFonts w:ascii="Arial" w:hAnsi="Arial" w:cs="Arial"/>
                <w:b/>
                <w:bCs/>
                <w:color w:val="000000"/>
                <w:sz w:val="18"/>
                <w:szCs w:val="18"/>
              </w:rPr>
            </w:pPr>
            <w:r w:rsidRPr="000A5BBA">
              <w:rPr>
                <w:rFonts w:ascii="Arial" w:hAnsi="Arial" w:cs="Arial"/>
                <w:b/>
                <w:bCs/>
                <w:color w:val="000000"/>
                <w:sz w:val="18"/>
                <w:szCs w:val="18"/>
              </w:rPr>
              <w:t>Çiftçi Sayısı</w:t>
            </w:r>
          </w:p>
        </w:tc>
        <w:tc>
          <w:tcPr>
            <w:tcW w:w="547" w:type="pct"/>
            <w:hideMark/>
          </w:tcPr>
          <w:p w:rsidR="00AE7B23" w:rsidRPr="000A5BBA" w:rsidRDefault="00AE7B23" w:rsidP="00BF30DE">
            <w:pPr>
              <w:jc w:val="center"/>
              <w:rPr>
                <w:rFonts w:ascii="Arial" w:hAnsi="Arial" w:cs="Arial"/>
                <w:b/>
                <w:bCs/>
                <w:color w:val="000000"/>
                <w:sz w:val="18"/>
                <w:szCs w:val="18"/>
              </w:rPr>
            </w:pPr>
            <w:r w:rsidRPr="000A5BBA">
              <w:rPr>
                <w:rFonts w:ascii="Arial" w:hAnsi="Arial" w:cs="Arial"/>
                <w:b/>
                <w:bCs/>
                <w:color w:val="000000"/>
                <w:sz w:val="18"/>
                <w:szCs w:val="18"/>
              </w:rPr>
              <w:t>Miktarı TL</w:t>
            </w:r>
          </w:p>
        </w:tc>
        <w:tc>
          <w:tcPr>
            <w:tcW w:w="332" w:type="pct"/>
            <w:hideMark/>
          </w:tcPr>
          <w:p w:rsidR="00AE7B23" w:rsidRPr="000A5BBA" w:rsidRDefault="00AE7B23" w:rsidP="00BF30DE">
            <w:pPr>
              <w:jc w:val="center"/>
              <w:rPr>
                <w:rFonts w:ascii="Arial" w:hAnsi="Arial" w:cs="Arial"/>
                <w:b/>
                <w:bCs/>
                <w:color w:val="000000"/>
                <w:sz w:val="18"/>
                <w:szCs w:val="18"/>
              </w:rPr>
            </w:pPr>
            <w:r w:rsidRPr="000A5BBA">
              <w:rPr>
                <w:rFonts w:ascii="Arial" w:hAnsi="Arial" w:cs="Arial"/>
                <w:b/>
                <w:bCs/>
                <w:color w:val="000000"/>
                <w:sz w:val="18"/>
                <w:szCs w:val="18"/>
              </w:rPr>
              <w:t>Çiftçi Sayısı</w:t>
            </w:r>
          </w:p>
        </w:tc>
        <w:tc>
          <w:tcPr>
            <w:tcW w:w="547" w:type="pct"/>
            <w:hideMark/>
          </w:tcPr>
          <w:p w:rsidR="00AE7B23" w:rsidRPr="000A5BBA" w:rsidRDefault="00AE7B23" w:rsidP="00BF30DE">
            <w:pPr>
              <w:jc w:val="center"/>
              <w:rPr>
                <w:rFonts w:ascii="Arial" w:hAnsi="Arial" w:cs="Arial"/>
                <w:b/>
                <w:bCs/>
                <w:color w:val="000000"/>
                <w:sz w:val="18"/>
                <w:szCs w:val="18"/>
              </w:rPr>
            </w:pPr>
            <w:r w:rsidRPr="000A5BBA">
              <w:rPr>
                <w:rFonts w:ascii="Arial" w:hAnsi="Arial" w:cs="Arial"/>
                <w:b/>
                <w:bCs/>
                <w:color w:val="000000"/>
                <w:sz w:val="18"/>
                <w:szCs w:val="18"/>
              </w:rPr>
              <w:t>Miktarı TL</w:t>
            </w:r>
          </w:p>
        </w:tc>
        <w:tc>
          <w:tcPr>
            <w:tcW w:w="483" w:type="pct"/>
            <w:gridSpan w:val="2"/>
            <w:tcBorders>
              <w:bottom w:val="single" w:sz="4" w:space="0" w:color="0070C0"/>
            </w:tcBorders>
            <w:hideMark/>
          </w:tcPr>
          <w:p w:rsidR="00AE7B23" w:rsidRPr="000A5BBA" w:rsidRDefault="00AE7B23" w:rsidP="00BF30DE">
            <w:pPr>
              <w:jc w:val="center"/>
              <w:rPr>
                <w:rFonts w:ascii="Arial" w:hAnsi="Arial" w:cs="Arial"/>
                <w:b/>
                <w:bCs/>
                <w:color w:val="000000"/>
                <w:sz w:val="18"/>
                <w:szCs w:val="18"/>
              </w:rPr>
            </w:pPr>
            <w:r w:rsidRPr="000A5BBA">
              <w:rPr>
                <w:rFonts w:ascii="Arial" w:hAnsi="Arial" w:cs="Arial"/>
                <w:b/>
                <w:bCs/>
                <w:color w:val="000000"/>
                <w:sz w:val="18"/>
                <w:szCs w:val="18"/>
              </w:rPr>
              <w:t>Çiftçi Sayısı</w:t>
            </w:r>
          </w:p>
        </w:tc>
        <w:tc>
          <w:tcPr>
            <w:tcW w:w="763" w:type="pct"/>
            <w:gridSpan w:val="2"/>
            <w:tcBorders>
              <w:bottom w:val="single" w:sz="4" w:space="0" w:color="0070C0"/>
            </w:tcBorders>
            <w:hideMark/>
          </w:tcPr>
          <w:p w:rsidR="00AE7B23" w:rsidRPr="000A5BBA" w:rsidRDefault="00AE7B23" w:rsidP="00BF30DE">
            <w:pPr>
              <w:jc w:val="center"/>
              <w:rPr>
                <w:rFonts w:ascii="Arial" w:hAnsi="Arial" w:cs="Arial"/>
                <w:b/>
                <w:bCs/>
                <w:color w:val="000000"/>
                <w:sz w:val="18"/>
                <w:szCs w:val="18"/>
              </w:rPr>
            </w:pPr>
            <w:r w:rsidRPr="000A5BBA">
              <w:rPr>
                <w:rFonts w:ascii="Arial" w:hAnsi="Arial" w:cs="Arial"/>
                <w:b/>
                <w:bCs/>
                <w:color w:val="000000"/>
                <w:sz w:val="18"/>
                <w:szCs w:val="18"/>
              </w:rPr>
              <w:t>Miktarı TL</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Mazot Gübre Desteği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47.110</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24.420.167</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46.862</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34.590.646</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45.725</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41.568.790,52</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Fark Ödemesi Destekleri (Pamuk, Dane Mısır, Hububat ve Baklagil, Zeytinyağı)</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5.360</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29.197.181</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5.766</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42.183.453</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5.425</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41.743.077,77</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Sertifikalı Fidan Kullanımı</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482</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1.319.782</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466</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1.092.562</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510</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1.526.109,74</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Sertifikalı Tohumluk Kullanımı</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1.293</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442.319</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1.296</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456.977</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1.427</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522.658,12</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Sertifikalı Tohumluk Üretimi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97.639</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124.762</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2</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130.000,00</w:t>
            </w:r>
          </w:p>
        </w:tc>
      </w:tr>
      <w:tr w:rsidR="00AE7B23" w:rsidRPr="000A5BBA" w:rsidTr="00BF30DE">
        <w:trPr>
          <w:trHeight w:val="284"/>
        </w:trPr>
        <w:tc>
          <w:tcPr>
            <w:tcW w:w="734" w:type="pct"/>
            <w:vMerge w:val="restar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Hayvancılık Kararnamesi</w:t>
            </w: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Yem Bitkileri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9.387</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16.284.408</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8.306</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16.099.486</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8.787</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24.913.824,32</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sz w:val="18"/>
                <w:szCs w:val="18"/>
              </w:rPr>
            </w:pPr>
            <w:r w:rsidRPr="000A5BBA">
              <w:rPr>
                <w:rFonts w:ascii="Arial" w:hAnsi="Arial" w:cs="Arial"/>
                <w:sz w:val="18"/>
                <w:szCs w:val="18"/>
              </w:rPr>
              <w:t>Buzağı</w:t>
            </w:r>
          </w:p>
        </w:tc>
        <w:tc>
          <w:tcPr>
            <w:tcW w:w="332" w:type="pct"/>
            <w:hideMark/>
          </w:tcPr>
          <w:p w:rsidR="00AE7B23" w:rsidRPr="000A5BBA" w:rsidRDefault="00AE7B23" w:rsidP="00BF30DE">
            <w:pPr>
              <w:jc w:val="right"/>
              <w:rPr>
                <w:rFonts w:ascii="Arial" w:hAnsi="Arial" w:cs="Arial"/>
                <w:sz w:val="18"/>
                <w:szCs w:val="18"/>
              </w:rPr>
            </w:pPr>
            <w:r w:rsidRPr="000A5BBA">
              <w:rPr>
                <w:rFonts w:ascii="Arial" w:hAnsi="Arial" w:cs="Arial"/>
                <w:sz w:val="18"/>
                <w:szCs w:val="18"/>
              </w:rPr>
              <w:t>3.364</w:t>
            </w:r>
          </w:p>
        </w:tc>
        <w:tc>
          <w:tcPr>
            <w:tcW w:w="547" w:type="pct"/>
            <w:hideMark/>
          </w:tcPr>
          <w:p w:rsidR="00AE7B23" w:rsidRPr="000A5BBA" w:rsidRDefault="00AE7B23" w:rsidP="00BF30DE">
            <w:pPr>
              <w:jc w:val="right"/>
              <w:rPr>
                <w:rFonts w:ascii="Arial" w:hAnsi="Arial" w:cs="Arial"/>
                <w:sz w:val="18"/>
                <w:szCs w:val="18"/>
              </w:rPr>
            </w:pPr>
            <w:r w:rsidRPr="000A5BBA">
              <w:rPr>
                <w:rFonts w:ascii="Arial" w:hAnsi="Arial" w:cs="Arial"/>
                <w:sz w:val="18"/>
                <w:szCs w:val="18"/>
              </w:rPr>
              <w:t>1.182.700</w:t>
            </w:r>
          </w:p>
        </w:tc>
        <w:tc>
          <w:tcPr>
            <w:tcW w:w="332" w:type="pct"/>
            <w:hideMark/>
          </w:tcPr>
          <w:p w:rsidR="00AE7B23" w:rsidRPr="000A5BBA" w:rsidRDefault="00AE7B23" w:rsidP="00BF30DE">
            <w:pPr>
              <w:jc w:val="right"/>
              <w:rPr>
                <w:rFonts w:ascii="Arial" w:hAnsi="Arial" w:cs="Arial"/>
                <w:sz w:val="18"/>
                <w:szCs w:val="18"/>
              </w:rPr>
            </w:pPr>
            <w:r w:rsidRPr="000A5BBA">
              <w:rPr>
                <w:rFonts w:ascii="Arial" w:hAnsi="Arial" w:cs="Arial"/>
                <w:sz w:val="18"/>
                <w:szCs w:val="18"/>
              </w:rPr>
              <w:t>3.364</w:t>
            </w:r>
          </w:p>
        </w:tc>
        <w:tc>
          <w:tcPr>
            <w:tcW w:w="547" w:type="pct"/>
            <w:hideMark/>
          </w:tcPr>
          <w:p w:rsidR="00AE7B23" w:rsidRPr="000A5BBA" w:rsidRDefault="00AE7B23" w:rsidP="00BF30DE">
            <w:pPr>
              <w:jc w:val="right"/>
              <w:rPr>
                <w:rFonts w:ascii="Arial" w:hAnsi="Arial" w:cs="Arial"/>
                <w:sz w:val="18"/>
                <w:szCs w:val="18"/>
              </w:rPr>
            </w:pPr>
            <w:r w:rsidRPr="000A5BBA">
              <w:rPr>
                <w:rFonts w:ascii="Arial" w:hAnsi="Arial" w:cs="Arial"/>
                <w:sz w:val="18"/>
                <w:szCs w:val="18"/>
              </w:rPr>
              <w:t>1.182.700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78.985</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32.540.000,00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Karya Koyun</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61</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1.042.160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61</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1.042.160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61</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1.586.060,00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Kıl Keçisi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49</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522.530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49</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522.530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49</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545.800,00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Süt</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18.200</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24.000.000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15.425</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17.534.799</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sidRPr="004F3B75">
              <w:rPr>
                <w:rFonts w:ascii="Arial" w:hAnsi="Arial" w:cs="Arial"/>
                <w:color w:val="000000"/>
                <w:sz w:val="18"/>
                <w:szCs w:val="18"/>
              </w:rPr>
              <w:t>15.916</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sidRPr="004F3B75">
              <w:rPr>
                <w:rFonts w:ascii="Arial" w:hAnsi="Arial" w:cs="Arial"/>
                <w:color w:val="000000"/>
                <w:sz w:val="18"/>
                <w:szCs w:val="18"/>
              </w:rPr>
              <w:t>44.752.483,24</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Süt Kalite desteklemesi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sidRPr="004F3B75">
              <w:rPr>
                <w:rFonts w:ascii="Arial" w:hAnsi="Arial" w:cs="Arial"/>
                <w:color w:val="000000"/>
                <w:sz w:val="18"/>
                <w:szCs w:val="18"/>
              </w:rPr>
              <w:t>1.249</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sidRPr="004B03EC">
              <w:rPr>
                <w:rFonts w:ascii="Arial" w:hAnsi="Arial" w:cs="Arial"/>
                <w:color w:val="000000"/>
                <w:sz w:val="18"/>
                <w:szCs w:val="18"/>
              </w:rPr>
              <w:t>4.125.507,00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Su Ürünleri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68</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1.351.954</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77</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1.590.175</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74</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1.452.568,00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Aktif Koloni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699</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835.400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650</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795.970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640</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789.420,00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Bombus</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52</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70.920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99</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79.200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100</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84.000,00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Anaç Sığır-Manda</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61</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31.350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61</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32.500,00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Anaç Koyun-Keçi Dest.</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2.207</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6.111.325</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2.422</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6.153.050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2.481</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6.372.900,00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Hastalıktan Ari İşl.Dest.</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137</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3.349.900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146</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6.438.800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164</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7.870.125,00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Onaylı Süt Çiftlikleri D.</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833.520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989.450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4</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1.178.960,00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sz w:val="18"/>
                <w:szCs w:val="18"/>
              </w:rPr>
            </w:pPr>
            <w:r w:rsidRPr="000A5BBA">
              <w:rPr>
                <w:rFonts w:ascii="Arial" w:hAnsi="Arial" w:cs="Arial"/>
                <w:sz w:val="18"/>
                <w:szCs w:val="18"/>
              </w:rPr>
              <w:t>Besilik Erkek Sığır</w:t>
            </w:r>
          </w:p>
        </w:tc>
        <w:tc>
          <w:tcPr>
            <w:tcW w:w="332" w:type="pct"/>
            <w:hideMark/>
          </w:tcPr>
          <w:p w:rsidR="00AE7B23" w:rsidRPr="000A5BBA" w:rsidRDefault="00AE7B23" w:rsidP="00BF30DE">
            <w:pPr>
              <w:jc w:val="right"/>
              <w:rPr>
                <w:rFonts w:ascii="Arial" w:hAnsi="Arial" w:cs="Arial"/>
                <w:sz w:val="18"/>
                <w:szCs w:val="18"/>
              </w:rPr>
            </w:pPr>
            <w:r w:rsidRPr="000A5BBA">
              <w:rPr>
                <w:rFonts w:ascii="Arial" w:hAnsi="Arial" w:cs="Arial"/>
                <w:sz w:val="18"/>
                <w:szCs w:val="18"/>
              </w:rPr>
              <w:t>4.456</w:t>
            </w:r>
          </w:p>
        </w:tc>
        <w:tc>
          <w:tcPr>
            <w:tcW w:w="547" w:type="pct"/>
            <w:hideMark/>
          </w:tcPr>
          <w:p w:rsidR="00AE7B23" w:rsidRPr="000A5BBA" w:rsidRDefault="00AE7B23" w:rsidP="00BF30DE">
            <w:pPr>
              <w:jc w:val="right"/>
              <w:rPr>
                <w:rFonts w:ascii="Arial" w:hAnsi="Arial" w:cs="Arial"/>
                <w:sz w:val="18"/>
                <w:szCs w:val="18"/>
              </w:rPr>
            </w:pPr>
            <w:r w:rsidRPr="000A5BBA">
              <w:rPr>
                <w:rFonts w:ascii="Arial" w:hAnsi="Arial" w:cs="Arial"/>
                <w:sz w:val="18"/>
                <w:szCs w:val="18"/>
              </w:rPr>
              <w:t>3.172.800</w:t>
            </w:r>
          </w:p>
        </w:tc>
        <w:tc>
          <w:tcPr>
            <w:tcW w:w="332" w:type="pct"/>
            <w:hideMark/>
          </w:tcPr>
          <w:p w:rsidR="00AE7B23" w:rsidRPr="000A5BBA" w:rsidRDefault="00AE7B23" w:rsidP="00BF30DE">
            <w:pPr>
              <w:jc w:val="right"/>
              <w:rPr>
                <w:rFonts w:ascii="Arial" w:hAnsi="Arial" w:cs="Arial"/>
                <w:sz w:val="18"/>
                <w:szCs w:val="18"/>
              </w:rPr>
            </w:pPr>
            <w:r w:rsidRPr="000A5BBA">
              <w:rPr>
                <w:rFonts w:ascii="Arial" w:hAnsi="Arial" w:cs="Arial"/>
                <w:sz w:val="18"/>
                <w:szCs w:val="18"/>
              </w:rPr>
              <w:t>---</w:t>
            </w:r>
          </w:p>
        </w:tc>
        <w:tc>
          <w:tcPr>
            <w:tcW w:w="547" w:type="pct"/>
            <w:hideMark/>
          </w:tcPr>
          <w:p w:rsidR="00AE7B23" w:rsidRPr="000A5BBA" w:rsidRDefault="00AE7B23" w:rsidP="00BF30DE">
            <w:pPr>
              <w:jc w:val="right"/>
              <w:rPr>
                <w:rFonts w:ascii="Arial" w:hAnsi="Arial" w:cs="Arial"/>
                <w:sz w:val="18"/>
                <w:szCs w:val="18"/>
              </w:rPr>
            </w:pPr>
            <w:r w:rsidRPr="000A5BBA">
              <w:rPr>
                <w:rFonts w:ascii="Arial" w:hAnsi="Arial" w:cs="Arial"/>
                <w:sz w:val="18"/>
                <w:szCs w:val="18"/>
              </w:rPr>
              <w:t>---</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2.418</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3.420.000,00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Sürü Yönetici Desteği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92</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460.000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112</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560.000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157</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785.000,00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500 Baş Gebe Düve Projesi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1.837.500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1.337.500,00</w:t>
            </w:r>
          </w:p>
        </w:tc>
      </w:tr>
      <w:tr w:rsidR="00AE7B23" w:rsidRPr="000A5BBA" w:rsidTr="00BF30DE">
        <w:trPr>
          <w:trHeight w:val="284"/>
        </w:trPr>
        <w:tc>
          <w:tcPr>
            <w:tcW w:w="734" w:type="pct"/>
            <w:vMerge/>
          </w:tcPr>
          <w:p w:rsidR="00AE7B23" w:rsidRPr="000A5BBA" w:rsidRDefault="00AE7B23" w:rsidP="00BF30DE">
            <w:pPr>
              <w:jc w:val="left"/>
              <w:rPr>
                <w:rFonts w:ascii="Arial" w:hAnsi="Arial" w:cs="Arial"/>
                <w:color w:val="000000"/>
                <w:sz w:val="18"/>
                <w:szCs w:val="18"/>
              </w:rPr>
            </w:pPr>
          </w:p>
        </w:tc>
        <w:tc>
          <w:tcPr>
            <w:tcW w:w="1262" w:type="pct"/>
          </w:tcPr>
          <w:p w:rsidR="00AE7B23" w:rsidRPr="000A5BBA" w:rsidRDefault="00AE7B23" w:rsidP="00BF30DE">
            <w:pPr>
              <w:jc w:val="left"/>
              <w:rPr>
                <w:rFonts w:ascii="Arial" w:hAnsi="Arial" w:cs="Arial"/>
                <w:color w:val="000000"/>
                <w:sz w:val="18"/>
                <w:szCs w:val="18"/>
              </w:rPr>
            </w:pPr>
            <w:r w:rsidRPr="006966A6">
              <w:rPr>
                <w:rFonts w:ascii="Arial" w:hAnsi="Arial" w:cs="Arial"/>
                <w:color w:val="000000"/>
                <w:sz w:val="18"/>
                <w:szCs w:val="18"/>
              </w:rPr>
              <w:t>Küpeleme Desteği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120.000,00</w:t>
            </w:r>
          </w:p>
        </w:tc>
      </w:tr>
      <w:tr w:rsidR="00AE7B23" w:rsidRPr="000A5BBA" w:rsidTr="00BF30DE">
        <w:trPr>
          <w:trHeight w:val="284"/>
        </w:trPr>
        <w:tc>
          <w:tcPr>
            <w:tcW w:w="1996" w:type="pct"/>
            <w:gridSpan w:val="2"/>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Küçükbaş Verimliliği Artırma Dest.</w:t>
            </w:r>
          </w:p>
        </w:tc>
        <w:tc>
          <w:tcPr>
            <w:tcW w:w="332" w:type="pct"/>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41</w:t>
            </w:r>
          </w:p>
        </w:tc>
        <w:tc>
          <w:tcPr>
            <w:tcW w:w="547" w:type="pct"/>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135.000</w:t>
            </w:r>
          </w:p>
        </w:tc>
        <w:tc>
          <w:tcPr>
            <w:tcW w:w="332" w:type="pct"/>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41</w:t>
            </w:r>
          </w:p>
        </w:tc>
        <w:tc>
          <w:tcPr>
            <w:tcW w:w="547" w:type="pct"/>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132.997</w:t>
            </w:r>
          </w:p>
        </w:tc>
        <w:tc>
          <w:tcPr>
            <w:tcW w:w="103" w:type="pct"/>
            <w:tcBorders>
              <w:right w:val="nil"/>
            </w:tcBorders>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tcPr>
          <w:p w:rsidR="00AE7B23" w:rsidRDefault="00AE7B23" w:rsidP="00BF30DE">
            <w:pPr>
              <w:jc w:val="right"/>
              <w:rPr>
                <w:rFonts w:ascii="Arial" w:hAnsi="Arial" w:cs="Arial"/>
                <w:color w:val="000000"/>
                <w:sz w:val="18"/>
                <w:szCs w:val="18"/>
              </w:rPr>
            </w:pPr>
            <w:r>
              <w:rPr>
                <w:rFonts w:ascii="Arial" w:hAnsi="Arial" w:cs="Arial"/>
                <w:color w:val="000000"/>
                <w:sz w:val="18"/>
                <w:szCs w:val="18"/>
              </w:rPr>
              <w:t>44</w:t>
            </w:r>
          </w:p>
        </w:tc>
        <w:tc>
          <w:tcPr>
            <w:tcW w:w="102" w:type="pct"/>
            <w:tcBorders>
              <w:right w:val="nil"/>
            </w:tcBorders>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tcPr>
          <w:p w:rsidR="00AE7B23" w:rsidRDefault="00AE7B23" w:rsidP="00BF30DE">
            <w:pPr>
              <w:jc w:val="right"/>
              <w:rPr>
                <w:rFonts w:ascii="Arial" w:hAnsi="Arial" w:cs="Arial"/>
                <w:color w:val="000000"/>
                <w:sz w:val="18"/>
                <w:szCs w:val="18"/>
              </w:rPr>
            </w:pPr>
            <w:r>
              <w:rPr>
                <w:rFonts w:ascii="Arial" w:hAnsi="Arial" w:cs="Arial"/>
                <w:color w:val="000000"/>
                <w:sz w:val="18"/>
                <w:szCs w:val="18"/>
              </w:rPr>
              <w:t>120.000,00</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Tazminatlı Hastalık Desteği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329</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3.848.904</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131</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1.565.634</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98</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1.722.966,00</w:t>
            </w:r>
          </w:p>
        </w:tc>
      </w:tr>
      <w:tr w:rsidR="00AE7B23" w:rsidRPr="000A5BBA" w:rsidTr="00BF30DE">
        <w:trPr>
          <w:trHeight w:val="284"/>
        </w:trPr>
        <w:tc>
          <w:tcPr>
            <w:tcW w:w="734" w:type="pct"/>
            <w:vMerge w:val="restar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Kırsal Kalkınma Yatırım Programları</w:t>
            </w: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Ekonomik</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8</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5.603.890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27</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3.548.230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sidRPr="000A5BBA">
              <w:rPr>
                <w:rFonts w:ascii="Arial" w:hAnsi="Arial" w:cs="Arial"/>
                <w:color w:val="000000"/>
                <w:sz w:val="18"/>
                <w:szCs w:val="18"/>
              </w:rPr>
              <w:t>---</w:t>
            </w:r>
            <w:r>
              <w:rPr>
                <w:rFonts w:ascii="Arial" w:hAnsi="Arial" w:cs="Arial"/>
                <w:color w:val="000000"/>
                <w:sz w:val="18"/>
                <w:szCs w:val="18"/>
              </w:rPr>
              <w:t> </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sidRPr="000A5BBA">
              <w:rPr>
                <w:rFonts w:ascii="Arial" w:hAnsi="Arial" w:cs="Arial"/>
                <w:color w:val="000000"/>
                <w:sz w:val="18"/>
                <w:szCs w:val="18"/>
              </w:rPr>
              <w:t>---</w:t>
            </w:r>
            <w:r>
              <w:rPr>
                <w:rFonts w:ascii="Arial" w:hAnsi="Arial" w:cs="Arial"/>
                <w:color w:val="000000"/>
                <w:sz w:val="18"/>
                <w:szCs w:val="18"/>
              </w:rPr>
              <w:t> </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Bireysel Sulama</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80</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1.328.860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172</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2.735.533</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396</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9.225.725,00</w:t>
            </w:r>
          </w:p>
        </w:tc>
      </w:tr>
      <w:tr w:rsidR="00AE7B23" w:rsidRPr="000A5BBA" w:rsidTr="00BF30DE">
        <w:trPr>
          <w:trHeight w:val="284"/>
        </w:trPr>
        <w:tc>
          <w:tcPr>
            <w:tcW w:w="734" w:type="pct"/>
            <w:vMerge/>
            <w:hideMark/>
          </w:tcPr>
          <w:p w:rsidR="00AE7B23" w:rsidRPr="000A5BBA" w:rsidRDefault="00AE7B23" w:rsidP="00BF30DE">
            <w:pPr>
              <w:jc w:val="left"/>
              <w:rPr>
                <w:rFonts w:ascii="Arial" w:hAnsi="Arial" w:cs="Arial"/>
                <w:color w:val="000000"/>
                <w:sz w:val="18"/>
                <w:szCs w:val="18"/>
              </w:rPr>
            </w:pPr>
          </w:p>
        </w:tc>
        <w:tc>
          <w:tcPr>
            <w:tcW w:w="1262" w:type="pct"/>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Genç Çiftçi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198</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5.940.000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210</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6.300.000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218</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6.540.000,00</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İyi Tarım Uygulamaları Desteği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3.477</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9.600.161</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4.367</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10.624.431</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4.350</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10.625.000,00</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Organik Tarım Desteği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223</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437.281</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194</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407.803</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200</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410.000,00</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ÇATAK</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1.765</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5.710.519</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1.765</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5.710.519</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1.930</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6.974.053,00</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Tarımsal Yayım ve Danışmanlık Hizmeti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360</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180.000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4</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128.300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3</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114.000,00</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Örtüaltı Biyolojik ve Biyoteknik Müc.Dest.</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9</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157.582</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26</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115.018</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26</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116.000,00</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Açıkta Biyoteknik Müc (Elma, Bağ, Domates)</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21</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30.290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30</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38.489</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28</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 </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45.788,00</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Küçük Aile İşletmeleri Desteği</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162</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57.302</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177</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63.227</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247</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90.324,00</w:t>
            </w:r>
          </w:p>
        </w:tc>
      </w:tr>
      <w:tr w:rsidR="00AE7B23" w:rsidRPr="000A5BBA" w:rsidTr="00BF30DE">
        <w:trPr>
          <w:trHeight w:val="284"/>
        </w:trPr>
        <w:tc>
          <w:tcPr>
            <w:tcW w:w="1996" w:type="pct"/>
            <w:gridSpan w:val="2"/>
            <w:hideMark/>
          </w:tcPr>
          <w:p w:rsidR="00AE7B23" w:rsidRPr="000A5BBA" w:rsidRDefault="00AE7B23" w:rsidP="00BF30DE">
            <w:pPr>
              <w:jc w:val="left"/>
              <w:rPr>
                <w:rFonts w:ascii="Arial" w:hAnsi="Arial" w:cs="Arial"/>
                <w:color w:val="000000"/>
                <w:sz w:val="18"/>
                <w:szCs w:val="18"/>
              </w:rPr>
            </w:pPr>
            <w:r w:rsidRPr="000A5BBA">
              <w:rPr>
                <w:rFonts w:ascii="Arial" w:hAnsi="Arial" w:cs="Arial"/>
                <w:color w:val="000000"/>
                <w:sz w:val="18"/>
                <w:szCs w:val="18"/>
              </w:rPr>
              <w:t>ÇMVA (Çiftlik Muhasebe Veri Ağı) Dest.</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120</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60.000</w:t>
            </w:r>
          </w:p>
        </w:tc>
        <w:tc>
          <w:tcPr>
            <w:tcW w:w="332"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109</w:t>
            </w:r>
          </w:p>
        </w:tc>
        <w:tc>
          <w:tcPr>
            <w:tcW w:w="547" w:type="pct"/>
            <w:hideMark/>
          </w:tcPr>
          <w:p w:rsidR="00AE7B23" w:rsidRPr="000A5BBA" w:rsidRDefault="00AE7B23" w:rsidP="00BF30DE">
            <w:pPr>
              <w:jc w:val="right"/>
              <w:rPr>
                <w:rFonts w:ascii="Arial" w:hAnsi="Arial" w:cs="Arial"/>
                <w:color w:val="000000"/>
                <w:sz w:val="18"/>
                <w:szCs w:val="18"/>
              </w:rPr>
            </w:pPr>
            <w:r w:rsidRPr="000A5BBA">
              <w:rPr>
                <w:rFonts w:ascii="Arial" w:hAnsi="Arial" w:cs="Arial"/>
                <w:color w:val="000000"/>
                <w:sz w:val="18"/>
                <w:szCs w:val="18"/>
              </w:rPr>
              <w:t>65.400</w:t>
            </w:r>
          </w:p>
        </w:tc>
        <w:tc>
          <w:tcPr>
            <w:tcW w:w="103"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380"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111</w:t>
            </w:r>
          </w:p>
        </w:tc>
        <w:tc>
          <w:tcPr>
            <w:tcW w:w="102" w:type="pct"/>
            <w:tcBorders>
              <w:right w:val="nil"/>
            </w:tcBorders>
            <w:hideMark/>
          </w:tcPr>
          <w:p w:rsidR="00AE7B23" w:rsidRDefault="00AE7B23" w:rsidP="00BF30DE">
            <w:pPr>
              <w:jc w:val="right"/>
              <w:rPr>
                <w:rFonts w:ascii="Arial" w:hAnsi="Arial" w:cs="Arial"/>
                <w:sz w:val="18"/>
                <w:szCs w:val="18"/>
              </w:rPr>
            </w:pPr>
            <w:r>
              <w:rPr>
                <w:rFonts w:ascii="Arial" w:hAnsi="Arial" w:cs="Arial"/>
                <w:sz w:val="18"/>
                <w:szCs w:val="18"/>
              </w:rPr>
              <w:t>*</w:t>
            </w:r>
          </w:p>
        </w:tc>
        <w:tc>
          <w:tcPr>
            <w:tcW w:w="661" w:type="pct"/>
            <w:tcBorders>
              <w:left w:val="nil"/>
            </w:tcBorders>
            <w:hideMark/>
          </w:tcPr>
          <w:p w:rsidR="00AE7B23" w:rsidRDefault="00AE7B23" w:rsidP="00BF30DE">
            <w:pPr>
              <w:jc w:val="right"/>
              <w:rPr>
                <w:rFonts w:ascii="Arial" w:hAnsi="Arial" w:cs="Arial"/>
                <w:color w:val="000000"/>
                <w:sz w:val="18"/>
                <w:szCs w:val="18"/>
              </w:rPr>
            </w:pPr>
            <w:r>
              <w:rPr>
                <w:rFonts w:ascii="Arial" w:hAnsi="Arial" w:cs="Arial"/>
                <w:color w:val="000000"/>
                <w:sz w:val="18"/>
                <w:szCs w:val="18"/>
              </w:rPr>
              <w:t>66.600,00</w:t>
            </w:r>
          </w:p>
        </w:tc>
      </w:tr>
      <w:tr w:rsidR="00AE7B23" w:rsidRPr="000A5BBA" w:rsidTr="00BF30DE">
        <w:trPr>
          <w:cnfStyle w:val="010000000000" w:firstRow="0" w:lastRow="1" w:firstColumn="0" w:lastColumn="0" w:oddVBand="0" w:evenVBand="0" w:oddHBand="0" w:evenHBand="0" w:firstRowFirstColumn="0" w:firstRowLastColumn="0" w:lastRowFirstColumn="0" w:lastRowLastColumn="0"/>
          <w:trHeight w:val="479"/>
        </w:trPr>
        <w:tc>
          <w:tcPr>
            <w:tcW w:w="1996" w:type="pct"/>
            <w:gridSpan w:val="2"/>
            <w:hideMark/>
          </w:tcPr>
          <w:p w:rsidR="00AE7B23" w:rsidRPr="000A5BBA" w:rsidRDefault="00AE7B23" w:rsidP="00BF30DE">
            <w:pPr>
              <w:jc w:val="left"/>
              <w:rPr>
                <w:rFonts w:ascii="Arial" w:hAnsi="Arial" w:cs="Arial"/>
                <w:b/>
                <w:bCs/>
                <w:color w:val="000000"/>
                <w:sz w:val="18"/>
                <w:szCs w:val="18"/>
              </w:rPr>
            </w:pPr>
            <w:r w:rsidRPr="000A5BBA">
              <w:rPr>
                <w:rFonts w:ascii="Arial" w:hAnsi="Arial" w:cs="Arial"/>
                <w:b/>
                <w:bCs/>
                <w:color w:val="000000"/>
                <w:sz w:val="18"/>
                <w:szCs w:val="18"/>
              </w:rPr>
              <w:t>GENEL TOPLAM</w:t>
            </w:r>
          </w:p>
        </w:tc>
        <w:tc>
          <w:tcPr>
            <w:tcW w:w="332" w:type="pct"/>
            <w:hideMark/>
          </w:tcPr>
          <w:p w:rsidR="00AE7B23" w:rsidRPr="000A5BBA" w:rsidRDefault="00AE7B23" w:rsidP="00BF30DE">
            <w:pPr>
              <w:jc w:val="right"/>
              <w:rPr>
                <w:rFonts w:ascii="Arial" w:hAnsi="Arial" w:cs="Arial"/>
                <w:b/>
                <w:bCs/>
                <w:color w:val="000000"/>
                <w:sz w:val="18"/>
                <w:szCs w:val="18"/>
              </w:rPr>
            </w:pPr>
            <w:r w:rsidRPr="000A5BBA">
              <w:rPr>
                <w:rFonts w:ascii="Arial" w:hAnsi="Arial" w:cs="Arial"/>
                <w:b/>
                <w:bCs/>
                <w:color w:val="000000"/>
                <w:sz w:val="18"/>
                <w:szCs w:val="18"/>
              </w:rPr>
              <w:t>99.817</w:t>
            </w:r>
          </w:p>
        </w:tc>
        <w:tc>
          <w:tcPr>
            <w:tcW w:w="547" w:type="pct"/>
            <w:hideMark/>
          </w:tcPr>
          <w:p w:rsidR="00AE7B23" w:rsidRPr="000A5BBA" w:rsidRDefault="00AE7B23" w:rsidP="00BF30DE">
            <w:pPr>
              <w:jc w:val="right"/>
              <w:rPr>
                <w:rFonts w:ascii="Arial" w:hAnsi="Arial" w:cs="Arial"/>
                <w:b/>
                <w:bCs/>
                <w:color w:val="000000"/>
                <w:sz w:val="18"/>
                <w:szCs w:val="18"/>
              </w:rPr>
            </w:pPr>
            <w:r w:rsidRPr="000A5BBA">
              <w:rPr>
                <w:rFonts w:ascii="Arial" w:hAnsi="Arial" w:cs="Arial"/>
                <w:b/>
                <w:bCs/>
                <w:color w:val="000000"/>
                <w:sz w:val="18"/>
                <w:szCs w:val="18"/>
              </w:rPr>
              <w:t>147.784.494</w:t>
            </w:r>
          </w:p>
        </w:tc>
        <w:tc>
          <w:tcPr>
            <w:tcW w:w="332" w:type="pct"/>
            <w:hideMark/>
          </w:tcPr>
          <w:p w:rsidR="00AE7B23" w:rsidRPr="000A5BBA" w:rsidRDefault="00AE7B23" w:rsidP="00BF30DE">
            <w:pPr>
              <w:jc w:val="right"/>
              <w:rPr>
                <w:rFonts w:ascii="Arial" w:hAnsi="Arial" w:cs="Arial"/>
                <w:b/>
                <w:bCs/>
                <w:color w:val="000000"/>
                <w:sz w:val="18"/>
                <w:szCs w:val="18"/>
              </w:rPr>
            </w:pPr>
            <w:r w:rsidRPr="000A5BBA">
              <w:rPr>
                <w:rFonts w:ascii="Arial" w:hAnsi="Arial" w:cs="Arial"/>
                <w:b/>
                <w:bCs/>
                <w:color w:val="000000"/>
                <w:sz w:val="18"/>
                <w:szCs w:val="18"/>
              </w:rPr>
              <w:t>92.422</w:t>
            </w:r>
          </w:p>
        </w:tc>
        <w:tc>
          <w:tcPr>
            <w:tcW w:w="547" w:type="pct"/>
            <w:hideMark/>
          </w:tcPr>
          <w:p w:rsidR="00AE7B23" w:rsidRPr="000A5BBA" w:rsidRDefault="00AE7B23" w:rsidP="00BF30DE">
            <w:pPr>
              <w:jc w:val="right"/>
              <w:rPr>
                <w:rFonts w:ascii="Arial" w:hAnsi="Arial" w:cs="Arial"/>
                <w:b/>
                <w:bCs/>
                <w:color w:val="000000"/>
                <w:sz w:val="18"/>
                <w:szCs w:val="18"/>
              </w:rPr>
            </w:pPr>
            <w:r w:rsidRPr="000A5BBA">
              <w:rPr>
                <w:rFonts w:ascii="Arial" w:hAnsi="Arial" w:cs="Arial"/>
                <w:b/>
                <w:bCs/>
                <w:color w:val="000000"/>
                <w:sz w:val="18"/>
                <w:szCs w:val="18"/>
              </w:rPr>
              <w:t>164.741.151</w:t>
            </w:r>
          </w:p>
        </w:tc>
        <w:tc>
          <w:tcPr>
            <w:tcW w:w="103" w:type="pct"/>
            <w:tcBorders>
              <w:right w:val="nil"/>
            </w:tcBorders>
            <w:hideMark/>
          </w:tcPr>
          <w:p w:rsidR="00AE7B23" w:rsidRDefault="00AE7B23" w:rsidP="00BF30DE">
            <w:pPr>
              <w:jc w:val="right"/>
              <w:rPr>
                <w:rFonts w:ascii="Arial" w:hAnsi="Arial" w:cs="Arial"/>
                <w:b/>
                <w:bCs/>
                <w:sz w:val="18"/>
                <w:szCs w:val="18"/>
              </w:rPr>
            </w:pPr>
            <w:r>
              <w:rPr>
                <w:rFonts w:ascii="Arial" w:hAnsi="Arial" w:cs="Arial"/>
                <w:b/>
                <w:bCs/>
                <w:sz w:val="18"/>
                <w:szCs w:val="18"/>
              </w:rPr>
              <w:t>*</w:t>
            </w:r>
          </w:p>
        </w:tc>
        <w:tc>
          <w:tcPr>
            <w:tcW w:w="380" w:type="pct"/>
            <w:tcBorders>
              <w:left w:val="nil"/>
            </w:tcBorders>
            <w:hideMark/>
          </w:tcPr>
          <w:p w:rsidR="00AE7B23" w:rsidRDefault="00AE7B23" w:rsidP="00BF30DE">
            <w:pPr>
              <w:jc w:val="right"/>
              <w:rPr>
                <w:rFonts w:ascii="Arial" w:hAnsi="Arial" w:cs="Arial"/>
                <w:b/>
                <w:bCs/>
                <w:color w:val="000000"/>
                <w:sz w:val="18"/>
                <w:szCs w:val="18"/>
              </w:rPr>
            </w:pPr>
            <w:r w:rsidRPr="004F3B75">
              <w:rPr>
                <w:rFonts w:ascii="Arial" w:hAnsi="Arial" w:cs="Arial"/>
                <w:b/>
                <w:bCs/>
                <w:color w:val="000000"/>
                <w:sz w:val="18"/>
                <w:szCs w:val="18"/>
              </w:rPr>
              <w:t>171.888</w:t>
            </w:r>
          </w:p>
        </w:tc>
        <w:tc>
          <w:tcPr>
            <w:tcW w:w="102" w:type="pct"/>
            <w:tcBorders>
              <w:right w:val="nil"/>
            </w:tcBorders>
            <w:hideMark/>
          </w:tcPr>
          <w:p w:rsidR="00AE7B23" w:rsidRDefault="00AE7B23" w:rsidP="00BF30DE">
            <w:pPr>
              <w:jc w:val="right"/>
              <w:rPr>
                <w:rFonts w:ascii="Arial" w:hAnsi="Arial" w:cs="Arial"/>
                <w:b/>
                <w:bCs/>
                <w:sz w:val="18"/>
                <w:szCs w:val="18"/>
              </w:rPr>
            </w:pPr>
            <w:r>
              <w:rPr>
                <w:rFonts w:ascii="Arial" w:hAnsi="Arial" w:cs="Arial"/>
                <w:b/>
                <w:bCs/>
                <w:sz w:val="18"/>
                <w:szCs w:val="18"/>
              </w:rPr>
              <w:t>*</w:t>
            </w:r>
          </w:p>
        </w:tc>
        <w:tc>
          <w:tcPr>
            <w:tcW w:w="661" w:type="pct"/>
            <w:tcBorders>
              <w:left w:val="nil"/>
            </w:tcBorders>
          </w:tcPr>
          <w:p w:rsidR="00AE7B23" w:rsidRDefault="00AE7B23" w:rsidP="00BF30DE">
            <w:pPr>
              <w:jc w:val="right"/>
              <w:rPr>
                <w:rFonts w:ascii="Arial" w:hAnsi="Arial" w:cs="Arial"/>
                <w:b/>
                <w:bCs/>
                <w:color w:val="000000"/>
                <w:sz w:val="18"/>
                <w:szCs w:val="18"/>
              </w:rPr>
            </w:pPr>
            <w:r w:rsidRPr="004F3B75">
              <w:rPr>
                <w:rFonts w:ascii="Arial" w:hAnsi="Arial" w:cs="Arial"/>
                <w:b/>
                <w:bCs/>
                <w:color w:val="000000"/>
                <w:sz w:val="18"/>
                <w:szCs w:val="18"/>
              </w:rPr>
              <w:t>253.447.739,71</w:t>
            </w:r>
          </w:p>
        </w:tc>
      </w:tr>
    </w:tbl>
    <w:p w:rsidR="00AE7B23" w:rsidRPr="004F22B3" w:rsidRDefault="00AE7B23" w:rsidP="00A3117A">
      <w:pPr>
        <w:rPr>
          <w:i/>
          <w:sz w:val="20"/>
          <w:lang w:eastAsia="en-US"/>
        </w:rPr>
      </w:pPr>
      <w:r w:rsidRPr="004F22B3">
        <w:rPr>
          <w:i/>
          <w:sz w:val="20"/>
          <w:lang w:eastAsia="en-US"/>
        </w:rPr>
        <w:t>Kaynak: İl Müdürlüğü verileridir.</w:t>
      </w:r>
    </w:p>
    <w:p w:rsidR="00AE7B23" w:rsidRPr="004F22B3" w:rsidRDefault="00AE7B23" w:rsidP="00A3117A">
      <w:pPr>
        <w:rPr>
          <w:i/>
          <w:sz w:val="20"/>
          <w:lang w:eastAsia="en-US"/>
        </w:rPr>
      </w:pPr>
      <w:r w:rsidRPr="004F22B3">
        <w:rPr>
          <w:i/>
          <w:sz w:val="20"/>
          <w:lang w:eastAsia="en-US"/>
        </w:rPr>
        <w:t xml:space="preserve">Not : 2018 yılı desteklemelerinden </w:t>
      </w:r>
      <w:r>
        <w:rPr>
          <w:i/>
          <w:sz w:val="20"/>
          <w:lang w:eastAsia="en-US"/>
        </w:rPr>
        <w:t xml:space="preserve"> </w:t>
      </w:r>
      <w:r w:rsidRPr="006E6505">
        <w:rPr>
          <w:b/>
          <w:bCs/>
          <w:i/>
          <w:sz w:val="20"/>
          <w:lang w:eastAsia="en-US"/>
        </w:rPr>
        <w:t>173.820.893,51</w:t>
      </w:r>
      <w:r w:rsidRPr="004F22B3">
        <w:rPr>
          <w:b/>
          <w:bCs/>
          <w:i/>
          <w:sz w:val="20"/>
          <w:lang w:eastAsia="en-US"/>
        </w:rPr>
        <w:t>.-TL</w:t>
      </w:r>
      <w:r w:rsidRPr="004F22B3">
        <w:rPr>
          <w:i/>
          <w:sz w:val="20"/>
          <w:lang w:eastAsia="en-US"/>
        </w:rPr>
        <w:t xml:space="preserve"> destekleme ödemesi tamamlanmıştır.</w:t>
      </w:r>
    </w:p>
    <w:p w:rsidR="00AE7B23" w:rsidRPr="004F22B3" w:rsidRDefault="00AE7B23" w:rsidP="00A3117A">
      <w:pPr>
        <w:rPr>
          <w:i/>
          <w:sz w:val="20"/>
          <w:lang w:eastAsia="en-US"/>
        </w:rPr>
      </w:pPr>
      <w:r w:rsidRPr="004F22B3">
        <w:rPr>
          <w:i/>
          <w:sz w:val="20"/>
          <w:lang w:eastAsia="en-US"/>
        </w:rPr>
        <w:t xml:space="preserve">    * : Ödemesi devam eden desteklemeler olup, ödemeler tamamlandığında yaklaşık olarak </w:t>
      </w:r>
      <w:r w:rsidRPr="00B61A54">
        <w:rPr>
          <w:b/>
          <w:bCs/>
          <w:i/>
          <w:sz w:val="20"/>
          <w:lang w:eastAsia="en-US"/>
        </w:rPr>
        <w:t>253.447.739,71</w:t>
      </w:r>
      <w:r w:rsidRPr="004F22B3">
        <w:rPr>
          <w:b/>
          <w:bCs/>
          <w:i/>
          <w:sz w:val="20"/>
          <w:lang w:eastAsia="en-US"/>
        </w:rPr>
        <w:t>-TL</w:t>
      </w:r>
      <w:r w:rsidRPr="004F22B3">
        <w:rPr>
          <w:i/>
          <w:sz w:val="20"/>
          <w:lang w:eastAsia="en-US"/>
        </w:rPr>
        <w:t xml:space="preserve"> destekleme ödemesi yapılmış olacaktır.</w:t>
      </w:r>
    </w:p>
    <w:p w:rsidR="00AE7B23" w:rsidRDefault="00AE7B23" w:rsidP="00A3117A">
      <w:pPr>
        <w:rPr>
          <w:lang w:eastAsia="en-US"/>
        </w:rPr>
      </w:pPr>
    </w:p>
    <w:p w:rsidR="00AE7B23" w:rsidRDefault="00AE7B23" w:rsidP="00A3117A">
      <w:pPr>
        <w:rPr>
          <w:lang w:eastAsia="en-US"/>
        </w:rPr>
      </w:pPr>
    </w:p>
    <w:p w:rsidR="00AE7B23" w:rsidRDefault="00AE7B23" w:rsidP="00A3117A">
      <w:pPr>
        <w:pStyle w:val="Balk1"/>
      </w:pPr>
      <w:bookmarkStart w:id="1040" w:name="_Toc529537878"/>
      <w:bookmarkStart w:id="1041" w:name="_Toc529978501"/>
      <w:bookmarkStart w:id="1042" w:name="_Toc536432265"/>
      <w:bookmarkStart w:id="1043" w:name="_Toc3807896"/>
    </w:p>
    <w:p w:rsidR="00AE7B23" w:rsidRPr="00EE4A49" w:rsidRDefault="00AE7B23" w:rsidP="00A3117A">
      <w:pPr>
        <w:pStyle w:val="Balk1"/>
      </w:pPr>
      <w:r w:rsidRPr="00EE4A49">
        <w:t>İHRAÇ EDİLEN TARIMSAL ÜRÜNLER</w:t>
      </w:r>
      <w:bookmarkEnd w:id="1040"/>
      <w:bookmarkEnd w:id="1041"/>
      <w:bookmarkEnd w:id="1042"/>
      <w:bookmarkEnd w:id="1043"/>
    </w:p>
    <w:p w:rsidR="00AE7B23" w:rsidRPr="008B4122" w:rsidRDefault="00AE7B23" w:rsidP="00A3117A"/>
    <w:p w:rsidR="00AE7B23" w:rsidRPr="008B4122" w:rsidRDefault="00AE7B23" w:rsidP="00A3117A">
      <w:pPr>
        <w:rPr>
          <w:szCs w:val="24"/>
        </w:rPr>
      </w:pPr>
    </w:p>
    <w:tbl>
      <w:tblPr>
        <w:tblW w:w="4971"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60" w:firstRow="1" w:lastRow="1" w:firstColumn="0" w:lastColumn="0" w:noHBand="1" w:noVBand="1"/>
      </w:tblPr>
      <w:tblGrid>
        <w:gridCol w:w="3390"/>
        <w:gridCol w:w="1453"/>
        <w:gridCol w:w="1453"/>
        <w:gridCol w:w="1453"/>
        <w:gridCol w:w="1822"/>
      </w:tblGrid>
      <w:tr w:rsidR="00AE7B23" w:rsidRPr="000A5BBA" w:rsidTr="00BF30DE">
        <w:trPr>
          <w:trHeight w:val="705"/>
        </w:trPr>
        <w:tc>
          <w:tcPr>
            <w:tcW w:w="1771" w:type="pct"/>
            <w:shd w:val="clear" w:color="auto" w:fill="DEEAF6"/>
            <w:tcMar>
              <w:left w:w="0" w:type="dxa"/>
              <w:right w:w="0" w:type="dxa"/>
            </w:tcMar>
            <w:hideMark/>
          </w:tcPr>
          <w:p w:rsidR="00AE7B23" w:rsidRPr="000A5BBA" w:rsidRDefault="00AE7B23" w:rsidP="00BF30DE">
            <w:pPr>
              <w:ind w:left="57"/>
              <w:jc w:val="left"/>
              <w:textAlignment w:val="baseline"/>
              <w:rPr>
                <w:b/>
                <w:bCs/>
                <w:szCs w:val="24"/>
              </w:rPr>
            </w:pPr>
            <w:r w:rsidRPr="000A5BBA">
              <w:rPr>
                <w:b/>
                <w:bCs/>
                <w:szCs w:val="24"/>
              </w:rPr>
              <w:t>Ürün Cinsi</w:t>
            </w:r>
          </w:p>
        </w:tc>
        <w:tc>
          <w:tcPr>
            <w:tcW w:w="759" w:type="pct"/>
            <w:shd w:val="clear" w:color="auto" w:fill="DEEAF6"/>
            <w:tcMar>
              <w:left w:w="0" w:type="dxa"/>
              <w:right w:w="0" w:type="dxa"/>
            </w:tcMar>
            <w:hideMark/>
          </w:tcPr>
          <w:p w:rsidR="00AE7B23" w:rsidRPr="000A5BBA" w:rsidRDefault="00AE7B23" w:rsidP="00BF30DE">
            <w:pPr>
              <w:jc w:val="center"/>
              <w:textAlignment w:val="baseline"/>
              <w:rPr>
                <w:b/>
                <w:bCs/>
                <w:szCs w:val="24"/>
              </w:rPr>
            </w:pPr>
            <w:r w:rsidRPr="000A5BBA">
              <w:rPr>
                <w:b/>
                <w:bCs/>
                <w:szCs w:val="24"/>
              </w:rPr>
              <w:t>2016</w:t>
            </w:r>
          </w:p>
        </w:tc>
        <w:tc>
          <w:tcPr>
            <w:tcW w:w="759" w:type="pct"/>
            <w:shd w:val="clear" w:color="auto" w:fill="DEEAF6"/>
            <w:tcMar>
              <w:left w:w="0" w:type="dxa"/>
              <w:right w:w="0" w:type="dxa"/>
            </w:tcMar>
            <w:hideMark/>
          </w:tcPr>
          <w:p w:rsidR="00AE7B23" w:rsidRPr="000A5BBA" w:rsidRDefault="00AE7B23" w:rsidP="00BF30DE">
            <w:pPr>
              <w:jc w:val="center"/>
              <w:textAlignment w:val="baseline"/>
              <w:rPr>
                <w:b/>
                <w:bCs/>
                <w:szCs w:val="24"/>
              </w:rPr>
            </w:pPr>
            <w:r w:rsidRPr="000A5BBA">
              <w:rPr>
                <w:b/>
                <w:bCs/>
                <w:szCs w:val="24"/>
              </w:rPr>
              <w:t>2017</w:t>
            </w:r>
          </w:p>
        </w:tc>
        <w:tc>
          <w:tcPr>
            <w:tcW w:w="759" w:type="pct"/>
            <w:shd w:val="clear" w:color="auto" w:fill="DEEAF6"/>
            <w:tcMar>
              <w:left w:w="0" w:type="dxa"/>
              <w:right w:w="0" w:type="dxa"/>
            </w:tcMar>
            <w:hideMark/>
          </w:tcPr>
          <w:p w:rsidR="00AE7B23" w:rsidRPr="000A5BBA" w:rsidRDefault="00AE7B23" w:rsidP="00BF30DE">
            <w:pPr>
              <w:jc w:val="center"/>
              <w:textAlignment w:val="baseline"/>
              <w:rPr>
                <w:b/>
                <w:bCs/>
                <w:szCs w:val="24"/>
              </w:rPr>
            </w:pPr>
            <w:r w:rsidRPr="000A5BBA">
              <w:rPr>
                <w:b/>
                <w:bCs/>
                <w:szCs w:val="24"/>
              </w:rPr>
              <w:t>2018</w:t>
            </w:r>
          </w:p>
        </w:tc>
        <w:tc>
          <w:tcPr>
            <w:tcW w:w="953" w:type="pct"/>
            <w:shd w:val="clear" w:color="auto" w:fill="DEEAF6"/>
            <w:tcMar>
              <w:left w:w="0" w:type="dxa"/>
              <w:right w:w="0" w:type="dxa"/>
            </w:tcMar>
            <w:hideMark/>
          </w:tcPr>
          <w:p w:rsidR="00AE7B23" w:rsidRPr="000A5BBA" w:rsidRDefault="00AE7B23" w:rsidP="00BF30DE">
            <w:pPr>
              <w:jc w:val="center"/>
              <w:textAlignment w:val="baseline"/>
              <w:rPr>
                <w:b/>
                <w:bCs/>
                <w:szCs w:val="24"/>
              </w:rPr>
            </w:pPr>
            <w:r w:rsidRPr="000A5BBA">
              <w:rPr>
                <w:b/>
                <w:bCs/>
                <w:szCs w:val="24"/>
              </w:rPr>
              <w:t>2018</w:t>
            </w:r>
          </w:p>
          <w:p w:rsidR="00AE7B23" w:rsidRPr="000A5BBA" w:rsidRDefault="00AE7B23" w:rsidP="00BF30DE">
            <w:pPr>
              <w:jc w:val="center"/>
              <w:textAlignment w:val="baseline"/>
              <w:rPr>
                <w:b/>
                <w:bCs/>
                <w:szCs w:val="24"/>
              </w:rPr>
            </w:pPr>
            <w:r w:rsidRPr="000A5BBA">
              <w:rPr>
                <w:b/>
                <w:bCs/>
                <w:szCs w:val="24"/>
              </w:rPr>
              <w:t>İhracat Geliri (TL)</w:t>
            </w:r>
          </w:p>
        </w:tc>
      </w:tr>
      <w:tr w:rsidR="00AE7B23" w:rsidRPr="000A5BBA" w:rsidTr="00BF30DE">
        <w:trPr>
          <w:trHeight w:val="389"/>
        </w:trPr>
        <w:tc>
          <w:tcPr>
            <w:tcW w:w="1771" w:type="pct"/>
            <w:shd w:val="clear" w:color="auto" w:fill="auto"/>
            <w:tcMar>
              <w:left w:w="0" w:type="dxa"/>
              <w:right w:w="0" w:type="dxa"/>
            </w:tcMar>
            <w:hideMark/>
          </w:tcPr>
          <w:p w:rsidR="00AE7B23" w:rsidRPr="000A5BBA" w:rsidRDefault="00AE7B23" w:rsidP="00BF30DE">
            <w:pPr>
              <w:ind w:left="57"/>
              <w:jc w:val="left"/>
              <w:textAlignment w:val="baseline"/>
              <w:rPr>
                <w:bCs/>
                <w:szCs w:val="24"/>
              </w:rPr>
            </w:pPr>
            <w:r w:rsidRPr="000A5BBA">
              <w:rPr>
                <w:bCs/>
                <w:szCs w:val="24"/>
              </w:rPr>
              <w:t>İşlenmiş Kuru Ürün  (kg)</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30.172.809</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32.151.340</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25.098.806</w:t>
            </w:r>
          </w:p>
        </w:tc>
        <w:tc>
          <w:tcPr>
            <w:tcW w:w="953"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414.957.720</w:t>
            </w:r>
          </w:p>
        </w:tc>
      </w:tr>
      <w:tr w:rsidR="00AE7B23" w:rsidRPr="000A5BBA" w:rsidTr="00BF30DE">
        <w:trPr>
          <w:trHeight w:val="374"/>
        </w:trPr>
        <w:tc>
          <w:tcPr>
            <w:tcW w:w="1771" w:type="pct"/>
            <w:shd w:val="clear" w:color="auto" w:fill="auto"/>
            <w:tcMar>
              <w:left w:w="0" w:type="dxa"/>
              <w:right w:w="0" w:type="dxa"/>
            </w:tcMar>
            <w:hideMark/>
          </w:tcPr>
          <w:p w:rsidR="00AE7B23" w:rsidRPr="000A5BBA" w:rsidRDefault="00AE7B23" w:rsidP="00BF30DE">
            <w:pPr>
              <w:ind w:left="57"/>
              <w:jc w:val="left"/>
              <w:textAlignment w:val="baseline"/>
              <w:rPr>
                <w:bCs/>
                <w:szCs w:val="24"/>
              </w:rPr>
            </w:pPr>
            <w:r w:rsidRPr="000A5BBA">
              <w:rPr>
                <w:bCs/>
                <w:szCs w:val="24"/>
              </w:rPr>
              <w:t>Yaş Meyve Sebze  (kg)</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12.815.019</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19.784.832</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18.553.943</w:t>
            </w:r>
          </w:p>
        </w:tc>
        <w:tc>
          <w:tcPr>
            <w:tcW w:w="953"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159.124.990</w:t>
            </w:r>
          </w:p>
        </w:tc>
      </w:tr>
      <w:tr w:rsidR="00AE7B23" w:rsidRPr="000A5BBA" w:rsidTr="00BF30DE">
        <w:trPr>
          <w:trHeight w:val="374"/>
        </w:trPr>
        <w:tc>
          <w:tcPr>
            <w:tcW w:w="1771" w:type="pct"/>
            <w:shd w:val="clear" w:color="auto" w:fill="auto"/>
            <w:tcMar>
              <w:left w:w="0" w:type="dxa"/>
              <w:right w:w="0" w:type="dxa"/>
            </w:tcMar>
            <w:hideMark/>
          </w:tcPr>
          <w:p w:rsidR="00AE7B23" w:rsidRPr="000A5BBA" w:rsidRDefault="00AE7B23" w:rsidP="00BF30DE">
            <w:pPr>
              <w:ind w:left="57"/>
              <w:jc w:val="left"/>
              <w:textAlignment w:val="baseline"/>
              <w:rPr>
                <w:bCs/>
                <w:szCs w:val="24"/>
              </w:rPr>
            </w:pPr>
            <w:r w:rsidRPr="000A5BBA">
              <w:rPr>
                <w:bCs/>
                <w:szCs w:val="24"/>
                <w:lang w:val="nb-NO"/>
              </w:rPr>
              <w:t>Meyve ve Sebze İşleme (kg) *</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3.762.408</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4.643.126</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7.346.108</w:t>
            </w:r>
          </w:p>
        </w:tc>
        <w:tc>
          <w:tcPr>
            <w:tcW w:w="953"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35.797.122</w:t>
            </w:r>
          </w:p>
        </w:tc>
      </w:tr>
      <w:tr w:rsidR="00AE7B23" w:rsidRPr="000A5BBA" w:rsidTr="00BF30DE">
        <w:trPr>
          <w:trHeight w:val="374"/>
        </w:trPr>
        <w:tc>
          <w:tcPr>
            <w:tcW w:w="1771" w:type="pct"/>
            <w:shd w:val="clear" w:color="auto" w:fill="auto"/>
            <w:tcMar>
              <w:left w:w="0" w:type="dxa"/>
              <w:right w:w="0" w:type="dxa"/>
            </w:tcMar>
            <w:hideMark/>
          </w:tcPr>
          <w:p w:rsidR="00AE7B23" w:rsidRPr="000A5BBA" w:rsidRDefault="00AE7B23" w:rsidP="00BF30DE">
            <w:pPr>
              <w:ind w:left="57"/>
              <w:jc w:val="left"/>
              <w:textAlignment w:val="baseline"/>
              <w:rPr>
                <w:bCs/>
                <w:szCs w:val="24"/>
              </w:rPr>
            </w:pPr>
            <w:r w:rsidRPr="000A5BBA">
              <w:rPr>
                <w:bCs/>
                <w:szCs w:val="24"/>
              </w:rPr>
              <w:t>Taze ve Füme Balık  (kg)</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2.370.593</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2.695.196</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2.280.730</w:t>
            </w:r>
          </w:p>
        </w:tc>
        <w:tc>
          <w:tcPr>
            <w:tcW w:w="953"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84.959.310</w:t>
            </w:r>
          </w:p>
        </w:tc>
      </w:tr>
      <w:tr w:rsidR="00AE7B23" w:rsidRPr="000A5BBA" w:rsidTr="00BF30DE">
        <w:trPr>
          <w:trHeight w:val="389"/>
        </w:trPr>
        <w:tc>
          <w:tcPr>
            <w:tcW w:w="1771" w:type="pct"/>
            <w:shd w:val="clear" w:color="auto" w:fill="auto"/>
            <w:tcMar>
              <w:left w:w="0" w:type="dxa"/>
              <w:right w:w="0" w:type="dxa"/>
            </w:tcMar>
            <w:hideMark/>
          </w:tcPr>
          <w:p w:rsidR="00AE7B23" w:rsidRPr="000A5BBA" w:rsidRDefault="00AE7B23" w:rsidP="00BF30DE">
            <w:pPr>
              <w:ind w:left="57"/>
              <w:jc w:val="left"/>
              <w:textAlignment w:val="baseline"/>
              <w:rPr>
                <w:bCs/>
                <w:szCs w:val="24"/>
              </w:rPr>
            </w:pPr>
            <w:r w:rsidRPr="000A5BBA">
              <w:rPr>
                <w:bCs/>
                <w:szCs w:val="24"/>
              </w:rPr>
              <w:t>Yumurta  (Adet)</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91.100.080</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105.826.680</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117.408.240</w:t>
            </w:r>
          </w:p>
        </w:tc>
        <w:tc>
          <w:tcPr>
            <w:tcW w:w="953"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44.540.394</w:t>
            </w:r>
          </w:p>
        </w:tc>
      </w:tr>
      <w:tr w:rsidR="00AE7B23" w:rsidRPr="000A5BBA" w:rsidTr="00BF30DE">
        <w:trPr>
          <w:trHeight w:val="389"/>
        </w:trPr>
        <w:tc>
          <w:tcPr>
            <w:tcW w:w="1771" w:type="pct"/>
            <w:shd w:val="clear" w:color="auto" w:fill="auto"/>
            <w:tcMar>
              <w:left w:w="0" w:type="dxa"/>
              <w:right w:w="0" w:type="dxa"/>
            </w:tcMar>
            <w:hideMark/>
          </w:tcPr>
          <w:p w:rsidR="00AE7B23" w:rsidRPr="000A5BBA" w:rsidRDefault="00AE7B23" w:rsidP="00BF30DE">
            <w:pPr>
              <w:ind w:left="57"/>
              <w:jc w:val="left"/>
              <w:textAlignment w:val="baseline"/>
              <w:rPr>
                <w:bCs/>
                <w:szCs w:val="24"/>
              </w:rPr>
            </w:pPr>
            <w:r w:rsidRPr="000A5BBA">
              <w:rPr>
                <w:bCs/>
                <w:szCs w:val="24"/>
              </w:rPr>
              <w:t>Süt ve Süt Ürünleri (kg)</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11.702.659</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7.937.173</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14.400.336</w:t>
            </w:r>
          </w:p>
        </w:tc>
        <w:tc>
          <w:tcPr>
            <w:tcW w:w="953"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123.981.727</w:t>
            </w:r>
          </w:p>
        </w:tc>
      </w:tr>
      <w:tr w:rsidR="00AE7B23" w:rsidRPr="000A5BBA" w:rsidTr="00BF30DE">
        <w:trPr>
          <w:trHeight w:val="374"/>
        </w:trPr>
        <w:tc>
          <w:tcPr>
            <w:tcW w:w="1771" w:type="pct"/>
            <w:shd w:val="clear" w:color="auto" w:fill="auto"/>
            <w:tcMar>
              <w:left w:w="0" w:type="dxa"/>
              <w:right w:w="0" w:type="dxa"/>
            </w:tcMar>
            <w:hideMark/>
          </w:tcPr>
          <w:p w:rsidR="00AE7B23" w:rsidRPr="000A5BBA" w:rsidRDefault="00AE7B23" w:rsidP="00BF30DE">
            <w:pPr>
              <w:ind w:left="57"/>
              <w:jc w:val="left"/>
              <w:textAlignment w:val="baseline"/>
              <w:rPr>
                <w:bCs/>
                <w:szCs w:val="24"/>
              </w:rPr>
            </w:pPr>
            <w:r w:rsidRPr="000A5BBA">
              <w:rPr>
                <w:bCs/>
                <w:szCs w:val="24"/>
              </w:rPr>
              <w:t>Deri (kg)</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42.268</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51.706</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130.870</w:t>
            </w:r>
          </w:p>
        </w:tc>
        <w:tc>
          <w:tcPr>
            <w:tcW w:w="953"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1.138.183</w:t>
            </w:r>
          </w:p>
        </w:tc>
      </w:tr>
      <w:tr w:rsidR="00AE7B23" w:rsidRPr="000A5BBA" w:rsidTr="00BF30DE">
        <w:trPr>
          <w:trHeight w:val="374"/>
        </w:trPr>
        <w:tc>
          <w:tcPr>
            <w:tcW w:w="1771" w:type="pct"/>
            <w:shd w:val="clear" w:color="auto" w:fill="auto"/>
            <w:tcMar>
              <w:left w:w="0" w:type="dxa"/>
              <w:right w:w="0" w:type="dxa"/>
            </w:tcMar>
            <w:hideMark/>
          </w:tcPr>
          <w:p w:rsidR="00AE7B23" w:rsidRPr="000A5BBA" w:rsidRDefault="00AE7B23" w:rsidP="00BF30DE">
            <w:pPr>
              <w:ind w:left="57"/>
              <w:jc w:val="left"/>
              <w:textAlignment w:val="baseline"/>
              <w:rPr>
                <w:bCs/>
                <w:szCs w:val="24"/>
              </w:rPr>
            </w:pPr>
            <w:r w:rsidRPr="000A5BBA">
              <w:rPr>
                <w:bCs/>
                <w:szCs w:val="24"/>
              </w:rPr>
              <w:t>Hamur İşi (kg)</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193.073</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185.064</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224.317</w:t>
            </w:r>
          </w:p>
        </w:tc>
        <w:tc>
          <w:tcPr>
            <w:tcW w:w="953"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18.791.848</w:t>
            </w:r>
          </w:p>
        </w:tc>
      </w:tr>
      <w:tr w:rsidR="00AE7B23" w:rsidRPr="000A5BBA" w:rsidTr="00BF30DE">
        <w:trPr>
          <w:trHeight w:val="374"/>
        </w:trPr>
        <w:tc>
          <w:tcPr>
            <w:tcW w:w="1771" w:type="pct"/>
            <w:shd w:val="clear" w:color="auto" w:fill="auto"/>
            <w:tcMar>
              <w:left w:w="0" w:type="dxa"/>
              <w:right w:w="0" w:type="dxa"/>
            </w:tcMar>
            <w:hideMark/>
          </w:tcPr>
          <w:p w:rsidR="00AE7B23" w:rsidRPr="000A5BBA" w:rsidRDefault="00AE7B23" w:rsidP="00BF30DE">
            <w:pPr>
              <w:ind w:left="57"/>
              <w:jc w:val="left"/>
              <w:textAlignment w:val="baseline"/>
              <w:rPr>
                <w:bCs/>
                <w:szCs w:val="24"/>
              </w:rPr>
            </w:pPr>
            <w:r w:rsidRPr="000A5BBA">
              <w:rPr>
                <w:bCs/>
                <w:szCs w:val="24"/>
              </w:rPr>
              <w:t>Fidan (Adet)</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143.040</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101.530</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182.000</w:t>
            </w:r>
          </w:p>
        </w:tc>
        <w:tc>
          <w:tcPr>
            <w:tcW w:w="953"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3.767.649</w:t>
            </w:r>
          </w:p>
        </w:tc>
      </w:tr>
      <w:tr w:rsidR="00AE7B23" w:rsidRPr="000A5BBA" w:rsidTr="00BF30DE">
        <w:trPr>
          <w:trHeight w:val="374"/>
        </w:trPr>
        <w:tc>
          <w:tcPr>
            <w:tcW w:w="1771" w:type="pct"/>
            <w:shd w:val="clear" w:color="auto" w:fill="auto"/>
            <w:tcMar>
              <w:left w:w="0" w:type="dxa"/>
              <w:right w:w="0" w:type="dxa"/>
            </w:tcMar>
            <w:hideMark/>
          </w:tcPr>
          <w:p w:rsidR="00AE7B23" w:rsidRPr="000A5BBA" w:rsidRDefault="00AE7B23" w:rsidP="00BF30DE">
            <w:pPr>
              <w:ind w:left="57"/>
              <w:jc w:val="left"/>
              <w:textAlignment w:val="baseline"/>
              <w:rPr>
                <w:bCs/>
                <w:szCs w:val="24"/>
              </w:rPr>
            </w:pPr>
            <w:r w:rsidRPr="000A5BBA">
              <w:rPr>
                <w:bCs/>
                <w:szCs w:val="24"/>
              </w:rPr>
              <w:t>Et Ürünleri</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 </w:t>
            </w:r>
          </w:p>
        </w:tc>
        <w:tc>
          <w:tcPr>
            <w:tcW w:w="759"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14.434</w:t>
            </w:r>
          </w:p>
        </w:tc>
        <w:tc>
          <w:tcPr>
            <w:tcW w:w="953" w:type="pct"/>
            <w:shd w:val="clear" w:color="auto" w:fill="auto"/>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30.645</w:t>
            </w:r>
          </w:p>
        </w:tc>
      </w:tr>
      <w:tr w:rsidR="00AE7B23" w:rsidRPr="000A5BBA" w:rsidTr="00BF30DE">
        <w:trPr>
          <w:trHeight w:val="515"/>
        </w:trPr>
        <w:tc>
          <w:tcPr>
            <w:tcW w:w="1771" w:type="pct"/>
            <w:shd w:val="clear" w:color="auto" w:fill="DEEAF6"/>
            <w:tcMar>
              <w:left w:w="0" w:type="dxa"/>
              <w:right w:w="0" w:type="dxa"/>
            </w:tcMar>
            <w:hideMark/>
          </w:tcPr>
          <w:p w:rsidR="00AE7B23" w:rsidRPr="000A5BBA" w:rsidRDefault="00AE7B23" w:rsidP="00BF30DE">
            <w:pPr>
              <w:ind w:left="57"/>
              <w:jc w:val="left"/>
              <w:textAlignment w:val="baseline"/>
              <w:rPr>
                <w:bCs/>
                <w:szCs w:val="24"/>
              </w:rPr>
            </w:pPr>
            <w:r w:rsidRPr="000A5BBA">
              <w:rPr>
                <w:b/>
                <w:bCs/>
                <w:szCs w:val="24"/>
              </w:rPr>
              <w:t xml:space="preserve">TOPLAM </w:t>
            </w:r>
          </w:p>
        </w:tc>
        <w:tc>
          <w:tcPr>
            <w:tcW w:w="759" w:type="pct"/>
            <w:shd w:val="clear" w:color="auto" w:fill="DEEAF6"/>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w:t>
            </w:r>
          </w:p>
        </w:tc>
        <w:tc>
          <w:tcPr>
            <w:tcW w:w="759" w:type="pct"/>
            <w:shd w:val="clear" w:color="auto" w:fill="DEEAF6"/>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 </w:t>
            </w:r>
          </w:p>
        </w:tc>
        <w:tc>
          <w:tcPr>
            <w:tcW w:w="759" w:type="pct"/>
            <w:shd w:val="clear" w:color="auto" w:fill="DEEAF6"/>
            <w:tcMar>
              <w:left w:w="0" w:type="dxa"/>
              <w:right w:w="0" w:type="dxa"/>
            </w:tcMar>
            <w:hideMark/>
          </w:tcPr>
          <w:p w:rsidR="00AE7B23" w:rsidRPr="000A5BBA" w:rsidRDefault="00AE7B23" w:rsidP="00BF30DE">
            <w:pPr>
              <w:ind w:right="57"/>
              <w:jc w:val="right"/>
              <w:textAlignment w:val="baseline"/>
              <w:rPr>
                <w:bCs/>
                <w:szCs w:val="24"/>
              </w:rPr>
            </w:pPr>
            <w:r w:rsidRPr="000A5BBA">
              <w:rPr>
                <w:bCs/>
                <w:szCs w:val="24"/>
              </w:rPr>
              <w:t>------  </w:t>
            </w:r>
          </w:p>
        </w:tc>
        <w:tc>
          <w:tcPr>
            <w:tcW w:w="953" w:type="pct"/>
            <w:shd w:val="clear" w:color="auto" w:fill="DEEAF6"/>
            <w:tcMar>
              <w:left w:w="0" w:type="dxa"/>
              <w:right w:w="0" w:type="dxa"/>
            </w:tcMar>
            <w:hideMark/>
          </w:tcPr>
          <w:p w:rsidR="00AE7B23" w:rsidRPr="000A5BBA" w:rsidRDefault="00AE7B23" w:rsidP="00BF30DE">
            <w:pPr>
              <w:ind w:right="57"/>
              <w:jc w:val="right"/>
              <w:textAlignment w:val="baseline"/>
              <w:rPr>
                <w:bCs/>
                <w:szCs w:val="24"/>
              </w:rPr>
            </w:pPr>
            <w:r w:rsidRPr="000A5BBA">
              <w:rPr>
                <w:b/>
                <w:bCs/>
                <w:szCs w:val="24"/>
              </w:rPr>
              <w:t>887.089.588</w:t>
            </w:r>
          </w:p>
        </w:tc>
      </w:tr>
    </w:tbl>
    <w:p w:rsidR="00AE7B23" w:rsidRPr="004F22B3" w:rsidRDefault="00AE7B23" w:rsidP="00A3117A">
      <w:pPr>
        <w:jc w:val="left"/>
        <w:rPr>
          <w:rFonts w:eastAsia="MS PGothic"/>
          <w:bCs/>
          <w:i/>
          <w:kern w:val="24"/>
          <w:sz w:val="20"/>
          <w:szCs w:val="22"/>
        </w:rPr>
      </w:pPr>
      <w:r w:rsidRPr="004F22B3">
        <w:rPr>
          <w:rFonts w:eastAsia="MS PGothic"/>
          <w:bCs/>
          <w:i/>
          <w:kern w:val="24"/>
          <w:sz w:val="20"/>
          <w:szCs w:val="22"/>
        </w:rPr>
        <w:t>Kaynak: İl Müdürlüğü verileridir.</w:t>
      </w:r>
    </w:p>
    <w:p w:rsidR="00AE7B23" w:rsidRPr="004F22B3" w:rsidRDefault="00AE7B23" w:rsidP="00A3117A">
      <w:pPr>
        <w:jc w:val="left"/>
        <w:rPr>
          <w:rFonts w:eastAsia="MS PGothic"/>
          <w:b/>
          <w:bCs/>
          <w:i/>
          <w:kern w:val="24"/>
          <w:sz w:val="20"/>
          <w:szCs w:val="22"/>
        </w:rPr>
      </w:pPr>
      <w:r w:rsidRPr="004F22B3">
        <w:rPr>
          <w:bCs/>
          <w:i/>
          <w:sz w:val="20"/>
          <w:szCs w:val="22"/>
        </w:rPr>
        <w:t xml:space="preserve">          * : Meyve ve Sebze İşleme; işleme sonucu oluşan meyve suyu ve konsantreleri kapsamaktadır.</w:t>
      </w:r>
      <w:r w:rsidRPr="004F22B3">
        <w:rPr>
          <w:rFonts w:eastAsia="MS PGothic"/>
          <w:b/>
          <w:bCs/>
          <w:i/>
          <w:kern w:val="24"/>
          <w:sz w:val="20"/>
          <w:szCs w:val="22"/>
        </w:rPr>
        <w:t xml:space="preserve"> </w:t>
      </w:r>
    </w:p>
    <w:p w:rsidR="00AE7B23" w:rsidRPr="007B277D" w:rsidRDefault="00AE7B23" w:rsidP="00A3117A">
      <w:pPr>
        <w:jc w:val="left"/>
        <w:rPr>
          <w:rFonts w:eastAsia="MS PGothic"/>
          <w:b/>
          <w:bCs/>
          <w:kern w:val="24"/>
          <w:szCs w:val="24"/>
        </w:rPr>
      </w:pPr>
    </w:p>
    <w:p w:rsidR="00AE7B23" w:rsidRPr="003F577A" w:rsidRDefault="00AE7B23" w:rsidP="00A3117A">
      <w:pPr>
        <w:jc w:val="left"/>
        <w:rPr>
          <w:rFonts w:eastAsia="MS PGothic"/>
          <w:b/>
          <w:bCs/>
          <w:color w:val="FF0000"/>
          <w:kern w:val="24"/>
          <w:szCs w:val="24"/>
        </w:rPr>
      </w:pPr>
      <w:r w:rsidRPr="003F577A">
        <w:rPr>
          <w:rFonts w:eastAsia="MS PGothic"/>
          <w:b/>
          <w:bCs/>
          <w:color w:val="FF0000"/>
          <w:kern w:val="24"/>
          <w:szCs w:val="24"/>
        </w:rPr>
        <w:t>İhracat gelirimiz;</w:t>
      </w:r>
    </w:p>
    <w:p w:rsidR="00AE7B23" w:rsidRPr="007B277D" w:rsidRDefault="00AE7B23" w:rsidP="00A3117A">
      <w:pPr>
        <w:spacing w:after="120"/>
        <w:jc w:val="left"/>
        <w:textAlignment w:val="baseline"/>
        <w:rPr>
          <w:rFonts w:eastAsia="MS PGothic"/>
          <w:bCs/>
          <w:kern w:val="24"/>
          <w:szCs w:val="24"/>
        </w:rPr>
      </w:pPr>
      <w:r w:rsidRPr="007B277D">
        <w:rPr>
          <w:rFonts w:eastAsia="MS PGothic"/>
          <w:bCs/>
          <w:kern w:val="24"/>
          <w:szCs w:val="24"/>
        </w:rPr>
        <w:t xml:space="preserve">2002 yılında </w:t>
      </w:r>
      <w:r w:rsidRPr="007B277D">
        <w:rPr>
          <w:rFonts w:eastAsia="MS PGothic"/>
          <w:bCs/>
          <w:kern w:val="24"/>
          <w:szCs w:val="24"/>
          <w:u w:val="single"/>
        </w:rPr>
        <w:t>12.214.800 $</w:t>
      </w:r>
      <w:r w:rsidRPr="007B277D">
        <w:rPr>
          <w:rFonts w:eastAsia="MS PGothic"/>
          <w:bCs/>
          <w:kern w:val="24"/>
          <w:szCs w:val="24"/>
        </w:rPr>
        <w:t xml:space="preserve">  2018 yılında </w:t>
      </w:r>
      <w:r w:rsidRPr="007B277D">
        <w:rPr>
          <w:rFonts w:eastAsia="MS PGothic"/>
          <w:bCs/>
          <w:kern w:val="24"/>
          <w:szCs w:val="24"/>
          <w:u w:val="single"/>
        </w:rPr>
        <w:t>147.848.265 $</w:t>
      </w:r>
      <w:r w:rsidRPr="007B277D">
        <w:rPr>
          <w:rFonts w:eastAsia="MS PGothic"/>
          <w:bCs/>
          <w:kern w:val="24"/>
          <w:szCs w:val="24"/>
        </w:rPr>
        <w:t>’a ulaşmış, artış oranımız 12 kat.</w:t>
      </w: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Pr="008B4122" w:rsidRDefault="00AE7B23" w:rsidP="00A3117A">
      <w:pPr>
        <w:rPr>
          <w:b/>
          <w:szCs w:val="24"/>
        </w:rPr>
      </w:pPr>
    </w:p>
    <w:p w:rsidR="00AE7B23" w:rsidRDefault="00AE7B23" w:rsidP="00A3117A">
      <w:pPr>
        <w:rPr>
          <w:b/>
          <w:szCs w:val="24"/>
        </w:rPr>
      </w:pPr>
    </w:p>
    <w:p w:rsidR="00AE7B23" w:rsidRDefault="00AE7B23" w:rsidP="00A3117A">
      <w:pPr>
        <w:rPr>
          <w:b/>
          <w:szCs w:val="24"/>
        </w:rPr>
      </w:pPr>
    </w:p>
    <w:p w:rsidR="00AE7B23" w:rsidRDefault="00AE7B23" w:rsidP="00A3117A">
      <w:pPr>
        <w:rPr>
          <w:b/>
          <w:szCs w:val="24"/>
        </w:rPr>
      </w:pPr>
    </w:p>
    <w:p w:rsidR="00AE7B23" w:rsidRDefault="00AE7B23" w:rsidP="00A3117A">
      <w:pPr>
        <w:rPr>
          <w:b/>
          <w:szCs w:val="24"/>
        </w:rPr>
      </w:pPr>
    </w:p>
    <w:p w:rsidR="00AE7B23" w:rsidRDefault="00AE7B23" w:rsidP="00A3117A">
      <w:pPr>
        <w:rPr>
          <w:b/>
          <w:szCs w:val="24"/>
        </w:rPr>
      </w:pPr>
    </w:p>
    <w:p w:rsidR="00AE7B23" w:rsidRDefault="00AE7B23" w:rsidP="00A3117A">
      <w:pPr>
        <w:rPr>
          <w:b/>
          <w:szCs w:val="24"/>
        </w:rPr>
      </w:pPr>
    </w:p>
    <w:p w:rsidR="00AE7B23" w:rsidRDefault="00AE7B23" w:rsidP="00A3117A"/>
    <w:p w:rsidR="00AE7B23" w:rsidRDefault="00AE7B23" w:rsidP="00A3117A"/>
    <w:p w:rsidR="00AE7B23" w:rsidRPr="00A3117A" w:rsidRDefault="00AE7B23" w:rsidP="00A3117A"/>
    <w:p w:rsidR="00AE7B23" w:rsidRDefault="00AE7B23" w:rsidP="00D669EA">
      <w:bookmarkStart w:id="1044" w:name="_Toc529537879"/>
      <w:bookmarkStart w:id="1045" w:name="_Toc529978502"/>
      <w:bookmarkStart w:id="1046" w:name="_Toc536432266"/>
      <w:bookmarkStart w:id="1047" w:name="_Toc3807897"/>
    </w:p>
    <w:p w:rsidR="00AE7B23" w:rsidRDefault="00AE7B23" w:rsidP="00D669EA"/>
    <w:p w:rsidR="00AE7B23" w:rsidRPr="009B432C" w:rsidRDefault="00AE7B23" w:rsidP="00D669EA">
      <w:pPr>
        <w:pStyle w:val="Balk1"/>
      </w:pPr>
      <w:r w:rsidRPr="009B432C">
        <w:t>DENİZLİ İL GIDA TARIM VE HAYVANCILIK MÜDÜRLÜĞÜ PERSONEL DAĞILIMI</w:t>
      </w:r>
      <w:bookmarkEnd w:id="1044"/>
      <w:bookmarkEnd w:id="1045"/>
      <w:bookmarkEnd w:id="1046"/>
      <w:bookmarkEnd w:id="1047"/>
    </w:p>
    <w:p w:rsidR="00AE7B23" w:rsidRDefault="00AE7B23" w:rsidP="00D669EA">
      <w:pPr>
        <w:jc w:val="center"/>
        <w:rPr>
          <w:rFonts w:ascii="Verdana" w:hAnsi="Verdana"/>
          <w:b/>
          <w:bCs/>
        </w:rPr>
      </w:pPr>
      <w:r w:rsidRPr="009B432C">
        <w:rPr>
          <w:b/>
          <w:bCs/>
          <w:noProof/>
          <w:color w:val="000000"/>
          <w:sz w:val="20"/>
        </w:rPr>
        <w:drawing>
          <wp:inline distT="0" distB="0" distL="0" distR="0" wp14:anchorId="5AFAE1B7" wp14:editId="65B20CAF">
            <wp:extent cx="6231890" cy="677354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31890" cy="6773545"/>
                    </a:xfrm>
                    <a:prstGeom prst="rect">
                      <a:avLst/>
                    </a:prstGeom>
                    <a:noFill/>
                    <a:ln>
                      <a:noFill/>
                    </a:ln>
                  </pic:spPr>
                </pic:pic>
              </a:graphicData>
            </a:graphic>
          </wp:inline>
        </w:drawing>
      </w:r>
    </w:p>
    <w:p w:rsidR="00AE7B23" w:rsidRDefault="00AE7B23" w:rsidP="00D669EA"/>
    <w:p w:rsidR="00AE7B23" w:rsidRDefault="00AE7B23" w:rsidP="00D669EA"/>
    <w:p w:rsidR="00AE7B23" w:rsidRDefault="00AE7B23" w:rsidP="00D669EA"/>
    <w:p w:rsidR="00AE7B23" w:rsidRDefault="00AE7B23" w:rsidP="00D669EA"/>
    <w:p w:rsidR="00AE7B23" w:rsidRDefault="00AE7B23" w:rsidP="00D669EA"/>
    <w:p w:rsidR="00AE7B23" w:rsidRDefault="00AE7B23" w:rsidP="00D669EA"/>
    <w:p w:rsidR="00AE7B23" w:rsidRDefault="00AE7B23" w:rsidP="00D669EA"/>
    <w:p w:rsidR="00AE7B23" w:rsidRDefault="00AE7B23" w:rsidP="00D669EA"/>
    <w:p w:rsidR="00AE7B23" w:rsidRDefault="00AE7B23" w:rsidP="00D669EA"/>
    <w:p w:rsidR="00AE7B23" w:rsidRDefault="00AE7B23" w:rsidP="00D669EA"/>
    <w:p w:rsidR="00AE7B23" w:rsidRDefault="00AE7B23" w:rsidP="00D669EA"/>
    <w:p w:rsidR="00AE7B23" w:rsidRDefault="00AE7B23" w:rsidP="00D669EA"/>
    <w:p w:rsidR="00AE7B23" w:rsidRPr="009B432C" w:rsidRDefault="00AE7B23" w:rsidP="00D669EA">
      <w:pPr>
        <w:pStyle w:val="Balk1"/>
      </w:pPr>
      <w:bookmarkStart w:id="1048" w:name="_Toc529537880"/>
      <w:bookmarkStart w:id="1049" w:name="_Toc529978503"/>
      <w:bookmarkStart w:id="1050" w:name="_Toc536432267"/>
      <w:bookmarkStart w:id="1051" w:name="_Toc3807898"/>
      <w:r w:rsidRPr="009B432C">
        <w:t>Bina Durumu</w:t>
      </w:r>
      <w:bookmarkEnd w:id="1048"/>
      <w:bookmarkEnd w:id="1049"/>
      <w:bookmarkEnd w:id="1050"/>
      <w:bookmarkEnd w:id="1051"/>
    </w:p>
    <w:p w:rsidR="00AE7B23" w:rsidRPr="009B432C" w:rsidRDefault="00AE7B23" w:rsidP="00D669EA"/>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60" w:firstRow="1" w:lastRow="1" w:firstColumn="0" w:lastColumn="0" w:noHBand="0" w:noVBand="0"/>
      </w:tblPr>
      <w:tblGrid>
        <w:gridCol w:w="1909"/>
        <w:gridCol w:w="965"/>
        <w:gridCol w:w="965"/>
        <w:gridCol w:w="965"/>
        <w:gridCol w:w="965"/>
        <w:gridCol w:w="965"/>
        <w:gridCol w:w="965"/>
        <w:gridCol w:w="965"/>
        <w:gridCol w:w="963"/>
      </w:tblGrid>
      <w:tr w:rsidR="00AE7B23" w:rsidRPr="000A5BBA" w:rsidTr="00BF30DE">
        <w:trPr>
          <w:trHeight w:val="2374"/>
        </w:trPr>
        <w:tc>
          <w:tcPr>
            <w:tcW w:w="992" w:type="pct"/>
            <w:shd w:val="clear" w:color="auto" w:fill="DEEAF6"/>
            <w:noWrap/>
            <w:tcMar>
              <w:left w:w="0" w:type="dxa"/>
              <w:right w:w="0" w:type="dxa"/>
            </w:tcMar>
          </w:tcPr>
          <w:p w:rsidR="00AE7B23" w:rsidRPr="000A5BBA" w:rsidRDefault="00AE7B23" w:rsidP="00BF30DE">
            <w:pPr>
              <w:jc w:val="center"/>
              <w:rPr>
                <w:b/>
                <w:bCs/>
                <w:color w:val="000000"/>
                <w:szCs w:val="24"/>
              </w:rPr>
            </w:pPr>
            <w:r w:rsidRPr="000A5BBA">
              <w:rPr>
                <w:b/>
                <w:bCs/>
                <w:color w:val="000000"/>
                <w:szCs w:val="24"/>
              </w:rPr>
              <w:t>BİRİMİ</w:t>
            </w:r>
          </w:p>
        </w:tc>
        <w:tc>
          <w:tcPr>
            <w:tcW w:w="501" w:type="pct"/>
            <w:shd w:val="clear" w:color="auto" w:fill="DEEAF6"/>
            <w:noWrap/>
            <w:tcMar>
              <w:left w:w="0" w:type="dxa"/>
              <w:right w:w="0" w:type="dxa"/>
            </w:tcMar>
            <w:textDirection w:val="btLr"/>
          </w:tcPr>
          <w:p w:rsidR="00AE7B23" w:rsidRPr="000A5BBA" w:rsidRDefault="00AE7B23" w:rsidP="00BF30DE">
            <w:pPr>
              <w:jc w:val="left"/>
              <w:rPr>
                <w:b/>
                <w:bCs/>
                <w:color w:val="000000"/>
                <w:szCs w:val="24"/>
              </w:rPr>
            </w:pPr>
            <w:r w:rsidRPr="000A5BBA">
              <w:rPr>
                <w:b/>
                <w:bCs/>
                <w:color w:val="000000"/>
                <w:szCs w:val="24"/>
              </w:rPr>
              <w:t>Kendi Hizmet Binası</w:t>
            </w:r>
          </w:p>
        </w:tc>
        <w:tc>
          <w:tcPr>
            <w:tcW w:w="501" w:type="pct"/>
            <w:shd w:val="clear" w:color="auto" w:fill="DEEAF6"/>
            <w:noWrap/>
            <w:tcMar>
              <w:left w:w="0" w:type="dxa"/>
              <w:right w:w="0" w:type="dxa"/>
            </w:tcMar>
            <w:textDirection w:val="btLr"/>
          </w:tcPr>
          <w:p w:rsidR="00AE7B23" w:rsidRPr="000A5BBA" w:rsidRDefault="00AE7B23" w:rsidP="00BF30DE">
            <w:pPr>
              <w:jc w:val="left"/>
              <w:rPr>
                <w:b/>
                <w:bCs/>
                <w:color w:val="000000"/>
                <w:szCs w:val="24"/>
              </w:rPr>
            </w:pPr>
            <w:r w:rsidRPr="000A5BBA">
              <w:rPr>
                <w:b/>
                <w:bCs/>
                <w:color w:val="000000"/>
                <w:szCs w:val="24"/>
              </w:rPr>
              <w:t>Kaymakamlık Binası</w:t>
            </w:r>
          </w:p>
        </w:tc>
        <w:tc>
          <w:tcPr>
            <w:tcW w:w="501" w:type="pct"/>
            <w:shd w:val="clear" w:color="auto" w:fill="DEEAF6"/>
            <w:noWrap/>
            <w:tcMar>
              <w:left w:w="0" w:type="dxa"/>
              <w:right w:w="0" w:type="dxa"/>
            </w:tcMar>
            <w:textDirection w:val="btLr"/>
          </w:tcPr>
          <w:p w:rsidR="00AE7B23" w:rsidRPr="000A5BBA" w:rsidRDefault="00AE7B23" w:rsidP="00BF30DE">
            <w:pPr>
              <w:jc w:val="left"/>
              <w:rPr>
                <w:b/>
                <w:bCs/>
                <w:color w:val="000000"/>
                <w:szCs w:val="24"/>
              </w:rPr>
            </w:pPr>
            <w:r w:rsidRPr="000A5BBA">
              <w:rPr>
                <w:b/>
                <w:bCs/>
                <w:color w:val="000000"/>
                <w:szCs w:val="24"/>
              </w:rPr>
              <w:t>Lojman</w:t>
            </w:r>
          </w:p>
        </w:tc>
        <w:tc>
          <w:tcPr>
            <w:tcW w:w="501" w:type="pct"/>
            <w:shd w:val="clear" w:color="auto" w:fill="DEEAF6"/>
            <w:noWrap/>
            <w:tcMar>
              <w:left w:w="0" w:type="dxa"/>
              <w:right w:w="0" w:type="dxa"/>
            </w:tcMar>
            <w:textDirection w:val="btLr"/>
          </w:tcPr>
          <w:p w:rsidR="00AE7B23" w:rsidRPr="000A5BBA" w:rsidRDefault="00AE7B23" w:rsidP="00BF30DE">
            <w:pPr>
              <w:jc w:val="left"/>
              <w:rPr>
                <w:b/>
                <w:bCs/>
                <w:color w:val="000000"/>
                <w:szCs w:val="24"/>
              </w:rPr>
            </w:pPr>
            <w:r w:rsidRPr="000A5BBA">
              <w:rPr>
                <w:b/>
                <w:bCs/>
                <w:color w:val="000000"/>
                <w:szCs w:val="24"/>
              </w:rPr>
              <w:t>Atölye</w:t>
            </w:r>
          </w:p>
        </w:tc>
        <w:tc>
          <w:tcPr>
            <w:tcW w:w="501" w:type="pct"/>
            <w:shd w:val="clear" w:color="auto" w:fill="DEEAF6"/>
            <w:noWrap/>
            <w:tcMar>
              <w:left w:w="0" w:type="dxa"/>
              <w:right w:w="0" w:type="dxa"/>
            </w:tcMar>
            <w:textDirection w:val="btLr"/>
          </w:tcPr>
          <w:p w:rsidR="00AE7B23" w:rsidRPr="000A5BBA" w:rsidRDefault="00AE7B23" w:rsidP="00BF30DE">
            <w:pPr>
              <w:jc w:val="left"/>
              <w:rPr>
                <w:b/>
                <w:bCs/>
                <w:color w:val="000000"/>
                <w:szCs w:val="24"/>
              </w:rPr>
            </w:pPr>
            <w:r w:rsidRPr="000A5BBA">
              <w:rPr>
                <w:b/>
                <w:bCs/>
                <w:color w:val="000000"/>
                <w:szCs w:val="24"/>
              </w:rPr>
              <w:t>Misafirhane</w:t>
            </w:r>
          </w:p>
        </w:tc>
        <w:tc>
          <w:tcPr>
            <w:tcW w:w="501" w:type="pct"/>
            <w:shd w:val="clear" w:color="auto" w:fill="DEEAF6"/>
            <w:noWrap/>
            <w:tcMar>
              <w:left w:w="0" w:type="dxa"/>
              <w:right w:w="0" w:type="dxa"/>
            </w:tcMar>
            <w:textDirection w:val="btLr"/>
          </w:tcPr>
          <w:p w:rsidR="00AE7B23" w:rsidRPr="000A5BBA" w:rsidRDefault="00AE7B23" w:rsidP="00BF30DE">
            <w:pPr>
              <w:jc w:val="left"/>
              <w:rPr>
                <w:b/>
                <w:bCs/>
                <w:color w:val="000000"/>
                <w:szCs w:val="24"/>
              </w:rPr>
            </w:pPr>
            <w:r w:rsidRPr="000A5BBA">
              <w:rPr>
                <w:b/>
                <w:bCs/>
                <w:color w:val="000000"/>
                <w:szCs w:val="24"/>
              </w:rPr>
              <w:t>Toplantı Salonu</w:t>
            </w:r>
          </w:p>
        </w:tc>
        <w:tc>
          <w:tcPr>
            <w:tcW w:w="501" w:type="pct"/>
            <w:shd w:val="clear" w:color="auto" w:fill="DEEAF6"/>
            <w:noWrap/>
            <w:tcMar>
              <w:left w:w="0" w:type="dxa"/>
              <w:right w:w="0" w:type="dxa"/>
            </w:tcMar>
            <w:textDirection w:val="btLr"/>
          </w:tcPr>
          <w:p w:rsidR="00AE7B23" w:rsidRPr="000A5BBA" w:rsidRDefault="00AE7B23" w:rsidP="00BF30DE">
            <w:pPr>
              <w:jc w:val="left"/>
              <w:rPr>
                <w:b/>
                <w:bCs/>
                <w:color w:val="000000"/>
                <w:szCs w:val="24"/>
              </w:rPr>
            </w:pPr>
            <w:r w:rsidRPr="000A5BBA">
              <w:rPr>
                <w:b/>
                <w:bCs/>
                <w:color w:val="000000"/>
                <w:szCs w:val="24"/>
              </w:rPr>
              <w:t>Toprak Tahlil Laboratuvarı</w:t>
            </w:r>
          </w:p>
        </w:tc>
        <w:tc>
          <w:tcPr>
            <w:tcW w:w="500" w:type="pct"/>
            <w:shd w:val="clear" w:color="auto" w:fill="DEEAF6"/>
            <w:noWrap/>
            <w:tcMar>
              <w:left w:w="0" w:type="dxa"/>
              <w:right w:w="0" w:type="dxa"/>
            </w:tcMar>
            <w:textDirection w:val="btLr"/>
          </w:tcPr>
          <w:p w:rsidR="00AE7B23" w:rsidRPr="000A5BBA" w:rsidRDefault="00AE7B23" w:rsidP="00BF30DE">
            <w:pPr>
              <w:jc w:val="left"/>
              <w:rPr>
                <w:b/>
                <w:bCs/>
                <w:color w:val="000000"/>
                <w:szCs w:val="24"/>
              </w:rPr>
            </w:pPr>
            <w:r w:rsidRPr="000A5BBA">
              <w:rPr>
                <w:b/>
                <w:bCs/>
                <w:color w:val="000000"/>
                <w:szCs w:val="24"/>
              </w:rPr>
              <w:t>Selektör Evi</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Merkez</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31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Acıpayam</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Babadağ</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Baklan</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Bekilli</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Beyağaç</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2</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Bozkurt</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Buldan</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Çal</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6</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Çameli</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Çardak</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Çivril</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10</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Güney</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Honaz</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Kale</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Merkezefendi</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Pamukkale</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3</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Sarayköy</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Serinhisar</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2</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r>
      <w:tr w:rsidR="00AE7B23" w:rsidRPr="000A5BBA" w:rsidTr="00BF30DE">
        <w:trPr>
          <w:trHeight w:val="330"/>
        </w:trPr>
        <w:tc>
          <w:tcPr>
            <w:tcW w:w="992" w:type="pct"/>
            <w:shd w:val="clear" w:color="auto" w:fill="auto"/>
            <w:noWrap/>
            <w:tcMar>
              <w:left w:w="0" w:type="dxa"/>
              <w:right w:w="0" w:type="dxa"/>
            </w:tcMar>
          </w:tcPr>
          <w:p w:rsidR="00AE7B23" w:rsidRPr="000A5BBA" w:rsidRDefault="00AE7B23" w:rsidP="00BF30DE">
            <w:pPr>
              <w:jc w:val="left"/>
              <w:rPr>
                <w:color w:val="000000"/>
                <w:szCs w:val="24"/>
              </w:rPr>
            </w:pPr>
            <w:r w:rsidRPr="000A5BBA">
              <w:rPr>
                <w:color w:val="000000"/>
                <w:szCs w:val="24"/>
              </w:rPr>
              <w:t>Tavas</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1</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7</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1" w:type="pct"/>
            <w:shd w:val="clear" w:color="auto" w:fill="auto"/>
            <w:noWrap/>
            <w:tcMar>
              <w:left w:w="0" w:type="dxa"/>
              <w:right w:w="0" w:type="dxa"/>
            </w:tcMar>
          </w:tcPr>
          <w:p w:rsidR="00AE7B23" w:rsidRPr="000A5BBA" w:rsidRDefault="00AE7B23" w:rsidP="00BF30DE">
            <w:pPr>
              <w:jc w:val="center"/>
              <w:rPr>
                <w:color w:val="000000"/>
                <w:szCs w:val="24"/>
              </w:rPr>
            </w:pPr>
            <w:r w:rsidRPr="000A5BBA">
              <w:rPr>
                <w:color w:val="000000"/>
                <w:szCs w:val="24"/>
              </w:rPr>
              <w:t> </w:t>
            </w:r>
          </w:p>
        </w:tc>
        <w:tc>
          <w:tcPr>
            <w:tcW w:w="500" w:type="pct"/>
            <w:shd w:val="clear" w:color="auto" w:fill="auto"/>
            <w:noWrap/>
            <w:tcMar>
              <w:left w:w="0" w:type="dxa"/>
              <w:right w:w="0" w:type="dxa"/>
            </w:tcMar>
          </w:tcPr>
          <w:p w:rsidR="00AE7B23" w:rsidRPr="000A5BBA" w:rsidRDefault="00AE7B23" w:rsidP="00BF30DE">
            <w:pPr>
              <w:jc w:val="center"/>
              <w:rPr>
                <w:color w:val="000000"/>
                <w:szCs w:val="24"/>
              </w:rPr>
            </w:pPr>
          </w:p>
        </w:tc>
      </w:tr>
      <w:tr w:rsidR="00AE7B23" w:rsidRPr="000A5BBA" w:rsidTr="00BF30DE">
        <w:trPr>
          <w:trHeight w:val="330"/>
        </w:trPr>
        <w:tc>
          <w:tcPr>
            <w:tcW w:w="992" w:type="pct"/>
            <w:shd w:val="clear" w:color="auto" w:fill="DEEAF6"/>
            <w:noWrap/>
            <w:tcMar>
              <w:left w:w="0" w:type="dxa"/>
              <w:right w:w="0" w:type="dxa"/>
            </w:tcMar>
          </w:tcPr>
          <w:p w:rsidR="00AE7B23" w:rsidRPr="000A5BBA" w:rsidRDefault="00AE7B23" w:rsidP="00BF30DE">
            <w:pPr>
              <w:jc w:val="left"/>
              <w:rPr>
                <w:b/>
                <w:bCs/>
                <w:color w:val="000000"/>
                <w:szCs w:val="24"/>
              </w:rPr>
            </w:pPr>
            <w:r w:rsidRPr="000A5BBA">
              <w:rPr>
                <w:b/>
                <w:bCs/>
                <w:color w:val="000000"/>
                <w:szCs w:val="24"/>
              </w:rPr>
              <w:t>TOPLAM</w:t>
            </w:r>
          </w:p>
        </w:tc>
        <w:tc>
          <w:tcPr>
            <w:tcW w:w="501" w:type="pct"/>
            <w:shd w:val="clear" w:color="auto" w:fill="DEEAF6"/>
            <w:noWrap/>
            <w:tcMar>
              <w:left w:w="0" w:type="dxa"/>
              <w:right w:w="0" w:type="dxa"/>
            </w:tcMar>
          </w:tcPr>
          <w:p w:rsidR="00AE7B23" w:rsidRPr="000A5BBA" w:rsidRDefault="00AE7B23" w:rsidP="00BF30DE">
            <w:pPr>
              <w:jc w:val="center"/>
              <w:rPr>
                <w:b/>
                <w:bCs/>
                <w:color w:val="000000"/>
                <w:szCs w:val="24"/>
              </w:rPr>
            </w:pPr>
            <w:r w:rsidRPr="000A5BBA">
              <w:rPr>
                <w:b/>
                <w:bCs/>
                <w:color w:val="000000"/>
                <w:szCs w:val="24"/>
              </w:rPr>
              <w:t>13</w:t>
            </w:r>
          </w:p>
        </w:tc>
        <w:tc>
          <w:tcPr>
            <w:tcW w:w="501" w:type="pct"/>
            <w:shd w:val="clear" w:color="auto" w:fill="DEEAF6"/>
            <w:noWrap/>
            <w:tcMar>
              <w:left w:w="0" w:type="dxa"/>
              <w:right w:w="0" w:type="dxa"/>
            </w:tcMar>
          </w:tcPr>
          <w:p w:rsidR="00AE7B23" w:rsidRPr="000A5BBA" w:rsidRDefault="00AE7B23" w:rsidP="00BF30DE">
            <w:pPr>
              <w:jc w:val="center"/>
              <w:rPr>
                <w:b/>
                <w:bCs/>
                <w:color w:val="000000"/>
                <w:szCs w:val="24"/>
              </w:rPr>
            </w:pPr>
            <w:r w:rsidRPr="000A5BBA">
              <w:rPr>
                <w:b/>
                <w:bCs/>
                <w:color w:val="000000"/>
                <w:szCs w:val="24"/>
              </w:rPr>
              <w:t>2</w:t>
            </w:r>
          </w:p>
        </w:tc>
        <w:tc>
          <w:tcPr>
            <w:tcW w:w="501" w:type="pct"/>
            <w:shd w:val="clear" w:color="auto" w:fill="DEEAF6"/>
            <w:noWrap/>
            <w:tcMar>
              <w:left w:w="0" w:type="dxa"/>
              <w:right w:w="0" w:type="dxa"/>
            </w:tcMar>
          </w:tcPr>
          <w:p w:rsidR="00AE7B23" w:rsidRPr="000A5BBA" w:rsidRDefault="00AE7B23" w:rsidP="00BF30DE">
            <w:pPr>
              <w:jc w:val="center"/>
              <w:rPr>
                <w:b/>
                <w:bCs/>
                <w:color w:val="000000"/>
                <w:szCs w:val="24"/>
              </w:rPr>
            </w:pPr>
            <w:r w:rsidRPr="000A5BBA">
              <w:rPr>
                <w:b/>
                <w:bCs/>
                <w:color w:val="000000"/>
                <w:szCs w:val="24"/>
              </w:rPr>
              <w:t>77</w:t>
            </w:r>
          </w:p>
        </w:tc>
        <w:tc>
          <w:tcPr>
            <w:tcW w:w="501" w:type="pct"/>
            <w:shd w:val="clear" w:color="auto" w:fill="DEEAF6"/>
            <w:noWrap/>
            <w:tcMar>
              <w:left w:w="0" w:type="dxa"/>
              <w:right w:w="0" w:type="dxa"/>
            </w:tcMar>
          </w:tcPr>
          <w:p w:rsidR="00AE7B23" w:rsidRPr="000A5BBA" w:rsidRDefault="00AE7B23" w:rsidP="00BF30DE">
            <w:pPr>
              <w:jc w:val="center"/>
              <w:rPr>
                <w:b/>
                <w:bCs/>
                <w:color w:val="000000"/>
                <w:szCs w:val="24"/>
              </w:rPr>
            </w:pPr>
            <w:r w:rsidRPr="000A5BBA">
              <w:rPr>
                <w:b/>
                <w:bCs/>
                <w:color w:val="000000"/>
                <w:szCs w:val="24"/>
              </w:rPr>
              <w:t>1</w:t>
            </w:r>
          </w:p>
        </w:tc>
        <w:tc>
          <w:tcPr>
            <w:tcW w:w="501" w:type="pct"/>
            <w:shd w:val="clear" w:color="auto" w:fill="DEEAF6"/>
            <w:noWrap/>
            <w:tcMar>
              <w:left w:w="0" w:type="dxa"/>
              <w:right w:w="0" w:type="dxa"/>
            </w:tcMar>
          </w:tcPr>
          <w:p w:rsidR="00AE7B23" w:rsidRPr="000A5BBA" w:rsidRDefault="00AE7B23" w:rsidP="00BF30DE">
            <w:pPr>
              <w:jc w:val="center"/>
              <w:rPr>
                <w:b/>
                <w:bCs/>
                <w:color w:val="000000"/>
                <w:szCs w:val="24"/>
              </w:rPr>
            </w:pPr>
            <w:r w:rsidRPr="000A5BBA">
              <w:rPr>
                <w:b/>
                <w:bCs/>
                <w:color w:val="000000"/>
                <w:szCs w:val="24"/>
              </w:rPr>
              <w:t>1</w:t>
            </w:r>
          </w:p>
        </w:tc>
        <w:tc>
          <w:tcPr>
            <w:tcW w:w="501" w:type="pct"/>
            <w:shd w:val="clear" w:color="auto" w:fill="DEEAF6"/>
            <w:noWrap/>
            <w:tcMar>
              <w:left w:w="0" w:type="dxa"/>
              <w:right w:w="0" w:type="dxa"/>
            </w:tcMar>
          </w:tcPr>
          <w:p w:rsidR="00AE7B23" w:rsidRPr="000A5BBA" w:rsidRDefault="00AE7B23" w:rsidP="00BF30DE">
            <w:pPr>
              <w:jc w:val="center"/>
              <w:rPr>
                <w:b/>
                <w:bCs/>
                <w:color w:val="000000"/>
                <w:szCs w:val="24"/>
              </w:rPr>
            </w:pPr>
            <w:r w:rsidRPr="000A5BBA">
              <w:rPr>
                <w:b/>
                <w:bCs/>
                <w:color w:val="000000"/>
                <w:szCs w:val="24"/>
              </w:rPr>
              <w:t>2</w:t>
            </w:r>
          </w:p>
        </w:tc>
        <w:tc>
          <w:tcPr>
            <w:tcW w:w="501" w:type="pct"/>
            <w:shd w:val="clear" w:color="auto" w:fill="DEEAF6"/>
            <w:noWrap/>
            <w:tcMar>
              <w:left w:w="0" w:type="dxa"/>
              <w:right w:w="0" w:type="dxa"/>
            </w:tcMar>
          </w:tcPr>
          <w:p w:rsidR="00AE7B23" w:rsidRPr="000A5BBA" w:rsidRDefault="00AE7B23" w:rsidP="00BF30DE">
            <w:pPr>
              <w:jc w:val="center"/>
              <w:rPr>
                <w:b/>
                <w:bCs/>
                <w:color w:val="000000"/>
                <w:szCs w:val="24"/>
              </w:rPr>
            </w:pPr>
            <w:r w:rsidRPr="000A5BBA">
              <w:rPr>
                <w:b/>
                <w:bCs/>
                <w:color w:val="000000"/>
                <w:szCs w:val="24"/>
              </w:rPr>
              <w:t>1</w:t>
            </w:r>
          </w:p>
        </w:tc>
        <w:tc>
          <w:tcPr>
            <w:tcW w:w="500" w:type="pct"/>
            <w:shd w:val="clear" w:color="auto" w:fill="DEEAF6"/>
            <w:noWrap/>
            <w:tcMar>
              <w:left w:w="0" w:type="dxa"/>
              <w:right w:w="0" w:type="dxa"/>
            </w:tcMar>
          </w:tcPr>
          <w:p w:rsidR="00AE7B23" w:rsidRPr="000A5BBA" w:rsidRDefault="00AE7B23" w:rsidP="00BF30DE">
            <w:pPr>
              <w:jc w:val="center"/>
              <w:rPr>
                <w:b/>
                <w:bCs/>
                <w:color w:val="000000"/>
                <w:szCs w:val="24"/>
              </w:rPr>
            </w:pPr>
            <w:r w:rsidRPr="000A5BBA">
              <w:rPr>
                <w:b/>
                <w:bCs/>
                <w:color w:val="000000"/>
                <w:szCs w:val="24"/>
              </w:rPr>
              <w:t>15</w:t>
            </w:r>
          </w:p>
        </w:tc>
      </w:tr>
    </w:tbl>
    <w:p w:rsidR="00AE7B23" w:rsidRPr="009B432C" w:rsidRDefault="00AE7B23" w:rsidP="00D669EA"/>
    <w:p w:rsidR="00AE7B23" w:rsidRPr="009B432C" w:rsidRDefault="00AE7B23" w:rsidP="00D669EA">
      <w:pPr>
        <w:ind w:firstLine="708"/>
        <w:rPr>
          <w:b/>
          <w:color w:val="00B050"/>
        </w:rPr>
      </w:pPr>
    </w:p>
    <w:p w:rsidR="00AE7B23" w:rsidRDefault="00AE7B23" w:rsidP="00D669EA">
      <w:pPr>
        <w:pStyle w:val="Balk1"/>
      </w:pPr>
      <w:bookmarkStart w:id="1052" w:name="_Toc529537881"/>
      <w:bookmarkStart w:id="1053" w:name="_Toc529978504"/>
    </w:p>
    <w:p w:rsidR="00AE7B23" w:rsidRDefault="00AE7B23" w:rsidP="00D669EA">
      <w:pPr>
        <w:rPr>
          <w:lang w:eastAsia="en-US"/>
        </w:rPr>
      </w:pPr>
    </w:p>
    <w:p w:rsidR="00AE7B23" w:rsidRDefault="00AE7B23" w:rsidP="00D669EA">
      <w:pPr>
        <w:rPr>
          <w:lang w:eastAsia="en-US"/>
        </w:rPr>
      </w:pPr>
    </w:p>
    <w:p w:rsidR="00AE7B23" w:rsidRDefault="00AE7B23" w:rsidP="00D669EA">
      <w:pPr>
        <w:rPr>
          <w:lang w:eastAsia="en-US"/>
        </w:rPr>
      </w:pPr>
    </w:p>
    <w:p w:rsidR="00AE7B23" w:rsidRDefault="00AE7B23" w:rsidP="00D669EA">
      <w:pPr>
        <w:rPr>
          <w:lang w:eastAsia="en-US"/>
        </w:rPr>
      </w:pPr>
    </w:p>
    <w:p w:rsidR="00AE7B23" w:rsidRDefault="00AE7B23" w:rsidP="00D669EA">
      <w:pPr>
        <w:rPr>
          <w:lang w:eastAsia="en-US"/>
        </w:rPr>
      </w:pPr>
    </w:p>
    <w:p w:rsidR="00AE7B23" w:rsidRDefault="00AE7B23" w:rsidP="00D669EA">
      <w:pPr>
        <w:rPr>
          <w:lang w:eastAsia="en-US"/>
        </w:rPr>
      </w:pPr>
    </w:p>
    <w:p w:rsidR="00AE7B23" w:rsidRDefault="00AE7B23" w:rsidP="00D669EA">
      <w:pPr>
        <w:rPr>
          <w:lang w:eastAsia="en-US"/>
        </w:rPr>
      </w:pPr>
    </w:p>
    <w:p w:rsidR="00AE7B23" w:rsidRDefault="00AE7B23" w:rsidP="00D669EA">
      <w:pPr>
        <w:rPr>
          <w:lang w:eastAsia="en-US"/>
        </w:rPr>
      </w:pPr>
    </w:p>
    <w:p w:rsidR="00AE7B23" w:rsidRDefault="00AE7B23" w:rsidP="00D669EA">
      <w:pPr>
        <w:rPr>
          <w:lang w:eastAsia="en-US"/>
        </w:rPr>
      </w:pPr>
    </w:p>
    <w:p w:rsidR="00AE7B23" w:rsidRDefault="00AE7B23" w:rsidP="00D669EA">
      <w:pPr>
        <w:rPr>
          <w:lang w:eastAsia="en-US"/>
        </w:rPr>
      </w:pPr>
    </w:p>
    <w:p w:rsidR="00AE7B23" w:rsidRDefault="00AE7B23" w:rsidP="00D669EA">
      <w:pPr>
        <w:rPr>
          <w:lang w:eastAsia="en-US"/>
        </w:rPr>
      </w:pPr>
    </w:p>
    <w:p w:rsidR="00AE7B23" w:rsidRDefault="00AE7B23" w:rsidP="00D669EA">
      <w:pPr>
        <w:rPr>
          <w:lang w:eastAsia="en-US"/>
        </w:rPr>
      </w:pPr>
    </w:p>
    <w:p w:rsidR="00AE7B23" w:rsidRPr="00223961" w:rsidRDefault="00AE7B23" w:rsidP="00D669EA">
      <w:pPr>
        <w:rPr>
          <w:lang w:eastAsia="en-US"/>
        </w:rPr>
      </w:pPr>
    </w:p>
    <w:p w:rsidR="00AE7B23" w:rsidRPr="00F75C42" w:rsidRDefault="00AE7B23" w:rsidP="00D669EA">
      <w:pPr>
        <w:pStyle w:val="Balk1"/>
      </w:pPr>
      <w:bookmarkStart w:id="1054" w:name="_Toc536432268"/>
      <w:bookmarkStart w:id="1055" w:name="_Toc3807899"/>
      <w:r w:rsidRPr="00F75C42">
        <w:t>Araç-Makine Parkı ve Teçhizat Durumu</w:t>
      </w:r>
      <w:bookmarkEnd w:id="1052"/>
      <w:bookmarkEnd w:id="1053"/>
      <w:bookmarkEnd w:id="1054"/>
      <w:bookmarkEnd w:id="1055"/>
    </w:p>
    <w:p w:rsidR="00AE7B23" w:rsidRPr="00F75C42" w:rsidRDefault="00AE7B23" w:rsidP="00D669EA"/>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E0" w:firstRow="1" w:lastRow="1" w:firstColumn="1" w:lastColumn="0" w:noHBand="0" w:noVBand="1"/>
      </w:tblPr>
      <w:tblGrid>
        <w:gridCol w:w="1784"/>
        <w:gridCol w:w="1164"/>
        <w:gridCol w:w="935"/>
        <w:gridCol w:w="936"/>
        <w:gridCol w:w="936"/>
        <w:gridCol w:w="936"/>
        <w:gridCol w:w="936"/>
        <w:gridCol w:w="936"/>
        <w:gridCol w:w="1064"/>
      </w:tblGrid>
      <w:tr w:rsidR="00AE7B23" w:rsidRPr="000A5BBA" w:rsidTr="00BF30DE">
        <w:trPr>
          <w:trHeight w:val="1654"/>
        </w:trPr>
        <w:tc>
          <w:tcPr>
            <w:tcW w:w="927" w:type="pct"/>
            <w:shd w:val="clear" w:color="auto" w:fill="DEEAF6"/>
            <w:tcMar>
              <w:left w:w="0" w:type="dxa"/>
              <w:right w:w="0" w:type="dxa"/>
            </w:tcMar>
            <w:vAlign w:val="center"/>
            <w:hideMark/>
          </w:tcPr>
          <w:p w:rsidR="00AE7B23" w:rsidRPr="000A5BBA" w:rsidRDefault="00AE7B23" w:rsidP="00BF30DE">
            <w:pPr>
              <w:jc w:val="center"/>
              <w:rPr>
                <w:b/>
                <w:bCs/>
                <w:color w:val="000000"/>
                <w:szCs w:val="24"/>
              </w:rPr>
            </w:pPr>
            <w:r w:rsidRPr="000A5BBA">
              <w:rPr>
                <w:b/>
                <w:bCs/>
                <w:color w:val="000000"/>
                <w:szCs w:val="24"/>
              </w:rPr>
              <w:t>İLÇE</w:t>
            </w:r>
          </w:p>
        </w:tc>
        <w:tc>
          <w:tcPr>
            <w:tcW w:w="605" w:type="pct"/>
            <w:shd w:val="clear" w:color="auto" w:fill="DEEAF6"/>
            <w:tcMar>
              <w:left w:w="0" w:type="dxa"/>
              <w:right w:w="0" w:type="dxa"/>
            </w:tcMar>
            <w:textDirection w:val="btLr"/>
            <w:vAlign w:val="center"/>
            <w:hideMark/>
          </w:tcPr>
          <w:p w:rsidR="00AE7B23" w:rsidRPr="000A5BBA" w:rsidRDefault="00AE7B23" w:rsidP="00BF30DE">
            <w:pPr>
              <w:ind w:left="113" w:right="113"/>
              <w:jc w:val="left"/>
              <w:rPr>
                <w:b/>
                <w:bCs/>
                <w:color w:val="000000"/>
                <w:szCs w:val="24"/>
              </w:rPr>
            </w:pPr>
            <w:r w:rsidRPr="000A5BBA">
              <w:rPr>
                <w:b/>
                <w:bCs/>
                <w:color w:val="000000"/>
                <w:szCs w:val="24"/>
              </w:rPr>
              <w:t>OTOMOBİL</w:t>
            </w:r>
          </w:p>
        </w:tc>
        <w:tc>
          <w:tcPr>
            <w:tcW w:w="486" w:type="pct"/>
            <w:shd w:val="clear" w:color="auto" w:fill="DEEAF6"/>
            <w:tcMar>
              <w:left w:w="0" w:type="dxa"/>
              <w:right w:w="0" w:type="dxa"/>
            </w:tcMar>
            <w:textDirection w:val="btLr"/>
            <w:vAlign w:val="center"/>
            <w:hideMark/>
          </w:tcPr>
          <w:p w:rsidR="00AE7B23" w:rsidRPr="000A5BBA" w:rsidRDefault="00AE7B23" w:rsidP="00BF30DE">
            <w:pPr>
              <w:ind w:left="113" w:right="113"/>
              <w:jc w:val="left"/>
              <w:rPr>
                <w:b/>
                <w:bCs/>
                <w:color w:val="000000"/>
                <w:szCs w:val="24"/>
              </w:rPr>
            </w:pPr>
            <w:r w:rsidRPr="000A5BBA">
              <w:rPr>
                <w:b/>
                <w:bCs/>
                <w:color w:val="000000"/>
                <w:szCs w:val="24"/>
              </w:rPr>
              <w:t>PİCK-UPn</w:t>
            </w:r>
          </w:p>
        </w:tc>
        <w:tc>
          <w:tcPr>
            <w:tcW w:w="486" w:type="pct"/>
            <w:shd w:val="clear" w:color="auto" w:fill="DEEAF6"/>
            <w:tcMar>
              <w:left w:w="0" w:type="dxa"/>
              <w:right w:w="0" w:type="dxa"/>
            </w:tcMar>
            <w:textDirection w:val="btLr"/>
            <w:vAlign w:val="center"/>
            <w:hideMark/>
          </w:tcPr>
          <w:p w:rsidR="00AE7B23" w:rsidRPr="000A5BBA" w:rsidRDefault="00AE7B23" w:rsidP="00BF30DE">
            <w:pPr>
              <w:ind w:left="113" w:right="113"/>
              <w:jc w:val="left"/>
              <w:rPr>
                <w:b/>
                <w:bCs/>
                <w:color w:val="000000"/>
                <w:szCs w:val="24"/>
              </w:rPr>
            </w:pPr>
            <w:r w:rsidRPr="000A5BBA">
              <w:rPr>
                <w:b/>
                <w:bCs/>
                <w:color w:val="000000"/>
                <w:szCs w:val="24"/>
              </w:rPr>
              <w:t>Minibüs</w:t>
            </w:r>
          </w:p>
        </w:tc>
        <w:tc>
          <w:tcPr>
            <w:tcW w:w="486" w:type="pct"/>
            <w:shd w:val="clear" w:color="auto" w:fill="DEEAF6"/>
            <w:tcMar>
              <w:left w:w="0" w:type="dxa"/>
              <w:right w:w="0" w:type="dxa"/>
            </w:tcMar>
            <w:textDirection w:val="btLr"/>
            <w:vAlign w:val="center"/>
            <w:hideMark/>
          </w:tcPr>
          <w:p w:rsidR="00AE7B23" w:rsidRPr="000A5BBA" w:rsidRDefault="00AE7B23" w:rsidP="00BF30DE">
            <w:pPr>
              <w:ind w:left="113" w:right="113"/>
              <w:jc w:val="left"/>
              <w:rPr>
                <w:b/>
                <w:bCs/>
                <w:color w:val="000000"/>
                <w:szCs w:val="24"/>
              </w:rPr>
            </w:pPr>
            <w:r w:rsidRPr="000A5BBA">
              <w:rPr>
                <w:b/>
                <w:bCs/>
                <w:color w:val="000000"/>
                <w:szCs w:val="24"/>
              </w:rPr>
              <w:t>Kamyon</w:t>
            </w:r>
          </w:p>
        </w:tc>
        <w:tc>
          <w:tcPr>
            <w:tcW w:w="486" w:type="pct"/>
            <w:shd w:val="clear" w:color="auto" w:fill="DEEAF6"/>
            <w:tcMar>
              <w:left w:w="0" w:type="dxa"/>
              <w:right w:w="0" w:type="dxa"/>
            </w:tcMar>
            <w:textDirection w:val="btLr"/>
            <w:vAlign w:val="center"/>
            <w:hideMark/>
          </w:tcPr>
          <w:p w:rsidR="00AE7B23" w:rsidRPr="000A5BBA" w:rsidRDefault="00AE7B23" w:rsidP="00BF30DE">
            <w:pPr>
              <w:ind w:left="113" w:right="113"/>
              <w:jc w:val="left"/>
              <w:rPr>
                <w:b/>
                <w:bCs/>
                <w:color w:val="000000"/>
                <w:szCs w:val="24"/>
              </w:rPr>
            </w:pPr>
            <w:r w:rsidRPr="000A5BBA">
              <w:rPr>
                <w:b/>
                <w:bCs/>
                <w:color w:val="000000"/>
                <w:szCs w:val="24"/>
              </w:rPr>
              <w:t>Traktör</w:t>
            </w:r>
          </w:p>
        </w:tc>
        <w:tc>
          <w:tcPr>
            <w:tcW w:w="486" w:type="pct"/>
            <w:shd w:val="clear" w:color="auto" w:fill="DEEAF6"/>
            <w:tcMar>
              <w:left w:w="0" w:type="dxa"/>
              <w:right w:w="0" w:type="dxa"/>
            </w:tcMar>
            <w:textDirection w:val="btLr"/>
            <w:vAlign w:val="center"/>
            <w:hideMark/>
          </w:tcPr>
          <w:p w:rsidR="00AE7B23" w:rsidRPr="000A5BBA" w:rsidRDefault="00AE7B23" w:rsidP="00BF30DE">
            <w:pPr>
              <w:ind w:left="113" w:right="113"/>
              <w:jc w:val="left"/>
              <w:rPr>
                <w:b/>
                <w:bCs/>
                <w:color w:val="000000"/>
                <w:szCs w:val="24"/>
              </w:rPr>
            </w:pPr>
            <w:r w:rsidRPr="000A5BBA">
              <w:rPr>
                <w:b/>
                <w:bCs/>
                <w:color w:val="000000"/>
                <w:szCs w:val="24"/>
              </w:rPr>
              <w:t>Jeep</w:t>
            </w:r>
          </w:p>
        </w:tc>
        <w:tc>
          <w:tcPr>
            <w:tcW w:w="486" w:type="pct"/>
            <w:shd w:val="clear" w:color="auto" w:fill="DEEAF6"/>
            <w:tcMar>
              <w:left w:w="0" w:type="dxa"/>
              <w:right w:w="0" w:type="dxa"/>
            </w:tcMar>
            <w:textDirection w:val="btLr"/>
            <w:vAlign w:val="center"/>
            <w:hideMark/>
          </w:tcPr>
          <w:p w:rsidR="00AE7B23" w:rsidRPr="000A5BBA" w:rsidRDefault="00AE7B23" w:rsidP="00BF30DE">
            <w:pPr>
              <w:ind w:left="113" w:right="113"/>
              <w:jc w:val="left"/>
              <w:rPr>
                <w:b/>
                <w:bCs/>
                <w:color w:val="000000"/>
                <w:szCs w:val="24"/>
              </w:rPr>
            </w:pPr>
            <w:r w:rsidRPr="000A5BBA">
              <w:rPr>
                <w:b/>
                <w:bCs/>
                <w:color w:val="000000"/>
                <w:szCs w:val="24"/>
              </w:rPr>
              <w:t>Kiralık</w:t>
            </w:r>
          </w:p>
        </w:tc>
        <w:tc>
          <w:tcPr>
            <w:tcW w:w="553" w:type="pct"/>
            <w:shd w:val="clear" w:color="auto" w:fill="DEEAF6"/>
            <w:tcMar>
              <w:left w:w="0" w:type="dxa"/>
              <w:right w:w="0" w:type="dxa"/>
            </w:tcMar>
            <w:vAlign w:val="center"/>
            <w:hideMark/>
          </w:tcPr>
          <w:p w:rsidR="00AE7B23" w:rsidRPr="000A5BBA" w:rsidRDefault="00AE7B23" w:rsidP="00BF30DE">
            <w:pPr>
              <w:jc w:val="center"/>
              <w:rPr>
                <w:b/>
                <w:bCs/>
                <w:color w:val="000000"/>
                <w:szCs w:val="24"/>
              </w:rPr>
            </w:pPr>
            <w:r w:rsidRPr="000A5BBA">
              <w:rPr>
                <w:b/>
                <w:bCs/>
                <w:color w:val="000000"/>
                <w:szCs w:val="24"/>
              </w:rPr>
              <w:t>TOPLAM</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Merkez</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7</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6</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4</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14</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33</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Pamukkale</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5</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7</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Merkezefendi</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5</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Acıpayam</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6</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Babadağ</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Beyağaç</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Bekilli</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Bozkurt</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Buldan</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5</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Baklan</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Çal</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4</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Çameli</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Çardak</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Çivril</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6</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Güney</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Honaz</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4</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Kale</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Sarayköy</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5</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Serinhisar</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1</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3</w:t>
            </w:r>
          </w:p>
        </w:tc>
      </w:tr>
      <w:tr w:rsidR="00AE7B23" w:rsidRPr="000A5BBA" w:rsidTr="00BF30DE">
        <w:trPr>
          <w:trHeight w:val="312"/>
        </w:trPr>
        <w:tc>
          <w:tcPr>
            <w:tcW w:w="927" w:type="pct"/>
            <w:shd w:val="clear" w:color="auto" w:fill="auto"/>
            <w:noWrap/>
            <w:tcMar>
              <w:left w:w="0" w:type="dxa"/>
              <w:right w:w="0" w:type="dxa"/>
            </w:tcMar>
            <w:vAlign w:val="center"/>
            <w:hideMark/>
          </w:tcPr>
          <w:p w:rsidR="00AE7B23" w:rsidRPr="000A5BBA" w:rsidRDefault="00AE7B23" w:rsidP="00BF30DE">
            <w:pPr>
              <w:jc w:val="left"/>
              <w:rPr>
                <w:color w:val="000000"/>
                <w:szCs w:val="24"/>
              </w:rPr>
            </w:pPr>
            <w:r w:rsidRPr="000A5BBA">
              <w:rPr>
                <w:color w:val="000000"/>
                <w:szCs w:val="24"/>
              </w:rPr>
              <w:t>Tavas</w:t>
            </w:r>
          </w:p>
        </w:tc>
        <w:tc>
          <w:tcPr>
            <w:tcW w:w="605"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2</w:t>
            </w: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p>
        </w:tc>
        <w:tc>
          <w:tcPr>
            <w:tcW w:w="486"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4</w:t>
            </w:r>
          </w:p>
        </w:tc>
        <w:tc>
          <w:tcPr>
            <w:tcW w:w="553" w:type="pct"/>
            <w:shd w:val="clear" w:color="auto" w:fill="auto"/>
            <w:noWrap/>
            <w:tcMar>
              <w:left w:w="0" w:type="dxa"/>
              <w:right w:w="0" w:type="dxa"/>
            </w:tcMar>
            <w:vAlign w:val="center"/>
          </w:tcPr>
          <w:p w:rsidR="00AE7B23" w:rsidRPr="000A5BBA" w:rsidRDefault="00AE7B23" w:rsidP="00BF30DE">
            <w:pPr>
              <w:jc w:val="center"/>
              <w:rPr>
                <w:color w:val="000000"/>
                <w:szCs w:val="24"/>
              </w:rPr>
            </w:pPr>
            <w:r w:rsidRPr="000A5BBA">
              <w:rPr>
                <w:color w:val="000000"/>
                <w:szCs w:val="24"/>
              </w:rPr>
              <w:t>6</w:t>
            </w:r>
          </w:p>
        </w:tc>
      </w:tr>
      <w:tr w:rsidR="00AE7B23" w:rsidRPr="000A5BBA" w:rsidTr="00BF30DE">
        <w:trPr>
          <w:trHeight w:val="231"/>
        </w:trPr>
        <w:tc>
          <w:tcPr>
            <w:tcW w:w="927" w:type="pct"/>
            <w:shd w:val="clear" w:color="auto" w:fill="DEEAF6"/>
            <w:noWrap/>
            <w:tcMar>
              <w:left w:w="0" w:type="dxa"/>
              <w:right w:w="0" w:type="dxa"/>
            </w:tcMar>
            <w:vAlign w:val="center"/>
            <w:hideMark/>
          </w:tcPr>
          <w:p w:rsidR="00AE7B23" w:rsidRPr="000A5BBA" w:rsidRDefault="00AE7B23" w:rsidP="00BF30DE">
            <w:pPr>
              <w:jc w:val="left"/>
              <w:rPr>
                <w:b/>
                <w:bCs/>
                <w:color w:val="000000"/>
                <w:szCs w:val="24"/>
              </w:rPr>
            </w:pPr>
            <w:r w:rsidRPr="000A5BBA">
              <w:rPr>
                <w:b/>
                <w:bCs/>
                <w:color w:val="000000"/>
                <w:szCs w:val="24"/>
              </w:rPr>
              <w:t>TOPLAM</w:t>
            </w:r>
          </w:p>
        </w:tc>
        <w:tc>
          <w:tcPr>
            <w:tcW w:w="605" w:type="pct"/>
            <w:shd w:val="clear" w:color="auto" w:fill="DEEAF6"/>
            <w:noWrap/>
            <w:tcMar>
              <w:left w:w="0" w:type="dxa"/>
              <w:right w:w="0" w:type="dxa"/>
            </w:tcMar>
            <w:vAlign w:val="center"/>
          </w:tcPr>
          <w:p w:rsidR="00AE7B23" w:rsidRPr="000A5BBA" w:rsidRDefault="00AE7B23" w:rsidP="00BF30DE">
            <w:pPr>
              <w:jc w:val="center"/>
              <w:rPr>
                <w:b/>
                <w:bCs/>
                <w:color w:val="000000"/>
                <w:szCs w:val="24"/>
              </w:rPr>
            </w:pPr>
            <w:r w:rsidRPr="000A5BBA">
              <w:rPr>
                <w:b/>
                <w:bCs/>
                <w:color w:val="000000"/>
                <w:szCs w:val="24"/>
              </w:rPr>
              <w:t>13</w:t>
            </w:r>
          </w:p>
        </w:tc>
        <w:tc>
          <w:tcPr>
            <w:tcW w:w="486" w:type="pct"/>
            <w:shd w:val="clear" w:color="auto" w:fill="DEEAF6"/>
            <w:noWrap/>
            <w:tcMar>
              <w:left w:w="0" w:type="dxa"/>
              <w:right w:w="0" w:type="dxa"/>
            </w:tcMar>
            <w:vAlign w:val="center"/>
          </w:tcPr>
          <w:p w:rsidR="00AE7B23" w:rsidRPr="000A5BBA" w:rsidRDefault="00AE7B23" w:rsidP="00BF30DE">
            <w:pPr>
              <w:jc w:val="center"/>
              <w:rPr>
                <w:b/>
                <w:bCs/>
                <w:color w:val="000000"/>
                <w:szCs w:val="24"/>
              </w:rPr>
            </w:pPr>
            <w:r w:rsidRPr="000A5BBA">
              <w:rPr>
                <w:b/>
                <w:bCs/>
                <w:color w:val="000000"/>
                <w:szCs w:val="24"/>
              </w:rPr>
              <w:t>30</w:t>
            </w:r>
          </w:p>
        </w:tc>
        <w:tc>
          <w:tcPr>
            <w:tcW w:w="486" w:type="pct"/>
            <w:shd w:val="clear" w:color="auto" w:fill="DEEAF6"/>
            <w:noWrap/>
            <w:tcMar>
              <w:left w:w="0" w:type="dxa"/>
              <w:right w:w="0" w:type="dxa"/>
            </w:tcMar>
            <w:vAlign w:val="center"/>
          </w:tcPr>
          <w:p w:rsidR="00AE7B23" w:rsidRPr="000A5BBA" w:rsidRDefault="00AE7B23" w:rsidP="00BF30DE">
            <w:pPr>
              <w:jc w:val="center"/>
              <w:rPr>
                <w:b/>
                <w:bCs/>
                <w:color w:val="000000"/>
                <w:szCs w:val="24"/>
              </w:rPr>
            </w:pPr>
            <w:r w:rsidRPr="000A5BBA">
              <w:rPr>
                <w:b/>
                <w:bCs/>
                <w:color w:val="000000"/>
                <w:szCs w:val="24"/>
              </w:rPr>
              <w:t>5</w:t>
            </w:r>
          </w:p>
        </w:tc>
        <w:tc>
          <w:tcPr>
            <w:tcW w:w="486" w:type="pct"/>
            <w:shd w:val="clear" w:color="auto" w:fill="DEEAF6"/>
            <w:noWrap/>
            <w:tcMar>
              <w:left w:w="0" w:type="dxa"/>
              <w:right w:w="0" w:type="dxa"/>
            </w:tcMar>
            <w:vAlign w:val="center"/>
          </w:tcPr>
          <w:p w:rsidR="00AE7B23" w:rsidRPr="000A5BBA" w:rsidRDefault="00AE7B23" w:rsidP="00BF30DE">
            <w:pPr>
              <w:jc w:val="center"/>
              <w:rPr>
                <w:b/>
                <w:bCs/>
                <w:color w:val="000000"/>
                <w:szCs w:val="24"/>
              </w:rPr>
            </w:pPr>
            <w:r w:rsidRPr="000A5BBA">
              <w:rPr>
                <w:b/>
                <w:bCs/>
                <w:color w:val="000000"/>
                <w:szCs w:val="24"/>
              </w:rPr>
              <w:t>1</w:t>
            </w:r>
          </w:p>
        </w:tc>
        <w:tc>
          <w:tcPr>
            <w:tcW w:w="486" w:type="pct"/>
            <w:shd w:val="clear" w:color="auto" w:fill="DEEAF6"/>
            <w:noWrap/>
            <w:tcMar>
              <w:left w:w="0" w:type="dxa"/>
              <w:right w:w="0" w:type="dxa"/>
            </w:tcMar>
            <w:vAlign w:val="center"/>
          </w:tcPr>
          <w:p w:rsidR="00AE7B23" w:rsidRPr="000A5BBA" w:rsidRDefault="00AE7B23" w:rsidP="00BF30DE">
            <w:pPr>
              <w:jc w:val="center"/>
              <w:rPr>
                <w:b/>
                <w:bCs/>
                <w:color w:val="000000"/>
                <w:szCs w:val="24"/>
              </w:rPr>
            </w:pPr>
            <w:r w:rsidRPr="000A5BBA">
              <w:rPr>
                <w:b/>
                <w:bCs/>
                <w:color w:val="000000"/>
                <w:szCs w:val="24"/>
              </w:rPr>
              <w:t>1</w:t>
            </w:r>
          </w:p>
        </w:tc>
        <w:tc>
          <w:tcPr>
            <w:tcW w:w="486" w:type="pct"/>
            <w:shd w:val="clear" w:color="auto" w:fill="DEEAF6"/>
            <w:noWrap/>
            <w:tcMar>
              <w:left w:w="0" w:type="dxa"/>
              <w:right w:w="0" w:type="dxa"/>
            </w:tcMar>
            <w:vAlign w:val="center"/>
          </w:tcPr>
          <w:p w:rsidR="00AE7B23" w:rsidRPr="000A5BBA" w:rsidRDefault="00AE7B23" w:rsidP="00BF30DE">
            <w:pPr>
              <w:jc w:val="center"/>
              <w:rPr>
                <w:b/>
                <w:bCs/>
                <w:color w:val="000000"/>
                <w:szCs w:val="24"/>
              </w:rPr>
            </w:pPr>
            <w:r w:rsidRPr="000A5BBA">
              <w:rPr>
                <w:b/>
                <w:bCs/>
                <w:color w:val="000000"/>
                <w:szCs w:val="24"/>
              </w:rPr>
              <w:t>1</w:t>
            </w:r>
          </w:p>
        </w:tc>
        <w:tc>
          <w:tcPr>
            <w:tcW w:w="486" w:type="pct"/>
            <w:shd w:val="clear" w:color="auto" w:fill="DEEAF6"/>
            <w:noWrap/>
            <w:tcMar>
              <w:left w:w="0" w:type="dxa"/>
              <w:right w:w="0" w:type="dxa"/>
            </w:tcMar>
            <w:vAlign w:val="center"/>
          </w:tcPr>
          <w:p w:rsidR="00AE7B23" w:rsidRPr="000A5BBA" w:rsidRDefault="00AE7B23" w:rsidP="00BF30DE">
            <w:pPr>
              <w:jc w:val="center"/>
              <w:rPr>
                <w:b/>
                <w:bCs/>
                <w:color w:val="000000"/>
                <w:szCs w:val="24"/>
              </w:rPr>
            </w:pPr>
            <w:r w:rsidRPr="000A5BBA">
              <w:rPr>
                <w:b/>
                <w:bCs/>
                <w:color w:val="000000"/>
                <w:szCs w:val="24"/>
              </w:rPr>
              <w:t>58</w:t>
            </w:r>
          </w:p>
        </w:tc>
        <w:tc>
          <w:tcPr>
            <w:tcW w:w="553" w:type="pct"/>
            <w:shd w:val="clear" w:color="auto" w:fill="DEEAF6"/>
            <w:noWrap/>
            <w:tcMar>
              <w:left w:w="0" w:type="dxa"/>
              <w:right w:w="0" w:type="dxa"/>
            </w:tcMar>
            <w:vAlign w:val="center"/>
          </w:tcPr>
          <w:p w:rsidR="00AE7B23" w:rsidRPr="000A5BBA" w:rsidRDefault="00AE7B23" w:rsidP="00BF30DE">
            <w:pPr>
              <w:jc w:val="center"/>
              <w:rPr>
                <w:b/>
                <w:bCs/>
                <w:color w:val="000000"/>
                <w:szCs w:val="24"/>
              </w:rPr>
            </w:pPr>
            <w:r w:rsidRPr="000A5BBA">
              <w:rPr>
                <w:b/>
                <w:bCs/>
                <w:color w:val="000000"/>
                <w:szCs w:val="24"/>
              </w:rPr>
              <w:t>109</w:t>
            </w:r>
          </w:p>
        </w:tc>
      </w:tr>
    </w:tbl>
    <w:p w:rsidR="00AE7B23" w:rsidRDefault="00AE7B23" w:rsidP="00D669EA"/>
    <w:p w:rsidR="00AE7B23" w:rsidRPr="009B432C" w:rsidRDefault="00AE7B23" w:rsidP="00D669EA">
      <w:pPr>
        <w:rPr>
          <w:color w:val="00B050"/>
        </w:rPr>
      </w:pPr>
    </w:p>
    <w:p w:rsidR="00AE7B23" w:rsidRPr="00F75C42" w:rsidRDefault="00AE7B23" w:rsidP="00D669EA">
      <w:pPr>
        <w:pStyle w:val="Balk1"/>
      </w:pPr>
      <w:bookmarkStart w:id="1056" w:name="_Toc529537882"/>
      <w:bookmarkStart w:id="1057" w:name="_Toc529978505"/>
      <w:bookmarkStart w:id="1058" w:name="_Toc536432269"/>
      <w:bookmarkStart w:id="1059" w:name="_Toc3807900"/>
      <w:r w:rsidRPr="00F75C42">
        <w:t>Zirai Alet Durumu</w:t>
      </w:r>
      <w:bookmarkEnd w:id="1056"/>
      <w:bookmarkEnd w:id="1057"/>
      <w:bookmarkEnd w:id="1058"/>
      <w:bookmarkEnd w:id="1059"/>
    </w:p>
    <w:p w:rsidR="00AE7B23" w:rsidRPr="008B4122" w:rsidRDefault="00AE7B23" w:rsidP="00D669EA">
      <w:pPr>
        <w:ind w:firstLine="708"/>
        <w:rPr>
          <w:rFonts w:ascii="Verdana" w:hAnsi="Verdana"/>
          <w:b/>
        </w:rPr>
      </w:pP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20" w:firstRow="1" w:lastRow="0" w:firstColumn="0" w:lastColumn="0" w:noHBand="0" w:noVBand="0"/>
      </w:tblPr>
      <w:tblGrid>
        <w:gridCol w:w="9627"/>
      </w:tblGrid>
      <w:tr w:rsidR="00AE7B23" w:rsidRPr="000A5BBA" w:rsidTr="00BF30DE">
        <w:trPr>
          <w:trHeight w:val="610"/>
        </w:trPr>
        <w:tc>
          <w:tcPr>
            <w:tcW w:w="5000" w:type="pct"/>
            <w:shd w:val="clear" w:color="auto" w:fill="DEEAF6"/>
            <w:tcMar>
              <w:left w:w="0" w:type="dxa"/>
              <w:right w:w="0" w:type="dxa"/>
            </w:tcMar>
          </w:tcPr>
          <w:p w:rsidR="00AE7B23" w:rsidRPr="000A5BBA" w:rsidRDefault="00AE7B23" w:rsidP="00BF30DE">
            <w:pPr>
              <w:jc w:val="left"/>
              <w:rPr>
                <w:b/>
                <w:bCs/>
                <w:color w:val="000000"/>
                <w:szCs w:val="24"/>
              </w:rPr>
            </w:pPr>
            <w:r w:rsidRPr="000A5BBA">
              <w:rPr>
                <w:b/>
                <w:bCs/>
                <w:color w:val="000000"/>
                <w:szCs w:val="24"/>
              </w:rPr>
              <w:t>ZİRAİ ALET MAKİNE ADI VE ÖZELLİKLERİ</w:t>
            </w:r>
          </w:p>
        </w:tc>
      </w:tr>
      <w:tr w:rsidR="00AE7B23" w:rsidRPr="000A5BBA" w:rsidTr="00BF30DE">
        <w:trPr>
          <w:trHeight w:val="31"/>
        </w:trPr>
        <w:tc>
          <w:tcPr>
            <w:tcW w:w="5000" w:type="pct"/>
            <w:shd w:val="clear" w:color="auto" w:fill="auto"/>
            <w:tcMar>
              <w:left w:w="0" w:type="dxa"/>
              <w:right w:w="0" w:type="dxa"/>
            </w:tcMar>
          </w:tcPr>
          <w:p w:rsidR="00AE7B23" w:rsidRPr="000A5BBA" w:rsidRDefault="00AE7B23" w:rsidP="00BF30DE">
            <w:pPr>
              <w:jc w:val="left"/>
              <w:rPr>
                <w:szCs w:val="24"/>
              </w:rPr>
            </w:pPr>
            <w:r w:rsidRPr="000A5BBA">
              <w:rPr>
                <w:szCs w:val="24"/>
              </w:rPr>
              <w:t>Seyyar Selektör</w:t>
            </w:r>
          </w:p>
        </w:tc>
      </w:tr>
      <w:tr w:rsidR="00AE7B23" w:rsidRPr="000A5BBA" w:rsidTr="00BF30DE">
        <w:trPr>
          <w:trHeight w:val="31"/>
        </w:trPr>
        <w:tc>
          <w:tcPr>
            <w:tcW w:w="5000" w:type="pct"/>
            <w:shd w:val="clear" w:color="auto" w:fill="auto"/>
            <w:tcMar>
              <w:left w:w="0" w:type="dxa"/>
              <w:right w:w="0" w:type="dxa"/>
            </w:tcMar>
          </w:tcPr>
          <w:p w:rsidR="00AE7B23" w:rsidRPr="000A5BBA" w:rsidRDefault="00AE7B23" w:rsidP="00BF30DE">
            <w:pPr>
              <w:jc w:val="left"/>
              <w:rPr>
                <w:szCs w:val="24"/>
              </w:rPr>
            </w:pPr>
            <w:r w:rsidRPr="000A5BBA">
              <w:rPr>
                <w:szCs w:val="24"/>
              </w:rPr>
              <w:t>Gübre Römorkü</w:t>
            </w:r>
          </w:p>
        </w:tc>
      </w:tr>
      <w:tr w:rsidR="00AE7B23" w:rsidRPr="000A5BBA" w:rsidTr="00BF30DE">
        <w:trPr>
          <w:trHeight w:val="31"/>
        </w:trPr>
        <w:tc>
          <w:tcPr>
            <w:tcW w:w="5000" w:type="pct"/>
            <w:shd w:val="clear" w:color="auto" w:fill="auto"/>
            <w:tcMar>
              <w:left w:w="0" w:type="dxa"/>
              <w:right w:w="0" w:type="dxa"/>
            </w:tcMar>
          </w:tcPr>
          <w:p w:rsidR="00AE7B23" w:rsidRPr="000A5BBA" w:rsidRDefault="00AE7B23" w:rsidP="00BF30DE">
            <w:pPr>
              <w:jc w:val="left"/>
              <w:rPr>
                <w:szCs w:val="24"/>
              </w:rPr>
            </w:pPr>
            <w:r w:rsidRPr="000A5BBA">
              <w:rPr>
                <w:szCs w:val="24"/>
              </w:rPr>
              <w:t>Tekne Römorkü</w:t>
            </w:r>
          </w:p>
        </w:tc>
      </w:tr>
      <w:tr w:rsidR="00AE7B23" w:rsidRPr="000A5BBA" w:rsidTr="00BF30DE">
        <w:trPr>
          <w:trHeight w:val="31"/>
        </w:trPr>
        <w:tc>
          <w:tcPr>
            <w:tcW w:w="5000" w:type="pct"/>
            <w:shd w:val="clear" w:color="auto" w:fill="auto"/>
            <w:tcMar>
              <w:left w:w="0" w:type="dxa"/>
              <w:right w:w="0" w:type="dxa"/>
            </w:tcMar>
          </w:tcPr>
          <w:p w:rsidR="00AE7B23" w:rsidRPr="000A5BBA" w:rsidRDefault="00AE7B23" w:rsidP="00BF30DE">
            <w:pPr>
              <w:jc w:val="left"/>
              <w:rPr>
                <w:szCs w:val="24"/>
              </w:rPr>
            </w:pPr>
            <w:r w:rsidRPr="000A5BBA">
              <w:rPr>
                <w:szCs w:val="24"/>
              </w:rPr>
              <w:t xml:space="preserve">Taş Toplama Makinası </w:t>
            </w:r>
          </w:p>
        </w:tc>
      </w:tr>
      <w:tr w:rsidR="00AE7B23" w:rsidRPr="000A5BBA" w:rsidTr="00BF30DE">
        <w:trPr>
          <w:trHeight w:val="31"/>
        </w:trPr>
        <w:tc>
          <w:tcPr>
            <w:tcW w:w="5000" w:type="pct"/>
            <w:shd w:val="clear" w:color="auto" w:fill="auto"/>
            <w:tcMar>
              <w:left w:w="0" w:type="dxa"/>
              <w:right w:w="0" w:type="dxa"/>
            </w:tcMar>
          </w:tcPr>
          <w:p w:rsidR="00AE7B23" w:rsidRPr="000A5BBA" w:rsidRDefault="00AE7B23" w:rsidP="00BF30DE">
            <w:pPr>
              <w:jc w:val="left"/>
              <w:rPr>
                <w:szCs w:val="24"/>
              </w:rPr>
            </w:pPr>
            <w:r w:rsidRPr="000A5BBA">
              <w:rPr>
                <w:szCs w:val="24"/>
              </w:rPr>
              <w:t>Atomizör-Pülvarizatör</w:t>
            </w:r>
          </w:p>
        </w:tc>
      </w:tr>
      <w:tr w:rsidR="00AE7B23" w:rsidRPr="000A5BBA" w:rsidTr="00BF30DE">
        <w:trPr>
          <w:trHeight w:val="31"/>
        </w:trPr>
        <w:tc>
          <w:tcPr>
            <w:tcW w:w="5000" w:type="pct"/>
            <w:shd w:val="clear" w:color="auto" w:fill="auto"/>
            <w:tcMar>
              <w:left w:w="0" w:type="dxa"/>
              <w:right w:w="0" w:type="dxa"/>
            </w:tcMar>
          </w:tcPr>
          <w:p w:rsidR="00AE7B23" w:rsidRPr="000A5BBA" w:rsidRDefault="00AE7B23" w:rsidP="00BF30DE">
            <w:pPr>
              <w:jc w:val="left"/>
              <w:rPr>
                <w:szCs w:val="24"/>
              </w:rPr>
            </w:pPr>
            <w:r w:rsidRPr="000A5BBA">
              <w:rPr>
                <w:szCs w:val="24"/>
              </w:rPr>
              <w:t>Tamburlu Sulama Makinası</w:t>
            </w:r>
          </w:p>
        </w:tc>
      </w:tr>
      <w:tr w:rsidR="00AE7B23" w:rsidRPr="000A5BBA" w:rsidTr="00BF30DE">
        <w:trPr>
          <w:trHeight w:val="31"/>
        </w:trPr>
        <w:tc>
          <w:tcPr>
            <w:tcW w:w="5000" w:type="pct"/>
            <w:shd w:val="clear" w:color="auto" w:fill="auto"/>
            <w:tcMar>
              <w:left w:w="0" w:type="dxa"/>
              <w:right w:w="0" w:type="dxa"/>
            </w:tcMar>
          </w:tcPr>
          <w:p w:rsidR="00AE7B23" w:rsidRPr="000A5BBA" w:rsidRDefault="00AE7B23" w:rsidP="00BF30DE">
            <w:pPr>
              <w:jc w:val="left"/>
              <w:rPr>
                <w:szCs w:val="24"/>
              </w:rPr>
            </w:pPr>
            <w:r w:rsidRPr="000A5BBA">
              <w:rPr>
                <w:szCs w:val="24"/>
              </w:rPr>
              <w:t>Başak Traktör</w:t>
            </w:r>
          </w:p>
        </w:tc>
      </w:tr>
      <w:tr w:rsidR="00AE7B23" w:rsidRPr="000A5BBA" w:rsidTr="00BF30DE">
        <w:trPr>
          <w:trHeight w:val="31"/>
        </w:trPr>
        <w:tc>
          <w:tcPr>
            <w:tcW w:w="5000" w:type="pct"/>
            <w:shd w:val="clear" w:color="auto" w:fill="auto"/>
            <w:tcMar>
              <w:left w:w="0" w:type="dxa"/>
              <w:right w:w="0" w:type="dxa"/>
            </w:tcMar>
          </w:tcPr>
          <w:p w:rsidR="00AE7B23" w:rsidRPr="000A5BBA" w:rsidRDefault="00AE7B23" w:rsidP="00BF30DE">
            <w:pPr>
              <w:jc w:val="left"/>
              <w:rPr>
                <w:szCs w:val="24"/>
              </w:rPr>
            </w:pPr>
            <w:r w:rsidRPr="000A5BBA">
              <w:rPr>
                <w:szCs w:val="24"/>
              </w:rPr>
              <w:t>Dizel Jeneratör</w:t>
            </w:r>
          </w:p>
        </w:tc>
      </w:tr>
    </w:tbl>
    <w:p w:rsidR="00AE7B23" w:rsidRPr="008B4122" w:rsidRDefault="00AE7B23" w:rsidP="00D669EA">
      <w:pPr>
        <w:rPr>
          <w:rFonts w:ascii="Verdana" w:hAnsi="Verdana"/>
          <w:b/>
        </w:rPr>
      </w:pPr>
    </w:p>
    <w:p w:rsidR="00AE7B23" w:rsidRPr="00D669EA" w:rsidRDefault="00AE7B23" w:rsidP="00D669EA"/>
    <w:p w:rsidR="006C1502" w:rsidRPr="00AE7B23" w:rsidRDefault="006C1502" w:rsidP="00AE7B23"/>
    <w:sectPr w:rsidR="006C1502" w:rsidRPr="00AE7B23" w:rsidSect="00926198">
      <w:footerReference w:type="even" r:id="rId90"/>
      <w:footerReference w:type="default" r:id="rId91"/>
      <w:pgSz w:w="11906" w:h="16838"/>
      <w:pgMar w:top="1021" w:right="851" w:bottom="1021" w:left="1418" w:header="765" w:footer="7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703" w:rsidRDefault="00393703">
      <w:r>
        <w:separator/>
      </w:r>
    </w:p>
    <w:p w:rsidR="00393703" w:rsidRDefault="00393703"/>
  </w:endnote>
  <w:endnote w:type="continuationSeparator" w:id="0">
    <w:p w:rsidR="00393703" w:rsidRDefault="00393703">
      <w:r>
        <w:continuationSeparator/>
      </w:r>
    </w:p>
    <w:p w:rsidR="00393703" w:rsidRDefault="00393703"/>
  </w:endnote>
  <w:endnote w:type="continuationNotice" w:id="1">
    <w:p w:rsidR="00393703" w:rsidRDefault="00393703"/>
    <w:p w:rsidR="00393703" w:rsidRDefault="003937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EOGOCK+CityTrkMedium+2">
    <w:altName w:val="MS Gothic"/>
    <w:panose1 w:val="00000000000000000000"/>
    <w:charset w:val="80"/>
    <w:family w:val="swiss"/>
    <w:notTrueType/>
    <w:pitch w:val="default"/>
    <w:sig w:usb0="00000001" w:usb1="08070000" w:usb2="00000010" w:usb3="00000000" w:csb0="00020000" w:csb1="00000000"/>
  </w:font>
  <w:font w:name="MS Mincho">
    <w:altName w:val="Yu Gothic UI"/>
    <w:panose1 w:val="02020609040205080304"/>
    <w:charset w:val="80"/>
    <w:family w:val="roman"/>
    <w:pitch w:val="fixed"/>
    <w:sig w:usb0="00000001" w:usb1="08070000" w:usb2="00000010" w:usb3="00000000" w:csb0="00020000" w:csb1="00000000"/>
  </w:font>
  <w:font w:name="Calibri">
    <w:panose1 w:val="020F0502020204030204"/>
    <w:charset w:val="A2"/>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bany">
    <w:altName w:val="Arial"/>
    <w:charset w:val="A2"/>
    <w:family w:val="swiss"/>
    <w:pitch w:val="variable"/>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6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B23" w:rsidRDefault="00AE7B23" w:rsidP="00B0238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AE7B23" w:rsidRDefault="00AE7B23" w:rsidP="00E175B4">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B23" w:rsidRDefault="00AE7B23" w:rsidP="00B0238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1370BB">
      <w:rPr>
        <w:rStyle w:val="SayfaNumaras"/>
        <w:noProof/>
      </w:rPr>
      <w:t>7</w:t>
    </w:r>
    <w:r>
      <w:rPr>
        <w:rStyle w:val="SayfaNumaras"/>
      </w:rPr>
      <w:fldChar w:fldCharType="end"/>
    </w:r>
  </w:p>
  <w:p w:rsidR="00AE7B23" w:rsidRDefault="00AE7B23" w:rsidP="00E175B4">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D24" w:rsidRDefault="00283D24" w:rsidP="00B0238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283D24" w:rsidRDefault="00283D24" w:rsidP="00E175B4">
    <w:pP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D24" w:rsidRDefault="00283D24" w:rsidP="00B02389">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AE7B23">
      <w:rPr>
        <w:rStyle w:val="SayfaNumaras"/>
        <w:noProof/>
      </w:rPr>
      <w:t>110</w:t>
    </w:r>
    <w:r>
      <w:rPr>
        <w:rStyle w:val="SayfaNumaras"/>
      </w:rPr>
      <w:fldChar w:fldCharType="end"/>
    </w:r>
  </w:p>
  <w:p w:rsidR="00283D24" w:rsidRDefault="00283D24" w:rsidP="00E175B4">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703" w:rsidRDefault="00393703">
      <w:r>
        <w:separator/>
      </w:r>
    </w:p>
    <w:p w:rsidR="00393703" w:rsidRDefault="00393703"/>
  </w:footnote>
  <w:footnote w:type="continuationSeparator" w:id="0">
    <w:p w:rsidR="00393703" w:rsidRDefault="00393703">
      <w:r>
        <w:continuationSeparator/>
      </w:r>
    </w:p>
    <w:p w:rsidR="00393703" w:rsidRDefault="00393703"/>
  </w:footnote>
  <w:footnote w:type="continuationNotice" w:id="1">
    <w:p w:rsidR="00393703" w:rsidRDefault="00393703"/>
    <w:p w:rsidR="00393703" w:rsidRDefault="0039370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1788"/>
        </w:tabs>
        <w:ind w:left="1788" w:hanging="360"/>
      </w:pPr>
      <w:rPr>
        <w:rFonts w:ascii="Wingdings" w:hAnsi="Wingdings"/>
      </w:rPr>
    </w:lvl>
  </w:abstractNum>
  <w:abstractNum w:abstractNumId="1" w15:restartNumberingAfterBreak="0">
    <w:nsid w:val="00000003"/>
    <w:multiLevelType w:val="singleLevel"/>
    <w:tmpl w:val="00000003"/>
    <w:name w:val="WW8Num3"/>
    <w:lvl w:ilvl="0">
      <w:start w:val="1"/>
      <w:numFmt w:val="decimal"/>
      <w:lvlText w:val="%1."/>
      <w:lvlJc w:val="left"/>
      <w:pPr>
        <w:tabs>
          <w:tab w:val="num" w:pos="1429"/>
        </w:tabs>
        <w:ind w:left="1429"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2040"/>
        </w:tabs>
        <w:ind w:left="2040" w:hanging="360"/>
      </w:pPr>
      <w:rPr>
        <w:b/>
      </w:rPr>
    </w:lvl>
  </w:abstractNum>
  <w:abstractNum w:abstractNumId="3"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decimal"/>
      <w:lvlText w:val="%4."/>
      <w:lvlJc w:val="left"/>
      <w:pPr>
        <w:tabs>
          <w:tab w:val="num" w:pos="2520"/>
        </w:tabs>
        <w:ind w:left="2520" w:hanging="360"/>
      </w:p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4" w15:restartNumberingAfterBreak="0">
    <w:nsid w:val="00000006"/>
    <w:multiLevelType w:val="singleLevel"/>
    <w:tmpl w:val="00000006"/>
    <w:name w:val="WW8Num6"/>
    <w:lvl w:ilvl="0">
      <w:start w:val="1"/>
      <w:numFmt w:val="lowerLetter"/>
      <w:lvlText w:val="%1-"/>
      <w:lvlJc w:val="left"/>
      <w:pPr>
        <w:tabs>
          <w:tab w:val="num" w:pos="720"/>
        </w:tabs>
        <w:ind w:left="720" w:hanging="360"/>
      </w:pPr>
      <w:rPr>
        <w:rFonts w:ascii="Verdana" w:hAnsi="Verdana"/>
      </w:rPr>
    </w:lvl>
  </w:abstractNum>
  <w:abstractNum w:abstractNumId="5" w15:restartNumberingAfterBreak="0">
    <w:nsid w:val="010B2959"/>
    <w:multiLevelType w:val="hybridMultilevel"/>
    <w:tmpl w:val="FEBE5BDE"/>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15:restartNumberingAfterBreak="0">
    <w:nsid w:val="02ED662E"/>
    <w:multiLevelType w:val="hybridMultilevel"/>
    <w:tmpl w:val="A7CCCA50"/>
    <w:lvl w:ilvl="0" w:tplc="81367882">
      <w:start w:val="1"/>
      <w:numFmt w:val="bullet"/>
      <w:lvlText w:val=""/>
      <w:lvlJc w:val="left"/>
      <w:pPr>
        <w:tabs>
          <w:tab w:val="num" w:pos="1064"/>
        </w:tabs>
        <w:ind w:left="780" w:firstLine="0"/>
      </w:pPr>
      <w:rPr>
        <w:rFonts w:ascii="Symbol" w:hAnsi="Symbol" w:hint="default"/>
      </w:rPr>
    </w:lvl>
    <w:lvl w:ilvl="1" w:tplc="041F0003" w:tentative="1">
      <w:start w:val="1"/>
      <w:numFmt w:val="bullet"/>
      <w:lvlText w:val="o"/>
      <w:lvlJc w:val="left"/>
      <w:pPr>
        <w:tabs>
          <w:tab w:val="num" w:pos="2220"/>
        </w:tabs>
        <w:ind w:left="2220" w:hanging="360"/>
      </w:pPr>
      <w:rPr>
        <w:rFonts w:ascii="Courier New" w:hAnsi="Courier New" w:cs="Courier New" w:hint="default"/>
      </w:rPr>
    </w:lvl>
    <w:lvl w:ilvl="2" w:tplc="041F0005" w:tentative="1">
      <w:start w:val="1"/>
      <w:numFmt w:val="bullet"/>
      <w:lvlText w:val=""/>
      <w:lvlJc w:val="left"/>
      <w:pPr>
        <w:tabs>
          <w:tab w:val="num" w:pos="2940"/>
        </w:tabs>
        <w:ind w:left="2940" w:hanging="360"/>
      </w:pPr>
      <w:rPr>
        <w:rFonts w:ascii="Wingdings" w:hAnsi="Wingdings" w:hint="default"/>
      </w:rPr>
    </w:lvl>
    <w:lvl w:ilvl="3" w:tplc="041F0001" w:tentative="1">
      <w:start w:val="1"/>
      <w:numFmt w:val="bullet"/>
      <w:lvlText w:val=""/>
      <w:lvlJc w:val="left"/>
      <w:pPr>
        <w:tabs>
          <w:tab w:val="num" w:pos="3660"/>
        </w:tabs>
        <w:ind w:left="3660" w:hanging="360"/>
      </w:pPr>
      <w:rPr>
        <w:rFonts w:ascii="Symbol" w:hAnsi="Symbol" w:hint="default"/>
      </w:rPr>
    </w:lvl>
    <w:lvl w:ilvl="4" w:tplc="041F0003" w:tentative="1">
      <w:start w:val="1"/>
      <w:numFmt w:val="bullet"/>
      <w:lvlText w:val="o"/>
      <w:lvlJc w:val="left"/>
      <w:pPr>
        <w:tabs>
          <w:tab w:val="num" w:pos="4380"/>
        </w:tabs>
        <w:ind w:left="4380" w:hanging="360"/>
      </w:pPr>
      <w:rPr>
        <w:rFonts w:ascii="Courier New" w:hAnsi="Courier New" w:cs="Courier New" w:hint="default"/>
      </w:rPr>
    </w:lvl>
    <w:lvl w:ilvl="5" w:tplc="041F0005" w:tentative="1">
      <w:start w:val="1"/>
      <w:numFmt w:val="bullet"/>
      <w:lvlText w:val=""/>
      <w:lvlJc w:val="left"/>
      <w:pPr>
        <w:tabs>
          <w:tab w:val="num" w:pos="5100"/>
        </w:tabs>
        <w:ind w:left="5100" w:hanging="360"/>
      </w:pPr>
      <w:rPr>
        <w:rFonts w:ascii="Wingdings" w:hAnsi="Wingdings" w:hint="default"/>
      </w:rPr>
    </w:lvl>
    <w:lvl w:ilvl="6" w:tplc="041F0001" w:tentative="1">
      <w:start w:val="1"/>
      <w:numFmt w:val="bullet"/>
      <w:lvlText w:val=""/>
      <w:lvlJc w:val="left"/>
      <w:pPr>
        <w:tabs>
          <w:tab w:val="num" w:pos="5820"/>
        </w:tabs>
        <w:ind w:left="5820" w:hanging="360"/>
      </w:pPr>
      <w:rPr>
        <w:rFonts w:ascii="Symbol" w:hAnsi="Symbol" w:hint="default"/>
      </w:rPr>
    </w:lvl>
    <w:lvl w:ilvl="7" w:tplc="041F0003" w:tentative="1">
      <w:start w:val="1"/>
      <w:numFmt w:val="bullet"/>
      <w:lvlText w:val="o"/>
      <w:lvlJc w:val="left"/>
      <w:pPr>
        <w:tabs>
          <w:tab w:val="num" w:pos="6540"/>
        </w:tabs>
        <w:ind w:left="6540" w:hanging="360"/>
      </w:pPr>
      <w:rPr>
        <w:rFonts w:ascii="Courier New" w:hAnsi="Courier New" w:cs="Courier New" w:hint="default"/>
      </w:rPr>
    </w:lvl>
    <w:lvl w:ilvl="8" w:tplc="041F0005" w:tentative="1">
      <w:start w:val="1"/>
      <w:numFmt w:val="bullet"/>
      <w:lvlText w:val=""/>
      <w:lvlJc w:val="left"/>
      <w:pPr>
        <w:tabs>
          <w:tab w:val="num" w:pos="7260"/>
        </w:tabs>
        <w:ind w:left="7260" w:hanging="360"/>
      </w:pPr>
      <w:rPr>
        <w:rFonts w:ascii="Wingdings" w:hAnsi="Wingdings" w:hint="default"/>
      </w:rPr>
    </w:lvl>
  </w:abstractNum>
  <w:abstractNum w:abstractNumId="7" w15:restartNumberingAfterBreak="0">
    <w:nsid w:val="02F52B4F"/>
    <w:multiLevelType w:val="hybridMultilevel"/>
    <w:tmpl w:val="57FAAD7A"/>
    <w:lvl w:ilvl="0" w:tplc="9502F1A2">
      <w:start w:val="1"/>
      <w:numFmt w:val="bullet"/>
      <w:lvlText w:val="-"/>
      <w:lvlJc w:val="left"/>
      <w:pPr>
        <w:tabs>
          <w:tab w:val="num" w:pos="720"/>
        </w:tabs>
        <w:ind w:left="720" w:hanging="360"/>
      </w:pPr>
      <w:rPr>
        <w:rFonts w:ascii="Times New Roman" w:hAnsi="Times New Roman" w:hint="default"/>
      </w:rPr>
    </w:lvl>
    <w:lvl w:ilvl="1" w:tplc="7A741BB4" w:tentative="1">
      <w:start w:val="1"/>
      <w:numFmt w:val="bullet"/>
      <w:lvlText w:val="-"/>
      <w:lvlJc w:val="left"/>
      <w:pPr>
        <w:tabs>
          <w:tab w:val="num" w:pos="1440"/>
        </w:tabs>
        <w:ind w:left="1440" w:hanging="360"/>
      </w:pPr>
      <w:rPr>
        <w:rFonts w:ascii="Times New Roman" w:hAnsi="Times New Roman" w:hint="default"/>
      </w:rPr>
    </w:lvl>
    <w:lvl w:ilvl="2" w:tplc="281E820C" w:tentative="1">
      <w:start w:val="1"/>
      <w:numFmt w:val="bullet"/>
      <w:lvlText w:val="-"/>
      <w:lvlJc w:val="left"/>
      <w:pPr>
        <w:tabs>
          <w:tab w:val="num" w:pos="2160"/>
        </w:tabs>
        <w:ind w:left="2160" w:hanging="360"/>
      </w:pPr>
      <w:rPr>
        <w:rFonts w:ascii="Times New Roman" w:hAnsi="Times New Roman" w:hint="default"/>
      </w:rPr>
    </w:lvl>
    <w:lvl w:ilvl="3" w:tplc="8F6ED6E8" w:tentative="1">
      <w:start w:val="1"/>
      <w:numFmt w:val="bullet"/>
      <w:lvlText w:val="-"/>
      <w:lvlJc w:val="left"/>
      <w:pPr>
        <w:tabs>
          <w:tab w:val="num" w:pos="2880"/>
        </w:tabs>
        <w:ind w:left="2880" w:hanging="360"/>
      </w:pPr>
      <w:rPr>
        <w:rFonts w:ascii="Times New Roman" w:hAnsi="Times New Roman" w:hint="default"/>
      </w:rPr>
    </w:lvl>
    <w:lvl w:ilvl="4" w:tplc="1BD4F270" w:tentative="1">
      <w:start w:val="1"/>
      <w:numFmt w:val="bullet"/>
      <w:lvlText w:val="-"/>
      <w:lvlJc w:val="left"/>
      <w:pPr>
        <w:tabs>
          <w:tab w:val="num" w:pos="3600"/>
        </w:tabs>
        <w:ind w:left="3600" w:hanging="360"/>
      </w:pPr>
      <w:rPr>
        <w:rFonts w:ascii="Times New Roman" w:hAnsi="Times New Roman" w:hint="default"/>
      </w:rPr>
    </w:lvl>
    <w:lvl w:ilvl="5" w:tplc="400425B6" w:tentative="1">
      <w:start w:val="1"/>
      <w:numFmt w:val="bullet"/>
      <w:lvlText w:val="-"/>
      <w:lvlJc w:val="left"/>
      <w:pPr>
        <w:tabs>
          <w:tab w:val="num" w:pos="4320"/>
        </w:tabs>
        <w:ind w:left="4320" w:hanging="360"/>
      </w:pPr>
      <w:rPr>
        <w:rFonts w:ascii="Times New Roman" w:hAnsi="Times New Roman" w:hint="default"/>
      </w:rPr>
    </w:lvl>
    <w:lvl w:ilvl="6" w:tplc="13C02204" w:tentative="1">
      <w:start w:val="1"/>
      <w:numFmt w:val="bullet"/>
      <w:lvlText w:val="-"/>
      <w:lvlJc w:val="left"/>
      <w:pPr>
        <w:tabs>
          <w:tab w:val="num" w:pos="5040"/>
        </w:tabs>
        <w:ind w:left="5040" w:hanging="360"/>
      </w:pPr>
      <w:rPr>
        <w:rFonts w:ascii="Times New Roman" w:hAnsi="Times New Roman" w:hint="default"/>
      </w:rPr>
    </w:lvl>
    <w:lvl w:ilvl="7" w:tplc="3984CC7E" w:tentative="1">
      <w:start w:val="1"/>
      <w:numFmt w:val="bullet"/>
      <w:lvlText w:val="-"/>
      <w:lvlJc w:val="left"/>
      <w:pPr>
        <w:tabs>
          <w:tab w:val="num" w:pos="5760"/>
        </w:tabs>
        <w:ind w:left="5760" w:hanging="360"/>
      </w:pPr>
      <w:rPr>
        <w:rFonts w:ascii="Times New Roman" w:hAnsi="Times New Roman" w:hint="default"/>
      </w:rPr>
    </w:lvl>
    <w:lvl w:ilvl="8" w:tplc="907A29A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941ED9"/>
    <w:multiLevelType w:val="hybridMultilevel"/>
    <w:tmpl w:val="67221D8A"/>
    <w:lvl w:ilvl="0" w:tplc="A42C9D9C">
      <w:start w:val="1"/>
      <w:numFmt w:val="lowerLetter"/>
      <w:lvlText w:val="%1-"/>
      <w:lvlJc w:val="left"/>
      <w:pPr>
        <w:ind w:left="1428" w:hanging="360"/>
      </w:pPr>
      <w:rPr>
        <w:rFonts w:hint="default"/>
        <w:b/>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9" w15:restartNumberingAfterBreak="0">
    <w:nsid w:val="135A219B"/>
    <w:multiLevelType w:val="hybridMultilevel"/>
    <w:tmpl w:val="FAC6FFE6"/>
    <w:lvl w:ilvl="0" w:tplc="5CEE71C0">
      <w:start w:val="1"/>
      <w:numFmt w:val="bullet"/>
      <w:lvlText w:val="•"/>
      <w:lvlJc w:val="left"/>
      <w:pPr>
        <w:tabs>
          <w:tab w:val="num" w:pos="720"/>
        </w:tabs>
        <w:ind w:left="720" w:hanging="360"/>
      </w:pPr>
      <w:rPr>
        <w:rFonts w:ascii="Arial" w:hAnsi="Arial" w:hint="default"/>
      </w:rPr>
    </w:lvl>
    <w:lvl w:ilvl="1" w:tplc="D3ECA5CE">
      <w:numFmt w:val="bullet"/>
      <w:lvlText w:val="-"/>
      <w:lvlJc w:val="left"/>
      <w:pPr>
        <w:tabs>
          <w:tab w:val="num" w:pos="1440"/>
        </w:tabs>
        <w:ind w:left="1440" w:hanging="360"/>
      </w:pPr>
      <w:rPr>
        <w:rFonts w:ascii="Times New Roman" w:eastAsia="EOGOCK+CityTrkMedium+2" w:hAnsi="Times New Roman" w:cs="Times New Roman" w:hint="default"/>
      </w:rPr>
    </w:lvl>
    <w:lvl w:ilvl="2" w:tplc="1EAC3676" w:tentative="1">
      <w:start w:val="1"/>
      <w:numFmt w:val="bullet"/>
      <w:lvlText w:val="•"/>
      <w:lvlJc w:val="left"/>
      <w:pPr>
        <w:tabs>
          <w:tab w:val="num" w:pos="2160"/>
        </w:tabs>
        <w:ind w:left="2160" w:hanging="360"/>
      </w:pPr>
      <w:rPr>
        <w:rFonts w:ascii="Arial" w:hAnsi="Arial" w:hint="default"/>
      </w:rPr>
    </w:lvl>
    <w:lvl w:ilvl="3" w:tplc="CE1C8BE4" w:tentative="1">
      <w:start w:val="1"/>
      <w:numFmt w:val="bullet"/>
      <w:lvlText w:val="•"/>
      <w:lvlJc w:val="left"/>
      <w:pPr>
        <w:tabs>
          <w:tab w:val="num" w:pos="2880"/>
        </w:tabs>
        <w:ind w:left="2880" w:hanging="360"/>
      </w:pPr>
      <w:rPr>
        <w:rFonts w:ascii="Arial" w:hAnsi="Arial" w:hint="default"/>
      </w:rPr>
    </w:lvl>
    <w:lvl w:ilvl="4" w:tplc="18FE335C" w:tentative="1">
      <w:start w:val="1"/>
      <w:numFmt w:val="bullet"/>
      <w:lvlText w:val="•"/>
      <w:lvlJc w:val="left"/>
      <w:pPr>
        <w:tabs>
          <w:tab w:val="num" w:pos="3600"/>
        </w:tabs>
        <w:ind w:left="3600" w:hanging="360"/>
      </w:pPr>
      <w:rPr>
        <w:rFonts w:ascii="Arial" w:hAnsi="Arial" w:hint="default"/>
      </w:rPr>
    </w:lvl>
    <w:lvl w:ilvl="5" w:tplc="D3527834" w:tentative="1">
      <w:start w:val="1"/>
      <w:numFmt w:val="bullet"/>
      <w:lvlText w:val="•"/>
      <w:lvlJc w:val="left"/>
      <w:pPr>
        <w:tabs>
          <w:tab w:val="num" w:pos="4320"/>
        </w:tabs>
        <w:ind w:left="4320" w:hanging="360"/>
      </w:pPr>
      <w:rPr>
        <w:rFonts w:ascii="Arial" w:hAnsi="Arial" w:hint="default"/>
      </w:rPr>
    </w:lvl>
    <w:lvl w:ilvl="6" w:tplc="F8DA8CC0" w:tentative="1">
      <w:start w:val="1"/>
      <w:numFmt w:val="bullet"/>
      <w:lvlText w:val="•"/>
      <w:lvlJc w:val="left"/>
      <w:pPr>
        <w:tabs>
          <w:tab w:val="num" w:pos="5040"/>
        </w:tabs>
        <w:ind w:left="5040" w:hanging="360"/>
      </w:pPr>
      <w:rPr>
        <w:rFonts w:ascii="Arial" w:hAnsi="Arial" w:hint="default"/>
      </w:rPr>
    </w:lvl>
    <w:lvl w:ilvl="7" w:tplc="2AF43D20" w:tentative="1">
      <w:start w:val="1"/>
      <w:numFmt w:val="bullet"/>
      <w:lvlText w:val="•"/>
      <w:lvlJc w:val="left"/>
      <w:pPr>
        <w:tabs>
          <w:tab w:val="num" w:pos="5760"/>
        </w:tabs>
        <w:ind w:left="5760" w:hanging="360"/>
      </w:pPr>
      <w:rPr>
        <w:rFonts w:ascii="Arial" w:hAnsi="Arial" w:hint="default"/>
      </w:rPr>
    </w:lvl>
    <w:lvl w:ilvl="8" w:tplc="52CA95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56E61C9"/>
    <w:multiLevelType w:val="hybridMultilevel"/>
    <w:tmpl w:val="FBEA0A52"/>
    <w:lvl w:ilvl="0" w:tplc="9A1480B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6E4627F"/>
    <w:multiLevelType w:val="hybridMultilevel"/>
    <w:tmpl w:val="A980256E"/>
    <w:lvl w:ilvl="0" w:tplc="3B56C8FE">
      <w:start w:val="1"/>
      <w:numFmt w:val="decimal"/>
      <w:lvlText w:val="%1-"/>
      <w:lvlJc w:val="left"/>
      <w:pPr>
        <w:ind w:left="1068" w:hanging="360"/>
      </w:pPr>
      <w:rPr>
        <w:rFonts w:hint="default"/>
        <w:b/>
      </w:r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15:restartNumberingAfterBreak="0">
    <w:nsid w:val="1D020E8F"/>
    <w:multiLevelType w:val="hybridMultilevel"/>
    <w:tmpl w:val="71E83D9C"/>
    <w:lvl w:ilvl="0" w:tplc="F9B2B200">
      <w:start w:val="1"/>
      <w:numFmt w:val="bullet"/>
      <w:lvlText w:val="•"/>
      <w:lvlJc w:val="left"/>
      <w:pPr>
        <w:tabs>
          <w:tab w:val="num" w:pos="720"/>
        </w:tabs>
        <w:ind w:left="720" w:hanging="360"/>
      </w:pPr>
      <w:rPr>
        <w:rFonts w:ascii="Arial" w:hAnsi="Arial" w:hint="default"/>
      </w:rPr>
    </w:lvl>
    <w:lvl w:ilvl="1" w:tplc="60E0051A" w:tentative="1">
      <w:start w:val="1"/>
      <w:numFmt w:val="bullet"/>
      <w:lvlText w:val="•"/>
      <w:lvlJc w:val="left"/>
      <w:pPr>
        <w:tabs>
          <w:tab w:val="num" w:pos="1440"/>
        </w:tabs>
        <w:ind w:left="1440" w:hanging="360"/>
      </w:pPr>
      <w:rPr>
        <w:rFonts w:ascii="Arial" w:hAnsi="Arial" w:hint="default"/>
      </w:rPr>
    </w:lvl>
    <w:lvl w:ilvl="2" w:tplc="FA08C96E" w:tentative="1">
      <w:start w:val="1"/>
      <w:numFmt w:val="bullet"/>
      <w:lvlText w:val="•"/>
      <w:lvlJc w:val="left"/>
      <w:pPr>
        <w:tabs>
          <w:tab w:val="num" w:pos="2160"/>
        </w:tabs>
        <w:ind w:left="2160" w:hanging="360"/>
      </w:pPr>
      <w:rPr>
        <w:rFonts w:ascii="Arial" w:hAnsi="Arial" w:hint="default"/>
      </w:rPr>
    </w:lvl>
    <w:lvl w:ilvl="3" w:tplc="1DF20C24" w:tentative="1">
      <w:start w:val="1"/>
      <w:numFmt w:val="bullet"/>
      <w:lvlText w:val="•"/>
      <w:lvlJc w:val="left"/>
      <w:pPr>
        <w:tabs>
          <w:tab w:val="num" w:pos="2880"/>
        </w:tabs>
        <w:ind w:left="2880" w:hanging="360"/>
      </w:pPr>
      <w:rPr>
        <w:rFonts w:ascii="Arial" w:hAnsi="Arial" w:hint="default"/>
      </w:rPr>
    </w:lvl>
    <w:lvl w:ilvl="4" w:tplc="45D4461E" w:tentative="1">
      <w:start w:val="1"/>
      <w:numFmt w:val="bullet"/>
      <w:lvlText w:val="•"/>
      <w:lvlJc w:val="left"/>
      <w:pPr>
        <w:tabs>
          <w:tab w:val="num" w:pos="3600"/>
        </w:tabs>
        <w:ind w:left="3600" w:hanging="360"/>
      </w:pPr>
      <w:rPr>
        <w:rFonts w:ascii="Arial" w:hAnsi="Arial" w:hint="default"/>
      </w:rPr>
    </w:lvl>
    <w:lvl w:ilvl="5" w:tplc="59B62EA4" w:tentative="1">
      <w:start w:val="1"/>
      <w:numFmt w:val="bullet"/>
      <w:lvlText w:val="•"/>
      <w:lvlJc w:val="left"/>
      <w:pPr>
        <w:tabs>
          <w:tab w:val="num" w:pos="4320"/>
        </w:tabs>
        <w:ind w:left="4320" w:hanging="360"/>
      </w:pPr>
      <w:rPr>
        <w:rFonts w:ascii="Arial" w:hAnsi="Arial" w:hint="default"/>
      </w:rPr>
    </w:lvl>
    <w:lvl w:ilvl="6" w:tplc="D54A297E" w:tentative="1">
      <w:start w:val="1"/>
      <w:numFmt w:val="bullet"/>
      <w:lvlText w:val="•"/>
      <w:lvlJc w:val="left"/>
      <w:pPr>
        <w:tabs>
          <w:tab w:val="num" w:pos="5040"/>
        </w:tabs>
        <w:ind w:left="5040" w:hanging="360"/>
      </w:pPr>
      <w:rPr>
        <w:rFonts w:ascii="Arial" w:hAnsi="Arial" w:hint="default"/>
      </w:rPr>
    </w:lvl>
    <w:lvl w:ilvl="7" w:tplc="4036D79A" w:tentative="1">
      <w:start w:val="1"/>
      <w:numFmt w:val="bullet"/>
      <w:lvlText w:val="•"/>
      <w:lvlJc w:val="left"/>
      <w:pPr>
        <w:tabs>
          <w:tab w:val="num" w:pos="5760"/>
        </w:tabs>
        <w:ind w:left="5760" w:hanging="360"/>
      </w:pPr>
      <w:rPr>
        <w:rFonts w:ascii="Arial" w:hAnsi="Arial" w:hint="default"/>
      </w:rPr>
    </w:lvl>
    <w:lvl w:ilvl="8" w:tplc="A60819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8E042E"/>
    <w:multiLevelType w:val="hybridMultilevel"/>
    <w:tmpl w:val="BB6CC90A"/>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4" w15:restartNumberingAfterBreak="0">
    <w:nsid w:val="327B4BA1"/>
    <w:multiLevelType w:val="hybridMultilevel"/>
    <w:tmpl w:val="29AC2F8E"/>
    <w:lvl w:ilvl="0" w:tplc="5A725E64">
      <w:start w:val="1"/>
      <w:numFmt w:val="bullet"/>
      <w:lvlText w:val=""/>
      <w:lvlJc w:val="left"/>
      <w:pPr>
        <w:tabs>
          <w:tab w:val="num" w:pos="1428"/>
        </w:tabs>
        <w:ind w:left="1428" w:hanging="360"/>
      </w:pPr>
      <w:rPr>
        <w:rFonts w:ascii="Symbol" w:hAnsi="Symbol" w:hint="default"/>
        <w:sz w:val="28"/>
        <w:szCs w:val="28"/>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33197695"/>
    <w:multiLevelType w:val="hybridMultilevel"/>
    <w:tmpl w:val="FC141316"/>
    <w:lvl w:ilvl="0" w:tplc="02A49F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BDF1F5C"/>
    <w:multiLevelType w:val="hybridMultilevel"/>
    <w:tmpl w:val="86A27A2E"/>
    <w:lvl w:ilvl="0" w:tplc="D160FB82">
      <w:start w:val="1"/>
      <w:numFmt w:val="bullet"/>
      <w:lvlText w:val="•"/>
      <w:lvlJc w:val="left"/>
      <w:pPr>
        <w:tabs>
          <w:tab w:val="num" w:pos="720"/>
        </w:tabs>
        <w:ind w:left="720" w:hanging="360"/>
      </w:pPr>
      <w:rPr>
        <w:rFonts w:ascii="Arial" w:hAnsi="Arial" w:hint="default"/>
      </w:rPr>
    </w:lvl>
    <w:lvl w:ilvl="1" w:tplc="33584320" w:tentative="1">
      <w:start w:val="1"/>
      <w:numFmt w:val="bullet"/>
      <w:lvlText w:val="•"/>
      <w:lvlJc w:val="left"/>
      <w:pPr>
        <w:tabs>
          <w:tab w:val="num" w:pos="1440"/>
        </w:tabs>
        <w:ind w:left="1440" w:hanging="360"/>
      </w:pPr>
      <w:rPr>
        <w:rFonts w:ascii="Arial" w:hAnsi="Arial" w:hint="default"/>
      </w:rPr>
    </w:lvl>
    <w:lvl w:ilvl="2" w:tplc="AF1654E6" w:tentative="1">
      <w:start w:val="1"/>
      <w:numFmt w:val="bullet"/>
      <w:lvlText w:val="•"/>
      <w:lvlJc w:val="left"/>
      <w:pPr>
        <w:tabs>
          <w:tab w:val="num" w:pos="2160"/>
        </w:tabs>
        <w:ind w:left="2160" w:hanging="360"/>
      </w:pPr>
      <w:rPr>
        <w:rFonts w:ascii="Arial" w:hAnsi="Arial" w:hint="default"/>
      </w:rPr>
    </w:lvl>
    <w:lvl w:ilvl="3" w:tplc="638A2AC8" w:tentative="1">
      <w:start w:val="1"/>
      <w:numFmt w:val="bullet"/>
      <w:lvlText w:val="•"/>
      <w:lvlJc w:val="left"/>
      <w:pPr>
        <w:tabs>
          <w:tab w:val="num" w:pos="2880"/>
        </w:tabs>
        <w:ind w:left="2880" w:hanging="360"/>
      </w:pPr>
      <w:rPr>
        <w:rFonts w:ascii="Arial" w:hAnsi="Arial" w:hint="default"/>
      </w:rPr>
    </w:lvl>
    <w:lvl w:ilvl="4" w:tplc="A7DC158C" w:tentative="1">
      <w:start w:val="1"/>
      <w:numFmt w:val="bullet"/>
      <w:lvlText w:val="•"/>
      <w:lvlJc w:val="left"/>
      <w:pPr>
        <w:tabs>
          <w:tab w:val="num" w:pos="3600"/>
        </w:tabs>
        <w:ind w:left="3600" w:hanging="360"/>
      </w:pPr>
      <w:rPr>
        <w:rFonts w:ascii="Arial" w:hAnsi="Arial" w:hint="default"/>
      </w:rPr>
    </w:lvl>
    <w:lvl w:ilvl="5" w:tplc="19682B4A" w:tentative="1">
      <w:start w:val="1"/>
      <w:numFmt w:val="bullet"/>
      <w:lvlText w:val="•"/>
      <w:lvlJc w:val="left"/>
      <w:pPr>
        <w:tabs>
          <w:tab w:val="num" w:pos="4320"/>
        </w:tabs>
        <w:ind w:left="4320" w:hanging="360"/>
      </w:pPr>
      <w:rPr>
        <w:rFonts w:ascii="Arial" w:hAnsi="Arial" w:hint="default"/>
      </w:rPr>
    </w:lvl>
    <w:lvl w:ilvl="6" w:tplc="1902A8C0" w:tentative="1">
      <w:start w:val="1"/>
      <w:numFmt w:val="bullet"/>
      <w:lvlText w:val="•"/>
      <w:lvlJc w:val="left"/>
      <w:pPr>
        <w:tabs>
          <w:tab w:val="num" w:pos="5040"/>
        </w:tabs>
        <w:ind w:left="5040" w:hanging="360"/>
      </w:pPr>
      <w:rPr>
        <w:rFonts w:ascii="Arial" w:hAnsi="Arial" w:hint="default"/>
      </w:rPr>
    </w:lvl>
    <w:lvl w:ilvl="7" w:tplc="4C6EABFA" w:tentative="1">
      <w:start w:val="1"/>
      <w:numFmt w:val="bullet"/>
      <w:lvlText w:val="•"/>
      <w:lvlJc w:val="left"/>
      <w:pPr>
        <w:tabs>
          <w:tab w:val="num" w:pos="5760"/>
        </w:tabs>
        <w:ind w:left="5760" w:hanging="360"/>
      </w:pPr>
      <w:rPr>
        <w:rFonts w:ascii="Arial" w:hAnsi="Arial" w:hint="default"/>
      </w:rPr>
    </w:lvl>
    <w:lvl w:ilvl="8" w:tplc="35B000C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691515"/>
    <w:multiLevelType w:val="hybridMultilevel"/>
    <w:tmpl w:val="EEDC1FB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4E509B"/>
    <w:multiLevelType w:val="hybridMultilevel"/>
    <w:tmpl w:val="B3BCC1B2"/>
    <w:lvl w:ilvl="0" w:tplc="B2A04DC4">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754255D"/>
    <w:multiLevelType w:val="hybridMultilevel"/>
    <w:tmpl w:val="7C9856A0"/>
    <w:lvl w:ilvl="0" w:tplc="7F0693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A19771C"/>
    <w:multiLevelType w:val="hybridMultilevel"/>
    <w:tmpl w:val="7C343BE6"/>
    <w:lvl w:ilvl="0" w:tplc="6BA88BC2">
      <w:start w:val="1"/>
      <w:numFmt w:val="bullet"/>
      <w:lvlText w:val=""/>
      <w:lvlJc w:val="left"/>
      <w:pPr>
        <w:tabs>
          <w:tab w:val="num" w:pos="720"/>
        </w:tabs>
        <w:ind w:left="720" w:hanging="360"/>
      </w:pPr>
      <w:rPr>
        <w:rFonts w:ascii="Wingdings" w:hAnsi="Wingdings" w:hint="default"/>
      </w:rPr>
    </w:lvl>
    <w:lvl w:ilvl="1" w:tplc="2C9CAA92" w:tentative="1">
      <w:start w:val="1"/>
      <w:numFmt w:val="bullet"/>
      <w:lvlText w:val=""/>
      <w:lvlJc w:val="left"/>
      <w:pPr>
        <w:tabs>
          <w:tab w:val="num" w:pos="1440"/>
        </w:tabs>
        <w:ind w:left="1440" w:hanging="360"/>
      </w:pPr>
      <w:rPr>
        <w:rFonts w:ascii="Wingdings" w:hAnsi="Wingdings" w:hint="default"/>
      </w:rPr>
    </w:lvl>
    <w:lvl w:ilvl="2" w:tplc="1CBC9E8C" w:tentative="1">
      <w:start w:val="1"/>
      <w:numFmt w:val="bullet"/>
      <w:lvlText w:val=""/>
      <w:lvlJc w:val="left"/>
      <w:pPr>
        <w:tabs>
          <w:tab w:val="num" w:pos="2160"/>
        </w:tabs>
        <w:ind w:left="2160" w:hanging="360"/>
      </w:pPr>
      <w:rPr>
        <w:rFonts w:ascii="Wingdings" w:hAnsi="Wingdings" w:hint="default"/>
      </w:rPr>
    </w:lvl>
    <w:lvl w:ilvl="3" w:tplc="E882646C" w:tentative="1">
      <w:start w:val="1"/>
      <w:numFmt w:val="bullet"/>
      <w:lvlText w:val=""/>
      <w:lvlJc w:val="left"/>
      <w:pPr>
        <w:tabs>
          <w:tab w:val="num" w:pos="2880"/>
        </w:tabs>
        <w:ind w:left="2880" w:hanging="360"/>
      </w:pPr>
      <w:rPr>
        <w:rFonts w:ascii="Wingdings" w:hAnsi="Wingdings" w:hint="default"/>
      </w:rPr>
    </w:lvl>
    <w:lvl w:ilvl="4" w:tplc="10C24E7C" w:tentative="1">
      <w:start w:val="1"/>
      <w:numFmt w:val="bullet"/>
      <w:lvlText w:val=""/>
      <w:lvlJc w:val="left"/>
      <w:pPr>
        <w:tabs>
          <w:tab w:val="num" w:pos="3600"/>
        </w:tabs>
        <w:ind w:left="3600" w:hanging="360"/>
      </w:pPr>
      <w:rPr>
        <w:rFonts w:ascii="Wingdings" w:hAnsi="Wingdings" w:hint="default"/>
      </w:rPr>
    </w:lvl>
    <w:lvl w:ilvl="5" w:tplc="6ED420E4" w:tentative="1">
      <w:start w:val="1"/>
      <w:numFmt w:val="bullet"/>
      <w:lvlText w:val=""/>
      <w:lvlJc w:val="left"/>
      <w:pPr>
        <w:tabs>
          <w:tab w:val="num" w:pos="4320"/>
        </w:tabs>
        <w:ind w:left="4320" w:hanging="360"/>
      </w:pPr>
      <w:rPr>
        <w:rFonts w:ascii="Wingdings" w:hAnsi="Wingdings" w:hint="default"/>
      </w:rPr>
    </w:lvl>
    <w:lvl w:ilvl="6" w:tplc="118EDCBC" w:tentative="1">
      <w:start w:val="1"/>
      <w:numFmt w:val="bullet"/>
      <w:lvlText w:val=""/>
      <w:lvlJc w:val="left"/>
      <w:pPr>
        <w:tabs>
          <w:tab w:val="num" w:pos="5040"/>
        </w:tabs>
        <w:ind w:left="5040" w:hanging="360"/>
      </w:pPr>
      <w:rPr>
        <w:rFonts w:ascii="Wingdings" w:hAnsi="Wingdings" w:hint="default"/>
      </w:rPr>
    </w:lvl>
    <w:lvl w:ilvl="7" w:tplc="C6C27446" w:tentative="1">
      <w:start w:val="1"/>
      <w:numFmt w:val="bullet"/>
      <w:lvlText w:val=""/>
      <w:lvlJc w:val="left"/>
      <w:pPr>
        <w:tabs>
          <w:tab w:val="num" w:pos="5760"/>
        </w:tabs>
        <w:ind w:left="5760" w:hanging="360"/>
      </w:pPr>
      <w:rPr>
        <w:rFonts w:ascii="Wingdings" w:hAnsi="Wingdings" w:hint="default"/>
      </w:rPr>
    </w:lvl>
    <w:lvl w:ilvl="8" w:tplc="3A9A7E8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6C5285"/>
    <w:multiLevelType w:val="hybridMultilevel"/>
    <w:tmpl w:val="0F988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BDF5E5F"/>
    <w:multiLevelType w:val="hybridMultilevel"/>
    <w:tmpl w:val="96A81E54"/>
    <w:lvl w:ilvl="0" w:tplc="6FBC02FA">
      <w:start w:val="1"/>
      <w:numFmt w:val="bullet"/>
      <w:lvlText w:val="•"/>
      <w:lvlJc w:val="left"/>
      <w:pPr>
        <w:tabs>
          <w:tab w:val="num" w:pos="720"/>
        </w:tabs>
        <w:ind w:left="720" w:hanging="360"/>
      </w:pPr>
      <w:rPr>
        <w:rFonts w:ascii="Times New Roman" w:hAnsi="Times New Roman" w:hint="default"/>
      </w:rPr>
    </w:lvl>
    <w:lvl w:ilvl="1" w:tplc="041F0001">
      <w:start w:val="1"/>
      <w:numFmt w:val="bullet"/>
      <w:lvlText w:val=""/>
      <w:lvlJc w:val="left"/>
      <w:pPr>
        <w:tabs>
          <w:tab w:val="num" w:pos="1440"/>
        </w:tabs>
        <w:ind w:left="1440" w:hanging="360"/>
      </w:pPr>
      <w:rPr>
        <w:rFonts w:ascii="Symbol" w:hAnsi="Symbol" w:hint="default"/>
      </w:rPr>
    </w:lvl>
    <w:lvl w:ilvl="2" w:tplc="B368107A" w:tentative="1">
      <w:start w:val="1"/>
      <w:numFmt w:val="bullet"/>
      <w:lvlText w:val="•"/>
      <w:lvlJc w:val="left"/>
      <w:pPr>
        <w:tabs>
          <w:tab w:val="num" w:pos="2160"/>
        </w:tabs>
        <w:ind w:left="2160" w:hanging="360"/>
      </w:pPr>
      <w:rPr>
        <w:rFonts w:ascii="Times New Roman" w:hAnsi="Times New Roman" w:hint="default"/>
      </w:rPr>
    </w:lvl>
    <w:lvl w:ilvl="3" w:tplc="9DB83820" w:tentative="1">
      <w:start w:val="1"/>
      <w:numFmt w:val="bullet"/>
      <w:lvlText w:val="•"/>
      <w:lvlJc w:val="left"/>
      <w:pPr>
        <w:tabs>
          <w:tab w:val="num" w:pos="2880"/>
        </w:tabs>
        <w:ind w:left="2880" w:hanging="360"/>
      </w:pPr>
      <w:rPr>
        <w:rFonts w:ascii="Times New Roman" w:hAnsi="Times New Roman" w:hint="default"/>
      </w:rPr>
    </w:lvl>
    <w:lvl w:ilvl="4" w:tplc="7390CA18" w:tentative="1">
      <w:start w:val="1"/>
      <w:numFmt w:val="bullet"/>
      <w:lvlText w:val="•"/>
      <w:lvlJc w:val="left"/>
      <w:pPr>
        <w:tabs>
          <w:tab w:val="num" w:pos="3600"/>
        </w:tabs>
        <w:ind w:left="3600" w:hanging="360"/>
      </w:pPr>
      <w:rPr>
        <w:rFonts w:ascii="Times New Roman" w:hAnsi="Times New Roman" w:hint="default"/>
      </w:rPr>
    </w:lvl>
    <w:lvl w:ilvl="5" w:tplc="84EAA498" w:tentative="1">
      <w:start w:val="1"/>
      <w:numFmt w:val="bullet"/>
      <w:lvlText w:val="•"/>
      <w:lvlJc w:val="left"/>
      <w:pPr>
        <w:tabs>
          <w:tab w:val="num" w:pos="4320"/>
        </w:tabs>
        <w:ind w:left="4320" w:hanging="360"/>
      </w:pPr>
      <w:rPr>
        <w:rFonts w:ascii="Times New Roman" w:hAnsi="Times New Roman" w:hint="default"/>
      </w:rPr>
    </w:lvl>
    <w:lvl w:ilvl="6" w:tplc="DE2240DE" w:tentative="1">
      <w:start w:val="1"/>
      <w:numFmt w:val="bullet"/>
      <w:lvlText w:val="•"/>
      <w:lvlJc w:val="left"/>
      <w:pPr>
        <w:tabs>
          <w:tab w:val="num" w:pos="5040"/>
        </w:tabs>
        <w:ind w:left="5040" w:hanging="360"/>
      </w:pPr>
      <w:rPr>
        <w:rFonts w:ascii="Times New Roman" w:hAnsi="Times New Roman" w:hint="default"/>
      </w:rPr>
    </w:lvl>
    <w:lvl w:ilvl="7" w:tplc="09FE949A" w:tentative="1">
      <w:start w:val="1"/>
      <w:numFmt w:val="bullet"/>
      <w:lvlText w:val="•"/>
      <w:lvlJc w:val="left"/>
      <w:pPr>
        <w:tabs>
          <w:tab w:val="num" w:pos="5760"/>
        </w:tabs>
        <w:ind w:left="5760" w:hanging="360"/>
      </w:pPr>
      <w:rPr>
        <w:rFonts w:ascii="Times New Roman" w:hAnsi="Times New Roman" w:hint="default"/>
      </w:rPr>
    </w:lvl>
    <w:lvl w:ilvl="8" w:tplc="7846A76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47E3AFA"/>
    <w:multiLevelType w:val="hybridMultilevel"/>
    <w:tmpl w:val="0AA828F8"/>
    <w:lvl w:ilvl="0" w:tplc="B15CAF00">
      <w:start w:val="2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A4B26C2"/>
    <w:multiLevelType w:val="hybridMultilevel"/>
    <w:tmpl w:val="305A3D6C"/>
    <w:lvl w:ilvl="0" w:tplc="A670ACF4">
      <w:start w:val="1"/>
      <w:numFmt w:val="bullet"/>
      <w:lvlText w:val="•"/>
      <w:lvlJc w:val="left"/>
      <w:pPr>
        <w:tabs>
          <w:tab w:val="num" w:pos="720"/>
        </w:tabs>
        <w:ind w:left="720" w:hanging="360"/>
      </w:pPr>
      <w:rPr>
        <w:rFonts w:ascii="Arial" w:hAnsi="Arial" w:hint="default"/>
      </w:rPr>
    </w:lvl>
    <w:lvl w:ilvl="1" w:tplc="A2F06AD4" w:tentative="1">
      <w:start w:val="1"/>
      <w:numFmt w:val="bullet"/>
      <w:lvlText w:val="•"/>
      <w:lvlJc w:val="left"/>
      <w:pPr>
        <w:tabs>
          <w:tab w:val="num" w:pos="1440"/>
        </w:tabs>
        <w:ind w:left="1440" w:hanging="360"/>
      </w:pPr>
      <w:rPr>
        <w:rFonts w:ascii="Arial" w:hAnsi="Arial" w:hint="default"/>
      </w:rPr>
    </w:lvl>
    <w:lvl w:ilvl="2" w:tplc="9F20035C" w:tentative="1">
      <w:start w:val="1"/>
      <w:numFmt w:val="bullet"/>
      <w:lvlText w:val="•"/>
      <w:lvlJc w:val="left"/>
      <w:pPr>
        <w:tabs>
          <w:tab w:val="num" w:pos="2160"/>
        </w:tabs>
        <w:ind w:left="2160" w:hanging="360"/>
      </w:pPr>
      <w:rPr>
        <w:rFonts w:ascii="Arial" w:hAnsi="Arial" w:hint="default"/>
      </w:rPr>
    </w:lvl>
    <w:lvl w:ilvl="3" w:tplc="5F1C4F0A" w:tentative="1">
      <w:start w:val="1"/>
      <w:numFmt w:val="bullet"/>
      <w:lvlText w:val="•"/>
      <w:lvlJc w:val="left"/>
      <w:pPr>
        <w:tabs>
          <w:tab w:val="num" w:pos="2880"/>
        </w:tabs>
        <w:ind w:left="2880" w:hanging="360"/>
      </w:pPr>
      <w:rPr>
        <w:rFonts w:ascii="Arial" w:hAnsi="Arial" w:hint="default"/>
      </w:rPr>
    </w:lvl>
    <w:lvl w:ilvl="4" w:tplc="AD78833C" w:tentative="1">
      <w:start w:val="1"/>
      <w:numFmt w:val="bullet"/>
      <w:lvlText w:val="•"/>
      <w:lvlJc w:val="left"/>
      <w:pPr>
        <w:tabs>
          <w:tab w:val="num" w:pos="3600"/>
        </w:tabs>
        <w:ind w:left="3600" w:hanging="360"/>
      </w:pPr>
      <w:rPr>
        <w:rFonts w:ascii="Arial" w:hAnsi="Arial" w:hint="default"/>
      </w:rPr>
    </w:lvl>
    <w:lvl w:ilvl="5" w:tplc="02189B30" w:tentative="1">
      <w:start w:val="1"/>
      <w:numFmt w:val="bullet"/>
      <w:lvlText w:val="•"/>
      <w:lvlJc w:val="left"/>
      <w:pPr>
        <w:tabs>
          <w:tab w:val="num" w:pos="4320"/>
        </w:tabs>
        <w:ind w:left="4320" w:hanging="360"/>
      </w:pPr>
      <w:rPr>
        <w:rFonts w:ascii="Arial" w:hAnsi="Arial" w:hint="default"/>
      </w:rPr>
    </w:lvl>
    <w:lvl w:ilvl="6" w:tplc="FCF01670" w:tentative="1">
      <w:start w:val="1"/>
      <w:numFmt w:val="bullet"/>
      <w:lvlText w:val="•"/>
      <w:lvlJc w:val="left"/>
      <w:pPr>
        <w:tabs>
          <w:tab w:val="num" w:pos="5040"/>
        </w:tabs>
        <w:ind w:left="5040" w:hanging="360"/>
      </w:pPr>
      <w:rPr>
        <w:rFonts w:ascii="Arial" w:hAnsi="Arial" w:hint="default"/>
      </w:rPr>
    </w:lvl>
    <w:lvl w:ilvl="7" w:tplc="0F769384" w:tentative="1">
      <w:start w:val="1"/>
      <w:numFmt w:val="bullet"/>
      <w:lvlText w:val="•"/>
      <w:lvlJc w:val="left"/>
      <w:pPr>
        <w:tabs>
          <w:tab w:val="num" w:pos="5760"/>
        </w:tabs>
        <w:ind w:left="5760" w:hanging="360"/>
      </w:pPr>
      <w:rPr>
        <w:rFonts w:ascii="Arial" w:hAnsi="Arial" w:hint="default"/>
      </w:rPr>
    </w:lvl>
    <w:lvl w:ilvl="8" w:tplc="967EE97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7627C4"/>
    <w:multiLevelType w:val="hybridMultilevel"/>
    <w:tmpl w:val="766C82D0"/>
    <w:lvl w:ilvl="0" w:tplc="0DFCDF14">
      <w:start w:val="1"/>
      <w:numFmt w:val="bullet"/>
      <w:lvlText w:val="•"/>
      <w:lvlJc w:val="left"/>
      <w:pPr>
        <w:tabs>
          <w:tab w:val="num" w:pos="720"/>
        </w:tabs>
        <w:ind w:left="720" w:hanging="360"/>
      </w:pPr>
      <w:rPr>
        <w:rFonts w:ascii="Times New Roman" w:hAnsi="Times New Roman" w:hint="default"/>
      </w:rPr>
    </w:lvl>
    <w:lvl w:ilvl="1" w:tplc="84FE92E2" w:tentative="1">
      <w:start w:val="1"/>
      <w:numFmt w:val="bullet"/>
      <w:lvlText w:val="•"/>
      <w:lvlJc w:val="left"/>
      <w:pPr>
        <w:tabs>
          <w:tab w:val="num" w:pos="1440"/>
        </w:tabs>
        <w:ind w:left="1440" w:hanging="360"/>
      </w:pPr>
      <w:rPr>
        <w:rFonts w:ascii="Times New Roman" w:hAnsi="Times New Roman" w:hint="default"/>
      </w:rPr>
    </w:lvl>
    <w:lvl w:ilvl="2" w:tplc="52C602AA" w:tentative="1">
      <w:start w:val="1"/>
      <w:numFmt w:val="bullet"/>
      <w:lvlText w:val="•"/>
      <w:lvlJc w:val="left"/>
      <w:pPr>
        <w:tabs>
          <w:tab w:val="num" w:pos="2160"/>
        </w:tabs>
        <w:ind w:left="2160" w:hanging="360"/>
      </w:pPr>
      <w:rPr>
        <w:rFonts w:ascii="Times New Roman" w:hAnsi="Times New Roman" w:hint="default"/>
      </w:rPr>
    </w:lvl>
    <w:lvl w:ilvl="3" w:tplc="9550B9AC" w:tentative="1">
      <w:start w:val="1"/>
      <w:numFmt w:val="bullet"/>
      <w:lvlText w:val="•"/>
      <w:lvlJc w:val="left"/>
      <w:pPr>
        <w:tabs>
          <w:tab w:val="num" w:pos="2880"/>
        </w:tabs>
        <w:ind w:left="2880" w:hanging="360"/>
      </w:pPr>
      <w:rPr>
        <w:rFonts w:ascii="Times New Roman" w:hAnsi="Times New Roman" w:hint="default"/>
      </w:rPr>
    </w:lvl>
    <w:lvl w:ilvl="4" w:tplc="8F0E77B8" w:tentative="1">
      <w:start w:val="1"/>
      <w:numFmt w:val="bullet"/>
      <w:lvlText w:val="•"/>
      <w:lvlJc w:val="left"/>
      <w:pPr>
        <w:tabs>
          <w:tab w:val="num" w:pos="3600"/>
        </w:tabs>
        <w:ind w:left="3600" w:hanging="360"/>
      </w:pPr>
      <w:rPr>
        <w:rFonts w:ascii="Times New Roman" w:hAnsi="Times New Roman" w:hint="default"/>
      </w:rPr>
    </w:lvl>
    <w:lvl w:ilvl="5" w:tplc="5860F620" w:tentative="1">
      <w:start w:val="1"/>
      <w:numFmt w:val="bullet"/>
      <w:lvlText w:val="•"/>
      <w:lvlJc w:val="left"/>
      <w:pPr>
        <w:tabs>
          <w:tab w:val="num" w:pos="4320"/>
        </w:tabs>
        <w:ind w:left="4320" w:hanging="360"/>
      </w:pPr>
      <w:rPr>
        <w:rFonts w:ascii="Times New Roman" w:hAnsi="Times New Roman" w:hint="default"/>
      </w:rPr>
    </w:lvl>
    <w:lvl w:ilvl="6" w:tplc="E670D932" w:tentative="1">
      <w:start w:val="1"/>
      <w:numFmt w:val="bullet"/>
      <w:lvlText w:val="•"/>
      <w:lvlJc w:val="left"/>
      <w:pPr>
        <w:tabs>
          <w:tab w:val="num" w:pos="5040"/>
        </w:tabs>
        <w:ind w:left="5040" w:hanging="360"/>
      </w:pPr>
      <w:rPr>
        <w:rFonts w:ascii="Times New Roman" w:hAnsi="Times New Roman" w:hint="default"/>
      </w:rPr>
    </w:lvl>
    <w:lvl w:ilvl="7" w:tplc="00B8D7A6" w:tentative="1">
      <w:start w:val="1"/>
      <w:numFmt w:val="bullet"/>
      <w:lvlText w:val="•"/>
      <w:lvlJc w:val="left"/>
      <w:pPr>
        <w:tabs>
          <w:tab w:val="num" w:pos="5760"/>
        </w:tabs>
        <w:ind w:left="5760" w:hanging="360"/>
      </w:pPr>
      <w:rPr>
        <w:rFonts w:ascii="Times New Roman" w:hAnsi="Times New Roman" w:hint="default"/>
      </w:rPr>
    </w:lvl>
    <w:lvl w:ilvl="8" w:tplc="BC8E48F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D567AC3"/>
    <w:multiLevelType w:val="hybridMultilevel"/>
    <w:tmpl w:val="CED8B376"/>
    <w:lvl w:ilvl="0" w:tplc="4FCC9496">
      <w:start w:val="1"/>
      <w:numFmt w:val="bullet"/>
      <w:lvlText w:val="•"/>
      <w:lvlJc w:val="left"/>
      <w:pPr>
        <w:tabs>
          <w:tab w:val="num" w:pos="720"/>
        </w:tabs>
        <w:ind w:left="720" w:hanging="360"/>
      </w:pPr>
      <w:rPr>
        <w:rFonts w:ascii="Arial" w:hAnsi="Arial" w:hint="default"/>
      </w:rPr>
    </w:lvl>
    <w:lvl w:ilvl="1" w:tplc="DFE61D4C" w:tentative="1">
      <w:start w:val="1"/>
      <w:numFmt w:val="bullet"/>
      <w:lvlText w:val="•"/>
      <w:lvlJc w:val="left"/>
      <w:pPr>
        <w:tabs>
          <w:tab w:val="num" w:pos="1440"/>
        </w:tabs>
        <w:ind w:left="1440" w:hanging="360"/>
      </w:pPr>
      <w:rPr>
        <w:rFonts w:ascii="Arial" w:hAnsi="Arial" w:hint="default"/>
      </w:rPr>
    </w:lvl>
    <w:lvl w:ilvl="2" w:tplc="48EE5A12" w:tentative="1">
      <w:start w:val="1"/>
      <w:numFmt w:val="bullet"/>
      <w:lvlText w:val="•"/>
      <w:lvlJc w:val="left"/>
      <w:pPr>
        <w:tabs>
          <w:tab w:val="num" w:pos="2160"/>
        </w:tabs>
        <w:ind w:left="2160" w:hanging="360"/>
      </w:pPr>
      <w:rPr>
        <w:rFonts w:ascii="Arial" w:hAnsi="Arial" w:hint="default"/>
      </w:rPr>
    </w:lvl>
    <w:lvl w:ilvl="3" w:tplc="D11EFE4C" w:tentative="1">
      <w:start w:val="1"/>
      <w:numFmt w:val="bullet"/>
      <w:lvlText w:val="•"/>
      <w:lvlJc w:val="left"/>
      <w:pPr>
        <w:tabs>
          <w:tab w:val="num" w:pos="2880"/>
        </w:tabs>
        <w:ind w:left="2880" w:hanging="360"/>
      </w:pPr>
      <w:rPr>
        <w:rFonts w:ascii="Arial" w:hAnsi="Arial" w:hint="default"/>
      </w:rPr>
    </w:lvl>
    <w:lvl w:ilvl="4" w:tplc="4CBC54D4" w:tentative="1">
      <w:start w:val="1"/>
      <w:numFmt w:val="bullet"/>
      <w:lvlText w:val="•"/>
      <w:lvlJc w:val="left"/>
      <w:pPr>
        <w:tabs>
          <w:tab w:val="num" w:pos="3600"/>
        </w:tabs>
        <w:ind w:left="3600" w:hanging="360"/>
      </w:pPr>
      <w:rPr>
        <w:rFonts w:ascii="Arial" w:hAnsi="Arial" w:hint="default"/>
      </w:rPr>
    </w:lvl>
    <w:lvl w:ilvl="5" w:tplc="9E209FA8" w:tentative="1">
      <w:start w:val="1"/>
      <w:numFmt w:val="bullet"/>
      <w:lvlText w:val="•"/>
      <w:lvlJc w:val="left"/>
      <w:pPr>
        <w:tabs>
          <w:tab w:val="num" w:pos="4320"/>
        </w:tabs>
        <w:ind w:left="4320" w:hanging="360"/>
      </w:pPr>
      <w:rPr>
        <w:rFonts w:ascii="Arial" w:hAnsi="Arial" w:hint="default"/>
      </w:rPr>
    </w:lvl>
    <w:lvl w:ilvl="6" w:tplc="732CCD08" w:tentative="1">
      <w:start w:val="1"/>
      <w:numFmt w:val="bullet"/>
      <w:lvlText w:val="•"/>
      <w:lvlJc w:val="left"/>
      <w:pPr>
        <w:tabs>
          <w:tab w:val="num" w:pos="5040"/>
        </w:tabs>
        <w:ind w:left="5040" w:hanging="360"/>
      </w:pPr>
      <w:rPr>
        <w:rFonts w:ascii="Arial" w:hAnsi="Arial" w:hint="default"/>
      </w:rPr>
    </w:lvl>
    <w:lvl w:ilvl="7" w:tplc="3D42795C" w:tentative="1">
      <w:start w:val="1"/>
      <w:numFmt w:val="bullet"/>
      <w:lvlText w:val="•"/>
      <w:lvlJc w:val="left"/>
      <w:pPr>
        <w:tabs>
          <w:tab w:val="num" w:pos="5760"/>
        </w:tabs>
        <w:ind w:left="5760" w:hanging="360"/>
      </w:pPr>
      <w:rPr>
        <w:rFonts w:ascii="Arial" w:hAnsi="Arial" w:hint="default"/>
      </w:rPr>
    </w:lvl>
    <w:lvl w:ilvl="8" w:tplc="5F44230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DA43184"/>
    <w:multiLevelType w:val="hybridMultilevel"/>
    <w:tmpl w:val="A0B489A2"/>
    <w:lvl w:ilvl="0" w:tplc="2B7C882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ACB3CAD"/>
    <w:multiLevelType w:val="hybridMultilevel"/>
    <w:tmpl w:val="F27C4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B4C0235"/>
    <w:multiLevelType w:val="hybridMultilevel"/>
    <w:tmpl w:val="96ACBDCC"/>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3B60AE"/>
    <w:multiLevelType w:val="hybridMultilevel"/>
    <w:tmpl w:val="7900641A"/>
    <w:lvl w:ilvl="0" w:tplc="93E8C5BA">
      <w:start w:val="1"/>
      <w:numFmt w:val="bullet"/>
      <w:lvlText w:val=""/>
      <w:lvlJc w:val="left"/>
      <w:pPr>
        <w:tabs>
          <w:tab w:val="num" w:pos="720"/>
        </w:tabs>
        <w:ind w:left="720" w:hanging="360"/>
      </w:pPr>
      <w:rPr>
        <w:rFonts w:ascii="Wingdings" w:hAnsi="Wingdings" w:hint="default"/>
      </w:rPr>
    </w:lvl>
    <w:lvl w:ilvl="1" w:tplc="F9025406" w:tentative="1">
      <w:start w:val="1"/>
      <w:numFmt w:val="bullet"/>
      <w:lvlText w:val=""/>
      <w:lvlJc w:val="left"/>
      <w:pPr>
        <w:tabs>
          <w:tab w:val="num" w:pos="1440"/>
        </w:tabs>
        <w:ind w:left="1440" w:hanging="360"/>
      </w:pPr>
      <w:rPr>
        <w:rFonts w:ascii="Wingdings" w:hAnsi="Wingdings" w:hint="default"/>
      </w:rPr>
    </w:lvl>
    <w:lvl w:ilvl="2" w:tplc="C87E1538" w:tentative="1">
      <w:start w:val="1"/>
      <w:numFmt w:val="bullet"/>
      <w:lvlText w:val=""/>
      <w:lvlJc w:val="left"/>
      <w:pPr>
        <w:tabs>
          <w:tab w:val="num" w:pos="2160"/>
        </w:tabs>
        <w:ind w:left="2160" w:hanging="360"/>
      </w:pPr>
      <w:rPr>
        <w:rFonts w:ascii="Wingdings" w:hAnsi="Wingdings" w:hint="default"/>
      </w:rPr>
    </w:lvl>
    <w:lvl w:ilvl="3" w:tplc="87C8731E" w:tentative="1">
      <w:start w:val="1"/>
      <w:numFmt w:val="bullet"/>
      <w:lvlText w:val=""/>
      <w:lvlJc w:val="left"/>
      <w:pPr>
        <w:tabs>
          <w:tab w:val="num" w:pos="2880"/>
        </w:tabs>
        <w:ind w:left="2880" w:hanging="360"/>
      </w:pPr>
      <w:rPr>
        <w:rFonts w:ascii="Wingdings" w:hAnsi="Wingdings" w:hint="default"/>
      </w:rPr>
    </w:lvl>
    <w:lvl w:ilvl="4" w:tplc="E544004E" w:tentative="1">
      <w:start w:val="1"/>
      <w:numFmt w:val="bullet"/>
      <w:lvlText w:val=""/>
      <w:lvlJc w:val="left"/>
      <w:pPr>
        <w:tabs>
          <w:tab w:val="num" w:pos="3600"/>
        </w:tabs>
        <w:ind w:left="3600" w:hanging="360"/>
      </w:pPr>
      <w:rPr>
        <w:rFonts w:ascii="Wingdings" w:hAnsi="Wingdings" w:hint="default"/>
      </w:rPr>
    </w:lvl>
    <w:lvl w:ilvl="5" w:tplc="1C3A425A" w:tentative="1">
      <w:start w:val="1"/>
      <w:numFmt w:val="bullet"/>
      <w:lvlText w:val=""/>
      <w:lvlJc w:val="left"/>
      <w:pPr>
        <w:tabs>
          <w:tab w:val="num" w:pos="4320"/>
        </w:tabs>
        <w:ind w:left="4320" w:hanging="360"/>
      </w:pPr>
      <w:rPr>
        <w:rFonts w:ascii="Wingdings" w:hAnsi="Wingdings" w:hint="default"/>
      </w:rPr>
    </w:lvl>
    <w:lvl w:ilvl="6" w:tplc="FF2A7CFC" w:tentative="1">
      <w:start w:val="1"/>
      <w:numFmt w:val="bullet"/>
      <w:lvlText w:val=""/>
      <w:lvlJc w:val="left"/>
      <w:pPr>
        <w:tabs>
          <w:tab w:val="num" w:pos="5040"/>
        </w:tabs>
        <w:ind w:left="5040" w:hanging="360"/>
      </w:pPr>
      <w:rPr>
        <w:rFonts w:ascii="Wingdings" w:hAnsi="Wingdings" w:hint="default"/>
      </w:rPr>
    </w:lvl>
    <w:lvl w:ilvl="7" w:tplc="775436CC" w:tentative="1">
      <w:start w:val="1"/>
      <w:numFmt w:val="bullet"/>
      <w:lvlText w:val=""/>
      <w:lvlJc w:val="left"/>
      <w:pPr>
        <w:tabs>
          <w:tab w:val="num" w:pos="5760"/>
        </w:tabs>
        <w:ind w:left="5760" w:hanging="360"/>
      </w:pPr>
      <w:rPr>
        <w:rFonts w:ascii="Wingdings" w:hAnsi="Wingdings" w:hint="default"/>
      </w:rPr>
    </w:lvl>
    <w:lvl w:ilvl="8" w:tplc="8092EC3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366D5A"/>
    <w:multiLevelType w:val="hybridMultilevel"/>
    <w:tmpl w:val="E34C74A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2F66B9"/>
    <w:multiLevelType w:val="hybridMultilevel"/>
    <w:tmpl w:val="73F03730"/>
    <w:lvl w:ilvl="0" w:tplc="88489D42">
      <w:start w:val="1"/>
      <w:numFmt w:val="lowerLetter"/>
      <w:lvlText w:val="%1-"/>
      <w:lvlJc w:val="left"/>
      <w:pPr>
        <w:ind w:left="4300" w:hanging="360"/>
      </w:pPr>
      <w:rPr>
        <w:rFonts w:hint="default"/>
        <w:b/>
      </w:rPr>
    </w:lvl>
    <w:lvl w:ilvl="1" w:tplc="041F0019" w:tentative="1">
      <w:start w:val="1"/>
      <w:numFmt w:val="lowerLetter"/>
      <w:lvlText w:val="%2."/>
      <w:lvlJc w:val="left"/>
      <w:pPr>
        <w:ind w:left="5020" w:hanging="360"/>
      </w:pPr>
    </w:lvl>
    <w:lvl w:ilvl="2" w:tplc="041F001B" w:tentative="1">
      <w:start w:val="1"/>
      <w:numFmt w:val="lowerRoman"/>
      <w:lvlText w:val="%3."/>
      <w:lvlJc w:val="right"/>
      <w:pPr>
        <w:ind w:left="5740" w:hanging="180"/>
      </w:pPr>
    </w:lvl>
    <w:lvl w:ilvl="3" w:tplc="041F000F" w:tentative="1">
      <w:start w:val="1"/>
      <w:numFmt w:val="decimal"/>
      <w:lvlText w:val="%4."/>
      <w:lvlJc w:val="left"/>
      <w:pPr>
        <w:ind w:left="6460" w:hanging="360"/>
      </w:pPr>
    </w:lvl>
    <w:lvl w:ilvl="4" w:tplc="041F0019" w:tentative="1">
      <w:start w:val="1"/>
      <w:numFmt w:val="lowerLetter"/>
      <w:lvlText w:val="%5."/>
      <w:lvlJc w:val="left"/>
      <w:pPr>
        <w:ind w:left="7180" w:hanging="360"/>
      </w:pPr>
    </w:lvl>
    <w:lvl w:ilvl="5" w:tplc="041F001B" w:tentative="1">
      <w:start w:val="1"/>
      <w:numFmt w:val="lowerRoman"/>
      <w:lvlText w:val="%6."/>
      <w:lvlJc w:val="right"/>
      <w:pPr>
        <w:ind w:left="7900" w:hanging="180"/>
      </w:pPr>
    </w:lvl>
    <w:lvl w:ilvl="6" w:tplc="041F000F" w:tentative="1">
      <w:start w:val="1"/>
      <w:numFmt w:val="decimal"/>
      <w:lvlText w:val="%7."/>
      <w:lvlJc w:val="left"/>
      <w:pPr>
        <w:ind w:left="8620" w:hanging="360"/>
      </w:pPr>
    </w:lvl>
    <w:lvl w:ilvl="7" w:tplc="041F0019" w:tentative="1">
      <w:start w:val="1"/>
      <w:numFmt w:val="lowerLetter"/>
      <w:lvlText w:val="%8."/>
      <w:lvlJc w:val="left"/>
      <w:pPr>
        <w:ind w:left="9340" w:hanging="360"/>
      </w:pPr>
    </w:lvl>
    <w:lvl w:ilvl="8" w:tplc="041F001B" w:tentative="1">
      <w:start w:val="1"/>
      <w:numFmt w:val="lowerRoman"/>
      <w:lvlText w:val="%9."/>
      <w:lvlJc w:val="right"/>
      <w:pPr>
        <w:ind w:left="10060" w:hanging="180"/>
      </w:pPr>
    </w:lvl>
  </w:abstractNum>
  <w:num w:numId="1">
    <w:abstractNumId w:val="22"/>
  </w:num>
  <w:num w:numId="2">
    <w:abstractNumId w:val="31"/>
  </w:num>
  <w:num w:numId="3">
    <w:abstractNumId w:val="13"/>
  </w:num>
  <w:num w:numId="4">
    <w:abstractNumId w:val="6"/>
  </w:num>
  <w:num w:numId="5">
    <w:abstractNumId w:val="7"/>
  </w:num>
  <w:num w:numId="6">
    <w:abstractNumId w:val="11"/>
  </w:num>
  <w:num w:numId="7">
    <w:abstractNumId w:val="32"/>
  </w:num>
  <w:num w:numId="8">
    <w:abstractNumId w:val="8"/>
  </w:num>
  <w:num w:numId="9">
    <w:abstractNumId w:val="25"/>
  </w:num>
  <w:num w:numId="10">
    <w:abstractNumId w:val="21"/>
  </w:num>
  <w:num w:numId="11">
    <w:abstractNumId w:val="28"/>
  </w:num>
  <w:num w:numId="12">
    <w:abstractNumId w:val="12"/>
  </w:num>
  <w:num w:numId="13">
    <w:abstractNumId w:val="29"/>
  </w:num>
  <w:num w:numId="14">
    <w:abstractNumId w:val="9"/>
  </w:num>
  <w:num w:numId="15">
    <w:abstractNumId w:val="27"/>
  </w:num>
  <w:num w:numId="16">
    <w:abstractNumId w:val="5"/>
  </w:num>
  <w:num w:numId="17">
    <w:abstractNumId w:val="20"/>
  </w:num>
  <w:num w:numId="18">
    <w:abstractNumId w:val="24"/>
  </w:num>
  <w:num w:numId="19">
    <w:abstractNumId w:val="26"/>
  </w:num>
  <w:num w:numId="20">
    <w:abstractNumId w:val="30"/>
  </w:num>
  <w:num w:numId="21">
    <w:abstractNumId w:val="17"/>
  </w:num>
  <w:num w:numId="22">
    <w:abstractNumId w:val="19"/>
  </w:num>
  <w:num w:numId="23">
    <w:abstractNumId w:val="16"/>
  </w:num>
  <w:num w:numId="24">
    <w:abstractNumId w:val="14"/>
  </w:num>
  <w:num w:numId="25">
    <w:abstractNumId w:val="10"/>
  </w:num>
  <w:num w:numId="26">
    <w:abstractNumId w:val="15"/>
  </w:num>
  <w:num w:numId="27">
    <w:abstractNumId w:val="18"/>
  </w:num>
  <w:num w:numId="28">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efaultTableStyle w:val="TarmMaviStil4"/>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6ED"/>
    <w:rsid w:val="000000B0"/>
    <w:rsid w:val="00000E6B"/>
    <w:rsid w:val="000014DC"/>
    <w:rsid w:val="0000155C"/>
    <w:rsid w:val="00001AA0"/>
    <w:rsid w:val="00002474"/>
    <w:rsid w:val="000024F6"/>
    <w:rsid w:val="00002A8F"/>
    <w:rsid w:val="00002FD2"/>
    <w:rsid w:val="00003080"/>
    <w:rsid w:val="000039E4"/>
    <w:rsid w:val="00003B78"/>
    <w:rsid w:val="000046ED"/>
    <w:rsid w:val="00004CAC"/>
    <w:rsid w:val="0000569D"/>
    <w:rsid w:val="00005953"/>
    <w:rsid w:val="00005F96"/>
    <w:rsid w:val="000063E5"/>
    <w:rsid w:val="0000652A"/>
    <w:rsid w:val="0000684D"/>
    <w:rsid w:val="00006B35"/>
    <w:rsid w:val="00006FBA"/>
    <w:rsid w:val="000073FC"/>
    <w:rsid w:val="000079FC"/>
    <w:rsid w:val="00007EB7"/>
    <w:rsid w:val="00007F05"/>
    <w:rsid w:val="00007F31"/>
    <w:rsid w:val="00010797"/>
    <w:rsid w:val="00010882"/>
    <w:rsid w:val="00010A74"/>
    <w:rsid w:val="0001115A"/>
    <w:rsid w:val="00011162"/>
    <w:rsid w:val="00011449"/>
    <w:rsid w:val="000114E1"/>
    <w:rsid w:val="00011555"/>
    <w:rsid w:val="00011590"/>
    <w:rsid w:val="00011603"/>
    <w:rsid w:val="00011717"/>
    <w:rsid w:val="00011872"/>
    <w:rsid w:val="00011A6D"/>
    <w:rsid w:val="00011D55"/>
    <w:rsid w:val="00012095"/>
    <w:rsid w:val="0001286A"/>
    <w:rsid w:val="000128F1"/>
    <w:rsid w:val="00012C2C"/>
    <w:rsid w:val="00012CCC"/>
    <w:rsid w:val="00013499"/>
    <w:rsid w:val="000136C3"/>
    <w:rsid w:val="000138B9"/>
    <w:rsid w:val="00013901"/>
    <w:rsid w:val="00013922"/>
    <w:rsid w:val="00013CE6"/>
    <w:rsid w:val="00014322"/>
    <w:rsid w:val="000149A6"/>
    <w:rsid w:val="00014FD7"/>
    <w:rsid w:val="00015088"/>
    <w:rsid w:val="00015424"/>
    <w:rsid w:val="00015A86"/>
    <w:rsid w:val="000166F2"/>
    <w:rsid w:val="00016F47"/>
    <w:rsid w:val="00016F68"/>
    <w:rsid w:val="00017386"/>
    <w:rsid w:val="00017B69"/>
    <w:rsid w:val="00017D90"/>
    <w:rsid w:val="00017FCA"/>
    <w:rsid w:val="00017FF3"/>
    <w:rsid w:val="00020268"/>
    <w:rsid w:val="00020362"/>
    <w:rsid w:val="00020690"/>
    <w:rsid w:val="0002070C"/>
    <w:rsid w:val="00020825"/>
    <w:rsid w:val="00020E67"/>
    <w:rsid w:val="00021146"/>
    <w:rsid w:val="000214B3"/>
    <w:rsid w:val="00021670"/>
    <w:rsid w:val="00021AB4"/>
    <w:rsid w:val="00021FC9"/>
    <w:rsid w:val="000220B1"/>
    <w:rsid w:val="000223CB"/>
    <w:rsid w:val="0002250E"/>
    <w:rsid w:val="0002322A"/>
    <w:rsid w:val="00023C15"/>
    <w:rsid w:val="000242C5"/>
    <w:rsid w:val="000242E2"/>
    <w:rsid w:val="00024E21"/>
    <w:rsid w:val="00024F00"/>
    <w:rsid w:val="00024FFE"/>
    <w:rsid w:val="000250AC"/>
    <w:rsid w:val="00025313"/>
    <w:rsid w:val="00025964"/>
    <w:rsid w:val="00025AA2"/>
    <w:rsid w:val="00025F38"/>
    <w:rsid w:val="00026728"/>
    <w:rsid w:val="00026D98"/>
    <w:rsid w:val="00026DE9"/>
    <w:rsid w:val="00027279"/>
    <w:rsid w:val="000273C6"/>
    <w:rsid w:val="00027438"/>
    <w:rsid w:val="00027684"/>
    <w:rsid w:val="00027E5A"/>
    <w:rsid w:val="00030034"/>
    <w:rsid w:val="00030080"/>
    <w:rsid w:val="00030537"/>
    <w:rsid w:val="00030590"/>
    <w:rsid w:val="00030663"/>
    <w:rsid w:val="000311B3"/>
    <w:rsid w:val="0003127F"/>
    <w:rsid w:val="000314C2"/>
    <w:rsid w:val="00031733"/>
    <w:rsid w:val="0003182B"/>
    <w:rsid w:val="00031917"/>
    <w:rsid w:val="00031B34"/>
    <w:rsid w:val="00031C3E"/>
    <w:rsid w:val="000323A6"/>
    <w:rsid w:val="0003275E"/>
    <w:rsid w:val="00032A28"/>
    <w:rsid w:val="00032B76"/>
    <w:rsid w:val="0003332B"/>
    <w:rsid w:val="000333D2"/>
    <w:rsid w:val="00033844"/>
    <w:rsid w:val="00033A13"/>
    <w:rsid w:val="00033B8B"/>
    <w:rsid w:val="00033F98"/>
    <w:rsid w:val="00033FB7"/>
    <w:rsid w:val="00034357"/>
    <w:rsid w:val="000344DB"/>
    <w:rsid w:val="00034558"/>
    <w:rsid w:val="00034A37"/>
    <w:rsid w:val="00035772"/>
    <w:rsid w:val="00035808"/>
    <w:rsid w:val="00035911"/>
    <w:rsid w:val="00035A73"/>
    <w:rsid w:val="00035D19"/>
    <w:rsid w:val="00035FFD"/>
    <w:rsid w:val="00036108"/>
    <w:rsid w:val="0003616E"/>
    <w:rsid w:val="00036230"/>
    <w:rsid w:val="00036246"/>
    <w:rsid w:val="000368CD"/>
    <w:rsid w:val="00036E3E"/>
    <w:rsid w:val="00036F07"/>
    <w:rsid w:val="0003707A"/>
    <w:rsid w:val="0003756B"/>
    <w:rsid w:val="0004029F"/>
    <w:rsid w:val="00040435"/>
    <w:rsid w:val="00040885"/>
    <w:rsid w:val="00040D21"/>
    <w:rsid w:val="00040D85"/>
    <w:rsid w:val="00041257"/>
    <w:rsid w:val="00041292"/>
    <w:rsid w:val="000413BC"/>
    <w:rsid w:val="00041530"/>
    <w:rsid w:val="00041758"/>
    <w:rsid w:val="0004189E"/>
    <w:rsid w:val="00041EB5"/>
    <w:rsid w:val="000421AB"/>
    <w:rsid w:val="0004228D"/>
    <w:rsid w:val="000422F5"/>
    <w:rsid w:val="00042E75"/>
    <w:rsid w:val="000430DF"/>
    <w:rsid w:val="000434EC"/>
    <w:rsid w:val="00043AE6"/>
    <w:rsid w:val="00044A33"/>
    <w:rsid w:val="00044C2D"/>
    <w:rsid w:val="00044EFA"/>
    <w:rsid w:val="00044FE9"/>
    <w:rsid w:val="00045B9D"/>
    <w:rsid w:val="00045FAF"/>
    <w:rsid w:val="000460FB"/>
    <w:rsid w:val="00046588"/>
    <w:rsid w:val="0004700A"/>
    <w:rsid w:val="00047CA9"/>
    <w:rsid w:val="000502BA"/>
    <w:rsid w:val="000505B1"/>
    <w:rsid w:val="00050905"/>
    <w:rsid w:val="000509BE"/>
    <w:rsid w:val="00050B1A"/>
    <w:rsid w:val="00050FF2"/>
    <w:rsid w:val="0005146B"/>
    <w:rsid w:val="00051649"/>
    <w:rsid w:val="00051DD0"/>
    <w:rsid w:val="000523DF"/>
    <w:rsid w:val="000525B9"/>
    <w:rsid w:val="0005274E"/>
    <w:rsid w:val="00053067"/>
    <w:rsid w:val="00053350"/>
    <w:rsid w:val="00053923"/>
    <w:rsid w:val="00053B76"/>
    <w:rsid w:val="00053E84"/>
    <w:rsid w:val="000542EA"/>
    <w:rsid w:val="0005452C"/>
    <w:rsid w:val="0005467D"/>
    <w:rsid w:val="00054EC8"/>
    <w:rsid w:val="000551F0"/>
    <w:rsid w:val="000555D2"/>
    <w:rsid w:val="00055743"/>
    <w:rsid w:val="000558CD"/>
    <w:rsid w:val="00056453"/>
    <w:rsid w:val="000565BC"/>
    <w:rsid w:val="000569A3"/>
    <w:rsid w:val="000569BC"/>
    <w:rsid w:val="00056C66"/>
    <w:rsid w:val="00057306"/>
    <w:rsid w:val="00057631"/>
    <w:rsid w:val="00057985"/>
    <w:rsid w:val="00057CF4"/>
    <w:rsid w:val="00057DE6"/>
    <w:rsid w:val="000602D1"/>
    <w:rsid w:val="000603C4"/>
    <w:rsid w:val="00060725"/>
    <w:rsid w:val="0006163D"/>
    <w:rsid w:val="00061D72"/>
    <w:rsid w:val="00061DB5"/>
    <w:rsid w:val="00062002"/>
    <w:rsid w:val="00062301"/>
    <w:rsid w:val="00062473"/>
    <w:rsid w:val="000628E9"/>
    <w:rsid w:val="00062D08"/>
    <w:rsid w:val="000635B2"/>
    <w:rsid w:val="00063941"/>
    <w:rsid w:val="00063BA3"/>
    <w:rsid w:val="00063C60"/>
    <w:rsid w:val="00063C7F"/>
    <w:rsid w:val="00063F65"/>
    <w:rsid w:val="00063FCF"/>
    <w:rsid w:val="0006406C"/>
    <w:rsid w:val="0006469B"/>
    <w:rsid w:val="00064AF0"/>
    <w:rsid w:val="00064E6C"/>
    <w:rsid w:val="00064F82"/>
    <w:rsid w:val="00065766"/>
    <w:rsid w:val="000659A3"/>
    <w:rsid w:val="00065E85"/>
    <w:rsid w:val="000661BE"/>
    <w:rsid w:val="0006641C"/>
    <w:rsid w:val="0006699D"/>
    <w:rsid w:val="00066DDE"/>
    <w:rsid w:val="00066EA8"/>
    <w:rsid w:val="000670F5"/>
    <w:rsid w:val="000678D2"/>
    <w:rsid w:val="00067A07"/>
    <w:rsid w:val="000704D2"/>
    <w:rsid w:val="00070516"/>
    <w:rsid w:val="0007084E"/>
    <w:rsid w:val="00070EC4"/>
    <w:rsid w:val="00071022"/>
    <w:rsid w:val="000712F4"/>
    <w:rsid w:val="0007182A"/>
    <w:rsid w:val="00071BFF"/>
    <w:rsid w:val="00071E86"/>
    <w:rsid w:val="0007215B"/>
    <w:rsid w:val="0007217C"/>
    <w:rsid w:val="00072747"/>
    <w:rsid w:val="000727DF"/>
    <w:rsid w:val="000727F5"/>
    <w:rsid w:val="00072CFE"/>
    <w:rsid w:val="00072FB4"/>
    <w:rsid w:val="00073007"/>
    <w:rsid w:val="00073044"/>
    <w:rsid w:val="00073992"/>
    <w:rsid w:val="00074313"/>
    <w:rsid w:val="00074BDB"/>
    <w:rsid w:val="00074CCD"/>
    <w:rsid w:val="00074E7A"/>
    <w:rsid w:val="000750B0"/>
    <w:rsid w:val="0007556B"/>
    <w:rsid w:val="000756A4"/>
    <w:rsid w:val="000758D1"/>
    <w:rsid w:val="00075F46"/>
    <w:rsid w:val="00076F99"/>
    <w:rsid w:val="00077365"/>
    <w:rsid w:val="00077406"/>
    <w:rsid w:val="000775B7"/>
    <w:rsid w:val="000778D0"/>
    <w:rsid w:val="000778FD"/>
    <w:rsid w:val="00077D05"/>
    <w:rsid w:val="0008022C"/>
    <w:rsid w:val="000802F2"/>
    <w:rsid w:val="00080452"/>
    <w:rsid w:val="00080489"/>
    <w:rsid w:val="000809EF"/>
    <w:rsid w:val="00080BF7"/>
    <w:rsid w:val="000811B0"/>
    <w:rsid w:val="00081776"/>
    <w:rsid w:val="00081832"/>
    <w:rsid w:val="000818D7"/>
    <w:rsid w:val="00081B30"/>
    <w:rsid w:val="00081F1E"/>
    <w:rsid w:val="000823A4"/>
    <w:rsid w:val="00082DE0"/>
    <w:rsid w:val="00083238"/>
    <w:rsid w:val="0008356C"/>
    <w:rsid w:val="000842C9"/>
    <w:rsid w:val="0008472E"/>
    <w:rsid w:val="000849A7"/>
    <w:rsid w:val="00084C73"/>
    <w:rsid w:val="00085415"/>
    <w:rsid w:val="00085D61"/>
    <w:rsid w:val="00086427"/>
    <w:rsid w:val="0008653E"/>
    <w:rsid w:val="00087111"/>
    <w:rsid w:val="000872A3"/>
    <w:rsid w:val="000878BC"/>
    <w:rsid w:val="000901BC"/>
    <w:rsid w:val="000902CB"/>
    <w:rsid w:val="000903E7"/>
    <w:rsid w:val="000908C1"/>
    <w:rsid w:val="00090A40"/>
    <w:rsid w:val="00090F27"/>
    <w:rsid w:val="00091C06"/>
    <w:rsid w:val="0009204E"/>
    <w:rsid w:val="000921ED"/>
    <w:rsid w:val="00092232"/>
    <w:rsid w:val="00092374"/>
    <w:rsid w:val="000926D4"/>
    <w:rsid w:val="0009280A"/>
    <w:rsid w:val="00093074"/>
    <w:rsid w:val="0009333D"/>
    <w:rsid w:val="0009373F"/>
    <w:rsid w:val="000937F5"/>
    <w:rsid w:val="00093AF7"/>
    <w:rsid w:val="0009418E"/>
    <w:rsid w:val="000947C2"/>
    <w:rsid w:val="00094967"/>
    <w:rsid w:val="00094DC2"/>
    <w:rsid w:val="0009503E"/>
    <w:rsid w:val="000952FA"/>
    <w:rsid w:val="000958E9"/>
    <w:rsid w:val="00095B53"/>
    <w:rsid w:val="00095E92"/>
    <w:rsid w:val="00096565"/>
    <w:rsid w:val="00096A96"/>
    <w:rsid w:val="000974BF"/>
    <w:rsid w:val="00097548"/>
    <w:rsid w:val="000976C4"/>
    <w:rsid w:val="00097A6A"/>
    <w:rsid w:val="00097D4D"/>
    <w:rsid w:val="000A0105"/>
    <w:rsid w:val="000A03AA"/>
    <w:rsid w:val="000A0572"/>
    <w:rsid w:val="000A073B"/>
    <w:rsid w:val="000A0915"/>
    <w:rsid w:val="000A14F4"/>
    <w:rsid w:val="000A15AD"/>
    <w:rsid w:val="000A1663"/>
    <w:rsid w:val="000A1D39"/>
    <w:rsid w:val="000A1E65"/>
    <w:rsid w:val="000A20EB"/>
    <w:rsid w:val="000A2179"/>
    <w:rsid w:val="000A2596"/>
    <w:rsid w:val="000A26C9"/>
    <w:rsid w:val="000A2773"/>
    <w:rsid w:val="000A29E3"/>
    <w:rsid w:val="000A2B59"/>
    <w:rsid w:val="000A2E41"/>
    <w:rsid w:val="000A3415"/>
    <w:rsid w:val="000A3679"/>
    <w:rsid w:val="000A36A4"/>
    <w:rsid w:val="000A3701"/>
    <w:rsid w:val="000A4247"/>
    <w:rsid w:val="000A424B"/>
    <w:rsid w:val="000A466F"/>
    <w:rsid w:val="000A4AAD"/>
    <w:rsid w:val="000A5439"/>
    <w:rsid w:val="000A5B87"/>
    <w:rsid w:val="000A5BBA"/>
    <w:rsid w:val="000A5C76"/>
    <w:rsid w:val="000A671A"/>
    <w:rsid w:val="000A68AC"/>
    <w:rsid w:val="000A6F41"/>
    <w:rsid w:val="000A70A7"/>
    <w:rsid w:val="000A77A1"/>
    <w:rsid w:val="000A7DB1"/>
    <w:rsid w:val="000A7EE0"/>
    <w:rsid w:val="000B00DB"/>
    <w:rsid w:val="000B0250"/>
    <w:rsid w:val="000B04BC"/>
    <w:rsid w:val="000B06D6"/>
    <w:rsid w:val="000B09C9"/>
    <w:rsid w:val="000B1270"/>
    <w:rsid w:val="000B1883"/>
    <w:rsid w:val="000B1B36"/>
    <w:rsid w:val="000B1E80"/>
    <w:rsid w:val="000B2554"/>
    <w:rsid w:val="000B2A89"/>
    <w:rsid w:val="000B2CB6"/>
    <w:rsid w:val="000B2E48"/>
    <w:rsid w:val="000B330A"/>
    <w:rsid w:val="000B33A8"/>
    <w:rsid w:val="000B3ADB"/>
    <w:rsid w:val="000B3C2C"/>
    <w:rsid w:val="000B3DF5"/>
    <w:rsid w:val="000B3E45"/>
    <w:rsid w:val="000B464F"/>
    <w:rsid w:val="000B4981"/>
    <w:rsid w:val="000B4BAF"/>
    <w:rsid w:val="000B4DF2"/>
    <w:rsid w:val="000B4E21"/>
    <w:rsid w:val="000B4EF1"/>
    <w:rsid w:val="000B5161"/>
    <w:rsid w:val="000B5168"/>
    <w:rsid w:val="000B5729"/>
    <w:rsid w:val="000B58E1"/>
    <w:rsid w:val="000B6151"/>
    <w:rsid w:val="000B6212"/>
    <w:rsid w:val="000B6487"/>
    <w:rsid w:val="000B657E"/>
    <w:rsid w:val="000B694A"/>
    <w:rsid w:val="000B74A2"/>
    <w:rsid w:val="000B7594"/>
    <w:rsid w:val="000B75FF"/>
    <w:rsid w:val="000B7B97"/>
    <w:rsid w:val="000C06D6"/>
    <w:rsid w:val="000C0B30"/>
    <w:rsid w:val="000C0D3C"/>
    <w:rsid w:val="000C1181"/>
    <w:rsid w:val="000C11B1"/>
    <w:rsid w:val="000C1345"/>
    <w:rsid w:val="000C1B57"/>
    <w:rsid w:val="000C2262"/>
    <w:rsid w:val="000C23AA"/>
    <w:rsid w:val="000C2441"/>
    <w:rsid w:val="000C263F"/>
    <w:rsid w:val="000C29F2"/>
    <w:rsid w:val="000C2C0F"/>
    <w:rsid w:val="000C38E2"/>
    <w:rsid w:val="000C394A"/>
    <w:rsid w:val="000C3F59"/>
    <w:rsid w:val="000C52A3"/>
    <w:rsid w:val="000C5A1F"/>
    <w:rsid w:val="000C5D57"/>
    <w:rsid w:val="000C6054"/>
    <w:rsid w:val="000C624F"/>
    <w:rsid w:val="000C6351"/>
    <w:rsid w:val="000C6922"/>
    <w:rsid w:val="000C717C"/>
    <w:rsid w:val="000C7297"/>
    <w:rsid w:val="000C771E"/>
    <w:rsid w:val="000D0009"/>
    <w:rsid w:val="000D0529"/>
    <w:rsid w:val="000D06ED"/>
    <w:rsid w:val="000D18E2"/>
    <w:rsid w:val="000D1B4C"/>
    <w:rsid w:val="000D1CD9"/>
    <w:rsid w:val="000D2DB1"/>
    <w:rsid w:val="000D320B"/>
    <w:rsid w:val="000D3341"/>
    <w:rsid w:val="000D35F1"/>
    <w:rsid w:val="000D4137"/>
    <w:rsid w:val="000D418F"/>
    <w:rsid w:val="000D4282"/>
    <w:rsid w:val="000D429A"/>
    <w:rsid w:val="000D4BEB"/>
    <w:rsid w:val="000D54CC"/>
    <w:rsid w:val="000D5A28"/>
    <w:rsid w:val="000D5A42"/>
    <w:rsid w:val="000D69FF"/>
    <w:rsid w:val="000D6AB5"/>
    <w:rsid w:val="000D6C1B"/>
    <w:rsid w:val="000D6D03"/>
    <w:rsid w:val="000D6FA2"/>
    <w:rsid w:val="000D7435"/>
    <w:rsid w:val="000D7564"/>
    <w:rsid w:val="000D7AC7"/>
    <w:rsid w:val="000D7B6E"/>
    <w:rsid w:val="000D7C32"/>
    <w:rsid w:val="000D7C53"/>
    <w:rsid w:val="000D7EEB"/>
    <w:rsid w:val="000D7EF6"/>
    <w:rsid w:val="000E0023"/>
    <w:rsid w:val="000E1292"/>
    <w:rsid w:val="000E1297"/>
    <w:rsid w:val="000E22A0"/>
    <w:rsid w:val="000E233E"/>
    <w:rsid w:val="000E25BC"/>
    <w:rsid w:val="000E2B1A"/>
    <w:rsid w:val="000E2F44"/>
    <w:rsid w:val="000E2F4B"/>
    <w:rsid w:val="000E3035"/>
    <w:rsid w:val="000E3745"/>
    <w:rsid w:val="000E37B9"/>
    <w:rsid w:val="000E3A87"/>
    <w:rsid w:val="000E3C14"/>
    <w:rsid w:val="000E44E6"/>
    <w:rsid w:val="000E4B39"/>
    <w:rsid w:val="000E507C"/>
    <w:rsid w:val="000E536E"/>
    <w:rsid w:val="000E56C7"/>
    <w:rsid w:val="000E5906"/>
    <w:rsid w:val="000E5B68"/>
    <w:rsid w:val="000E5C5B"/>
    <w:rsid w:val="000E6317"/>
    <w:rsid w:val="000E655C"/>
    <w:rsid w:val="000E65CD"/>
    <w:rsid w:val="000E6651"/>
    <w:rsid w:val="000E694D"/>
    <w:rsid w:val="000E69DC"/>
    <w:rsid w:val="000E7237"/>
    <w:rsid w:val="000E73DE"/>
    <w:rsid w:val="000E7703"/>
    <w:rsid w:val="000E7CCE"/>
    <w:rsid w:val="000E7F43"/>
    <w:rsid w:val="000F0140"/>
    <w:rsid w:val="000F035E"/>
    <w:rsid w:val="000F05AD"/>
    <w:rsid w:val="000F0C81"/>
    <w:rsid w:val="000F0D22"/>
    <w:rsid w:val="000F0F33"/>
    <w:rsid w:val="000F11BE"/>
    <w:rsid w:val="000F13E9"/>
    <w:rsid w:val="000F1C95"/>
    <w:rsid w:val="000F1E59"/>
    <w:rsid w:val="000F20C9"/>
    <w:rsid w:val="000F24B1"/>
    <w:rsid w:val="000F2AB0"/>
    <w:rsid w:val="000F2BAA"/>
    <w:rsid w:val="000F2D8F"/>
    <w:rsid w:val="000F2E31"/>
    <w:rsid w:val="000F33F5"/>
    <w:rsid w:val="000F3A82"/>
    <w:rsid w:val="000F3CA4"/>
    <w:rsid w:val="000F3E19"/>
    <w:rsid w:val="000F421E"/>
    <w:rsid w:val="000F42C3"/>
    <w:rsid w:val="000F4CF2"/>
    <w:rsid w:val="000F4D97"/>
    <w:rsid w:val="000F50EA"/>
    <w:rsid w:val="000F5668"/>
    <w:rsid w:val="000F5744"/>
    <w:rsid w:val="000F588B"/>
    <w:rsid w:val="000F6328"/>
    <w:rsid w:val="000F6460"/>
    <w:rsid w:val="000F65CB"/>
    <w:rsid w:val="000F71FC"/>
    <w:rsid w:val="000F7E1D"/>
    <w:rsid w:val="001005F6"/>
    <w:rsid w:val="001007CE"/>
    <w:rsid w:val="001007D0"/>
    <w:rsid w:val="001009AA"/>
    <w:rsid w:val="00100A68"/>
    <w:rsid w:val="00100C6C"/>
    <w:rsid w:val="0010198B"/>
    <w:rsid w:val="00101F63"/>
    <w:rsid w:val="00102357"/>
    <w:rsid w:val="001024A9"/>
    <w:rsid w:val="00102718"/>
    <w:rsid w:val="00102A7B"/>
    <w:rsid w:val="00102C58"/>
    <w:rsid w:val="00102D3C"/>
    <w:rsid w:val="00102E00"/>
    <w:rsid w:val="00103540"/>
    <w:rsid w:val="00103649"/>
    <w:rsid w:val="00103937"/>
    <w:rsid w:val="00104109"/>
    <w:rsid w:val="00104867"/>
    <w:rsid w:val="00104F04"/>
    <w:rsid w:val="00105307"/>
    <w:rsid w:val="001055E3"/>
    <w:rsid w:val="001061AB"/>
    <w:rsid w:val="0010663B"/>
    <w:rsid w:val="00106CA4"/>
    <w:rsid w:val="0010705B"/>
    <w:rsid w:val="00107103"/>
    <w:rsid w:val="00107607"/>
    <w:rsid w:val="00107863"/>
    <w:rsid w:val="00107D55"/>
    <w:rsid w:val="00107F6C"/>
    <w:rsid w:val="001103F2"/>
    <w:rsid w:val="0011060B"/>
    <w:rsid w:val="00111886"/>
    <w:rsid w:val="00111EFF"/>
    <w:rsid w:val="0011202D"/>
    <w:rsid w:val="00112142"/>
    <w:rsid w:val="0011237A"/>
    <w:rsid w:val="001127CE"/>
    <w:rsid w:val="001128FD"/>
    <w:rsid w:val="00112A70"/>
    <w:rsid w:val="00112AC6"/>
    <w:rsid w:val="00112F7E"/>
    <w:rsid w:val="001135D2"/>
    <w:rsid w:val="00113E67"/>
    <w:rsid w:val="0011472D"/>
    <w:rsid w:val="00114B00"/>
    <w:rsid w:val="00115470"/>
    <w:rsid w:val="0011551C"/>
    <w:rsid w:val="00115BCE"/>
    <w:rsid w:val="00115D15"/>
    <w:rsid w:val="00115D37"/>
    <w:rsid w:val="001160D2"/>
    <w:rsid w:val="001168EB"/>
    <w:rsid w:val="0011693B"/>
    <w:rsid w:val="001172AB"/>
    <w:rsid w:val="00117AF4"/>
    <w:rsid w:val="00117C33"/>
    <w:rsid w:val="0012010E"/>
    <w:rsid w:val="0012038E"/>
    <w:rsid w:val="00120522"/>
    <w:rsid w:val="001208B4"/>
    <w:rsid w:val="00120D7E"/>
    <w:rsid w:val="00121095"/>
    <w:rsid w:val="0012131F"/>
    <w:rsid w:val="0012197E"/>
    <w:rsid w:val="00121ABF"/>
    <w:rsid w:val="00121B19"/>
    <w:rsid w:val="00121C11"/>
    <w:rsid w:val="00122C67"/>
    <w:rsid w:val="00122D3A"/>
    <w:rsid w:val="00123057"/>
    <w:rsid w:val="001239E4"/>
    <w:rsid w:val="00123A4F"/>
    <w:rsid w:val="00123C8C"/>
    <w:rsid w:val="001242E4"/>
    <w:rsid w:val="0012437D"/>
    <w:rsid w:val="00124ACC"/>
    <w:rsid w:val="00124E58"/>
    <w:rsid w:val="00125304"/>
    <w:rsid w:val="00125409"/>
    <w:rsid w:val="00125982"/>
    <w:rsid w:val="00125FE0"/>
    <w:rsid w:val="0012610E"/>
    <w:rsid w:val="0012698D"/>
    <w:rsid w:val="00126D63"/>
    <w:rsid w:val="00126F7C"/>
    <w:rsid w:val="00126FE2"/>
    <w:rsid w:val="00127398"/>
    <w:rsid w:val="0012769B"/>
    <w:rsid w:val="001277E6"/>
    <w:rsid w:val="00127AFC"/>
    <w:rsid w:val="001300C7"/>
    <w:rsid w:val="00130271"/>
    <w:rsid w:val="00130798"/>
    <w:rsid w:val="001309BB"/>
    <w:rsid w:val="00131653"/>
    <w:rsid w:val="001316FB"/>
    <w:rsid w:val="001317BA"/>
    <w:rsid w:val="001317DA"/>
    <w:rsid w:val="0013190A"/>
    <w:rsid w:val="001319D4"/>
    <w:rsid w:val="00131B5C"/>
    <w:rsid w:val="00131BDE"/>
    <w:rsid w:val="00132424"/>
    <w:rsid w:val="00132C8C"/>
    <w:rsid w:val="00132D28"/>
    <w:rsid w:val="001330D9"/>
    <w:rsid w:val="001333EE"/>
    <w:rsid w:val="001334BD"/>
    <w:rsid w:val="00133956"/>
    <w:rsid w:val="00133DE6"/>
    <w:rsid w:val="0013427F"/>
    <w:rsid w:val="00134BD5"/>
    <w:rsid w:val="00135312"/>
    <w:rsid w:val="0013536D"/>
    <w:rsid w:val="00135B61"/>
    <w:rsid w:val="00135C38"/>
    <w:rsid w:val="001360F9"/>
    <w:rsid w:val="00136405"/>
    <w:rsid w:val="00136BA7"/>
    <w:rsid w:val="001370BB"/>
    <w:rsid w:val="00137100"/>
    <w:rsid w:val="001375FF"/>
    <w:rsid w:val="001377D9"/>
    <w:rsid w:val="0013790A"/>
    <w:rsid w:val="00137989"/>
    <w:rsid w:val="001379C2"/>
    <w:rsid w:val="00137E68"/>
    <w:rsid w:val="00137E8D"/>
    <w:rsid w:val="00140040"/>
    <w:rsid w:val="00140B1A"/>
    <w:rsid w:val="00140E70"/>
    <w:rsid w:val="0014135B"/>
    <w:rsid w:val="00141537"/>
    <w:rsid w:val="00141BA3"/>
    <w:rsid w:val="00142D6A"/>
    <w:rsid w:val="00142E26"/>
    <w:rsid w:val="00142EFE"/>
    <w:rsid w:val="0014347D"/>
    <w:rsid w:val="00143540"/>
    <w:rsid w:val="00143734"/>
    <w:rsid w:val="00143947"/>
    <w:rsid w:val="00143AF4"/>
    <w:rsid w:val="00143BF1"/>
    <w:rsid w:val="00143EBD"/>
    <w:rsid w:val="00144094"/>
    <w:rsid w:val="001448B8"/>
    <w:rsid w:val="00144BD3"/>
    <w:rsid w:val="001452AE"/>
    <w:rsid w:val="00145897"/>
    <w:rsid w:val="00145D46"/>
    <w:rsid w:val="00145FA2"/>
    <w:rsid w:val="00146709"/>
    <w:rsid w:val="0014681A"/>
    <w:rsid w:val="0014691A"/>
    <w:rsid w:val="00147172"/>
    <w:rsid w:val="001472D7"/>
    <w:rsid w:val="00147524"/>
    <w:rsid w:val="0015033F"/>
    <w:rsid w:val="00150826"/>
    <w:rsid w:val="001509CE"/>
    <w:rsid w:val="00150E56"/>
    <w:rsid w:val="00150EC5"/>
    <w:rsid w:val="00151489"/>
    <w:rsid w:val="0015150B"/>
    <w:rsid w:val="001517FE"/>
    <w:rsid w:val="00151814"/>
    <w:rsid w:val="00151978"/>
    <w:rsid w:val="00151B49"/>
    <w:rsid w:val="00151CE9"/>
    <w:rsid w:val="00151D33"/>
    <w:rsid w:val="00152964"/>
    <w:rsid w:val="00153071"/>
    <w:rsid w:val="0015352B"/>
    <w:rsid w:val="00153761"/>
    <w:rsid w:val="001537ED"/>
    <w:rsid w:val="00153B9D"/>
    <w:rsid w:val="00153D67"/>
    <w:rsid w:val="00154030"/>
    <w:rsid w:val="00154B9B"/>
    <w:rsid w:val="00154FDC"/>
    <w:rsid w:val="00155130"/>
    <w:rsid w:val="0015556A"/>
    <w:rsid w:val="00155A55"/>
    <w:rsid w:val="00155D15"/>
    <w:rsid w:val="0015679F"/>
    <w:rsid w:val="0015682C"/>
    <w:rsid w:val="00156A29"/>
    <w:rsid w:val="0015706E"/>
    <w:rsid w:val="0015721D"/>
    <w:rsid w:val="0015733F"/>
    <w:rsid w:val="001574E3"/>
    <w:rsid w:val="00157A67"/>
    <w:rsid w:val="00157D79"/>
    <w:rsid w:val="00157F5A"/>
    <w:rsid w:val="00160157"/>
    <w:rsid w:val="00160A1E"/>
    <w:rsid w:val="00161792"/>
    <w:rsid w:val="00161918"/>
    <w:rsid w:val="00161E4E"/>
    <w:rsid w:val="00162631"/>
    <w:rsid w:val="00162A52"/>
    <w:rsid w:val="00162AD4"/>
    <w:rsid w:val="00162D59"/>
    <w:rsid w:val="00162E30"/>
    <w:rsid w:val="00162FE8"/>
    <w:rsid w:val="00163369"/>
    <w:rsid w:val="00163C0E"/>
    <w:rsid w:val="0016417C"/>
    <w:rsid w:val="00164B2C"/>
    <w:rsid w:val="00164B5B"/>
    <w:rsid w:val="00165074"/>
    <w:rsid w:val="0016518B"/>
    <w:rsid w:val="001653B0"/>
    <w:rsid w:val="00165928"/>
    <w:rsid w:val="00166815"/>
    <w:rsid w:val="00166CD8"/>
    <w:rsid w:val="0016724E"/>
    <w:rsid w:val="001672B6"/>
    <w:rsid w:val="00167879"/>
    <w:rsid w:val="00167A72"/>
    <w:rsid w:val="00167E1B"/>
    <w:rsid w:val="00167F6C"/>
    <w:rsid w:val="001701DF"/>
    <w:rsid w:val="001702E5"/>
    <w:rsid w:val="0017032D"/>
    <w:rsid w:val="001707C9"/>
    <w:rsid w:val="001717E3"/>
    <w:rsid w:val="0017203F"/>
    <w:rsid w:val="00172099"/>
    <w:rsid w:val="0017223E"/>
    <w:rsid w:val="001722A4"/>
    <w:rsid w:val="001723E1"/>
    <w:rsid w:val="00172782"/>
    <w:rsid w:val="001727ED"/>
    <w:rsid w:val="001728AC"/>
    <w:rsid w:val="00172A25"/>
    <w:rsid w:val="00172AB0"/>
    <w:rsid w:val="00172B4F"/>
    <w:rsid w:val="00172DCF"/>
    <w:rsid w:val="00173136"/>
    <w:rsid w:val="001738DD"/>
    <w:rsid w:val="00173970"/>
    <w:rsid w:val="00173D16"/>
    <w:rsid w:val="00173D28"/>
    <w:rsid w:val="001740C9"/>
    <w:rsid w:val="00174193"/>
    <w:rsid w:val="00174293"/>
    <w:rsid w:val="0017433A"/>
    <w:rsid w:val="001747F1"/>
    <w:rsid w:val="00174E8A"/>
    <w:rsid w:val="001751CF"/>
    <w:rsid w:val="001757DA"/>
    <w:rsid w:val="00175837"/>
    <w:rsid w:val="0017596C"/>
    <w:rsid w:val="001760A4"/>
    <w:rsid w:val="00176AFC"/>
    <w:rsid w:val="00176ECC"/>
    <w:rsid w:val="00176F2F"/>
    <w:rsid w:val="0018008C"/>
    <w:rsid w:val="00180692"/>
    <w:rsid w:val="00180873"/>
    <w:rsid w:val="0018109F"/>
    <w:rsid w:val="00181575"/>
    <w:rsid w:val="0018192C"/>
    <w:rsid w:val="00181BD2"/>
    <w:rsid w:val="00181D02"/>
    <w:rsid w:val="001820EF"/>
    <w:rsid w:val="001824BE"/>
    <w:rsid w:val="0018277E"/>
    <w:rsid w:val="00182B50"/>
    <w:rsid w:val="00182F96"/>
    <w:rsid w:val="00183E8C"/>
    <w:rsid w:val="001845F6"/>
    <w:rsid w:val="0018486B"/>
    <w:rsid w:val="00184B06"/>
    <w:rsid w:val="00184CD9"/>
    <w:rsid w:val="00184EF1"/>
    <w:rsid w:val="0018504C"/>
    <w:rsid w:val="00185309"/>
    <w:rsid w:val="00185327"/>
    <w:rsid w:val="0018551D"/>
    <w:rsid w:val="001856DC"/>
    <w:rsid w:val="00185A02"/>
    <w:rsid w:val="00185A9B"/>
    <w:rsid w:val="00185DAA"/>
    <w:rsid w:val="00185E1F"/>
    <w:rsid w:val="001861FD"/>
    <w:rsid w:val="00186498"/>
    <w:rsid w:val="001869B3"/>
    <w:rsid w:val="00186EAD"/>
    <w:rsid w:val="0018704D"/>
    <w:rsid w:val="001872BF"/>
    <w:rsid w:val="001872EE"/>
    <w:rsid w:val="00187521"/>
    <w:rsid w:val="0018754F"/>
    <w:rsid w:val="0018778F"/>
    <w:rsid w:val="00187D17"/>
    <w:rsid w:val="00187D63"/>
    <w:rsid w:val="001901CD"/>
    <w:rsid w:val="00190764"/>
    <w:rsid w:val="00190F7B"/>
    <w:rsid w:val="0019122A"/>
    <w:rsid w:val="001917DD"/>
    <w:rsid w:val="00191896"/>
    <w:rsid w:val="001918E2"/>
    <w:rsid w:val="001922FA"/>
    <w:rsid w:val="00192E2D"/>
    <w:rsid w:val="00193168"/>
    <w:rsid w:val="00193298"/>
    <w:rsid w:val="001933A6"/>
    <w:rsid w:val="001936C7"/>
    <w:rsid w:val="00193769"/>
    <w:rsid w:val="00193826"/>
    <w:rsid w:val="00193AF8"/>
    <w:rsid w:val="00193CDF"/>
    <w:rsid w:val="00194207"/>
    <w:rsid w:val="00194609"/>
    <w:rsid w:val="00194A8B"/>
    <w:rsid w:val="00195038"/>
    <w:rsid w:val="001958F7"/>
    <w:rsid w:val="00195B75"/>
    <w:rsid w:val="00195C49"/>
    <w:rsid w:val="00195C8B"/>
    <w:rsid w:val="00196130"/>
    <w:rsid w:val="0019694B"/>
    <w:rsid w:val="00196965"/>
    <w:rsid w:val="001973ED"/>
    <w:rsid w:val="00197737"/>
    <w:rsid w:val="001977D6"/>
    <w:rsid w:val="00197C8F"/>
    <w:rsid w:val="001A01FE"/>
    <w:rsid w:val="001A1273"/>
    <w:rsid w:val="001A1955"/>
    <w:rsid w:val="001A1BBB"/>
    <w:rsid w:val="001A1E30"/>
    <w:rsid w:val="001A1E98"/>
    <w:rsid w:val="001A29EA"/>
    <w:rsid w:val="001A2ADE"/>
    <w:rsid w:val="001A2CAC"/>
    <w:rsid w:val="001A3024"/>
    <w:rsid w:val="001A35DC"/>
    <w:rsid w:val="001A3AFF"/>
    <w:rsid w:val="001A3B08"/>
    <w:rsid w:val="001A3BEC"/>
    <w:rsid w:val="001A4207"/>
    <w:rsid w:val="001A456F"/>
    <w:rsid w:val="001A4615"/>
    <w:rsid w:val="001A49C2"/>
    <w:rsid w:val="001A4DF6"/>
    <w:rsid w:val="001A4F66"/>
    <w:rsid w:val="001A4FAC"/>
    <w:rsid w:val="001A51CC"/>
    <w:rsid w:val="001A5BCD"/>
    <w:rsid w:val="001A5BE8"/>
    <w:rsid w:val="001A5D5F"/>
    <w:rsid w:val="001A5E89"/>
    <w:rsid w:val="001A605E"/>
    <w:rsid w:val="001A60CB"/>
    <w:rsid w:val="001A6561"/>
    <w:rsid w:val="001A6564"/>
    <w:rsid w:val="001A6D7E"/>
    <w:rsid w:val="001A74B0"/>
    <w:rsid w:val="001A793D"/>
    <w:rsid w:val="001A7F13"/>
    <w:rsid w:val="001A7F92"/>
    <w:rsid w:val="001B0063"/>
    <w:rsid w:val="001B0153"/>
    <w:rsid w:val="001B0205"/>
    <w:rsid w:val="001B04B9"/>
    <w:rsid w:val="001B052D"/>
    <w:rsid w:val="001B0AD4"/>
    <w:rsid w:val="001B12EB"/>
    <w:rsid w:val="001B13DD"/>
    <w:rsid w:val="001B15CF"/>
    <w:rsid w:val="001B1942"/>
    <w:rsid w:val="001B1EB0"/>
    <w:rsid w:val="001B26D2"/>
    <w:rsid w:val="001B2A23"/>
    <w:rsid w:val="001B2BEA"/>
    <w:rsid w:val="001B3262"/>
    <w:rsid w:val="001B33B8"/>
    <w:rsid w:val="001B3618"/>
    <w:rsid w:val="001B365D"/>
    <w:rsid w:val="001B389B"/>
    <w:rsid w:val="001B400E"/>
    <w:rsid w:val="001B4331"/>
    <w:rsid w:val="001B43BE"/>
    <w:rsid w:val="001B4488"/>
    <w:rsid w:val="001B44F3"/>
    <w:rsid w:val="001B44F9"/>
    <w:rsid w:val="001B4551"/>
    <w:rsid w:val="001B4580"/>
    <w:rsid w:val="001B45F7"/>
    <w:rsid w:val="001B4A9F"/>
    <w:rsid w:val="001B4B0F"/>
    <w:rsid w:val="001B4D30"/>
    <w:rsid w:val="001B562A"/>
    <w:rsid w:val="001B6101"/>
    <w:rsid w:val="001B62C4"/>
    <w:rsid w:val="001B6689"/>
    <w:rsid w:val="001B6876"/>
    <w:rsid w:val="001B6F15"/>
    <w:rsid w:val="001B7493"/>
    <w:rsid w:val="001B7641"/>
    <w:rsid w:val="001B7ACD"/>
    <w:rsid w:val="001B7E2F"/>
    <w:rsid w:val="001C00AA"/>
    <w:rsid w:val="001C0387"/>
    <w:rsid w:val="001C04E7"/>
    <w:rsid w:val="001C078C"/>
    <w:rsid w:val="001C07CD"/>
    <w:rsid w:val="001C1395"/>
    <w:rsid w:val="001C24F3"/>
    <w:rsid w:val="001C31AD"/>
    <w:rsid w:val="001C38BD"/>
    <w:rsid w:val="001C3E84"/>
    <w:rsid w:val="001C44BD"/>
    <w:rsid w:val="001C459B"/>
    <w:rsid w:val="001C49BB"/>
    <w:rsid w:val="001C51CE"/>
    <w:rsid w:val="001C5324"/>
    <w:rsid w:val="001C53B8"/>
    <w:rsid w:val="001C5539"/>
    <w:rsid w:val="001C5562"/>
    <w:rsid w:val="001C5743"/>
    <w:rsid w:val="001C5812"/>
    <w:rsid w:val="001C585E"/>
    <w:rsid w:val="001C59B2"/>
    <w:rsid w:val="001C59E0"/>
    <w:rsid w:val="001C5E4B"/>
    <w:rsid w:val="001C6946"/>
    <w:rsid w:val="001C6E7A"/>
    <w:rsid w:val="001C7173"/>
    <w:rsid w:val="001C7272"/>
    <w:rsid w:val="001C7763"/>
    <w:rsid w:val="001C7A28"/>
    <w:rsid w:val="001C7F58"/>
    <w:rsid w:val="001D04F6"/>
    <w:rsid w:val="001D0B3B"/>
    <w:rsid w:val="001D0DC6"/>
    <w:rsid w:val="001D13AC"/>
    <w:rsid w:val="001D1425"/>
    <w:rsid w:val="001D16F7"/>
    <w:rsid w:val="001D1C6F"/>
    <w:rsid w:val="001D24D5"/>
    <w:rsid w:val="001D2732"/>
    <w:rsid w:val="001D27FD"/>
    <w:rsid w:val="001D2933"/>
    <w:rsid w:val="001D2A73"/>
    <w:rsid w:val="001D2C4A"/>
    <w:rsid w:val="001D2D74"/>
    <w:rsid w:val="001D2D84"/>
    <w:rsid w:val="001D2EEC"/>
    <w:rsid w:val="001D35D5"/>
    <w:rsid w:val="001D3B1E"/>
    <w:rsid w:val="001D3F19"/>
    <w:rsid w:val="001D475C"/>
    <w:rsid w:val="001D49ED"/>
    <w:rsid w:val="001D5363"/>
    <w:rsid w:val="001D5838"/>
    <w:rsid w:val="001D5C1F"/>
    <w:rsid w:val="001D6159"/>
    <w:rsid w:val="001D635F"/>
    <w:rsid w:val="001D646B"/>
    <w:rsid w:val="001D6BEB"/>
    <w:rsid w:val="001D6E27"/>
    <w:rsid w:val="001D72AD"/>
    <w:rsid w:val="001D74C6"/>
    <w:rsid w:val="001D7809"/>
    <w:rsid w:val="001D78D5"/>
    <w:rsid w:val="001D7C71"/>
    <w:rsid w:val="001D7E15"/>
    <w:rsid w:val="001E02ED"/>
    <w:rsid w:val="001E02F5"/>
    <w:rsid w:val="001E0ECE"/>
    <w:rsid w:val="001E0F53"/>
    <w:rsid w:val="001E110C"/>
    <w:rsid w:val="001E11FA"/>
    <w:rsid w:val="001E1242"/>
    <w:rsid w:val="001E12C4"/>
    <w:rsid w:val="001E1651"/>
    <w:rsid w:val="001E16FE"/>
    <w:rsid w:val="001E1BF7"/>
    <w:rsid w:val="001E1E9E"/>
    <w:rsid w:val="001E2148"/>
    <w:rsid w:val="001E221D"/>
    <w:rsid w:val="001E22A8"/>
    <w:rsid w:val="001E25CF"/>
    <w:rsid w:val="001E2736"/>
    <w:rsid w:val="001E29FE"/>
    <w:rsid w:val="001E2BF9"/>
    <w:rsid w:val="001E2FC2"/>
    <w:rsid w:val="001E3018"/>
    <w:rsid w:val="001E31E1"/>
    <w:rsid w:val="001E349D"/>
    <w:rsid w:val="001E3744"/>
    <w:rsid w:val="001E3FE9"/>
    <w:rsid w:val="001E4536"/>
    <w:rsid w:val="001E4931"/>
    <w:rsid w:val="001E4B5E"/>
    <w:rsid w:val="001E5008"/>
    <w:rsid w:val="001E5091"/>
    <w:rsid w:val="001E5821"/>
    <w:rsid w:val="001E5857"/>
    <w:rsid w:val="001E5997"/>
    <w:rsid w:val="001E5FF9"/>
    <w:rsid w:val="001E632F"/>
    <w:rsid w:val="001E6739"/>
    <w:rsid w:val="001E7297"/>
    <w:rsid w:val="001E7310"/>
    <w:rsid w:val="001E76FD"/>
    <w:rsid w:val="001E77EC"/>
    <w:rsid w:val="001E7A4F"/>
    <w:rsid w:val="001F0070"/>
    <w:rsid w:val="001F01D9"/>
    <w:rsid w:val="001F022B"/>
    <w:rsid w:val="001F0389"/>
    <w:rsid w:val="001F038E"/>
    <w:rsid w:val="001F0405"/>
    <w:rsid w:val="001F0485"/>
    <w:rsid w:val="001F0986"/>
    <w:rsid w:val="001F10E4"/>
    <w:rsid w:val="001F1602"/>
    <w:rsid w:val="001F1B1E"/>
    <w:rsid w:val="001F1F7D"/>
    <w:rsid w:val="001F2286"/>
    <w:rsid w:val="001F22B1"/>
    <w:rsid w:val="001F2553"/>
    <w:rsid w:val="001F2825"/>
    <w:rsid w:val="001F2847"/>
    <w:rsid w:val="001F29E0"/>
    <w:rsid w:val="001F2B17"/>
    <w:rsid w:val="001F2CC9"/>
    <w:rsid w:val="001F2D02"/>
    <w:rsid w:val="001F2E1A"/>
    <w:rsid w:val="001F31BC"/>
    <w:rsid w:val="001F33BD"/>
    <w:rsid w:val="001F347E"/>
    <w:rsid w:val="001F46E5"/>
    <w:rsid w:val="001F4EFC"/>
    <w:rsid w:val="001F4F5A"/>
    <w:rsid w:val="001F514F"/>
    <w:rsid w:val="001F5382"/>
    <w:rsid w:val="001F55DC"/>
    <w:rsid w:val="001F5A56"/>
    <w:rsid w:val="001F5D08"/>
    <w:rsid w:val="001F5EE5"/>
    <w:rsid w:val="001F6147"/>
    <w:rsid w:val="001F61E9"/>
    <w:rsid w:val="001F67C9"/>
    <w:rsid w:val="001F6BA7"/>
    <w:rsid w:val="001F6CDB"/>
    <w:rsid w:val="001F6EE4"/>
    <w:rsid w:val="001F73C3"/>
    <w:rsid w:val="0020062F"/>
    <w:rsid w:val="00200FBF"/>
    <w:rsid w:val="00201E0C"/>
    <w:rsid w:val="00202665"/>
    <w:rsid w:val="002026EA"/>
    <w:rsid w:val="00202954"/>
    <w:rsid w:val="00202D62"/>
    <w:rsid w:val="00203210"/>
    <w:rsid w:val="00203453"/>
    <w:rsid w:val="0020392E"/>
    <w:rsid w:val="00203ADD"/>
    <w:rsid w:val="00203B4F"/>
    <w:rsid w:val="00203BC5"/>
    <w:rsid w:val="00203E12"/>
    <w:rsid w:val="00204038"/>
    <w:rsid w:val="002040F1"/>
    <w:rsid w:val="0020422C"/>
    <w:rsid w:val="002043A9"/>
    <w:rsid w:val="00204520"/>
    <w:rsid w:val="002047C2"/>
    <w:rsid w:val="00204DDB"/>
    <w:rsid w:val="0020523B"/>
    <w:rsid w:val="002054B6"/>
    <w:rsid w:val="0020581D"/>
    <w:rsid w:val="00205A1D"/>
    <w:rsid w:val="00205BA6"/>
    <w:rsid w:val="00205CC0"/>
    <w:rsid w:val="00205D67"/>
    <w:rsid w:val="00205D91"/>
    <w:rsid w:val="0020698E"/>
    <w:rsid w:val="00206E7D"/>
    <w:rsid w:val="00206EDD"/>
    <w:rsid w:val="00207404"/>
    <w:rsid w:val="00207E5F"/>
    <w:rsid w:val="00210205"/>
    <w:rsid w:val="00210531"/>
    <w:rsid w:val="0021079D"/>
    <w:rsid w:val="002109B7"/>
    <w:rsid w:val="00210D38"/>
    <w:rsid w:val="00210D80"/>
    <w:rsid w:val="00210EE0"/>
    <w:rsid w:val="00211602"/>
    <w:rsid w:val="00211969"/>
    <w:rsid w:val="002119D2"/>
    <w:rsid w:val="00211E87"/>
    <w:rsid w:val="00212057"/>
    <w:rsid w:val="002121D5"/>
    <w:rsid w:val="00212884"/>
    <w:rsid w:val="00212AD4"/>
    <w:rsid w:val="00212B57"/>
    <w:rsid w:val="00212D51"/>
    <w:rsid w:val="00212D7F"/>
    <w:rsid w:val="00213B22"/>
    <w:rsid w:val="00213D3F"/>
    <w:rsid w:val="00213EC2"/>
    <w:rsid w:val="00214357"/>
    <w:rsid w:val="00214C21"/>
    <w:rsid w:val="00215342"/>
    <w:rsid w:val="002158F4"/>
    <w:rsid w:val="00215A85"/>
    <w:rsid w:val="00215B88"/>
    <w:rsid w:val="00215E4D"/>
    <w:rsid w:val="002162D8"/>
    <w:rsid w:val="0021641E"/>
    <w:rsid w:val="002165A4"/>
    <w:rsid w:val="00217679"/>
    <w:rsid w:val="00217A27"/>
    <w:rsid w:val="00217B0C"/>
    <w:rsid w:val="00217B4F"/>
    <w:rsid w:val="00217C32"/>
    <w:rsid w:val="00217D0E"/>
    <w:rsid w:val="002209ED"/>
    <w:rsid w:val="00221773"/>
    <w:rsid w:val="002219F9"/>
    <w:rsid w:val="00221A65"/>
    <w:rsid w:val="002222EC"/>
    <w:rsid w:val="00222789"/>
    <w:rsid w:val="002232DD"/>
    <w:rsid w:val="002233F8"/>
    <w:rsid w:val="0022353A"/>
    <w:rsid w:val="00223961"/>
    <w:rsid w:val="002239DA"/>
    <w:rsid w:val="00224460"/>
    <w:rsid w:val="0022446D"/>
    <w:rsid w:val="00224810"/>
    <w:rsid w:val="00224B5B"/>
    <w:rsid w:val="00224BE4"/>
    <w:rsid w:val="00224D0F"/>
    <w:rsid w:val="00224F22"/>
    <w:rsid w:val="00225046"/>
    <w:rsid w:val="00225356"/>
    <w:rsid w:val="00225372"/>
    <w:rsid w:val="002254F4"/>
    <w:rsid w:val="0022585E"/>
    <w:rsid w:val="0022588E"/>
    <w:rsid w:val="00225B0D"/>
    <w:rsid w:val="00225C07"/>
    <w:rsid w:val="002261FC"/>
    <w:rsid w:val="00226324"/>
    <w:rsid w:val="0022673B"/>
    <w:rsid w:val="00227B36"/>
    <w:rsid w:val="00227BC4"/>
    <w:rsid w:val="00227CD5"/>
    <w:rsid w:val="0023070D"/>
    <w:rsid w:val="002308B9"/>
    <w:rsid w:val="00230A95"/>
    <w:rsid w:val="00230DBE"/>
    <w:rsid w:val="00230DE1"/>
    <w:rsid w:val="00230F5C"/>
    <w:rsid w:val="002312ED"/>
    <w:rsid w:val="00231801"/>
    <w:rsid w:val="0023209B"/>
    <w:rsid w:val="00232AAD"/>
    <w:rsid w:val="002330F9"/>
    <w:rsid w:val="0023332F"/>
    <w:rsid w:val="00233418"/>
    <w:rsid w:val="002334DD"/>
    <w:rsid w:val="00233951"/>
    <w:rsid w:val="00233F0F"/>
    <w:rsid w:val="0023415A"/>
    <w:rsid w:val="0023455B"/>
    <w:rsid w:val="00234967"/>
    <w:rsid w:val="00234B4D"/>
    <w:rsid w:val="00234D73"/>
    <w:rsid w:val="002355E6"/>
    <w:rsid w:val="002359DB"/>
    <w:rsid w:val="00235C62"/>
    <w:rsid w:val="00235DDB"/>
    <w:rsid w:val="0023648E"/>
    <w:rsid w:val="002368CA"/>
    <w:rsid w:val="00236911"/>
    <w:rsid w:val="0023691E"/>
    <w:rsid w:val="00236C42"/>
    <w:rsid w:val="00236C67"/>
    <w:rsid w:val="00236C93"/>
    <w:rsid w:val="00236DD5"/>
    <w:rsid w:val="00236F00"/>
    <w:rsid w:val="00237095"/>
    <w:rsid w:val="0023723D"/>
    <w:rsid w:val="002374EB"/>
    <w:rsid w:val="00237597"/>
    <w:rsid w:val="00237F86"/>
    <w:rsid w:val="00240685"/>
    <w:rsid w:val="00240A13"/>
    <w:rsid w:val="00240E42"/>
    <w:rsid w:val="0024151D"/>
    <w:rsid w:val="002415EC"/>
    <w:rsid w:val="002417B9"/>
    <w:rsid w:val="00241B98"/>
    <w:rsid w:val="002422B5"/>
    <w:rsid w:val="002426B8"/>
    <w:rsid w:val="002427D4"/>
    <w:rsid w:val="00242A8E"/>
    <w:rsid w:val="002431EC"/>
    <w:rsid w:val="0024369C"/>
    <w:rsid w:val="00243810"/>
    <w:rsid w:val="002439DB"/>
    <w:rsid w:val="00243D36"/>
    <w:rsid w:val="00243E9B"/>
    <w:rsid w:val="00243F1C"/>
    <w:rsid w:val="0024409F"/>
    <w:rsid w:val="002440B2"/>
    <w:rsid w:val="0024417A"/>
    <w:rsid w:val="00244237"/>
    <w:rsid w:val="002445CB"/>
    <w:rsid w:val="00244863"/>
    <w:rsid w:val="00244E7A"/>
    <w:rsid w:val="00244F42"/>
    <w:rsid w:val="00245396"/>
    <w:rsid w:val="00245423"/>
    <w:rsid w:val="00245CA4"/>
    <w:rsid w:val="002460A7"/>
    <w:rsid w:val="002460E5"/>
    <w:rsid w:val="00246208"/>
    <w:rsid w:val="00246238"/>
    <w:rsid w:val="002466D9"/>
    <w:rsid w:val="002468D3"/>
    <w:rsid w:val="002471BC"/>
    <w:rsid w:val="0024744D"/>
    <w:rsid w:val="00247469"/>
    <w:rsid w:val="002477E1"/>
    <w:rsid w:val="00247A52"/>
    <w:rsid w:val="00247E08"/>
    <w:rsid w:val="002501E9"/>
    <w:rsid w:val="0025023A"/>
    <w:rsid w:val="00250877"/>
    <w:rsid w:val="0025109D"/>
    <w:rsid w:val="00251828"/>
    <w:rsid w:val="00252236"/>
    <w:rsid w:val="002522D3"/>
    <w:rsid w:val="0025242B"/>
    <w:rsid w:val="00252466"/>
    <w:rsid w:val="0025253E"/>
    <w:rsid w:val="00252898"/>
    <w:rsid w:val="00252F8F"/>
    <w:rsid w:val="002530B0"/>
    <w:rsid w:val="00253195"/>
    <w:rsid w:val="0025349B"/>
    <w:rsid w:val="00253C6E"/>
    <w:rsid w:val="00253F4A"/>
    <w:rsid w:val="0025427B"/>
    <w:rsid w:val="00254F7F"/>
    <w:rsid w:val="002550DA"/>
    <w:rsid w:val="0025523B"/>
    <w:rsid w:val="002552CD"/>
    <w:rsid w:val="00256272"/>
    <w:rsid w:val="00256A3B"/>
    <w:rsid w:val="00257004"/>
    <w:rsid w:val="00257061"/>
    <w:rsid w:val="00257121"/>
    <w:rsid w:val="00257C9C"/>
    <w:rsid w:val="0026008E"/>
    <w:rsid w:val="00260900"/>
    <w:rsid w:val="00260907"/>
    <w:rsid w:val="00260CC6"/>
    <w:rsid w:val="0026106C"/>
    <w:rsid w:val="0026130E"/>
    <w:rsid w:val="00261961"/>
    <w:rsid w:val="00261DC6"/>
    <w:rsid w:val="00262483"/>
    <w:rsid w:val="002624D2"/>
    <w:rsid w:val="002630CC"/>
    <w:rsid w:val="00263591"/>
    <w:rsid w:val="0026391D"/>
    <w:rsid w:val="00263BFA"/>
    <w:rsid w:val="00263F3D"/>
    <w:rsid w:val="002643B7"/>
    <w:rsid w:val="00264B6A"/>
    <w:rsid w:val="00264BA5"/>
    <w:rsid w:val="00264D01"/>
    <w:rsid w:val="0026506C"/>
    <w:rsid w:val="00265153"/>
    <w:rsid w:val="00265602"/>
    <w:rsid w:val="00265C27"/>
    <w:rsid w:val="00265D4B"/>
    <w:rsid w:val="00266005"/>
    <w:rsid w:val="0026629F"/>
    <w:rsid w:val="00266520"/>
    <w:rsid w:val="00266809"/>
    <w:rsid w:val="002668F6"/>
    <w:rsid w:val="00266978"/>
    <w:rsid w:val="002669F1"/>
    <w:rsid w:val="00266EB6"/>
    <w:rsid w:val="002670A4"/>
    <w:rsid w:val="0026747A"/>
    <w:rsid w:val="002674BC"/>
    <w:rsid w:val="0026753C"/>
    <w:rsid w:val="00270019"/>
    <w:rsid w:val="0027092E"/>
    <w:rsid w:val="00270A49"/>
    <w:rsid w:val="00270D2D"/>
    <w:rsid w:val="00271488"/>
    <w:rsid w:val="0027151E"/>
    <w:rsid w:val="00271FD1"/>
    <w:rsid w:val="002724C0"/>
    <w:rsid w:val="002727A8"/>
    <w:rsid w:val="002727D2"/>
    <w:rsid w:val="00272985"/>
    <w:rsid w:val="00272B4D"/>
    <w:rsid w:val="00272B71"/>
    <w:rsid w:val="00272B7C"/>
    <w:rsid w:val="00272D0E"/>
    <w:rsid w:val="00273136"/>
    <w:rsid w:val="002737D1"/>
    <w:rsid w:val="00273E35"/>
    <w:rsid w:val="00274684"/>
    <w:rsid w:val="00274724"/>
    <w:rsid w:val="00274C16"/>
    <w:rsid w:val="00274CB3"/>
    <w:rsid w:val="00274D8D"/>
    <w:rsid w:val="0027510B"/>
    <w:rsid w:val="00275195"/>
    <w:rsid w:val="00275BB2"/>
    <w:rsid w:val="00275D91"/>
    <w:rsid w:val="00275DAB"/>
    <w:rsid w:val="00275F67"/>
    <w:rsid w:val="0027611B"/>
    <w:rsid w:val="002766E8"/>
    <w:rsid w:val="00276700"/>
    <w:rsid w:val="00276DD4"/>
    <w:rsid w:val="00276E77"/>
    <w:rsid w:val="00277046"/>
    <w:rsid w:val="002770AA"/>
    <w:rsid w:val="00277342"/>
    <w:rsid w:val="00277AF4"/>
    <w:rsid w:val="00280355"/>
    <w:rsid w:val="0028058F"/>
    <w:rsid w:val="00280851"/>
    <w:rsid w:val="00280E18"/>
    <w:rsid w:val="00280FDC"/>
    <w:rsid w:val="00281A4E"/>
    <w:rsid w:val="00282145"/>
    <w:rsid w:val="00282567"/>
    <w:rsid w:val="00282635"/>
    <w:rsid w:val="00282646"/>
    <w:rsid w:val="002827DE"/>
    <w:rsid w:val="00282AEA"/>
    <w:rsid w:val="00282ED8"/>
    <w:rsid w:val="00282FC9"/>
    <w:rsid w:val="00283175"/>
    <w:rsid w:val="00283192"/>
    <w:rsid w:val="002832FB"/>
    <w:rsid w:val="002834CB"/>
    <w:rsid w:val="0028387D"/>
    <w:rsid w:val="00283C60"/>
    <w:rsid w:val="00283D24"/>
    <w:rsid w:val="00283F88"/>
    <w:rsid w:val="002840D8"/>
    <w:rsid w:val="00284220"/>
    <w:rsid w:val="0028434F"/>
    <w:rsid w:val="00284875"/>
    <w:rsid w:val="00284CDA"/>
    <w:rsid w:val="00284E50"/>
    <w:rsid w:val="00284E5D"/>
    <w:rsid w:val="00285411"/>
    <w:rsid w:val="002855B8"/>
    <w:rsid w:val="00285982"/>
    <w:rsid w:val="00286015"/>
    <w:rsid w:val="00286105"/>
    <w:rsid w:val="00286A80"/>
    <w:rsid w:val="00286B3C"/>
    <w:rsid w:val="00286BE0"/>
    <w:rsid w:val="00287351"/>
    <w:rsid w:val="0028742E"/>
    <w:rsid w:val="00287B58"/>
    <w:rsid w:val="00287B88"/>
    <w:rsid w:val="00287C30"/>
    <w:rsid w:val="00290059"/>
    <w:rsid w:val="00290061"/>
    <w:rsid w:val="002903A3"/>
    <w:rsid w:val="002906E2"/>
    <w:rsid w:val="00290B8F"/>
    <w:rsid w:val="00290BB5"/>
    <w:rsid w:val="00290C40"/>
    <w:rsid w:val="00290E9A"/>
    <w:rsid w:val="002921DC"/>
    <w:rsid w:val="002925CC"/>
    <w:rsid w:val="0029296E"/>
    <w:rsid w:val="00293206"/>
    <w:rsid w:val="002935EA"/>
    <w:rsid w:val="00293AF1"/>
    <w:rsid w:val="00293E5F"/>
    <w:rsid w:val="00293EE4"/>
    <w:rsid w:val="002942A5"/>
    <w:rsid w:val="002942F6"/>
    <w:rsid w:val="0029438B"/>
    <w:rsid w:val="002944DD"/>
    <w:rsid w:val="00294C0D"/>
    <w:rsid w:val="00294D45"/>
    <w:rsid w:val="00294D64"/>
    <w:rsid w:val="00294F80"/>
    <w:rsid w:val="002951CC"/>
    <w:rsid w:val="002952EE"/>
    <w:rsid w:val="002956E1"/>
    <w:rsid w:val="002957AC"/>
    <w:rsid w:val="00295EC2"/>
    <w:rsid w:val="002961FC"/>
    <w:rsid w:val="002962E9"/>
    <w:rsid w:val="0029631C"/>
    <w:rsid w:val="0029646D"/>
    <w:rsid w:val="0029660D"/>
    <w:rsid w:val="00296B84"/>
    <w:rsid w:val="00297280"/>
    <w:rsid w:val="002972E9"/>
    <w:rsid w:val="002A01F0"/>
    <w:rsid w:val="002A0794"/>
    <w:rsid w:val="002A08AB"/>
    <w:rsid w:val="002A091A"/>
    <w:rsid w:val="002A0BD2"/>
    <w:rsid w:val="002A0ED2"/>
    <w:rsid w:val="002A162C"/>
    <w:rsid w:val="002A16D9"/>
    <w:rsid w:val="002A16F1"/>
    <w:rsid w:val="002A19B5"/>
    <w:rsid w:val="002A1A2C"/>
    <w:rsid w:val="002A2076"/>
    <w:rsid w:val="002A23CB"/>
    <w:rsid w:val="002A2717"/>
    <w:rsid w:val="002A2746"/>
    <w:rsid w:val="002A2770"/>
    <w:rsid w:val="002A28E5"/>
    <w:rsid w:val="002A2F5A"/>
    <w:rsid w:val="002A2FEB"/>
    <w:rsid w:val="002A2FF3"/>
    <w:rsid w:val="002A30F8"/>
    <w:rsid w:val="002A311D"/>
    <w:rsid w:val="002A3289"/>
    <w:rsid w:val="002A3538"/>
    <w:rsid w:val="002A384E"/>
    <w:rsid w:val="002A3980"/>
    <w:rsid w:val="002A3D5C"/>
    <w:rsid w:val="002A3FDF"/>
    <w:rsid w:val="002A415C"/>
    <w:rsid w:val="002A44F3"/>
    <w:rsid w:val="002A44F4"/>
    <w:rsid w:val="002A45E2"/>
    <w:rsid w:val="002A46C4"/>
    <w:rsid w:val="002A4906"/>
    <w:rsid w:val="002A4AEE"/>
    <w:rsid w:val="002A5080"/>
    <w:rsid w:val="002A5538"/>
    <w:rsid w:val="002A5DF4"/>
    <w:rsid w:val="002A5EC8"/>
    <w:rsid w:val="002A6058"/>
    <w:rsid w:val="002A6077"/>
    <w:rsid w:val="002A6488"/>
    <w:rsid w:val="002A6BEF"/>
    <w:rsid w:val="002A72E4"/>
    <w:rsid w:val="002A740C"/>
    <w:rsid w:val="002A742A"/>
    <w:rsid w:val="002A7430"/>
    <w:rsid w:val="002A747A"/>
    <w:rsid w:val="002A7647"/>
    <w:rsid w:val="002A76AA"/>
    <w:rsid w:val="002A7BF4"/>
    <w:rsid w:val="002A7F65"/>
    <w:rsid w:val="002B0388"/>
    <w:rsid w:val="002B054F"/>
    <w:rsid w:val="002B09D6"/>
    <w:rsid w:val="002B0A82"/>
    <w:rsid w:val="002B0DDC"/>
    <w:rsid w:val="002B0FA8"/>
    <w:rsid w:val="002B11CD"/>
    <w:rsid w:val="002B12FE"/>
    <w:rsid w:val="002B14CA"/>
    <w:rsid w:val="002B17CB"/>
    <w:rsid w:val="002B186F"/>
    <w:rsid w:val="002B1AD7"/>
    <w:rsid w:val="002B1AF6"/>
    <w:rsid w:val="002B2364"/>
    <w:rsid w:val="002B26FD"/>
    <w:rsid w:val="002B2751"/>
    <w:rsid w:val="002B2AD4"/>
    <w:rsid w:val="002B35D6"/>
    <w:rsid w:val="002B3E7B"/>
    <w:rsid w:val="002B43F2"/>
    <w:rsid w:val="002B478F"/>
    <w:rsid w:val="002B4D3D"/>
    <w:rsid w:val="002B4FA5"/>
    <w:rsid w:val="002B5BDC"/>
    <w:rsid w:val="002B5C32"/>
    <w:rsid w:val="002B6252"/>
    <w:rsid w:val="002B69B8"/>
    <w:rsid w:val="002B6DB4"/>
    <w:rsid w:val="002B7B02"/>
    <w:rsid w:val="002B7C15"/>
    <w:rsid w:val="002B7CBA"/>
    <w:rsid w:val="002C0365"/>
    <w:rsid w:val="002C06FB"/>
    <w:rsid w:val="002C0774"/>
    <w:rsid w:val="002C07A5"/>
    <w:rsid w:val="002C08C9"/>
    <w:rsid w:val="002C0D7A"/>
    <w:rsid w:val="002C0DFA"/>
    <w:rsid w:val="002C1285"/>
    <w:rsid w:val="002C1398"/>
    <w:rsid w:val="002C1E15"/>
    <w:rsid w:val="002C22AB"/>
    <w:rsid w:val="002C250F"/>
    <w:rsid w:val="002C2A53"/>
    <w:rsid w:val="002C2AB4"/>
    <w:rsid w:val="002C3114"/>
    <w:rsid w:val="002C3244"/>
    <w:rsid w:val="002C359F"/>
    <w:rsid w:val="002C3900"/>
    <w:rsid w:val="002C392D"/>
    <w:rsid w:val="002C4068"/>
    <w:rsid w:val="002C4184"/>
    <w:rsid w:val="002C44A2"/>
    <w:rsid w:val="002C5189"/>
    <w:rsid w:val="002C5366"/>
    <w:rsid w:val="002C5575"/>
    <w:rsid w:val="002C5918"/>
    <w:rsid w:val="002C59FA"/>
    <w:rsid w:val="002C5FA1"/>
    <w:rsid w:val="002C61DA"/>
    <w:rsid w:val="002C68D0"/>
    <w:rsid w:val="002C6A04"/>
    <w:rsid w:val="002C6C1B"/>
    <w:rsid w:val="002C71CB"/>
    <w:rsid w:val="002C743D"/>
    <w:rsid w:val="002C7867"/>
    <w:rsid w:val="002C7C1D"/>
    <w:rsid w:val="002C7CE0"/>
    <w:rsid w:val="002C7E60"/>
    <w:rsid w:val="002C7F1B"/>
    <w:rsid w:val="002D0222"/>
    <w:rsid w:val="002D0734"/>
    <w:rsid w:val="002D0C91"/>
    <w:rsid w:val="002D0F43"/>
    <w:rsid w:val="002D17FD"/>
    <w:rsid w:val="002D18B7"/>
    <w:rsid w:val="002D1B02"/>
    <w:rsid w:val="002D1CC8"/>
    <w:rsid w:val="002D1D29"/>
    <w:rsid w:val="002D21C5"/>
    <w:rsid w:val="002D2266"/>
    <w:rsid w:val="002D22B3"/>
    <w:rsid w:val="002D2827"/>
    <w:rsid w:val="002D29A5"/>
    <w:rsid w:val="002D29DA"/>
    <w:rsid w:val="002D29F2"/>
    <w:rsid w:val="002D324D"/>
    <w:rsid w:val="002D360E"/>
    <w:rsid w:val="002D36D5"/>
    <w:rsid w:val="002D49ED"/>
    <w:rsid w:val="002D4ADE"/>
    <w:rsid w:val="002D56D7"/>
    <w:rsid w:val="002D5914"/>
    <w:rsid w:val="002D5AA7"/>
    <w:rsid w:val="002D5CE5"/>
    <w:rsid w:val="002D6401"/>
    <w:rsid w:val="002D6428"/>
    <w:rsid w:val="002D656A"/>
    <w:rsid w:val="002D74DF"/>
    <w:rsid w:val="002D7644"/>
    <w:rsid w:val="002D7656"/>
    <w:rsid w:val="002D7D13"/>
    <w:rsid w:val="002D7F79"/>
    <w:rsid w:val="002D7F97"/>
    <w:rsid w:val="002D7FFA"/>
    <w:rsid w:val="002E00F3"/>
    <w:rsid w:val="002E0207"/>
    <w:rsid w:val="002E0270"/>
    <w:rsid w:val="002E04E0"/>
    <w:rsid w:val="002E0623"/>
    <w:rsid w:val="002E0A7C"/>
    <w:rsid w:val="002E0D62"/>
    <w:rsid w:val="002E0EC1"/>
    <w:rsid w:val="002E0EF7"/>
    <w:rsid w:val="002E0F72"/>
    <w:rsid w:val="002E1CB6"/>
    <w:rsid w:val="002E1CBA"/>
    <w:rsid w:val="002E1DFC"/>
    <w:rsid w:val="002E1E76"/>
    <w:rsid w:val="002E1EB7"/>
    <w:rsid w:val="002E2774"/>
    <w:rsid w:val="002E29A5"/>
    <w:rsid w:val="002E29AC"/>
    <w:rsid w:val="002E3519"/>
    <w:rsid w:val="002E395B"/>
    <w:rsid w:val="002E3D44"/>
    <w:rsid w:val="002E404B"/>
    <w:rsid w:val="002E4423"/>
    <w:rsid w:val="002E4429"/>
    <w:rsid w:val="002E45EC"/>
    <w:rsid w:val="002E4A86"/>
    <w:rsid w:val="002E4AE2"/>
    <w:rsid w:val="002E55A1"/>
    <w:rsid w:val="002E573E"/>
    <w:rsid w:val="002E57E7"/>
    <w:rsid w:val="002E5882"/>
    <w:rsid w:val="002E59E3"/>
    <w:rsid w:val="002E5B4D"/>
    <w:rsid w:val="002E5D33"/>
    <w:rsid w:val="002E5DBC"/>
    <w:rsid w:val="002E5F99"/>
    <w:rsid w:val="002E69E5"/>
    <w:rsid w:val="002E77A0"/>
    <w:rsid w:val="002E783C"/>
    <w:rsid w:val="002E7A08"/>
    <w:rsid w:val="002E7AB8"/>
    <w:rsid w:val="002E7FB1"/>
    <w:rsid w:val="002F1403"/>
    <w:rsid w:val="002F1914"/>
    <w:rsid w:val="002F1EA8"/>
    <w:rsid w:val="002F2536"/>
    <w:rsid w:val="002F2C34"/>
    <w:rsid w:val="002F318C"/>
    <w:rsid w:val="002F38A5"/>
    <w:rsid w:val="002F3B76"/>
    <w:rsid w:val="002F3F85"/>
    <w:rsid w:val="002F413C"/>
    <w:rsid w:val="002F4541"/>
    <w:rsid w:val="002F4655"/>
    <w:rsid w:val="002F4765"/>
    <w:rsid w:val="002F47D7"/>
    <w:rsid w:val="002F4978"/>
    <w:rsid w:val="002F56F8"/>
    <w:rsid w:val="002F587A"/>
    <w:rsid w:val="002F5F40"/>
    <w:rsid w:val="002F661B"/>
    <w:rsid w:val="002F66FE"/>
    <w:rsid w:val="002F6F78"/>
    <w:rsid w:val="002F72AE"/>
    <w:rsid w:val="002F7338"/>
    <w:rsid w:val="003003F9"/>
    <w:rsid w:val="00300D3D"/>
    <w:rsid w:val="00300F79"/>
    <w:rsid w:val="00300FC4"/>
    <w:rsid w:val="00301814"/>
    <w:rsid w:val="00301AC4"/>
    <w:rsid w:val="00301B48"/>
    <w:rsid w:val="00301FF9"/>
    <w:rsid w:val="00302D2D"/>
    <w:rsid w:val="00302E58"/>
    <w:rsid w:val="0030317C"/>
    <w:rsid w:val="003034A6"/>
    <w:rsid w:val="003037E6"/>
    <w:rsid w:val="00303C77"/>
    <w:rsid w:val="00303CF7"/>
    <w:rsid w:val="00304450"/>
    <w:rsid w:val="0030455D"/>
    <w:rsid w:val="00304D27"/>
    <w:rsid w:val="003051D6"/>
    <w:rsid w:val="00305AA7"/>
    <w:rsid w:val="00305ADB"/>
    <w:rsid w:val="00306004"/>
    <w:rsid w:val="00306194"/>
    <w:rsid w:val="0030639E"/>
    <w:rsid w:val="003065FE"/>
    <w:rsid w:val="00306889"/>
    <w:rsid w:val="0030699A"/>
    <w:rsid w:val="00306D46"/>
    <w:rsid w:val="00307571"/>
    <w:rsid w:val="00307732"/>
    <w:rsid w:val="00307758"/>
    <w:rsid w:val="003078AC"/>
    <w:rsid w:val="00307B13"/>
    <w:rsid w:val="00307B75"/>
    <w:rsid w:val="00307C63"/>
    <w:rsid w:val="0031016E"/>
    <w:rsid w:val="003101FE"/>
    <w:rsid w:val="003103EF"/>
    <w:rsid w:val="00310475"/>
    <w:rsid w:val="0031076A"/>
    <w:rsid w:val="0031087A"/>
    <w:rsid w:val="00310D56"/>
    <w:rsid w:val="0031104E"/>
    <w:rsid w:val="00311EE8"/>
    <w:rsid w:val="00312032"/>
    <w:rsid w:val="003124FE"/>
    <w:rsid w:val="0031257F"/>
    <w:rsid w:val="00312627"/>
    <w:rsid w:val="00312642"/>
    <w:rsid w:val="00312D8C"/>
    <w:rsid w:val="00312DE2"/>
    <w:rsid w:val="00312E39"/>
    <w:rsid w:val="00312F65"/>
    <w:rsid w:val="00313572"/>
    <w:rsid w:val="00313C39"/>
    <w:rsid w:val="00314011"/>
    <w:rsid w:val="0031450C"/>
    <w:rsid w:val="00314F47"/>
    <w:rsid w:val="003151E9"/>
    <w:rsid w:val="0031534C"/>
    <w:rsid w:val="003155DD"/>
    <w:rsid w:val="003157A1"/>
    <w:rsid w:val="00315969"/>
    <w:rsid w:val="00315B3C"/>
    <w:rsid w:val="0031600A"/>
    <w:rsid w:val="00316994"/>
    <w:rsid w:val="00316CF1"/>
    <w:rsid w:val="00317076"/>
    <w:rsid w:val="00317359"/>
    <w:rsid w:val="003175F0"/>
    <w:rsid w:val="003178C9"/>
    <w:rsid w:val="00317ABB"/>
    <w:rsid w:val="00317C6F"/>
    <w:rsid w:val="00317EF0"/>
    <w:rsid w:val="00317F15"/>
    <w:rsid w:val="00320190"/>
    <w:rsid w:val="003205BF"/>
    <w:rsid w:val="003205CD"/>
    <w:rsid w:val="00321416"/>
    <w:rsid w:val="00321556"/>
    <w:rsid w:val="003217E9"/>
    <w:rsid w:val="00321AEF"/>
    <w:rsid w:val="00321F61"/>
    <w:rsid w:val="00321F78"/>
    <w:rsid w:val="00321FCD"/>
    <w:rsid w:val="00322021"/>
    <w:rsid w:val="00322DE9"/>
    <w:rsid w:val="00323087"/>
    <w:rsid w:val="00323240"/>
    <w:rsid w:val="003232DE"/>
    <w:rsid w:val="003233AE"/>
    <w:rsid w:val="003233F0"/>
    <w:rsid w:val="003238C2"/>
    <w:rsid w:val="0032436B"/>
    <w:rsid w:val="00324874"/>
    <w:rsid w:val="00324B66"/>
    <w:rsid w:val="00324D6D"/>
    <w:rsid w:val="0032543A"/>
    <w:rsid w:val="003257DA"/>
    <w:rsid w:val="00325FD3"/>
    <w:rsid w:val="003262C7"/>
    <w:rsid w:val="0032657A"/>
    <w:rsid w:val="0032700D"/>
    <w:rsid w:val="00327265"/>
    <w:rsid w:val="00327B72"/>
    <w:rsid w:val="00330173"/>
    <w:rsid w:val="003303F4"/>
    <w:rsid w:val="0033060C"/>
    <w:rsid w:val="00330610"/>
    <w:rsid w:val="003307C7"/>
    <w:rsid w:val="00330AB0"/>
    <w:rsid w:val="00330C02"/>
    <w:rsid w:val="00330DD6"/>
    <w:rsid w:val="00330DE8"/>
    <w:rsid w:val="003316B0"/>
    <w:rsid w:val="003317C9"/>
    <w:rsid w:val="00331818"/>
    <w:rsid w:val="003318B2"/>
    <w:rsid w:val="003319CF"/>
    <w:rsid w:val="003321A5"/>
    <w:rsid w:val="00332669"/>
    <w:rsid w:val="00332792"/>
    <w:rsid w:val="0033324B"/>
    <w:rsid w:val="00333B57"/>
    <w:rsid w:val="00333CA7"/>
    <w:rsid w:val="00334325"/>
    <w:rsid w:val="00334453"/>
    <w:rsid w:val="0033549B"/>
    <w:rsid w:val="00335CB5"/>
    <w:rsid w:val="00335F31"/>
    <w:rsid w:val="003360A2"/>
    <w:rsid w:val="00336787"/>
    <w:rsid w:val="003369DA"/>
    <w:rsid w:val="00336B17"/>
    <w:rsid w:val="00337370"/>
    <w:rsid w:val="003374FC"/>
    <w:rsid w:val="0033798C"/>
    <w:rsid w:val="00337D87"/>
    <w:rsid w:val="0034029D"/>
    <w:rsid w:val="00340946"/>
    <w:rsid w:val="00340FAF"/>
    <w:rsid w:val="003410E0"/>
    <w:rsid w:val="003413B4"/>
    <w:rsid w:val="003419EE"/>
    <w:rsid w:val="0034293F"/>
    <w:rsid w:val="00342AB5"/>
    <w:rsid w:val="00342B9D"/>
    <w:rsid w:val="00342C95"/>
    <w:rsid w:val="00343099"/>
    <w:rsid w:val="00343257"/>
    <w:rsid w:val="0034382C"/>
    <w:rsid w:val="003438F8"/>
    <w:rsid w:val="003439AA"/>
    <w:rsid w:val="003439D3"/>
    <w:rsid w:val="00343A73"/>
    <w:rsid w:val="00343EF0"/>
    <w:rsid w:val="0034400E"/>
    <w:rsid w:val="003444DF"/>
    <w:rsid w:val="00345155"/>
    <w:rsid w:val="003456F5"/>
    <w:rsid w:val="00345741"/>
    <w:rsid w:val="003459B6"/>
    <w:rsid w:val="00345C76"/>
    <w:rsid w:val="003464A9"/>
    <w:rsid w:val="00346767"/>
    <w:rsid w:val="003469C2"/>
    <w:rsid w:val="00346E58"/>
    <w:rsid w:val="0034727B"/>
    <w:rsid w:val="0034730E"/>
    <w:rsid w:val="00347789"/>
    <w:rsid w:val="00347F68"/>
    <w:rsid w:val="0035000C"/>
    <w:rsid w:val="003500F6"/>
    <w:rsid w:val="0035033A"/>
    <w:rsid w:val="00350593"/>
    <w:rsid w:val="003506DF"/>
    <w:rsid w:val="0035082A"/>
    <w:rsid w:val="00350A54"/>
    <w:rsid w:val="00350A64"/>
    <w:rsid w:val="0035110A"/>
    <w:rsid w:val="003511DF"/>
    <w:rsid w:val="00351307"/>
    <w:rsid w:val="00351732"/>
    <w:rsid w:val="00351906"/>
    <w:rsid w:val="00351980"/>
    <w:rsid w:val="00351A46"/>
    <w:rsid w:val="00351B2C"/>
    <w:rsid w:val="0035214B"/>
    <w:rsid w:val="003521B1"/>
    <w:rsid w:val="003531E3"/>
    <w:rsid w:val="00353632"/>
    <w:rsid w:val="003536EA"/>
    <w:rsid w:val="00353CD8"/>
    <w:rsid w:val="003543AD"/>
    <w:rsid w:val="00354BD8"/>
    <w:rsid w:val="00354D3F"/>
    <w:rsid w:val="00355053"/>
    <w:rsid w:val="0035505D"/>
    <w:rsid w:val="003553DE"/>
    <w:rsid w:val="00355427"/>
    <w:rsid w:val="0035594F"/>
    <w:rsid w:val="0035597A"/>
    <w:rsid w:val="00355E60"/>
    <w:rsid w:val="0035615A"/>
    <w:rsid w:val="00356681"/>
    <w:rsid w:val="00356766"/>
    <w:rsid w:val="00356DB4"/>
    <w:rsid w:val="00356E90"/>
    <w:rsid w:val="00356F66"/>
    <w:rsid w:val="00357BD6"/>
    <w:rsid w:val="00360493"/>
    <w:rsid w:val="00360511"/>
    <w:rsid w:val="00360512"/>
    <w:rsid w:val="0036073C"/>
    <w:rsid w:val="00360839"/>
    <w:rsid w:val="00360860"/>
    <w:rsid w:val="00360965"/>
    <w:rsid w:val="003614CF"/>
    <w:rsid w:val="0036188F"/>
    <w:rsid w:val="00361FEE"/>
    <w:rsid w:val="00362262"/>
    <w:rsid w:val="00362EB1"/>
    <w:rsid w:val="00363363"/>
    <w:rsid w:val="00363797"/>
    <w:rsid w:val="00363C6B"/>
    <w:rsid w:val="00364009"/>
    <w:rsid w:val="003640C4"/>
    <w:rsid w:val="00364992"/>
    <w:rsid w:val="00364EA6"/>
    <w:rsid w:val="00365013"/>
    <w:rsid w:val="00365105"/>
    <w:rsid w:val="003652D3"/>
    <w:rsid w:val="003652DC"/>
    <w:rsid w:val="00365F27"/>
    <w:rsid w:val="0036620C"/>
    <w:rsid w:val="00366530"/>
    <w:rsid w:val="0036660F"/>
    <w:rsid w:val="003667EB"/>
    <w:rsid w:val="003669E0"/>
    <w:rsid w:val="00366BEF"/>
    <w:rsid w:val="00370014"/>
    <w:rsid w:val="00370117"/>
    <w:rsid w:val="00370196"/>
    <w:rsid w:val="00370428"/>
    <w:rsid w:val="00370AAE"/>
    <w:rsid w:val="00370C7C"/>
    <w:rsid w:val="00370D5E"/>
    <w:rsid w:val="00370F41"/>
    <w:rsid w:val="00371346"/>
    <w:rsid w:val="00371D5C"/>
    <w:rsid w:val="00371ED9"/>
    <w:rsid w:val="00372C1C"/>
    <w:rsid w:val="00372E0D"/>
    <w:rsid w:val="00372F35"/>
    <w:rsid w:val="0037346E"/>
    <w:rsid w:val="003738E7"/>
    <w:rsid w:val="00373932"/>
    <w:rsid w:val="00373EDE"/>
    <w:rsid w:val="00373F69"/>
    <w:rsid w:val="0037414D"/>
    <w:rsid w:val="003744C1"/>
    <w:rsid w:val="00374D8F"/>
    <w:rsid w:val="0037549F"/>
    <w:rsid w:val="0037593F"/>
    <w:rsid w:val="0037633F"/>
    <w:rsid w:val="003763A5"/>
    <w:rsid w:val="00376501"/>
    <w:rsid w:val="003768BF"/>
    <w:rsid w:val="00376A04"/>
    <w:rsid w:val="00376E81"/>
    <w:rsid w:val="00376FD6"/>
    <w:rsid w:val="003773A3"/>
    <w:rsid w:val="00377895"/>
    <w:rsid w:val="0038070E"/>
    <w:rsid w:val="00380920"/>
    <w:rsid w:val="00381030"/>
    <w:rsid w:val="003810CF"/>
    <w:rsid w:val="00381723"/>
    <w:rsid w:val="00381777"/>
    <w:rsid w:val="0038193C"/>
    <w:rsid w:val="00381DE1"/>
    <w:rsid w:val="00382152"/>
    <w:rsid w:val="0038252A"/>
    <w:rsid w:val="003827B0"/>
    <w:rsid w:val="003828C1"/>
    <w:rsid w:val="003835F0"/>
    <w:rsid w:val="003836C9"/>
    <w:rsid w:val="0038392F"/>
    <w:rsid w:val="00383945"/>
    <w:rsid w:val="00383BC1"/>
    <w:rsid w:val="00383E9A"/>
    <w:rsid w:val="00383FB5"/>
    <w:rsid w:val="00384042"/>
    <w:rsid w:val="00384447"/>
    <w:rsid w:val="0038481F"/>
    <w:rsid w:val="00384DA2"/>
    <w:rsid w:val="00384E90"/>
    <w:rsid w:val="00385143"/>
    <w:rsid w:val="0038541F"/>
    <w:rsid w:val="003855DD"/>
    <w:rsid w:val="0038568F"/>
    <w:rsid w:val="00385902"/>
    <w:rsid w:val="00385CC3"/>
    <w:rsid w:val="00386004"/>
    <w:rsid w:val="00386089"/>
    <w:rsid w:val="00386367"/>
    <w:rsid w:val="00386410"/>
    <w:rsid w:val="00386461"/>
    <w:rsid w:val="0038652C"/>
    <w:rsid w:val="003870B4"/>
    <w:rsid w:val="003871AB"/>
    <w:rsid w:val="003875B0"/>
    <w:rsid w:val="00387C13"/>
    <w:rsid w:val="00387E22"/>
    <w:rsid w:val="00387ED5"/>
    <w:rsid w:val="003903CD"/>
    <w:rsid w:val="00390514"/>
    <w:rsid w:val="0039055B"/>
    <w:rsid w:val="003907D3"/>
    <w:rsid w:val="0039081C"/>
    <w:rsid w:val="003908D1"/>
    <w:rsid w:val="003910F2"/>
    <w:rsid w:val="00391448"/>
    <w:rsid w:val="00391660"/>
    <w:rsid w:val="003917C5"/>
    <w:rsid w:val="00391A31"/>
    <w:rsid w:val="00391C07"/>
    <w:rsid w:val="00391D63"/>
    <w:rsid w:val="00391DD3"/>
    <w:rsid w:val="00391EFC"/>
    <w:rsid w:val="00392DA8"/>
    <w:rsid w:val="00393106"/>
    <w:rsid w:val="00393107"/>
    <w:rsid w:val="003933A2"/>
    <w:rsid w:val="00393703"/>
    <w:rsid w:val="00393FE1"/>
    <w:rsid w:val="003944A7"/>
    <w:rsid w:val="00394618"/>
    <w:rsid w:val="00394696"/>
    <w:rsid w:val="0039477B"/>
    <w:rsid w:val="00394B56"/>
    <w:rsid w:val="00394D41"/>
    <w:rsid w:val="00395175"/>
    <w:rsid w:val="00395282"/>
    <w:rsid w:val="0039576A"/>
    <w:rsid w:val="0039609E"/>
    <w:rsid w:val="003960DB"/>
    <w:rsid w:val="00396467"/>
    <w:rsid w:val="00396677"/>
    <w:rsid w:val="00396DF0"/>
    <w:rsid w:val="00397177"/>
    <w:rsid w:val="003973CD"/>
    <w:rsid w:val="00397634"/>
    <w:rsid w:val="003977B2"/>
    <w:rsid w:val="00397975"/>
    <w:rsid w:val="00397F2F"/>
    <w:rsid w:val="003A0209"/>
    <w:rsid w:val="003A091C"/>
    <w:rsid w:val="003A0A20"/>
    <w:rsid w:val="003A0D3F"/>
    <w:rsid w:val="003A1048"/>
    <w:rsid w:val="003A10E3"/>
    <w:rsid w:val="003A16FA"/>
    <w:rsid w:val="003A172B"/>
    <w:rsid w:val="003A194B"/>
    <w:rsid w:val="003A1A13"/>
    <w:rsid w:val="003A1A34"/>
    <w:rsid w:val="003A1B64"/>
    <w:rsid w:val="003A1E0B"/>
    <w:rsid w:val="003A220F"/>
    <w:rsid w:val="003A22B1"/>
    <w:rsid w:val="003A25AE"/>
    <w:rsid w:val="003A2958"/>
    <w:rsid w:val="003A2DC8"/>
    <w:rsid w:val="003A2F12"/>
    <w:rsid w:val="003A382C"/>
    <w:rsid w:val="003A417B"/>
    <w:rsid w:val="003A48A2"/>
    <w:rsid w:val="003A49B1"/>
    <w:rsid w:val="003A49E5"/>
    <w:rsid w:val="003A4C6D"/>
    <w:rsid w:val="003A4E02"/>
    <w:rsid w:val="003A4F34"/>
    <w:rsid w:val="003A5087"/>
    <w:rsid w:val="003A5156"/>
    <w:rsid w:val="003A52FA"/>
    <w:rsid w:val="003A5382"/>
    <w:rsid w:val="003A54DB"/>
    <w:rsid w:val="003A5E5B"/>
    <w:rsid w:val="003A62EB"/>
    <w:rsid w:val="003A6482"/>
    <w:rsid w:val="003A6594"/>
    <w:rsid w:val="003A6DAC"/>
    <w:rsid w:val="003A6F00"/>
    <w:rsid w:val="003A78A4"/>
    <w:rsid w:val="003A7B25"/>
    <w:rsid w:val="003A7E1B"/>
    <w:rsid w:val="003B03F1"/>
    <w:rsid w:val="003B06AA"/>
    <w:rsid w:val="003B0946"/>
    <w:rsid w:val="003B0D13"/>
    <w:rsid w:val="003B13C9"/>
    <w:rsid w:val="003B146B"/>
    <w:rsid w:val="003B14D3"/>
    <w:rsid w:val="003B1918"/>
    <w:rsid w:val="003B1A77"/>
    <w:rsid w:val="003B1EFB"/>
    <w:rsid w:val="003B1F08"/>
    <w:rsid w:val="003B1FDB"/>
    <w:rsid w:val="003B20BD"/>
    <w:rsid w:val="003B2106"/>
    <w:rsid w:val="003B253E"/>
    <w:rsid w:val="003B254D"/>
    <w:rsid w:val="003B296A"/>
    <w:rsid w:val="003B314B"/>
    <w:rsid w:val="003B31A4"/>
    <w:rsid w:val="003B31F5"/>
    <w:rsid w:val="003B33BB"/>
    <w:rsid w:val="003B4192"/>
    <w:rsid w:val="003B463B"/>
    <w:rsid w:val="003B5596"/>
    <w:rsid w:val="003B5691"/>
    <w:rsid w:val="003B59E4"/>
    <w:rsid w:val="003B5BD0"/>
    <w:rsid w:val="003B5EA0"/>
    <w:rsid w:val="003B5F23"/>
    <w:rsid w:val="003B63B7"/>
    <w:rsid w:val="003B6529"/>
    <w:rsid w:val="003B65B0"/>
    <w:rsid w:val="003B6784"/>
    <w:rsid w:val="003B6CBF"/>
    <w:rsid w:val="003B6D18"/>
    <w:rsid w:val="003B6FB3"/>
    <w:rsid w:val="003B7197"/>
    <w:rsid w:val="003B72E9"/>
    <w:rsid w:val="003B77E7"/>
    <w:rsid w:val="003C0446"/>
    <w:rsid w:val="003C0DE3"/>
    <w:rsid w:val="003C0E76"/>
    <w:rsid w:val="003C189C"/>
    <w:rsid w:val="003C1B4D"/>
    <w:rsid w:val="003C26DE"/>
    <w:rsid w:val="003C26E6"/>
    <w:rsid w:val="003C28BD"/>
    <w:rsid w:val="003C2A88"/>
    <w:rsid w:val="003C2B1B"/>
    <w:rsid w:val="003C2D28"/>
    <w:rsid w:val="003C36D4"/>
    <w:rsid w:val="003C38F4"/>
    <w:rsid w:val="003C3903"/>
    <w:rsid w:val="003C45BD"/>
    <w:rsid w:val="003C4B1F"/>
    <w:rsid w:val="003C4C6F"/>
    <w:rsid w:val="003C5C72"/>
    <w:rsid w:val="003C5EFA"/>
    <w:rsid w:val="003C5EFE"/>
    <w:rsid w:val="003C614D"/>
    <w:rsid w:val="003C61B9"/>
    <w:rsid w:val="003C66F4"/>
    <w:rsid w:val="003C67AB"/>
    <w:rsid w:val="003C67DE"/>
    <w:rsid w:val="003C6EBB"/>
    <w:rsid w:val="003C7275"/>
    <w:rsid w:val="003C768D"/>
    <w:rsid w:val="003C783C"/>
    <w:rsid w:val="003C7C88"/>
    <w:rsid w:val="003D06F7"/>
    <w:rsid w:val="003D0EF2"/>
    <w:rsid w:val="003D12C9"/>
    <w:rsid w:val="003D14E4"/>
    <w:rsid w:val="003D1D06"/>
    <w:rsid w:val="003D1F4B"/>
    <w:rsid w:val="003D2221"/>
    <w:rsid w:val="003D332A"/>
    <w:rsid w:val="003D34CA"/>
    <w:rsid w:val="003D364F"/>
    <w:rsid w:val="003D3815"/>
    <w:rsid w:val="003D3967"/>
    <w:rsid w:val="003D3ED5"/>
    <w:rsid w:val="003D40B7"/>
    <w:rsid w:val="003D428F"/>
    <w:rsid w:val="003D44A2"/>
    <w:rsid w:val="003D4524"/>
    <w:rsid w:val="003D4955"/>
    <w:rsid w:val="003D49E7"/>
    <w:rsid w:val="003D4D59"/>
    <w:rsid w:val="003D5011"/>
    <w:rsid w:val="003D5155"/>
    <w:rsid w:val="003D5232"/>
    <w:rsid w:val="003D5487"/>
    <w:rsid w:val="003D54B7"/>
    <w:rsid w:val="003D561E"/>
    <w:rsid w:val="003D5762"/>
    <w:rsid w:val="003D583E"/>
    <w:rsid w:val="003D5AF2"/>
    <w:rsid w:val="003D5C77"/>
    <w:rsid w:val="003D5E3F"/>
    <w:rsid w:val="003D6375"/>
    <w:rsid w:val="003D637C"/>
    <w:rsid w:val="003D649E"/>
    <w:rsid w:val="003D6801"/>
    <w:rsid w:val="003D6A5D"/>
    <w:rsid w:val="003D6C66"/>
    <w:rsid w:val="003D7140"/>
    <w:rsid w:val="003D737E"/>
    <w:rsid w:val="003D7937"/>
    <w:rsid w:val="003D7CBD"/>
    <w:rsid w:val="003E0103"/>
    <w:rsid w:val="003E04B9"/>
    <w:rsid w:val="003E0633"/>
    <w:rsid w:val="003E071F"/>
    <w:rsid w:val="003E0C99"/>
    <w:rsid w:val="003E0CA3"/>
    <w:rsid w:val="003E0CEE"/>
    <w:rsid w:val="003E133D"/>
    <w:rsid w:val="003E16B4"/>
    <w:rsid w:val="003E1764"/>
    <w:rsid w:val="003E1CEC"/>
    <w:rsid w:val="003E1ED8"/>
    <w:rsid w:val="003E207B"/>
    <w:rsid w:val="003E2398"/>
    <w:rsid w:val="003E25EF"/>
    <w:rsid w:val="003E2714"/>
    <w:rsid w:val="003E27DC"/>
    <w:rsid w:val="003E296F"/>
    <w:rsid w:val="003E29BB"/>
    <w:rsid w:val="003E2ACC"/>
    <w:rsid w:val="003E2FB4"/>
    <w:rsid w:val="003E32AC"/>
    <w:rsid w:val="003E32B9"/>
    <w:rsid w:val="003E394B"/>
    <w:rsid w:val="003E4041"/>
    <w:rsid w:val="003E40F3"/>
    <w:rsid w:val="003E46D8"/>
    <w:rsid w:val="003E4C12"/>
    <w:rsid w:val="003E5114"/>
    <w:rsid w:val="003E5300"/>
    <w:rsid w:val="003E532D"/>
    <w:rsid w:val="003E5BB9"/>
    <w:rsid w:val="003E5D65"/>
    <w:rsid w:val="003E5DA1"/>
    <w:rsid w:val="003E644C"/>
    <w:rsid w:val="003E6460"/>
    <w:rsid w:val="003E6568"/>
    <w:rsid w:val="003E65AB"/>
    <w:rsid w:val="003E6607"/>
    <w:rsid w:val="003E696F"/>
    <w:rsid w:val="003E7A1F"/>
    <w:rsid w:val="003E7CC3"/>
    <w:rsid w:val="003E7FB2"/>
    <w:rsid w:val="003F011F"/>
    <w:rsid w:val="003F0143"/>
    <w:rsid w:val="003F0340"/>
    <w:rsid w:val="003F06B9"/>
    <w:rsid w:val="003F091B"/>
    <w:rsid w:val="003F0BBC"/>
    <w:rsid w:val="003F1267"/>
    <w:rsid w:val="003F25E1"/>
    <w:rsid w:val="003F26BC"/>
    <w:rsid w:val="003F2DED"/>
    <w:rsid w:val="003F2E14"/>
    <w:rsid w:val="003F3002"/>
    <w:rsid w:val="003F314F"/>
    <w:rsid w:val="003F354D"/>
    <w:rsid w:val="003F3609"/>
    <w:rsid w:val="003F4BF7"/>
    <w:rsid w:val="003F53FC"/>
    <w:rsid w:val="003F56A0"/>
    <w:rsid w:val="003F577A"/>
    <w:rsid w:val="003F5896"/>
    <w:rsid w:val="003F5A6F"/>
    <w:rsid w:val="003F5AA6"/>
    <w:rsid w:val="003F5C36"/>
    <w:rsid w:val="003F5DF2"/>
    <w:rsid w:val="003F60D4"/>
    <w:rsid w:val="003F616B"/>
    <w:rsid w:val="003F6757"/>
    <w:rsid w:val="003F69C2"/>
    <w:rsid w:val="003F6A7B"/>
    <w:rsid w:val="003F6DDB"/>
    <w:rsid w:val="003F71FF"/>
    <w:rsid w:val="003F74B0"/>
    <w:rsid w:val="003F7D67"/>
    <w:rsid w:val="003F7ED9"/>
    <w:rsid w:val="003F7F93"/>
    <w:rsid w:val="003F7FA6"/>
    <w:rsid w:val="004000B5"/>
    <w:rsid w:val="004000BC"/>
    <w:rsid w:val="0040029B"/>
    <w:rsid w:val="004007FE"/>
    <w:rsid w:val="00400954"/>
    <w:rsid w:val="00401105"/>
    <w:rsid w:val="004013EE"/>
    <w:rsid w:val="0040187C"/>
    <w:rsid w:val="004018BB"/>
    <w:rsid w:val="00401E6A"/>
    <w:rsid w:val="0040243B"/>
    <w:rsid w:val="0040261C"/>
    <w:rsid w:val="004026DF"/>
    <w:rsid w:val="00402EC1"/>
    <w:rsid w:val="00403509"/>
    <w:rsid w:val="0040371C"/>
    <w:rsid w:val="00403830"/>
    <w:rsid w:val="00403854"/>
    <w:rsid w:val="00403968"/>
    <w:rsid w:val="00403A11"/>
    <w:rsid w:val="00403A2C"/>
    <w:rsid w:val="00403AA5"/>
    <w:rsid w:val="00403E33"/>
    <w:rsid w:val="00403FC2"/>
    <w:rsid w:val="00404374"/>
    <w:rsid w:val="004043AE"/>
    <w:rsid w:val="004044F7"/>
    <w:rsid w:val="004047EB"/>
    <w:rsid w:val="0040497D"/>
    <w:rsid w:val="00404A60"/>
    <w:rsid w:val="004050F3"/>
    <w:rsid w:val="0040530A"/>
    <w:rsid w:val="00405625"/>
    <w:rsid w:val="00405661"/>
    <w:rsid w:val="0040572E"/>
    <w:rsid w:val="004058BC"/>
    <w:rsid w:val="00405C59"/>
    <w:rsid w:val="00405E7B"/>
    <w:rsid w:val="004061C5"/>
    <w:rsid w:val="004064A4"/>
    <w:rsid w:val="004069B5"/>
    <w:rsid w:val="00406E01"/>
    <w:rsid w:val="00406F33"/>
    <w:rsid w:val="00407458"/>
    <w:rsid w:val="004076AC"/>
    <w:rsid w:val="004078A6"/>
    <w:rsid w:val="00407C22"/>
    <w:rsid w:val="00410C43"/>
    <w:rsid w:val="00411644"/>
    <w:rsid w:val="00411682"/>
    <w:rsid w:val="00411A08"/>
    <w:rsid w:val="00411F1E"/>
    <w:rsid w:val="00412515"/>
    <w:rsid w:val="00412CD3"/>
    <w:rsid w:val="00413479"/>
    <w:rsid w:val="0041351B"/>
    <w:rsid w:val="0041375A"/>
    <w:rsid w:val="00413998"/>
    <w:rsid w:val="00413AA6"/>
    <w:rsid w:val="00413B22"/>
    <w:rsid w:val="00414722"/>
    <w:rsid w:val="0041476B"/>
    <w:rsid w:val="004149B5"/>
    <w:rsid w:val="004151A2"/>
    <w:rsid w:val="00415407"/>
    <w:rsid w:val="00415412"/>
    <w:rsid w:val="004159E7"/>
    <w:rsid w:val="00415C32"/>
    <w:rsid w:val="00415D3D"/>
    <w:rsid w:val="00416152"/>
    <w:rsid w:val="0041646F"/>
    <w:rsid w:val="00416A6D"/>
    <w:rsid w:val="004170BD"/>
    <w:rsid w:val="00417525"/>
    <w:rsid w:val="004175DB"/>
    <w:rsid w:val="0041788A"/>
    <w:rsid w:val="004178E1"/>
    <w:rsid w:val="00417A0D"/>
    <w:rsid w:val="00417D33"/>
    <w:rsid w:val="00417F59"/>
    <w:rsid w:val="004200B9"/>
    <w:rsid w:val="00420163"/>
    <w:rsid w:val="004204B8"/>
    <w:rsid w:val="004204F5"/>
    <w:rsid w:val="0042064B"/>
    <w:rsid w:val="00420B3B"/>
    <w:rsid w:val="00420BAC"/>
    <w:rsid w:val="00420BDD"/>
    <w:rsid w:val="00420D8B"/>
    <w:rsid w:val="00420E02"/>
    <w:rsid w:val="004215A3"/>
    <w:rsid w:val="00421AB1"/>
    <w:rsid w:val="00421B47"/>
    <w:rsid w:val="0042219D"/>
    <w:rsid w:val="00422AEA"/>
    <w:rsid w:val="00422CBE"/>
    <w:rsid w:val="00423033"/>
    <w:rsid w:val="004230C2"/>
    <w:rsid w:val="0042337A"/>
    <w:rsid w:val="00423983"/>
    <w:rsid w:val="00423D4C"/>
    <w:rsid w:val="00423E0A"/>
    <w:rsid w:val="00424622"/>
    <w:rsid w:val="0042470C"/>
    <w:rsid w:val="00424EF2"/>
    <w:rsid w:val="0042511F"/>
    <w:rsid w:val="0042548E"/>
    <w:rsid w:val="00425996"/>
    <w:rsid w:val="00425C61"/>
    <w:rsid w:val="00425CC8"/>
    <w:rsid w:val="00425DE5"/>
    <w:rsid w:val="00425EC0"/>
    <w:rsid w:val="004266A6"/>
    <w:rsid w:val="0042680B"/>
    <w:rsid w:val="00426B54"/>
    <w:rsid w:val="00426C3F"/>
    <w:rsid w:val="00426D3E"/>
    <w:rsid w:val="004277A3"/>
    <w:rsid w:val="00427B40"/>
    <w:rsid w:val="00427C46"/>
    <w:rsid w:val="00427C55"/>
    <w:rsid w:val="0043017B"/>
    <w:rsid w:val="00430729"/>
    <w:rsid w:val="00430ADA"/>
    <w:rsid w:val="00430E6B"/>
    <w:rsid w:val="004318B3"/>
    <w:rsid w:val="00432118"/>
    <w:rsid w:val="004326CF"/>
    <w:rsid w:val="00432793"/>
    <w:rsid w:val="00432ACC"/>
    <w:rsid w:val="00432D03"/>
    <w:rsid w:val="00432D7E"/>
    <w:rsid w:val="0043352A"/>
    <w:rsid w:val="00433577"/>
    <w:rsid w:val="00433715"/>
    <w:rsid w:val="00433ADA"/>
    <w:rsid w:val="00433C2C"/>
    <w:rsid w:val="00433D7D"/>
    <w:rsid w:val="0043445A"/>
    <w:rsid w:val="0043462E"/>
    <w:rsid w:val="00434651"/>
    <w:rsid w:val="00434A2D"/>
    <w:rsid w:val="00435194"/>
    <w:rsid w:val="00435372"/>
    <w:rsid w:val="0043563D"/>
    <w:rsid w:val="00435BE7"/>
    <w:rsid w:val="00435D6A"/>
    <w:rsid w:val="00435FC2"/>
    <w:rsid w:val="00436752"/>
    <w:rsid w:val="00436D0C"/>
    <w:rsid w:val="004372A9"/>
    <w:rsid w:val="004378F9"/>
    <w:rsid w:val="0043798E"/>
    <w:rsid w:val="00437D4E"/>
    <w:rsid w:val="00440347"/>
    <w:rsid w:val="00440373"/>
    <w:rsid w:val="0044050B"/>
    <w:rsid w:val="00440739"/>
    <w:rsid w:val="004409AA"/>
    <w:rsid w:val="00440BBD"/>
    <w:rsid w:val="00440D93"/>
    <w:rsid w:val="004410DE"/>
    <w:rsid w:val="004410FE"/>
    <w:rsid w:val="004415BF"/>
    <w:rsid w:val="00442181"/>
    <w:rsid w:val="00442797"/>
    <w:rsid w:val="00442B03"/>
    <w:rsid w:val="00443514"/>
    <w:rsid w:val="00443A66"/>
    <w:rsid w:val="00443FBA"/>
    <w:rsid w:val="004445E8"/>
    <w:rsid w:val="00444B03"/>
    <w:rsid w:val="004454DF"/>
    <w:rsid w:val="00445A6D"/>
    <w:rsid w:val="00445D19"/>
    <w:rsid w:val="00445D79"/>
    <w:rsid w:val="00445FF3"/>
    <w:rsid w:val="004464B3"/>
    <w:rsid w:val="0044657E"/>
    <w:rsid w:val="00446899"/>
    <w:rsid w:val="00446AC5"/>
    <w:rsid w:val="00446BB6"/>
    <w:rsid w:val="00447283"/>
    <w:rsid w:val="004475F8"/>
    <w:rsid w:val="004504C5"/>
    <w:rsid w:val="004507A2"/>
    <w:rsid w:val="00450DF0"/>
    <w:rsid w:val="00451118"/>
    <w:rsid w:val="00451D35"/>
    <w:rsid w:val="00451F4B"/>
    <w:rsid w:val="00451F6D"/>
    <w:rsid w:val="00451FFF"/>
    <w:rsid w:val="0045294A"/>
    <w:rsid w:val="00452C5C"/>
    <w:rsid w:val="00452EAB"/>
    <w:rsid w:val="004530DD"/>
    <w:rsid w:val="004530F4"/>
    <w:rsid w:val="004535CA"/>
    <w:rsid w:val="004537DC"/>
    <w:rsid w:val="004538A2"/>
    <w:rsid w:val="004538C4"/>
    <w:rsid w:val="00453B4B"/>
    <w:rsid w:val="00453E3C"/>
    <w:rsid w:val="004546D6"/>
    <w:rsid w:val="00454B75"/>
    <w:rsid w:val="00454D84"/>
    <w:rsid w:val="00455079"/>
    <w:rsid w:val="00455253"/>
    <w:rsid w:val="00455866"/>
    <w:rsid w:val="00455AC2"/>
    <w:rsid w:val="00455D35"/>
    <w:rsid w:val="00455DB4"/>
    <w:rsid w:val="00455E63"/>
    <w:rsid w:val="0045610F"/>
    <w:rsid w:val="004563E4"/>
    <w:rsid w:val="00456C8E"/>
    <w:rsid w:val="00456D3B"/>
    <w:rsid w:val="00456F79"/>
    <w:rsid w:val="0045707D"/>
    <w:rsid w:val="004570E0"/>
    <w:rsid w:val="00457176"/>
    <w:rsid w:val="00457211"/>
    <w:rsid w:val="0045751D"/>
    <w:rsid w:val="00457612"/>
    <w:rsid w:val="0045761C"/>
    <w:rsid w:val="0045779E"/>
    <w:rsid w:val="004577AE"/>
    <w:rsid w:val="004578AD"/>
    <w:rsid w:val="00457CF8"/>
    <w:rsid w:val="00457F04"/>
    <w:rsid w:val="004601F9"/>
    <w:rsid w:val="004602FC"/>
    <w:rsid w:val="00460633"/>
    <w:rsid w:val="004607E2"/>
    <w:rsid w:val="00460C3F"/>
    <w:rsid w:val="004612EA"/>
    <w:rsid w:val="004614B6"/>
    <w:rsid w:val="00461680"/>
    <w:rsid w:val="00461763"/>
    <w:rsid w:val="00461D36"/>
    <w:rsid w:val="00462415"/>
    <w:rsid w:val="004624E1"/>
    <w:rsid w:val="0046308F"/>
    <w:rsid w:val="0046348F"/>
    <w:rsid w:val="0046380F"/>
    <w:rsid w:val="00463A20"/>
    <w:rsid w:val="00463C65"/>
    <w:rsid w:val="00464596"/>
    <w:rsid w:val="00464874"/>
    <w:rsid w:val="00464B37"/>
    <w:rsid w:val="00464F2C"/>
    <w:rsid w:val="00465076"/>
    <w:rsid w:val="004651B1"/>
    <w:rsid w:val="004659A7"/>
    <w:rsid w:val="00465AED"/>
    <w:rsid w:val="00465FA2"/>
    <w:rsid w:val="00465FBF"/>
    <w:rsid w:val="00466031"/>
    <w:rsid w:val="0046628A"/>
    <w:rsid w:val="004668E1"/>
    <w:rsid w:val="00466E35"/>
    <w:rsid w:val="00467472"/>
    <w:rsid w:val="00467EEF"/>
    <w:rsid w:val="004700A2"/>
    <w:rsid w:val="00470EA2"/>
    <w:rsid w:val="0047115E"/>
    <w:rsid w:val="0047191E"/>
    <w:rsid w:val="00471972"/>
    <w:rsid w:val="004719C8"/>
    <w:rsid w:val="00471DCA"/>
    <w:rsid w:val="00471FD7"/>
    <w:rsid w:val="00472097"/>
    <w:rsid w:val="0047251F"/>
    <w:rsid w:val="00472A61"/>
    <w:rsid w:val="00472B2F"/>
    <w:rsid w:val="004731B7"/>
    <w:rsid w:val="004731CB"/>
    <w:rsid w:val="004735E2"/>
    <w:rsid w:val="004735F9"/>
    <w:rsid w:val="0047371B"/>
    <w:rsid w:val="004738A6"/>
    <w:rsid w:val="00473AC8"/>
    <w:rsid w:val="0047429C"/>
    <w:rsid w:val="00474365"/>
    <w:rsid w:val="004746C5"/>
    <w:rsid w:val="00474955"/>
    <w:rsid w:val="004749E2"/>
    <w:rsid w:val="00474A83"/>
    <w:rsid w:val="00474AD7"/>
    <w:rsid w:val="00474C0C"/>
    <w:rsid w:val="00474E8C"/>
    <w:rsid w:val="0047500D"/>
    <w:rsid w:val="0047517C"/>
    <w:rsid w:val="004755EE"/>
    <w:rsid w:val="004758D3"/>
    <w:rsid w:val="00475990"/>
    <w:rsid w:val="004759B0"/>
    <w:rsid w:val="004760FC"/>
    <w:rsid w:val="004761F8"/>
    <w:rsid w:val="00476469"/>
    <w:rsid w:val="00476514"/>
    <w:rsid w:val="00476694"/>
    <w:rsid w:val="00476696"/>
    <w:rsid w:val="004768D8"/>
    <w:rsid w:val="00476C57"/>
    <w:rsid w:val="00476D00"/>
    <w:rsid w:val="00476E8A"/>
    <w:rsid w:val="00476F34"/>
    <w:rsid w:val="004770C7"/>
    <w:rsid w:val="00477B10"/>
    <w:rsid w:val="0048020F"/>
    <w:rsid w:val="0048059D"/>
    <w:rsid w:val="0048085D"/>
    <w:rsid w:val="00480C99"/>
    <w:rsid w:val="00480D73"/>
    <w:rsid w:val="00480FFB"/>
    <w:rsid w:val="004811EF"/>
    <w:rsid w:val="00481440"/>
    <w:rsid w:val="00481BB9"/>
    <w:rsid w:val="00481FCC"/>
    <w:rsid w:val="00482BD4"/>
    <w:rsid w:val="00483452"/>
    <w:rsid w:val="00483BBB"/>
    <w:rsid w:val="0048405C"/>
    <w:rsid w:val="00484132"/>
    <w:rsid w:val="0048449F"/>
    <w:rsid w:val="004847A8"/>
    <w:rsid w:val="00484810"/>
    <w:rsid w:val="00484833"/>
    <w:rsid w:val="00484BE8"/>
    <w:rsid w:val="0048523F"/>
    <w:rsid w:val="004853AF"/>
    <w:rsid w:val="00485513"/>
    <w:rsid w:val="004858BF"/>
    <w:rsid w:val="00485D0B"/>
    <w:rsid w:val="00485D19"/>
    <w:rsid w:val="00485DBC"/>
    <w:rsid w:val="00485DD3"/>
    <w:rsid w:val="00486D2C"/>
    <w:rsid w:val="00486D45"/>
    <w:rsid w:val="00487B45"/>
    <w:rsid w:val="0049065A"/>
    <w:rsid w:val="00490705"/>
    <w:rsid w:val="00490C54"/>
    <w:rsid w:val="00490D0A"/>
    <w:rsid w:val="00491187"/>
    <w:rsid w:val="004912E4"/>
    <w:rsid w:val="004913AD"/>
    <w:rsid w:val="00491BE4"/>
    <w:rsid w:val="00491EAA"/>
    <w:rsid w:val="00491FA3"/>
    <w:rsid w:val="0049224B"/>
    <w:rsid w:val="00492491"/>
    <w:rsid w:val="0049266A"/>
    <w:rsid w:val="0049275D"/>
    <w:rsid w:val="004928F1"/>
    <w:rsid w:val="00492A4F"/>
    <w:rsid w:val="00492D32"/>
    <w:rsid w:val="00492FFC"/>
    <w:rsid w:val="00493484"/>
    <w:rsid w:val="00493510"/>
    <w:rsid w:val="004938CF"/>
    <w:rsid w:val="00493984"/>
    <w:rsid w:val="004939E7"/>
    <w:rsid w:val="00493A5A"/>
    <w:rsid w:val="00493A91"/>
    <w:rsid w:val="00493B87"/>
    <w:rsid w:val="004942DD"/>
    <w:rsid w:val="00494352"/>
    <w:rsid w:val="00494592"/>
    <w:rsid w:val="00494CB6"/>
    <w:rsid w:val="00494CD1"/>
    <w:rsid w:val="00495093"/>
    <w:rsid w:val="0049527B"/>
    <w:rsid w:val="0049583A"/>
    <w:rsid w:val="00495B3E"/>
    <w:rsid w:val="00495BC1"/>
    <w:rsid w:val="00495D0D"/>
    <w:rsid w:val="00495D11"/>
    <w:rsid w:val="00495D36"/>
    <w:rsid w:val="0049609B"/>
    <w:rsid w:val="004960A1"/>
    <w:rsid w:val="004963D8"/>
    <w:rsid w:val="00496B93"/>
    <w:rsid w:val="00496CF3"/>
    <w:rsid w:val="00497102"/>
    <w:rsid w:val="00497361"/>
    <w:rsid w:val="00497521"/>
    <w:rsid w:val="00497602"/>
    <w:rsid w:val="00497846"/>
    <w:rsid w:val="00497884"/>
    <w:rsid w:val="004A0160"/>
    <w:rsid w:val="004A0200"/>
    <w:rsid w:val="004A02AD"/>
    <w:rsid w:val="004A07C2"/>
    <w:rsid w:val="004A13EE"/>
    <w:rsid w:val="004A140C"/>
    <w:rsid w:val="004A141E"/>
    <w:rsid w:val="004A1A14"/>
    <w:rsid w:val="004A2147"/>
    <w:rsid w:val="004A21A7"/>
    <w:rsid w:val="004A2439"/>
    <w:rsid w:val="004A28BF"/>
    <w:rsid w:val="004A34E1"/>
    <w:rsid w:val="004A413E"/>
    <w:rsid w:val="004A41F4"/>
    <w:rsid w:val="004A43C5"/>
    <w:rsid w:val="004A44D5"/>
    <w:rsid w:val="004A48F3"/>
    <w:rsid w:val="004A4E8A"/>
    <w:rsid w:val="004A52C8"/>
    <w:rsid w:val="004A5931"/>
    <w:rsid w:val="004A69E4"/>
    <w:rsid w:val="004A6ABD"/>
    <w:rsid w:val="004A71FF"/>
    <w:rsid w:val="004A7511"/>
    <w:rsid w:val="004B01C4"/>
    <w:rsid w:val="004B030F"/>
    <w:rsid w:val="004B0893"/>
    <w:rsid w:val="004B0E71"/>
    <w:rsid w:val="004B1109"/>
    <w:rsid w:val="004B1281"/>
    <w:rsid w:val="004B186A"/>
    <w:rsid w:val="004B1C05"/>
    <w:rsid w:val="004B1D64"/>
    <w:rsid w:val="004B1D77"/>
    <w:rsid w:val="004B1DAC"/>
    <w:rsid w:val="004B212B"/>
    <w:rsid w:val="004B21C5"/>
    <w:rsid w:val="004B228A"/>
    <w:rsid w:val="004B24D6"/>
    <w:rsid w:val="004B288D"/>
    <w:rsid w:val="004B2AED"/>
    <w:rsid w:val="004B353E"/>
    <w:rsid w:val="004B3884"/>
    <w:rsid w:val="004B3D56"/>
    <w:rsid w:val="004B3E30"/>
    <w:rsid w:val="004B4501"/>
    <w:rsid w:val="004B45F3"/>
    <w:rsid w:val="004B4674"/>
    <w:rsid w:val="004B4A80"/>
    <w:rsid w:val="004B4E33"/>
    <w:rsid w:val="004B50F4"/>
    <w:rsid w:val="004B5517"/>
    <w:rsid w:val="004B5F6A"/>
    <w:rsid w:val="004B60A5"/>
    <w:rsid w:val="004B63E4"/>
    <w:rsid w:val="004B6485"/>
    <w:rsid w:val="004B6659"/>
    <w:rsid w:val="004B690E"/>
    <w:rsid w:val="004B6ABA"/>
    <w:rsid w:val="004B6E16"/>
    <w:rsid w:val="004B6E6B"/>
    <w:rsid w:val="004B6FD5"/>
    <w:rsid w:val="004B7279"/>
    <w:rsid w:val="004B7351"/>
    <w:rsid w:val="004B782A"/>
    <w:rsid w:val="004B7B0F"/>
    <w:rsid w:val="004B7F40"/>
    <w:rsid w:val="004C01FA"/>
    <w:rsid w:val="004C093E"/>
    <w:rsid w:val="004C0B25"/>
    <w:rsid w:val="004C179B"/>
    <w:rsid w:val="004C1A57"/>
    <w:rsid w:val="004C2167"/>
    <w:rsid w:val="004C21E7"/>
    <w:rsid w:val="004C220E"/>
    <w:rsid w:val="004C2286"/>
    <w:rsid w:val="004C2314"/>
    <w:rsid w:val="004C2335"/>
    <w:rsid w:val="004C2497"/>
    <w:rsid w:val="004C26D2"/>
    <w:rsid w:val="004C2FE6"/>
    <w:rsid w:val="004C34D3"/>
    <w:rsid w:val="004C35A8"/>
    <w:rsid w:val="004C3EC8"/>
    <w:rsid w:val="004C4006"/>
    <w:rsid w:val="004C40DA"/>
    <w:rsid w:val="004C4263"/>
    <w:rsid w:val="004C42A3"/>
    <w:rsid w:val="004C44DA"/>
    <w:rsid w:val="004C48D4"/>
    <w:rsid w:val="004C49E9"/>
    <w:rsid w:val="004C500E"/>
    <w:rsid w:val="004C5A84"/>
    <w:rsid w:val="004C6B0C"/>
    <w:rsid w:val="004C70A9"/>
    <w:rsid w:val="004C7543"/>
    <w:rsid w:val="004C776C"/>
    <w:rsid w:val="004C7A71"/>
    <w:rsid w:val="004C7C9D"/>
    <w:rsid w:val="004C7D19"/>
    <w:rsid w:val="004D00A1"/>
    <w:rsid w:val="004D00E6"/>
    <w:rsid w:val="004D0932"/>
    <w:rsid w:val="004D09F5"/>
    <w:rsid w:val="004D0B24"/>
    <w:rsid w:val="004D0B66"/>
    <w:rsid w:val="004D0B6A"/>
    <w:rsid w:val="004D0B9A"/>
    <w:rsid w:val="004D0CFC"/>
    <w:rsid w:val="004D14AB"/>
    <w:rsid w:val="004D1E86"/>
    <w:rsid w:val="004D1F0F"/>
    <w:rsid w:val="004D205D"/>
    <w:rsid w:val="004D23D2"/>
    <w:rsid w:val="004D2A93"/>
    <w:rsid w:val="004D2AA3"/>
    <w:rsid w:val="004D2C2C"/>
    <w:rsid w:val="004D31A4"/>
    <w:rsid w:val="004D3407"/>
    <w:rsid w:val="004D363D"/>
    <w:rsid w:val="004D3772"/>
    <w:rsid w:val="004D3CD0"/>
    <w:rsid w:val="004D3F94"/>
    <w:rsid w:val="004D41C9"/>
    <w:rsid w:val="004D42BF"/>
    <w:rsid w:val="004D451B"/>
    <w:rsid w:val="004D4580"/>
    <w:rsid w:val="004D4749"/>
    <w:rsid w:val="004D494F"/>
    <w:rsid w:val="004D4CEE"/>
    <w:rsid w:val="004D5063"/>
    <w:rsid w:val="004D52AB"/>
    <w:rsid w:val="004D5361"/>
    <w:rsid w:val="004D536B"/>
    <w:rsid w:val="004D536E"/>
    <w:rsid w:val="004D54E5"/>
    <w:rsid w:val="004D554C"/>
    <w:rsid w:val="004D56CF"/>
    <w:rsid w:val="004D5847"/>
    <w:rsid w:val="004D5999"/>
    <w:rsid w:val="004D60BF"/>
    <w:rsid w:val="004D61EA"/>
    <w:rsid w:val="004D666F"/>
    <w:rsid w:val="004D67B6"/>
    <w:rsid w:val="004D6918"/>
    <w:rsid w:val="004D6AF3"/>
    <w:rsid w:val="004D7A74"/>
    <w:rsid w:val="004D7D29"/>
    <w:rsid w:val="004E0205"/>
    <w:rsid w:val="004E0374"/>
    <w:rsid w:val="004E03CF"/>
    <w:rsid w:val="004E065E"/>
    <w:rsid w:val="004E0DD3"/>
    <w:rsid w:val="004E1658"/>
    <w:rsid w:val="004E166B"/>
    <w:rsid w:val="004E1A3B"/>
    <w:rsid w:val="004E1FB6"/>
    <w:rsid w:val="004E23E6"/>
    <w:rsid w:val="004E2AC0"/>
    <w:rsid w:val="004E2FA1"/>
    <w:rsid w:val="004E3356"/>
    <w:rsid w:val="004E3457"/>
    <w:rsid w:val="004E34F7"/>
    <w:rsid w:val="004E3826"/>
    <w:rsid w:val="004E38F5"/>
    <w:rsid w:val="004E3B70"/>
    <w:rsid w:val="004E404E"/>
    <w:rsid w:val="004E4261"/>
    <w:rsid w:val="004E47A0"/>
    <w:rsid w:val="004E48F6"/>
    <w:rsid w:val="004E498D"/>
    <w:rsid w:val="004E4C15"/>
    <w:rsid w:val="004E562C"/>
    <w:rsid w:val="004E56C5"/>
    <w:rsid w:val="004E633E"/>
    <w:rsid w:val="004E6477"/>
    <w:rsid w:val="004E6B53"/>
    <w:rsid w:val="004E7052"/>
    <w:rsid w:val="004E7312"/>
    <w:rsid w:val="004E75C0"/>
    <w:rsid w:val="004E7A37"/>
    <w:rsid w:val="004E7E8C"/>
    <w:rsid w:val="004F04A2"/>
    <w:rsid w:val="004F06E9"/>
    <w:rsid w:val="004F0800"/>
    <w:rsid w:val="004F0CA9"/>
    <w:rsid w:val="004F0EFD"/>
    <w:rsid w:val="004F10D6"/>
    <w:rsid w:val="004F13F3"/>
    <w:rsid w:val="004F161E"/>
    <w:rsid w:val="004F1CEE"/>
    <w:rsid w:val="004F1D0D"/>
    <w:rsid w:val="004F1EA2"/>
    <w:rsid w:val="004F2285"/>
    <w:rsid w:val="004F22B3"/>
    <w:rsid w:val="004F22BD"/>
    <w:rsid w:val="004F2661"/>
    <w:rsid w:val="004F2895"/>
    <w:rsid w:val="004F2D5E"/>
    <w:rsid w:val="004F2FB5"/>
    <w:rsid w:val="004F318E"/>
    <w:rsid w:val="004F3F59"/>
    <w:rsid w:val="004F44A0"/>
    <w:rsid w:val="004F471B"/>
    <w:rsid w:val="004F4E62"/>
    <w:rsid w:val="004F4F19"/>
    <w:rsid w:val="004F4F1B"/>
    <w:rsid w:val="004F508C"/>
    <w:rsid w:val="004F50C5"/>
    <w:rsid w:val="004F612D"/>
    <w:rsid w:val="004F64FE"/>
    <w:rsid w:val="004F696E"/>
    <w:rsid w:val="004F6A85"/>
    <w:rsid w:val="004F6D68"/>
    <w:rsid w:val="004F6E52"/>
    <w:rsid w:val="004F748B"/>
    <w:rsid w:val="004F7732"/>
    <w:rsid w:val="004F790E"/>
    <w:rsid w:val="004F79BF"/>
    <w:rsid w:val="004F7B29"/>
    <w:rsid w:val="004F7D35"/>
    <w:rsid w:val="004F7DF3"/>
    <w:rsid w:val="004F7F7F"/>
    <w:rsid w:val="00500063"/>
    <w:rsid w:val="005002F8"/>
    <w:rsid w:val="00500A07"/>
    <w:rsid w:val="00500D3D"/>
    <w:rsid w:val="00501055"/>
    <w:rsid w:val="00501234"/>
    <w:rsid w:val="00501390"/>
    <w:rsid w:val="0050156C"/>
    <w:rsid w:val="00501A9C"/>
    <w:rsid w:val="00501E4D"/>
    <w:rsid w:val="0050232F"/>
    <w:rsid w:val="00502396"/>
    <w:rsid w:val="00502853"/>
    <w:rsid w:val="00502E95"/>
    <w:rsid w:val="00503045"/>
    <w:rsid w:val="0050312C"/>
    <w:rsid w:val="00503368"/>
    <w:rsid w:val="005036C0"/>
    <w:rsid w:val="00503BB1"/>
    <w:rsid w:val="005046FB"/>
    <w:rsid w:val="00504B19"/>
    <w:rsid w:val="00504FDB"/>
    <w:rsid w:val="0050504C"/>
    <w:rsid w:val="005057F7"/>
    <w:rsid w:val="00505A08"/>
    <w:rsid w:val="00505C45"/>
    <w:rsid w:val="00505EAC"/>
    <w:rsid w:val="005061CF"/>
    <w:rsid w:val="0050672E"/>
    <w:rsid w:val="00506D01"/>
    <w:rsid w:val="00506DCC"/>
    <w:rsid w:val="00506ECF"/>
    <w:rsid w:val="005076A7"/>
    <w:rsid w:val="005078A6"/>
    <w:rsid w:val="00507B8E"/>
    <w:rsid w:val="0051011F"/>
    <w:rsid w:val="0051029B"/>
    <w:rsid w:val="0051095A"/>
    <w:rsid w:val="00510C07"/>
    <w:rsid w:val="0051100C"/>
    <w:rsid w:val="00511057"/>
    <w:rsid w:val="00511667"/>
    <w:rsid w:val="0051207C"/>
    <w:rsid w:val="0051209D"/>
    <w:rsid w:val="005127CF"/>
    <w:rsid w:val="00512B75"/>
    <w:rsid w:val="00512C51"/>
    <w:rsid w:val="00512DF2"/>
    <w:rsid w:val="00512EBA"/>
    <w:rsid w:val="0051375B"/>
    <w:rsid w:val="005137FD"/>
    <w:rsid w:val="00513B1D"/>
    <w:rsid w:val="00513DBD"/>
    <w:rsid w:val="00513DCB"/>
    <w:rsid w:val="005140E0"/>
    <w:rsid w:val="005148CB"/>
    <w:rsid w:val="005149C5"/>
    <w:rsid w:val="00514A2C"/>
    <w:rsid w:val="00514D21"/>
    <w:rsid w:val="00514EC2"/>
    <w:rsid w:val="0051541D"/>
    <w:rsid w:val="005154B8"/>
    <w:rsid w:val="0051561F"/>
    <w:rsid w:val="00515B15"/>
    <w:rsid w:val="00515B4A"/>
    <w:rsid w:val="00515D7F"/>
    <w:rsid w:val="00515FC4"/>
    <w:rsid w:val="00516110"/>
    <w:rsid w:val="005162B5"/>
    <w:rsid w:val="00516571"/>
    <w:rsid w:val="00516ECD"/>
    <w:rsid w:val="00517044"/>
    <w:rsid w:val="00517161"/>
    <w:rsid w:val="00517301"/>
    <w:rsid w:val="00517772"/>
    <w:rsid w:val="005178D4"/>
    <w:rsid w:val="00517A07"/>
    <w:rsid w:val="00517BCD"/>
    <w:rsid w:val="00517F45"/>
    <w:rsid w:val="00520170"/>
    <w:rsid w:val="0052051A"/>
    <w:rsid w:val="0052068E"/>
    <w:rsid w:val="00520E6C"/>
    <w:rsid w:val="005212F0"/>
    <w:rsid w:val="00521C26"/>
    <w:rsid w:val="00521D60"/>
    <w:rsid w:val="005221E1"/>
    <w:rsid w:val="005227DE"/>
    <w:rsid w:val="0052310C"/>
    <w:rsid w:val="0052339B"/>
    <w:rsid w:val="005234FF"/>
    <w:rsid w:val="005235B1"/>
    <w:rsid w:val="0052363D"/>
    <w:rsid w:val="0052364E"/>
    <w:rsid w:val="00523BE4"/>
    <w:rsid w:val="00523C0D"/>
    <w:rsid w:val="00523E19"/>
    <w:rsid w:val="00523F17"/>
    <w:rsid w:val="005248DC"/>
    <w:rsid w:val="0052546E"/>
    <w:rsid w:val="00525C1E"/>
    <w:rsid w:val="00525FDB"/>
    <w:rsid w:val="00526459"/>
    <w:rsid w:val="005264CD"/>
    <w:rsid w:val="00526E47"/>
    <w:rsid w:val="00527AC5"/>
    <w:rsid w:val="00527B8C"/>
    <w:rsid w:val="0053005A"/>
    <w:rsid w:val="0053041B"/>
    <w:rsid w:val="005309DD"/>
    <w:rsid w:val="00530B96"/>
    <w:rsid w:val="00530D60"/>
    <w:rsid w:val="00530EB3"/>
    <w:rsid w:val="00531088"/>
    <w:rsid w:val="0053168C"/>
    <w:rsid w:val="005319AF"/>
    <w:rsid w:val="00531AA7"/>
    <w:rsid w:val="00531CD1"/>
    <w:rsid w:val="00531E79"/>
    <w:rsid w:val="00532262"/>
    <w:rsid w:val="00532502"/>
    <w:rsid w:val="00532A84"/>
    <w:rsid w:val="005333EE"/>
    <w:rsid w:val="0053386F"/>
    <w:rsid w:val="00534111"/>
    <w:rsid w:val="005346E3"/>
    <w:rsid w:val="00534864"/>
    <w:rsid w:val="005348E5"/>
    <w:rsid w:val="00534A98"/>
    <w:rsid w:val="00534CFD"/>
    <w:rsid w:val="00534D78"/>
    <w:rsid w:val="0053521A"/>
    <w:rsid w:val="0053522E"/>
    <w:rsid w:val="005365C7"/>
    <w:rsid w:val="00536BC8"/>
    <w:rsid w:val="00536C31"/>
    <w:rsid w:val="005373C4"/>
    <w:rsid w:val="00537A30"/>
    <w:rsid w:val="00537C22"/>
    <w:rsid w:val="00537D03"/>
    <w:rsid w:val="00537EDF"/>
    <w:rsid w:val="00540358"/>
    <w:rsid w:val="00540371"/>
    <w:rsid w:val="005408B0"/>
    <w:rsid w:val="0054099F"/>
    <w:rsid w:val="00540CA5"/>
    <w:rsid w:val="00540CFC"/>
    <w:rsid w:val="005420F2"/>
    <w:rsid w:val="00542315"/>
    <w:rsid w:val="0054265B"/>
    <w:rsid w:val="0054268C"/>
    <w:rsid w:val="00542742"/>
    <w:rsid w:val="00542C46"/>
    <w:rsid w:val="00543336"/>
    <w:rsid w:val="00543461"/>
    <w:rsid w:val="00543486"/>
    <w:rsid w:val="00543FB7"/>
    <w:rsid w:val="005450AC"/>
    <w:rsid w:val="005454B0"/>
    <w:rsid w:val="005456C6"/>
    <w:rsid w:val="00545CEE"/>
    <w:rsid w:val="00545DEC"/>
    <w:rsid w:val="005461C1"/>
    <w:rsid w:val="00546335"/>
    <w:rsid w:val="005464BC"/>
    <w:rsid w:val="005465D2"/>
    <w:rsid w:val="005466FF"/>
    <w:rsid w:val="00546B5C"/>
    <w:rsid w:val="005471AC"/>
    <w:rsid w:val="005471F1"/>
    <w:rsid w:val="005472B4"/>
    <w:rsid w:val="005474DA"/>
    <w:rsid w:val="00547C24"/>
    <w:rsid w:val="0055019F"/>
    <w:rsid w:val="00550432"/>
    <w:rsid w:val="00550CE5"/>
    <w:rsid w:val="005511F7"/>
    <w:rsid w:val="0055156C"/>
    <w:rsid w:val="00551E1C"/>
    <w:rsid w:val="00551EB2"/>
    <w:rsid w:val="005523F7"/>
    <w:rsid w:val="005529F7"/>
    <w:rsid w:val="00552A4F"/>
    <w:rsid w:val="00552C3D"/>
    <w:rsid w:val="00552CAE"/>
    <w:rsid w:val="00552F24"/>
    <w:rsid w:val="005532CD"/>
    <w:rsid w:val="005534B6"/>
    <w:rsid w:val="00553886"/>
    <w:rsid w:val="00553E8D"/>
    <w:rsid w:val="00554330"/>
    <w:rsid w:val="0055460B"/>
    <w:rsid w:val="00554DA9"/>
    <w:rsid w:val="00554E95"/>
    <w:rsid w:val="005553EE"/>
    <w:rsid w:val="005556B9"/>
    <w:rsid w:val="00555703"/>
    <w:rsid w:val="00555BD8"/>
    <w:rsid w:val="00555EC1"/>
    <w:rsid w:val="00555EE2"/>
    <w:rsid w:val="00556120"/>
    <w:rsid w:val="00556668"/>
    <w:rsid w:val="00556A8D"/>
    <w:rsid w:val="00556AA4"/>
    <w:rsid w:val="00556CF9"/>
    <w:rsid w:val="00557166"/>
    <w:rsid w:val="0055749B"/>
    <w:rsid w:val="0055764F"/>
    <w:rsid w:val="0055791E"/>
    <w:rsid w:val="005579A7"/>
    <w:rsid w:val="005579EF"/>
    <w:rsid w:val="00557B71"/>
    <w:rsid w:val="00557E9B"/>
    <w:rsid w:val="0056024C"/>
    <w:rsid w:val="00560ACA"/>
    <w:rsid w:val="00561094"/>
    <w:rsid w:val="005611AF"/>
    <w:rsid w:val="0056176D"/>
    <w:rsid w:val="00561796"/>
    <w:rsid w:val="00561883"/>
    <w:rsid w:val="00561898"/>
    <w:rsid w:val="00561B01"/>
    <w:rsid w:val="0056211E"/>
    <w:rsid w:val="00562960"/>
    <w:rsid w:val="0056320B"/>
    <w:rsid w:val="00563289"/>
    <w:rsid w:val="00563303"/>
    <w:rsid w:val="0056332E"/>
    <w:rsid w:val="0056344F"/>
    <w:rsid w:val="0056354F"/>
    <w:rsid w:val="00563D42"/>
    <w:rsid w:val="00564237"/>
    <w:rsid w:val="005648F4"/>
    <w:rsid w:val="00564DB0"/>
    <w:rsid w:val="005650D2"/>
    <w:rsid w:val="00565604"/>
    <w:rsid w:val="005657F8"/>
    <w:rsid w:val="00565B0A"/>
    <w:rsid w:val="00565BAD"/>
    <w:rsid w:val="00565D58"/>
    <w:rsid w:val="00565E45"/>
    <w:rsid w:val="00566004"/>
    <w:rsid w:val="005662F0"/>
    <w:rsid w:val="00566EEC"/>
    <w:rsid w:val="00566F05"/>
    <w:rsid w:val="005671E1"/>
    <w:rsid w:val="00567220"/>
    <w:rsid w:val="00567267"/>
    <w:rsid w:val="00567377"/>
    <w:rsid w:val="00567468"/>
    <w:rsid w:val="005678BF"/>
    <w:rsid w:val="005707A8"/>
    <w:rsid w:val="00570AFE"/>
    <w:rsid w:val="0057110E"/>
    <w:rsid w:val="00571CC8"/>
    <w:rsid w:val="005727F0"/>
    <w:rsid w:val="00572842"/>
    <w:rsid w:val="005728B9"/>
    <w:rsid w:val="005728EF"/>
    <w:rsid w:val="00572F28"/>
    <w:rsid w:val="00572FA4"/>
    <w:rsid w:val="00573A06"/>
    <w:rsid w:val="00573F06"/>
    <w:rsid w:val="00573F46"/>
    <w:rsid w:val="005740AA"/>
    <w:rsid w:val="00574377"/>
    <w:rsid w:val="005748E9"/>
    <w:rsid w:val="00574C10"/>
    <w:rsid w:val="00575773"/>
    <w:rsid w:val="0057658F"/>
    <w:rsid w:val="00576CB2"/>
    <w:rsid w:val="00576F98"/>
    <w:rsid w:val="005770AA"/>
    <w:rsid w:val="0057718C"/>
    <w:rsid w:val="0057788A"/>
    <w:rsid w:val="005778C0"/>
    <w:rsid w:val="00577EEC"/>
    <w:rsid w:val="005801AA"/>
    <w:rsid w:val="0058061D"/>
    <w:rsid w:val="0058061F"/>
    <w:rsid w:val="00580716"/>
    <w:rsid w:val="0058074D"/>
    <w:rsid w:val="00580998"/>
    <w:rsid w:val="00580B5C"/>
    <w:rsid w:val="00580E88"/>
    <w:rsid w:val="005811DD"/>
    <w:rsid w:val="005815E8"/>
    <w:rsid w:val="00581909"/>
    <w:rsid w:val="005819B1"/>
    <w:rsid w:val="00581A57"/>
    <w:rsid w:val="00581FA4"/>
    <w:rsid w:val="0058223F"/>
    <w:rsid w:val="0058224D"/>
    <w:rsid w:val="00582523"/>
    <w:rsid w:val="005825AF"/>
    <w:rsid w:val="00582639"/>
    <w:rsid w:val="0058278A"/>
    <w:rsid w:val="00582A06"/>
    <w:rsid w:val="00582BDB"/>
    <w:rsid w:val="00583302"/>
    <w:rsid w:val="00583B39"/>
    <w:rsid w:val="00584481"/>
    <w:rsid w:val="005844B1"/>
    <w:rsid w:val="005845C6"/>
    <w:rsid w:val="00584AEC"/>
    <w:rsid w:val="00584B5A"/>
    <w:rsid w:val="005852F0"/>
    <w:rsid w:val="00585328"/>
    <w:rsid w:val="0058566D"/>
    <w:rsid w:val="0058581C"/>
    <w:rsid w:val="00585D2C"/>
    <w:rsid w:val="00586175"/>
    <w:rsid w:val="005861DB"/>
    <w:rsid w:val="00586519"/>
    <w:rsid w:val="0058695B"/>
    <w:rsid w:val="005874D2"/>
    <w:rsid w:val="00587657"/>
    <w:rsid w:val="005878AF"/>
    <w:rsid w:val="0059000E"/>
    <w:rsid w:val="005900C7"/>
    <w:rsid w:val="0059069A"/>
    <w:rsid w:val="005906B6"/>
    <w:rsid w:val="00590A18"/>
    <w:rsid w:val="00590BF4"/>
    <w:rsid w:val="00590C94"/>
    <w:rsid w:val="00590CE4"/>
    <w:rsid w:val="00590F31"/>
    <w:rsid w:val="00590FED"/>
    <w:rsid w:val="00591028"/>
    <w:rsid w:val="005917FD"/>
    <w:rsid w:val="00591A04"/>
    <w:rsid w:val="00591CEA"/>
    <w:rsid w:val="00592450"/>
    <w:rsid w:val="005924A0"/>
    <w:rsid w:val="005924ED"/>
    <w:rsid w:val="0059284F"/>
    <w:rsid w:val="005929CD"/>
    <w:rsid w:val="00592BBF"/>
    <w:rsid w:val="00592C31"/>
    <w:rsid w:val="00592D66"/>
    <w:rsid w:val="0059376D"/>
    <w:rsid w:val="005938E2"/>
    <w:rsid w:val="00593CC3"/>
    <w:rsid w:val="00594098"/>
    <w:rsid w:val="0059498B"/>
    <w:rsid w:val="00594BA5"/>
    <w:rsid w:val="00594DBA"/>
    <w:rsid w:val="005950D6"/>
    <w:rsid w:val="00595378"/>
    <w:rsid w:val="00595449"/>
    <w:rsid w:val="005958FC"/>
    <w:rsid w:val="00595CD6"/>
    <w:rsid w:val="00595D5A"/>
    <w:rsid w:val="0059601C"/>
    <w:rsid w:val="0059613C"/>
    <w:rsid w:val="0059623F"/>
    <w:rsid w:val="0059632A"/>
    <w:rsid w:val="00596627"/>
    <w:rsid w:val="00596E00"/>
    <w:rsid w:val="00597308"/>
    <w:rsid w:val="005974EB"/>
    <w:rsid w:val="0059779B"/>
    <w:rsid w:val="00597CD6"/>
    <w:rsid w:val="005A0C4E"/>
    <w:rsid w:val="005A0CD7"/>
    <w:rsid w:val="005A0E0B"/>
    <w:rsid w:val="005A0E25"/>
    <w:rsid w:val="005A0FFE"/>
    <w:rsid w:val="005A13EE"/>
    <w:rsid w:val="005A1762"/>
    <w:rsid w:val="005A17BE"/>
    <w:rsid w:val="005A1A72"/>
    <w:rsid w:val="005A1F2D"/>
    <w:rsid w:val="005A2157"/>
    <w:rsid w:val="005A2381"/>
    <w:rsid w:val="005A2C5E"/>
    <w:rsid w:val="005A2C6A"/>
    <w:rsid w:val="005A2D49"/>
    <w:rsid w:val="005A2E30"/>
    <w:rsid w:val="005A31FD"/>
    <w:rsid w:val="005A3291"/>
    <w:rsid w:val="005A32BD"/>
    <w:rsid w:val="005A337A"/>
    <w:rsid w:val="005A4092"/>
    <w:rsid w:val="005A415F"/>
    <w:rsid w:val="005A4218"/>
    <w:rsid w:val="005A51C9"/>
    <w:rsid w:val="005A52C6"/>
    <w:rsid w:val="005A5750"/>
    <w:rsid w:val="005A5B03"/>
    <w:rsid w:val="005A640B"/>
    <w:rsid w:val="005A660D"/>
    <w:rsid w:val="005A7207"/>
    <w:rsid w:val="005A795B"/>
    <w:rsid w:val="005A7B54"/>
    <w:rsid w:val="005A7BFF"/>
    <w:rsid w:val="005A7DC3"/>
    <w:rsid w:val="005B0942"/>
    <w:rsid w:val="005B0B52"/>
    <w:rsid w:val="005B1432"/>
    <w:rsid w:val="005B18C0"/>
    <w:rsid w:val="005B1B91"/>
    <w:rsid w:val="005B1CE4"/>
    <w:rsid w:val="005B2363"/>
    <w:rsid w:val="005B2A27"/>
    <w:rsid w:val="005B33D1"/>
    <w:rsid w:val="005B3811"/>
    <w:rsid w:val="005B39A0"/>
    <w:rsid w:val="005B400B"/>
    <w:rsid w:val="005B4BD1"/>
    <w:rsid w:val="005B4C71"/>
    <w:rsid w:val="005B4E4D"/>
    <w:rsid w:val="005B528D"/>
    <w:rsid w:val="005B5394"/>
    <w:rsid w:val="005B6663"/>
    <w:rsid w:val="005B6C38"/>
    <w:rsid w:val="005B6D01"/>
    <w:rsid w:val="005B6D9A"/>
    <w:rsid w:val="005B6F0E"/>
    <w:rsid w:val="005B703C"/>
    <w:rsid w:val="005B7662"/>
    <w:rsid w:val="005B7EB9"/>
    <w:rsid w:val="005C06BE"/>
    <w:rsid w:val="005C09C0"/>
    <w:rsid w:val="005C111D"/>
    <w:rsid w:val="005C1551"/>
    <w:rsid w:val="005C1626"/>
    <w:rsid w:val="005C16CF"/>
    <w:rsid w:val="005C1765"/>
    <w:rsid w:val="005C1F87"/>
    <w:rsid w:val="005C207D"/>
    <w:rsid w:val="005C231D"/>
    <w:rsid w:val="005C23D6"/>
    <w:rsid w:val="005C241F"/>
    <w:rsid w:val="005C24AD"/>
    <w:rsid w:val="005C25CA"/>
    <w:rsid w:val="005C2B75"/>
    <w:rsid w:val="005C3263"/>
    <w:rsid w:val="005C41B0"/>
    <w:rsid w:val="005C44B7"/>
    <w:rsid w:val="005C48F0"/>
    <w:rsid w:val="005C4B56"/>
    <w:rsid w:val="005C518C"/>
    <w:rsid w:val="005C546C"/>
    <w:rsid w:val="005C54C6"/>
    <w:rsid w:val="005C61BC"/>
    <w:rsid w:val="005C6895"/>
    <w:rsid w:val="005C6919"/>
    <w:rsid w:val="005C70AD"/>
    <w:rsid w:val="005C794A"/>
    <w:rsid w:val="005C7BBF"/>
    <w:rsid w:val="005C7D97"/>
    <w:rsid w:val="005C7E55"/>
    <w:rsid w:val="005C7FA9"/>
    <w:rsid w:val="005D0809"/>
    <w:rsid w:val="005D0986"/>
    <w:rsid w:val="005D1190"/>
    <w:rsid w:val="005D11D2"/>
    <w:rsid w:val="005D14D2"/>
    <w:rsid w:val="005D1505"/>
    <w:rsid w:val="005D1A5E"/>
    <w:rsid w:val="005D1D4F"/>
    <w:rsid w:val="005D1D57"/>
    <w:rsid w:val="005D1DCF"/>
    <w:rsid w:val="005D1DFC"/>
    <w:rsid w:val="005D1EA8"/>
    <w:rsid w:val="005D1FD0"/>
    <w:rsid w:val="005D230F"/>
    <w:rsid w:val="005D2671"/>
    <w:rsid w:val="005D2856"/>
    <w:rsid w:val="005D297B"/>
    <w:rsid w:val="005D2A0F"/>
    <w:rsid w:val="005D2AD0"/>
    <w:rsid w:val="005D2BE0"/>
    <w:rsid w:val="005D312C"/>
    <w:rsid w:val="005D316B"/>
    <w:rsid w:val="005D31B3"/>
    <w:rsid w:val="005D344E"/>
    <w:rsid w:val="005D34C3"/>
    <w:rsid w:val="005D377B"/>
    <w:rsid w:val="005D37A2"/>
    <w:rsid w:val="005D3C3F"/>
    <w:rsid w:val="005D41C2"/>
    <w:rsid w:val="005D43F5"/>
    <w:rsid w:val="005D4883"/>
    <w:rsid w:val="005D48E8"/>
    <w:rsid w:val="005D4A72"/>
    <w:rsid w:val="005D4FCD"/>
    <w:rsid w:val="005D549C"/>
    <w:rsid w:val="005D61B9"/>
    <w:rsid w:val="005D6256"/>
    <w:rsid w:val="005D6373"/>
    <w:rsid w:val="005D65CA"/>
    <w:rsid w:val="005D6EDC"/>
    <w:rsid w:val="005D6F17"/>
    <w:rsid w:val="005D71F9"/>
    <w:rsid w:val="005D73DA"/>
    <w:rsid w:val="005D760B"/>
    <w:rsid w:val="005E01FF"/>
    <w:rsid w:val="005E02B5"/>
    <w:rsid w:val="005E043F"/>
    <w:rsid w:val="005E05DD"/>
    <w:rsid w:val="005E1BF9"/>
    <w:rsid w:val="005E1C40"/>
    <w:rsid w:val="005E1E37"/>
    <w:rsid w:val="005E22CD"/>
    <w:rsid w:val="005E25DD"/>
    <w:rsid w:val="005E2E71"/>
    <w:rsid w:val="005E2E78"/>
    <w:rsid w:val="005E2F25"/>
    <w:rsid w:val="005E345E"/>
    <w:rsid w:val="005E3824"/>
    <w:rsid w:val="005E39EF"/>
    <w:rsid w:val="005E3AA0"/>
    <w:rsid w:val="005E3F9C"/>
    <w:rsid w:val="005E4C1C"/>
    <w:rsid w:val="005E4C2D"/>
    <w:rsid w:val="005E51F7"/>
    <w:rsid w:val="005E53FC"/>
    <w:rsid w:val="005E54DA"/>
    <w:rsid w:val="005E5617"/>
    <w:rsid w:val="005E5925"/>
    <w:rsid w:val="005E6689"/>
    <w:rsid w:val="005E69B0"/>
    <w:rsid w:val="005E6AB8"/>
    <w:rsid w:val="005E75C1"/>
    <w:rsid w:val="005F003E"/>
    <w:rsid w:val="005F0146"/>
    <w:rsid w:val="005F023F"/>
    <w:rsid w:val="005F05D6"/>
    <w:rsid w:val="005F0794"/>
    <w:rsid w:val="005F0CA4"/>
    <w:rsid w:val="005F120B"/>
    <w:rsid w:val="005F17B4"/>
    <w:rsid w:val="005F2528"/>
    <w:rsid w:val="005F28F5"/>
    <w:rsid w:val="005F29D0"/>
    <w:rsid w:val="005F2AF6"/>
    <w:rsid w:val="005F2DA3"/>
    <w:rsid w:val="005F2FD5"/>
    <w:rsid w:val="005F3086"/>
    <w:rsid w:val="005F3324"/>
    <w:rsid w:val="005F3355"/>
    <w:rsid w:val="005F3511"/>
    <w:rsid w:val="005F3736"/>
    <w:rsid w:val="005F4561"/>
    <w:rsid w:val="005F4C8E"/>
    <w:rsid w:val="005F4EB3"/>
    <w:rsid w:val="005F4F1E"/>
    <w:rsid w:val="005F54D2"/>
    <w:rsid w:val="005F5B62"/>
    <w:rsid w:val="005F5C3F"/>
    <w:rsid w:val="005F5EE7"/>
    <w:rsid w:val="005F5F61"/>
    <w:rsid w:val="005F5F6A"/>
    <w:rsid w:val="005F63F9"/>
    <w:rsid w:val="005F6461"/>
    <w:rsid w:val="005F684B"/>
    <w:rsid w:val="005F6C02"/>
    <w:rsid w:val="005F6C58"/>
    <w:rsid w:val="005F6DBD"/>
    <w:rsid w:val="005F735A"/>
    <w:rsid w:val="005F7659"/>
    <w:rsid w:val="005F7D68"/>
    <w:rsid w:val="006003EF"/>
    <w:rsid w:val="00600580"/>
    <w:rsid w:val="00600732"/>
    <w:rsid w:val="006009D9"/>
    <w:rsid w:val="006012DF"/>
    <w:rsid w:val="00601343"/>
    <w:rsid w:val="006018F3"/>
    <w:rsid w:val="00601ABA"/>
    <w:rsid w:val="00602261"/>
    <w:rsid w:val="00602AAE"/>
    <w:rsid w:val="00602ADE"/>
    <w:rsid w:val="00602AED"/>
    <w:rsid w:val="00602B69"/>
    <w:rsid w:val="00603C0E"/>
    <w:rsid w:val="00603DF3"/>
    <w:rsid w:val="0060400D"/>
    <w:rsid w:val="00604125"/>
    <w:rsid w:val="006049E0"/>
    <w:rsid w:val="00604F39"/>
    <w:rsid w:val="006052D8"/>
    <w:rsid w:val="006057C1"/>
    <w:rsid w:val="006059F2"/>
    <w:rsid w:val="00605B5D"/>
    <w:rsid w:val="0060662B"/>
    <w:rsid w:val="00606811"/>
    <w:rsid w:val="00606AF8"/>
    <w:rsid w:val="00607BB3"/>
    <w:rsid w:val="006100C3"/>
    <w:rsid w:val="00610510"/>
    <w:rsid w:val="006106FE"/>
    <w:rsid w:val="00610964"/>
    <w:rsid w:val="00610EE2"/>
    <w:rsid w:val="00610EF5"/>
    <w:rsid w:val="0061168F"/>
    <w:rsid w:val="006118F3"/>
    <w:rsid w:val="00611937"/>
    <w:rsid w:val="00611974"/>
    <w:rsid w:val="00612833"/>
    <w:rsid w:val="006129D7"/>
    <w:rsid w:val="006131AA"/>
    <w:rsid w:val="006134A0"/>
    <w:rsid w:val="00613BCB"/>
    <w:rsid w:val="00613EEC"/>
    <w:rsid w:val="00613F63"/>
    <w:rsid w:val="006141C2"/>
    <w:rsid w:val="0061449B"/>
    <w:rsid w:val="00614A1B"/>
    <w:rsid w:val="00614D99"/>
    <w:rsid w:val="00615569"/>
    <w:rsid w:val="0061568B"/>
    <w:rsid w:val="00615881"/>
    <w:rsid w:val="0061589F"/>
    <w:rsid w:val="006158E5"/>
    <w:rsid w:val="006159EE"/>
    <w:rsid w:val="00615FCC"/>
    <w:rsid w:val="00616123"/>
    <w:rsid w:val="00616174"/>
    <w:rsid w:val="00616662"/>
    <w:rsid w:val="006169D1"/>
    <w:rsid w:val="00616AD7"/>
    <w:rsid w:val="00616F23"/>
    <w:rsid w:val="00617167"/>
    <w:rsid w:val="006174C7"/>
    <w:rsid w:val="00617745"/>
    <w:rsid w:val="00617F7E"/>
    <w:rsid w:val="006209BC"/>
    <w:rsid w:val="006217C7"/>
    <w:rsid w:val="00621B16"/>
    <w:rsid w:val="00622587"/>
    <w:rsid w:val="00622699"/>
    <w:rsid w:val="006227C8"/>
    <w:rsid w:val="006229EC"/>
    <w:rsid w:val="0062358B"/>
    <w:rsid w:val="006237C1"/>
    <w:rsid w:val="00623C82"/>
    <w:rsid w:val="00623E96"/>
    <w:rsid w:val="00623EA4"/>
    <w:rsid w:val="00624BA3"/>
    <w:rsid w:val="00624D7A"/>
    <w:rsid w:val="006250ED"/>
    <w:rsid w:val="00625BCA"/>
    <w:rsid w:val="00625D78"/>
    <w:rsid w:val="006260A7"/>
    <w:rsid w:val="006261DA"/>
    <w:rsid w:val="0062703C"/>
    <w:rsid w:val="006271D2"/>
    <w:rsid w:val="006273F0"/>
    <w:rsid w:val="00627592"/>
    <w:rsid w:val="00627A15"/>
    <w:rsid w:val="00627F3F"/>
    <w:rsid w:val="006302D7"/>
    <w:rsid w:val="006303BF"/>
    <w:rsid w:val="006304AD"/>
    <w:rsid w:val="006306CA"/>
    <w:rsid w:val="00630A37"/>
    <w:rsid w:val="00630E7A"/>
    <w:rsid w:val="00631587"/>
    <w:rsid w:val="00631703"/>
    <w:rsid w:val="00632484"/>
    <w:rsid w:val="006326A8"/>
    <w:rsid w:val="00632A1B"/>
    <w:rsid w:val="00632A8F"/>
    <w:rsid w:val="0063315F"/>
    <w:rsid w:val="0063351D"/>
    <w:rsid w:val="00633795"/>
    <w:rsid w:val="00633A3C"/>
    <w:rsid w:val="00633AD6"/>
    <w:rsid w:val="00633EBB"/>
    <w:rsid w:val="0063439A"/>
    <w:rsid w:val="00634674"/>
    <w:rsid w:val="006346FF"/>
    <w:rsid w:val="00634714"/>
    <w:rsid w:val="0063491C"/>
    <w:rsid w:val="00634921"/>
    <w:rsid w:val="006349ED"/>
    <w:rsid w:val="00634A3A"/>
    <w:rsid w:val="00634B90"/>
    <w:rsid w:val="00634C89"/>
    <w:rsid w:val="00634E12"/>
    <w:rsid w:val="0063552D"/>
    <w:rsid w:val="0063582D"/>
    <w:rsid w:val="00635A75"/>
    <w:rsid w:val="00635F3B"/>
    <w:rsid w:val="00635FBC"/>
    <w:rsid w:val="0063642E"/>
    <w:rsid w:val="00636436"/>
    <w:rsid w:val="006365D6"/>
    <w:rsid w:val="00636D38"/>
    <w:rsid w:val="00637337"/>
    <w:rsid w:val="0063750F"/>
    <w:rsid w:val="00637566"/>
    <w:rsid w:val="006379AC"/>
    <w:rsid w:val="0064000C"/>
    <w:rsid w:val="006406C3"/>
    <w:rsid w:val="006407DE"/>
    <w:rsid w:val="00640EB3"/>
    <w:rsid w:val="00641009"/>
    <w:rsid w:val="006410FD"/>
    <w:rsid w:val="0064137B"/>
    <w:rsid w:val="0064156E"/>
    <w:rsid w:val="0064164D"/>
    <w:rsid w:val="00641B06"/>
    <w:rsid w:val="00641DB1"/>
    <w:rsid w:val="00641DFF"/>
    <w:rsid w:val="00642096"/>
    <w:rsid w:val="0064220C"/>
    <w:rsid w:val="00642607"/>
    <w:rsid w:val="00642761"/>
    <w:rsid w:val="00642D56"/>
    <w:rsid w:val="0064336A"/>
    <w:rsid w:val="00643B9D"/>
    <w:rsid w:val="00643D74"/>
    <w:rsid w:val="00643ECE"/>
    <w:rsid w:val="0064414F"/>
    <w:rsid w:val="006443AE"/>
    <w:rsid w:val="006443E2"/>
    <w:rsid w:val="0064463A"/>
    <w:rsid w:val="006446F6"/>
    <w:rsid w:val="00644797"/>
    <w:rsid w:val="00644F6B"/>
    <w:rsid w:val="0064518B"/>
    <w:rsid w:val="0064539D"/>
    <w:rsid w:val="00645D4B"/>
    <w:rsid w:val="00645F41"/>
    <w:rsid w:val="006462CE"/>
    <w:rsid w:val="0064665D"/>
    <w:rsid w:val="00646943"/>
    <w:rsid w:val="00646CD4"/>
    <w:rsid w:val="00646F72"/>
    <w:rsid w:val="00646F96"/>
    <w:rsid w:val="0064708A"/>
    <w:rsid w:val="006471AB"/>
    <w:rsid w:val="006476E1"/>
    <w:rsid w:val="00647F45"/>
    <w:rsid w:val="00650905"/>
    <w:rsid w:val="006509AD"/>
    <w:rsid w:val="00650E88"/>
    <w:rsid w:val="00650FDB"/>
    <w:rsid w:val="006511A5"/>
    <w:rsid w:val="006513AB"/>
    <w:rsid w:val="0065141D"/>
    <w:rsid w:val="0065200F"/>
    <w:rsid w:val="00652014"/>
    <w:rsid w:val="0065269C"/>
    <w:rsid w:val="00653AB2"/>
    <w:rsid w:val="00653CEF"/>
    <w:rsid w:val="00653FD8"/>
    <w:rsid w:val="006549B8"/>
    <w:rsid w:val="00654B4E"/>
    <w:rsid w:val="00654B91"/>
    <w:rsid w:val="00654C6D"/>
    <w:rsid w:val="006550BB"/>
    <w:rsid w:val="00655949"/>
    <w:rsid w:val="00655A72"/>
    <w:rsid w:val="00655FF8"/>
    <w:rsid w:val="006566E0"/>
    <w:rsid w:val="006566FF"/>
    <w:rsid w:val="00656941"/>
    <w:rsid w:val="006569E0"/>
    <w:rsid w:val="00656A8F"/>
    <w:rsid w:val="00656CAD"/>
    <w:rsid w:val="00656D56"/>
    <w:rsid w:val="006573EA"/>
    <w:rsid w:val="00657572"/>
    <w:rsid w:val="006579E4"/>
    <w:rsid w:val="00657BE7"/>
    <w:rsid w:val="00657C4B"/>
    <w:rsid w:val="006600CB"/>
    <w:rsid w:val="00660158"/>
    <w:rsid w:val="00660444"/>
    <w:rsid w:val="00660467"/>
    <w:rsid w:val="0066065A"/>
    <w:rsid w:val="00660D03"/>
    <w:rsid w:val="00660D35"/>
    <w:rsid w:val="00660DAA"/>
    <w:rsid w:val="00661080"/>
    <w:rsid w:val="00661441"/>
    <w:rsid w:val="00661500"/>
    <w:rsid w:val="00661953"/>
    <w:rsid w:val="00661AB9"/>
    <w:rsid w:val="00661CB7"/>
    <w:rsid w:val="0066232E"/>
    <w:rsid w:val="00662BE2"/>
    <w:rsid w:val="00662C8E"/>
    <w:rsid w:val="0066375E"/>
    <w:rsid w:val="00663974"/>
    <w:rsid w:val="00663A6B"/>
    <w:rsid w:val="00663CFF"/>
    <w:rsid w:val="00663D1E"/>
    <w:rsid w:val="00664496"/>
    <w:rsid w:val="00664648"/>
    <w:rsid w:val="00664907"/>
    <w:rsid w:val="00665061"/>
    <w:rsid w:val="00665511"/>
    <w:rsid w:val="00665519"/>
    <w:rsid w:val="006656A0"/>
    <w:rsid w:val="006656EC"/>
    <w:rsid w:val="0066586A"/>
    <w:rsid w:val="00665B2C"/>
    <w:rsid w:val="00665DC2"/>
    <w:rsid w:val="00665FE3"/>
    <w:rsid w:val="006665D5"/>
    <w:rsid w:val="00666749"/>
    <w:rsid w:val="0066682E"/>
    <w:rsid w:val="00666AB0"/>
    <w:rsid w:val="0066798B"/>
    <w:rsid w:val="00667A1F"/>
    <w:rsid w:val="00667A82"/>
    <w:rsid w:val="006719D2"/>
    <w:rsid w:val="00671A28"/>
    <w:rsid w:val="00671B75"/>
    <w:rsid w:val="0067202E"/>
    <w:rsid w:val="0067247C"/>
    <w:rsid w:val="00672873"/>
    <w:rsid w:val="00672B7B"/>
    <w:rsid w:val="00672CA7"/>
    <w:rsid w:val="00672E02"/>
    <w:rsid w:val="00673239"/>
    <w:rsid w:val="006736B0"/>
    <w:rsid w:val="00673A71"/>
    <w:rsid w:val="00673BA8"/>
    <w:rsid w:val="00673C75"/>
    <w:rsid w:val="00673D8E"/>
    <w:rsid w:val="00673FFB"/>
    <w:rsid w:val="00674299"/>
    <w:rsid w:val="006745BE"/>
    <w:rsid w:val="00674A46"/>
    <w:rsid w:val="006754CA"/>
    <w:rsid w:val="00675A7D"/>
    <w:rsid w:val="00675D33"/>
    <w:rsid w:val="00676160"/>
    <w:rsid w:val="00676454"/>
    <w:rsid w:val="0067680E"/>
    <w:rsid w:val="006768AC"/>
    <w:rsid w:val="00676963"/>
    <w:rsid w:val="00676DA9"/>
    <w:rsid w:val="00676E5E"/>
    <w:rsid w:val="00677910"/>
    <w:rsid w:val="00677F40"/>
    <w:rsid w:val="006802F9"/>
    <w:rsid w:val="00680331"/>
    <w:rsid w:val="0068062D"/>
    <w:rsid w:val="00680757"/>
    <w:rsid w:val="00680FC8"/>
    <w:rsid w:val="0068102A"/>
    <w:rsid w:val="006810B0"/>
    <w:rsid w:val="006811B5"/>
    <w:rsid w:val="00681DF7"/>
    <w:rsid w:val="006822C2"/>
    <w:rsid w:val="0068244A"/>
    <w:rsid w:val="006826DC"/>
    <w:rsid w:val="006829DA"/>
    <w:rsid w:val="0068377B"/>
    <w:rsid w:val="00683F31"/>
    <w:rsid w:val="006844D2"/>
    <w:rsid w:val="0068463C"/>
    <w:rsid w:val="0068474C"/>
    <w:rsid w:val="0068478A"/>
    <w:rsid w:val="00684CBD"/>
    <w:rsid w:val="00684D13"/>
    <w:rsid w:val="00684DE3"/>
    <w:rsid w:val="006852E3"/>
    <w:rsid w:val="00685985"/>
    <w:rsid w:val="0068697E"/>
    <w:rsid w:val="00686A24"/>
    <w:rsid w:val="006907D4"/>
    <w:rsid w:val="0069119D"/>
    <w:rsid w:val="006911B9"/>
    <w:rsid w:val="00691234"/>
    <w:rsid w:val="0069137A"/>
    <w:rsid w:val="00691453"/>
    <w:rsid w:val="00691699"/>
    <w:rsid w:val="006916FA"/>
    <w:rsid w:val="006919F4"/>
    <w:rsid w:val="00691D69"/>
    <w:rsid w:val="00691E06"/>
    <w:rsid w:val="00691F3A"/>
    <w:rsid w:val="00691F88"/>
    <w:rsid w:val="006921A2"/>
    <w:rsid w:val="00692310"/>
    <w:rsid w:val="0069250C"/>
    <w:rsid w:val="00692C62"/>
    <w:rsid w:val="00692E4D"/>
    <w:rsid w:val="00692EF4"/>
    <w:rsid w:val="00693113"/>
    <w:rsid w:val="0069312D"/>
    <w:rsid w:val="00693280"/>
    <w:rsid w:val="00693D2C"/>
    <w:rsid w:val="006940BA"/>
    <w:rsid w:val="00694298"/>
    <w:rsid w:val="00694409"/>
    <w:rsid w:val="00694661"/>
    <w:rsid w:val="006946C2"/>
    <w:rsid w:val="006946F1"/>
    <w:rsid w:val="00694C83"/>
    <w:rsid w:val="00694EBB"/>
    <w:rsid w:val="00694F48"/>
    <w:rsid w:val="00695023"/>
    <w:rsid w:val="0069534A"/>
    <w:rsid w:val="00695566"/>
    <w:rsid w:val="00695650"/>
    <w:rsid w:val="0069569B"/>
    <w:rsid w:val="00695D9D"/>
    <w:rsid w:val="00696042"/>
    <w:rsid w:val="0069608B"/>
    <w:rsid w:val="006967CC"/>
    <w:rsid w:val="006970BB"/>
    <w:rsid w:val="00697C15"/>
    <w:rsid w:val="00697FA3"/>
    <w:rsid w:val="006A0047"/>
    <w:rsid w:val="006A01CE"/>
    <w:rsid w:val="006A07B6"/>
    <w:rsid w:val="006A09CA"/>
    <w:rsid w:val="006A0B7E"/>
    <w:rsid w:val="006A114B"/>
    <w:rsid w:val="006A13B1"/>
    <w:rsid w:val="006A174C"/>
    <w:rsid w:val="006A17F4"/>
    <w:rsid w:val="006A18D1"/>
    <w:rsid w:val="006A20A1"/>
    <w:rsid w:val="006A21DC"/>
    <w:rsid w:val="006A2576"/>
    <w:rsid w:val="006A263E"/>
    <w:rsid w:val="006A29AB"/>
    <w:rsid w:val="006A2D4E"/>
    <w:rsid w:val="006A3777"/>
    <w:rsid w:val="006A3E8E"/>
    <w:rsid w:val="006A41B2"/>
    <w:rsid w:val="006A428F"/>
    <w:rsid w:val="006A47FD"/>
    <w:rsid w:val="006A48DE"/>
    <w:rsid w:val="006A4B42"/>
    <w:rsid w:val="006A4DBA"/>
    <w:rsid w:val="006A535A"/>
    <w:rsid w:val="006A5638"/>
    <w:rsid w:val="006A56F7"/>
    <w:rsid w:val="006A5C4A"/>
    <w:rsid w:val="006A5C63"/>
    <w:rsid w:val="006A5CF4"/>
    <w:rsid w:val="006A693B"/>
    <w:rsid w:val="006A6990"/>
    <w:rsid w:val="006A6CB5"/>
    <w:rsid w:val="006A6DFC"/>
    <w:rsid w:val="006A71D3"/>
    <w:rsid w:val="006A7216"/>
    <w:rsid w:val="006A7622"/>
    <w:rsid w:val="006A7E51"/>
    <w:rsid w:val="006A7E96"/>
    <w:rsid w:val="006B04DB"/>
    <w:rsid w:val="006B0618"/>
    <w:rsid w:val="006B0621"/>
    <w:rsid w:val="006B068C"/>
    <w:rsid w:val="006B06A0"/>
    <w:rsid w:val="006B093E"/>
    <w:rsid w:val="006B0C54"/>
    <w:rsid w:val="006B0F1D"/>
    <w:rsid w:val="006B1366"/>
    <w:rsid w:val="006B1484"/>
    <w:rsid w:val="006B18D8"/>
    <w:rsid w:val="006B1ABE"/>
    <w:rsid w:val="006B1D81"/>
    <w:rsid w:val="006B1E46"/>
    <w:rsid w:val="006B1EC5"/>
    <w:rsid w:val="006B2097"/>
    <w:rsid w:val="006B2D12"/>
    <w:rsid w:val="006B2EB9"/>
    <w:rsid w:val="006B2F80"/>
    <w:rsid w:val="006B3B72"/>
    <w:rsid w:val="006B3C81"/>
    <w:rsid w:val="006B3E41"/>
    <w:rsid w:val="006B4352"/>
    <w:rsid w:val="006B463E"/>
    <w:rsid w:val="006B4CEA"/>
    <w:rsid w:val="006B50B0"/>
    <w:rsid w:val="006B51D5"/>
    <w:rsid w:val="006B5500"/>
    <w:rsid w:val="006B5638"/>
    <w:rsid w:val="006B57E7"/>
    <w:rsid w:val="006B59C3"/>
    <w:rsid w:val="006B5FCE"/>
    <w:rsid w:val="006B635C"/>
    <w:rsid w:val="006B6533"/>
    <w:rsid w:val="006B67BD"/>
    <w:rsid w:val="006B67BF"/>
    <w:rsid w:val="006B6DBB"/>
    <w:rsid w:val="006B7126"/>
    <w:rsid w:val="006B724B"/>
    <w:rsid w:val="006B7309"/>
    <w:rsid w:val="006B7DB0"/>
    <w:rsid w:val="006B7E49"/>
    <w:rsid w:val="006B7EC1"/>
    <w:rsid w:val="006C02F0"/>
    <w:rsid w:val="006C0726"/>
    <w:rsid w:val="006C0986"/>
    <w:rsid w:val="006C14E1"/>
    <w:rsid w:val="006C14E9"/>
    <w:rsid w:val="006C1502"/>
    <w:rsid w:val="006C15D0"/>
    <w:rsid w:val="006C1604"/>
    <w:rsid w:val="006C1B0E"/>
    <w:rsid w:val="006C25BC"/>
    <w:rsid w:val="006C25FC"/>
    <w:rsid w:val="006C2655"/>
    <w:rsid w:val="006C2B3B"/>
    <w:rsid w:val="006C2E66"/>
    <w:rsid w:val="006C2F70"/>
    <w:rsid w:val="006C30C6"/>
    <w:rsid w:val="006C3485"/>
    <w:rsid w:val="006C397A"/>
    <w:rsid w:val="006C3BDC"/>
    <w:rsid w:val="006C3E2A"/>
    <w:rsid w:val="006C41EF"/>
    <w:rsid w:val="006C43B3"/>
    <w:rsid w:val="006C442D"/>
    <w:rsid w:val="006C47A5"/>
    <w:rsid w:val="006C4BA5"/>
    <w:rsid w:val="006C4CEC"/>
    <w:rsid w:val="006C564E"/>
    <w:rsid w:val="006C5A72"/>
    <w:rsid w:val="006C5C05"/>
    <w:rsid w:val="006C5D5C"/>
    <w:rsid w:val="006C62EA"/>
    <w:rsid w:val="006C6406"/>
    <w:rsid w:val="006C64D1"/>
    <w:rsid w:val="006C6917"/>
    <w:rsid w:val="006C6A44"/>
    <w:rsid w:val="006C7E4B"/>
    <w:rsid w:val="006C7E8C"/>
    <w:rsid w:val="006D04A6"/>
    <w:rsid w:val="006D06CF"/>
    <w:rsid w:val="006D0E36"/>
    <w:rsid w:val="006D1529"/>
    <w:rsid w:val="006D153C"/>
    <w:rsid w:val="006D1CFE"/>
    <w:rsid w:val="006D1F45"/>
    <w:rsid w:val="006D23FF"/>
    <w:rsid w:val="006D2459"/>
    <w:rsid w:val="006D29F1"/>
    <w:rsid w:val="006D2E21"/>
    <w:rsid w:val="006D3280"/>
    <w:rsid w:val="006D3D6E"/>
    <w:rsid w:val="006D4F51"/>
    <w:rsid w:val="006D56C0"/>
    <w:rsid w:val="006D5935"/>
    <w:rsid w:val="006D5ED2"/>
    <w:rsid w:val="006D607F"/>
    <w:rsid w:val="006D61DD"/>
    <w:rsid w:val="006D6619"/>
    <w:rsid w:val="006D6ABC"/>
    <w:rsid w:val="006D6B6F"/>
    <w:rsid w:val="006D6F98"/>
    <w:rsid w:val="006D709B"/>
    <w:rsid w:val="006D7325"/>
    <w:rsid w:val="006D73CA"/>
    <w:rsid w:val="006D7662"/>
    <w:rsid w:val="006D778A"/>
    <w:rsid w:val="006D7815"/>
    <w:rsid w:val="006D7C4A"/>
    <w:rsid w:val="006D7FDB"/>
    <w:rsid w:val="006E080A"/>
    <w:rsid w:val="006E0C75"/>
    <w:rsid w:val="006E0D08"/>
    <w:rsid w:val="006E1022"/>
    <w:rsid w:val="006E1811"/>
    <w:rsid w:val="006E185F"/>
    <w:rsid w:val="006E1DA1"/>
    <w:rsid w:val="006E1EF8"/>
    <w:rsid w:val="006E1F4F"/>
    <w:rsid w:val="006E1FDA"/>
    <w:rsid w:val="006E260B"/>
    <w:rsid w:val="006E2611"/>
    <w:rsid w:val="006E261B"/>
    <w:rsid w:val="006E2CC8"/>
    <w:rsid w:val="006E2FE2"/>
    <w:rsid w:val="006E3912"/>
    <w:rsid w:val="006E39F6"/>
    <w:rsid w:val="006E3AA9"/>
    <w:rsid w:val="006E3AD1"/>
    <w:rsid w:val="006E3B89"/>
    <w:rsid w:val="006E3CF9"/>
    <w:rsid w:val="006E4931"/>
    <w:rsid w:val="006E499D"/>
    <w:rsid w:val="006E499F"/>
    <w:rsid w:val="006E4E9A"/>
    <w:rsid w:val="006E50D1"/>
    <w:rsid w:val="006E556A"/>
    <w:rsid w:val="006E55F9"/>
    <w:rsid w:val="006E5B51"/>
    <w:rsid w:val="006E6426"/>
    <w:rsid w:val="006E65CA"/>
    <w:rsid w:val="006E68A1"/>
    <w:rsid w:val="006E6A5A"/>
    <w:rsid w:val="006E7407"/>
    <w:rsid w:val="006E77CB"/>
    <w:rsid w:val="006E793C"/>
    <w:rsid w:val="006E79B0"/>
    <w:rsid w:val="006E7FFC"/>
    <w:rsid w:val="006F008D"/>
    <w:rsid w:val="006F064B"/>
    <w:rsid w:val="006F0DAA"/>
    <w:rsid w:val="006F0EBE"/>
    <w:rsid w:val="006F10B4"/>
    <w:rsid w:val="006F14D0"/>
    <w:rsid w:val="006F16D1"/>
    <w:rsid w:val="006F1715"/>
    <w:rsid w:val="006F204A"/>
    <w:rsid w:val="006F2285"/>
    <w:rsid w:val="006F36BD"/>
    <w:rsid w:val="006F3A77"/>
    <w:rsid w:val="006F40D1"/>
    <w:rsid w:val="006F42CF"/>
    <w:rsid w:val="006F4559"/>
    <w:rsid w:val="006F4652"/>
    <w:rsid w:val="006F4732"/>
    <w:rsid w:val="006F492A"/>
    <w:rsid w:val="006F4B34"/>
    <w:rsid w:val="006F4C6D"/>
    <w:rsid w:val="006F4D4D"/>
    <w:rsid w:val="006F511B"/>
    <w:rsid w:val="006F5DB8"/>
    <w:rsid w:val="006F604D"/>
    <w:rsid w:val="006F68F9"/>
    <w:rsid w:val="006F6D6C"/>
    <w:rsid w:val="006F7374"/>
    <w:rsid w:val="006F7741"/>
    <w:rsid w:val="006F7A48"/>
    <w:rsid w:val="006F7C35"/>
    <w:rsid w:val="00700038"/>
    <w:rsid w:val="00700175"/>
    <w:rsid w:val="0070021A"/>
    <w:rsid w:val="00700310"/>
    <w:rsid w:val="007006D4"/>
    <w:rsid w:val="00700799"/>
    <w:rsid w:val="0070091C"/>
    <w:rsid w:val="00700F0F"/>
    <w:rsid w:val="0070116B"/>
    <w:rsid w:val="0070132F"/>
    <w:rsid w:val="007018ED"/>
    <w:rsid w:val="00701DB0"/>
    <w:rsid w:val="007023F2"/>
    <w:rsid w:val="007028C0"/>
    <w:rsid w:val="00702F93"/>
    <w:rsid w:val="0070302E"/>
    <w:rsid w:val="00703140"/>
    <w:rsid w:val="00703722"/>
    <w:rsid w:val="00703F92"/>
    <w:rsid w:val="007040A0"/>
    <w:rsid w:val="0070458D"/>
    <w:rsid w:val="0070468C"/>
    <w:rsid w:val="00704D0B"/>
    <w:rsid w:val="00705057"/>
    <w:rsid w:val="007055A5"/>
    <w:rsid w:val="0070589B"/>
    <w:rsid w:val="0070594C"/>
    <w:rsid w:val="007059C3"/>
    <w:rsid w:val="00706103"/>
    <w:rsid w:val="0070616D"/>
    <w:rsid w:val="0070695E"/>
    <w:rsid w:val="00706C9D"/>
    <w:rsid w:val="00706CDE"/>
    <w:rsid w:val="00706D99"/>
    <w:rsid w:val="007073F3"/>
    <w:rsid w:val="007074FF"/>
    <w:rsid w:val="00707569"/>
    <w:rsid w:val="0070756E"/>
    <w:rsid w:val="0070766B"/>
    <w:rsid w:val="00707869"/>
    <w:rsid w:val="00707A0C"/>
    <w:rsid w:val="00707C82"/>
    <w:rsid w:val="00707C9D"/>
    <w:rsid w:val="00707CC7"/>
    <w:rsid w:val="00707CE7"/>
    <w:rsid w:val="00710087"/>
    <w:rsid w:val="0071028A"/>
    <w:rsid w:val="00710974"/>
    <w:rsid w:val="00711953"/>
    <w:rsid w:val="00711A22"/>
    <w:rsid w:val="00711ACB"/>
    <w:rsid w:val="00711B2A"/>
    <w:rsid w:val="00711B5A"/>
    <w:rsid w:val="007122E8"/>
    <w:rsid w:val="00712488"/>
    <w:rsid w:val="007129B3"/>
    <w:rsid w:val="00712BBD"/>
    <w:rsid w:val="00712F3A"/>
    <w:rsid w:val="00712F60"/>
    <w:rsid w:val="00713024"/>
    <w:rsid w:val="007131AA"/>
    <w:rsid w:val="00713C98"/>
    <w:rsid w:val="00713D91"/>
    <w:rsid w:val="00713FAC"/>
    <w:rsid w:val="00714523"/>
    <w:rsid w:val="0071458F"/>
    <w:rsid w:val="00714A55"/>
    <w:rsid w:val="00714F6B"/>
    <w:rsid w:val="00714F97"/>
    <w:rsid w:val="007150CF"/>
    <w:rsid w:val="00715603"/>
    <w:rsid w:val="00715704"/>
    <w:rsid w:val="00715C82"/>
    <w:rsid w:val="00716043"/>
    <w:rsid w:val="00716337"/>
    <w:rsid w:val="00716864"/>
    <w:rsid w:val="00716C61"/>
    <w:rsid w:val="00716CBB"/>
    <w:rsid w:val="007171DE"/>
    <w:rsid w:val="0071738F"/>
    <w:rsid w:val="007175AA"/>
    <w:rsid w:val="00717755"/>
    <w:rsid w:val="00717988"/>
    <w:rsid w:val="007179F4"/>
    <w:rsid w:val="00717B66"/>
    <w:rsid w:val="00717CFF"/>
    <w:rsid w:val="00720057"/>
    <w:rsid w:val="0072070E"/>
    <w:rsid w:val="0072094E"/>
    <w:rsid w:val="0072181F"/>
    <w:rsid w:val="007218F2"/>
    <w:rsid w:val="00721956"/>
    <w:rsid w:val="007219EF"/>
    <w:rsid w:val="00721D14"/>
    <w:rsid w:val="00722806"/>
    <w:rsid w:val="00722D8F"/>
    <w:rsid w:val="007231CC"/>
    <w:rsid w:val="00723C53"/>
    <w:rsid w:val="00723CF6"/>
    <w:rsid w:val="00723EBB"/>
    <w:rsid w:val="0072401D"/>
    <w:rsid w:val="007247E7"/>
    <w:rsid w:val="0072496B"/>
    <w:rsid w:val="00724BAF"/>
    <w:rsid w:val="00724F69"/>
    <w:rsid w:val="0072604B"/>
    <w:rsid w:val="00726132"/>
    <w:rsid w:val="0072671E"/>
    <w:rsid w:val="00726BF8"/>
    <w:rsid w:val="00726CB1"/>
    <w:rsid w:val="007276C8"/>
    <w:rsid w:val="00727934"/>
    <w:rsid w:val="00727DA0"/>
    <w:rsid w:val="00730980"/>
    <w:rsid w:val="00730A83"/>
    <w:rsid w:val="00731088"/>
    <w:rsid w:val="007310C7"/>
    <w:rsid w:val="00731437"/>
    <w:rsid w:val="00731B19"/>
    <w:rsid w:val="00732474"/>
    <w:rsid w:val="00732A5B"/>
    <w:rsid w:val="00732D06"/>
    <w:rsid w:val="00733105"/>
    <w:rsid w:val="007332BD"/>
    <w:rsid w:val="0073330E"/>
    <w:rsid w:val="00733D27"/>
    <w:rsid w:val="00733EC5"/>
    <w:rsid w:val="00734002"/>
    <w:rsid w:val="007345D4"/>
    <w:rsid w:val="00734923"/>
    <w:rsid w:val="00734D45"/>
    <w:rsid w:val="00734FBB"/>
    <w:rsid w:val="00735200"/>
    <w:rsid w:val="00735815"/>
    <w:rsid w:val="00735CF2"/>
    <w:rsid w:val="00735D4A"/>
    <w:rsid w:val="007360B1"/>
    <w:rsid w:val="00736338"/>
    <w:rsid w:val="00736459"/>
    <w:rsid w:val="0073652A"/>
    <w:rsid w:val="007368AF"/>
    <w:rsid w:val="00736C0E"/>
    <w:rsid w:val="00737B44"/>
    <w:rsid w:val="0074070E"/>
    <w:rsid w:val="007411B5"/>
    <w:rsid w:val="007413FE"/>
    <w:rsid w:val="0074175B"/>
    <w:rsid w:val="0074180E"/>
    <w:rsid w:val="00741E1E"/>
    <w:rsid w:val="0074212C"/>
    <w:rsid w:val="00742347"/>
    <w:rsid w:val="00742C5A"/>
    <w:rsid w:val="00742C9D"/>
    <w:rsid w:val="00743072"/>
    <w:rsid w:val="007434A4"/>
    <w:rsid w:val="00743780"/>
    <w:rsid w:val="00743A4E"/>
    <w:rsid w:val="00743C20"/>
    <w:rsid w:val="00743FB1"/>
    <w:rsid w:val="0074430B"/>
    <w:rsid w:val="00744337"/>
    <w:rsid w:val="007443C2"/>
    <w:rsid w:val="007448EB"/>
    <w:rsid w:val="00744953"/>
    <w:rsid w:val="00744D38"/>
    <w:rsid w:val="00744F92"/>
    <w:rsid w:val="00745124"/>
    <w:rsid w:val="00745729"/>
    <w:rsid w:val="007459EC"/>
    <w:rsid w:val="00746223"/>
    <w:rsid w:val="00746928"/>
    <w:rsid w:val="00746D09"/>
    <w:rsid w:val="0074751A"/>
    <w:rsid w:val="007476F7"/>
    <w:rsid w:val="0074784D"/>
    <w:rsid w:val="00747F25"/>
    <w:rsid w:val="00750551"/>
    <w:rsid w:val="00750828"/>
    <w:rsid w:val="00750F5E"/>
    <w:rsid w:val="007513A3"/>
    <w:rsid w:val="007516A5"/>
    <w:rsid w:val="00752386"/>
    <w:rsid w:val="00752743"/>
    <w:rsid w:val="00752CF8"/>
    <w:rsid w:val="00752FF0"/>
    <w:rsid w:val="00753D2C"/>
    <w:rsid w:val="00754044"/>
    <w:rsid w:val="00754142"/>
    <w:rsid w:val="00754183"/>
    <w:rsid w:val="00754511"/>
    <w:rsid w:val="00754796"/>
    <w:rsid w:val="00754A7C"/>
    <w:rsid w:val="00754B2F"/>
    <w:rsid w:val="007550DC"/>
    <w:rsid w:val="007558E9"/>
    <w:rsid w:val="00756048"/>
    <w:rsid w:val="00756203"/>
    <w:rsid w:val="00756240"/>
    <w:rsid w:val="007564AE"/>
    <w:rsid w:val="00756513"/>
    <w:rsid w:val="00756ADE"/>
    <w:rsid w:val="00756C49"/>
    <w:rsid w:val="00756DA9"/>
    <w:rsid w:val="00756EC6"/>
    <w:rsid w:val="0075724D"/>
    <w:rsid w:val="00757518"/>
    <w:rsid w:val="007575A1"/>
    <w:rsid w:val="00757687"/>
    <w:rsid w:val="00757735"/>
    <w:rsid w:val="007577B8"/>
    <w:rsid w:val="00757CA0"/>
    <w:rsid w:val="00760060"/>
    <w:rsid w:val="00760228"/>
    <w:rsid w:val="0076033E"/>
    <w:rsid w:val="007605E9"/>
    <w:rsid w:val="00760D46"/>
    <w:rsid w:val="007620C0"/>
    <w:rsid w:val="0076212A"/>
    <w:rsid w:val="0076258B"/>
    <w:rsid w:val="00762CCC"/>
    <w:rsid w:val="007633FB"/>
    <w:rsid w:val="007634A5"/>
    <w:rsid w:val="007637EE"/>
    <w:rsid w:val="0076389B"/>
    <w:rsid w:val="00763952"/>
    <w:rsid w:val="00763A16"/>
    <w:rsid w:val="00763A83"/>
    <w:rsid w:val="00763B5B"/>
    <w:rsid w:val="00763DD9"/>
    <w:rsid w:val="00763FB8"/>
    <w:rsid w:val="00764583"/>
    <w:rsid w:val="0076477A"/>
    <w:rsid w:val="00764979"/>
    <w:rsid w:val="007649D0"/>
    <w:rsid w:val="00764A2C"/>
    <w:rsid w:val="00764A3E"/>
    <w:rsid w:val="00764A92"/>
    <w:rsid w:val="007651D5"/>
    <w:rsid w:val="00765420"/>
    <w:rsid w:val="00765507"/>
    <w:rsid w:val="0076567D"/>
    <w:rsid w:val="007656B9"/>
    <w:rsid w:val="007658AF"/>
    <w:rsid w:val="00765D99"/>
    <w:rsid w:val="00766380"/>
    <w:rsid w:val="00766842"/>
    <w:rsid w:val="0076704A"/>
    <w:rsid w:val="0076779C"/>
    <w:rsid w:val="00767A91"/>
    <w:rsid w:val="00767CA0"/>
    <w:rsid w:val="00770707"/>
    <w:rsid w:val="00770881"/>
    <w:rsid w:val="00770CF8"/>
    <w:rsid w:val="00770EFA"/>
    <w:rsid w:val="007710A0"/>
    <w:rsid w:val="007711A0"/>
    <w:rsid w:val="007711BA"/>
    <w:rsid w:val="0077174D"/>
    <w:rsid w:val="007717BC"/>
    <w:rsid w:val="00771A3E"/>
    <w:rsid w:val="00771AB1"/>
    <w:rsid w:val="00771E17"/>
    <w:rsid w:val="0077207B"/>
    <w:rsid w:val="007722E2"/>
    <w:rsid w:val="007723C5"/>
    <w:rsid w:val="007728AC"/>
    <w:rsid w:val="00772979"/>
    <w:rsid w:val="00772EED"/>
    <w:rsid w:val="00773224"/>
    <w:rsid w:val="00773733"/>
    <w:rsid w:val="00773986"/>
    <w:rsid w:val="00773FC0"/>
    <w:rsid w:val="007740A8"/>
    <w:rsid w:val="00774594"/>
    <w:rsid w:val="00774812"/>
    <w:rsid w:val="007749B8"/>
    <w:rsid w:val="007750D6"/>
    <w:rsid w:val="00776009"/>
    <w:rsid w:val="007763A4"/>
    <w:rsid w:val="00776D85"/>
    <w:rsid w:val="00776E01"/>
    <w:rsid w:val="00776F99"/>
    <w:rsid w:val="007774C8"/>
    <w:rsid w:val="00777653"/>
    <w:rsid w:val="007778C8"/>
    <w:rsid w:val="00777A8D"/>
    <w:rsid w:val="007800A7"/>
    <w:rsid w:val="00780669"/>
    <w:rsid w:val="0078077F"/>
    <w:rsid w:val="00780907"/>
    <w:rsid w:val="00780B27"/>
    <w:rsid w:val="007810DA"/>
    <w:rsid w:val="00781814"/>
    <w:rsid w:val="00781A39"/>
    <w:rsid w:val="00781D44"/>
    <w:rsid w:val="00782228"/>
    <w:rsid w:val="007828AA"/>
    <w:rsid w:val="00782A01"/>
    <w:rsid w:val="00782AA0"/>
    <w:rsid w:val="00782B1B"/>
    <w:rsid w:val="00784032"/>
    <w:rsid w:val="0078404A"/>
    <w:rsid w:val="0078434D"/>
    <w:rsid w:val="007843F4"/>
    <w:rsid w:val="00784552"/>
    <w:rsid w:val="0078459B"/>
    <w:rsid w:val="00784761"/>
    <w:rsid w:val="00784C35"/>
    <w:rsid w:val="007851AC"/>
    <w:rsid w:val="007853E5"/>
    <w:rsid w:val="007855CA"/>
    <w:rsid w:val="00785776"/>
    <w:rsid w:val="00785AB9"/>
    <w:rsid w:val="0078644C"/>
    <w:rsid w:val="00786821"/>
    <w:rsid w:val="00786A3F"/>
    <w:rsid w:val="00786A5F"/>
    <w:rsid w:val="00786DC1"/>
    <w:rsid w:val="007870C2"/>
    <w:rsid w:val="00787572"/>
    <w:rsid w:val="007876C6"/>
    <w:rsid w:val="00787962"/>
    <w:rsid w:val="00787C35"/>
    <w:rsid w:val="00787E59"/>
    <w:rsid w:val="007907F9"/>
    <w:rsid w:val="007908E2"/>
    <w:rsid w:val="00790B58"/>
    <w:rsid w:val="00790C39"/>
    <w:rsid w:val="00790DB9"/>
    <w:rsid w:val="00790F75"/>
    <w:rsid w:val="00790F7F"/>
    <w:rsid w:val="007911B6"/>
    <w:rsid w:val="007913C9"/>
    <w:rsid w:val="007916C9"/>
    <w:rsid w:val="007916E6"/>
    <w:rsid w:val="00791842"/>
    <w:rsid w:val="00791927"/>
    <w:rsid w:val="007919AC"/>
    <w:rsid w:val="00791A2C"/>
    <w:rsid w:val="00791C12"/>
    <w:rsid w:val="00791CFD"/>
    <w:rsid w:val="00791D3C"/>
    <w:rsid w:val="00792006"/>
    <w:rsid w:val="00792060"/>
    <w:rsid w:val="007920AB"/>
    <w:rsid w:val="0079233B"/>
    <w:rsid w:val="00792893"/>
    <w:rsid w:val="00792E58"/>
    <w:rsid w:val="00792E98"/>
    <w:rsid w:val="007932C1"/>
    <w:rsid w:val="0079353C"/>
    <w:rsid w:val="007939D2"/>
    <w:rsid w:val="00793C17"/>
    <w:rsid w:val="00793DA2"/>
    <w:rsid w:val="00793FD1"/>
    <w:rsid w:val="0079465A"/>
    <w:rsid w:val="00794A40"/>
    <w:rsid w:val="00794AE3"/>
    <w:rsid w:val="00794DE0"/>
    <w:rsid w:val="00795174"/>
    <w:rsid w:val="007955C1"/>
    <w:rsid w:val="00796076"/>
    <w:rsid w:val="00796180"/>
    <w:rsid w:val="00796F65"/>
    <w:rsid w:val="00797998"/>
    <w:rsid w:val="00797D2A"/>
    <w:rsid w:val="00797D7D"/>
    <w:rsid w:val="007A061B"/>
    <w:rsid w:val="007A06C8"/>
    <w:rsid w:val="007A160E"/>
    <w:rsid w:val="007A192D"/>
    <w:rsid w:val="007A1FBB"/>
    <w:rsid w:val="007A2C0A"/>
    <w:rsid w:val="007A2E6B"/>
    <w:rsid w:val="007A32A4"/>
    <w:rsid w:val="007A3848"/>
    <w:rsid w:val="007A3978"/>
    <w:rsid w:val="007A39B0"/>
    <w:rsid w:val="007A39EE"/>
    <w:rsid w:val="007A3DC5"/>
    <w:rsid w:val="007A440B"/>
    <w:rsid w:val="007A45AE"/>
    <w:rsid w:val="007A493C"/>
    <w:rsid w:val="007A5311"/>
    <w:rsid w:val="007A5980"/>
    <w:rsid w:val="007A59D3"/>
    <w:rsid w:val="007A5BD5"/>
    <w:rsid w:val="007A5E71"/>
    <w:rsid w:val="007A60E4"/>
    <w:rsid w:val="007A6211"/>
    <w:rsid w:val="007A6CC5"/>
    <w:rsid w:val="007A6E5D"/>
    <w:rsid w:val="007A6E96"/>
    <w:rsid w:val="007A752F"/>
    <w:rsid w:val="007A75C7"/>
    <w:rsid w:val="007A7C67"/>
    <w:rsid w:val="007B0029"/>
    <w:rsid w:val="007B0092"/>
    <w:rsid w:val="007B0223"/>
    <w:rsid w:val="007B0547"/>
    <w:rsid w:val="007B0A00"/>
    <w:rsid w:val="007B0D3A"/>
    <w:rsid w:val="007B0FB9"/>
    <w:rsid w:val="007B0FD8"/>
    <w:rsid w:val="007B1503"/>
    <w:rsid w:val="007B19D9"/>
    <w:rsid w:val="007B2489"/>
    <w:rsid w:val="007B277D"/>
    <w:rsid w:val="007B2ADA"/>
    <w:rsid w:val="007B2C36"/>
    <w:rsid w:val="007B2CB4"/>
    <w:rsid w:val="007B3002"/>
    <w:rsid w:val="007B305A"/>
    <w:rsid w:val="007B30D8"/>
    <w:rsid w:val="007B320D"/>
    <w:rsid w:val="007B324C"/>
    <w:rsid w:val="007B3298"/>
    <w:rsid w:val="007B34EF"/>
    <w:rsid w:val="007B35F0"/>
    <w:rsid w:val="007B3A1C"/>
    <w:rsid w:val="007B3D47"/>
    <w:rsid w:val="007B3E10"/>
    <w:rsid w:val="007B4C00"/>
    <w:rsid w:val="007B50E0"/>
    <w:rsid w:val="007B5150"/>
    <w:rsid w:val="007B53DA"/>
    <w:rsid w:val="007B5A0C"/>
    <w:rsid w:val="007B5C29"/>
    <w:rsid w:val="007B5E29"/>
    <w:rsid w:val="007B60A6"/>
    <w:rsid w:val="007B6470"/>
    <w:rsid w:val="007B6673"/>
    <w:rsid w:val="007B68FC"/>
    <w:rsid w:val="007B6D23"/>
    <w:rsid w:val="007B6E55"/>
    <w:rsid w:val="007B79F3"/>
    <w:rsid w:val="007B7BA3"/>
    <w:rsid w:val="007B7EBE"/>
    <w:rsid w:val="007B7F49"/>
    <w:rsid w:val="007C0759"/>
    <w:rsid w:val="007C0D88"/>
    <w:rsid w:val="007C0DA5"/>
    <w:rsid w:val="007C0E6F"/>
    <w:rsid w:val="007C11BD"/>
    <w:rsid w:val="007C1370"/>
    <w:rsid w:val="007C1756"/>
    <w:rsid w:val="007C19C7"/>
    <w:rsid w:val="007C21F0"/>
    <w:rsid w:val="007C224F"/>
    <w:rsid w:val="007C2D52"/>
    <w:rsid w:val="007C3331"/>
    <w:rsid w:val="007C3A62"/>
    <w:rsid w:val="007C3ADE"/>
    <w:rsid w:val="007C3BE2"/>
    <w:rsid w:val="007C3C90"/>
    <w:rsid w:val="007C3E59"/>
    <w:rsid w:val="007C431B"/>
    <w:rsid w:val="007C43DC"/>
    <w:rsid w:val="007C44F8"/>
    <w:rsid w:val="007C45B0"/>
    <w:rsid w:val="007C477C"/>
    <w:rsid w:val="007C48C2"/>
    <w:rsid w:val="007C48F6"/>
    <w:rsid w:val="007C4A97"/>
    <w:rsid w:val="007C4C54"/>
    <w:rsid w:val="007C4CC1"/>
    <w:rsid w:val="007C4CC8"/>
    <w:rsid w:val="007C4EBC"/>
    <w:rsid w:val="007C5132"/>
    <w:rsid w:val="007C56C0"/>
    <w:rsid w:val="007C57F1"/>
    <w:rsid w:val="007C5862"/>
    <w:rsid w:val="007C594F"/>
    <w:rsid w:val="007C5A7A"/>
    <w:rsid w:val="007C5CCD"/>
    <w:rsid w:val="007C6224"/>
    <w:rsid w:val="007C63CC"/>
    <w:rsid w:val="007C6AAD"/>
    <w:rsid w:val="007C6CBD"/>
    <w:rsid w:val="007C6EEA"/>
    <w:rsid w:val="007C742B"/>
    <w:rsid w:val="007C7466"/>
    <w:rsid w:val="007C76BD"/>
    <w:rsid w:val="007C78F8"/>
    <w:rsid w:val="007C798D"/>
    <w:rsid w:val="007C79EE"/>
    <w:rsid w:val="007C7D61"/>
    <w:rsid w:val="007C7EDD"/>
    <w:rsid w:val="007D023D"/>
    <w:rsid w:val="007D08BA"/>
    <w:rsid w:val="007D0C97"/>
    <w:rsid w:val="007D0E0B"/>
    <w:rsid w:val="007D161B"/>
    <w:rsid w:val="007D1666"/>
    <w:rsid w:val="007D17B1"/>
    <w:rsid w:val="007D19F4"/>
    <w:rsid w:val="007D1C32"/>
    <w:rsid w:val="007D1DEC"/>
    <w:rsid w:val="007D1FCF"/>
    <w:rsid w:val="007D20C7"/>
    <w:rsid w:val="007D2401"/>
    <w:rsid w:val="007D2949"/>
    <w:rsid w:val="007D2BA9"/>
    <w:rsid w:val="007D2BD0"/>
    <w:rsid w:val="007D2CC9"/>
    <w:rsid w:val="007D306E"/>
    <w:rsid w:val="007D328E"/>
    <w:rsid w:val="007D35A7"/>
    <w:rsid w:val="007D3A39"/>
    <w:rsid w:val="007D3B64"/>
    <w:rsid w:val="007D3ECF"/>
    <w:rsid w:val="007D3F12"/>
    <w:rsid w:val="007D4089"/>
    <w:rsid w:val="007D46EA"/>
    <w:rsid w:val="007D48F2"/>
    <w:rsid w:val="007D4C9E"/>
    <w:rsid w:val="007D4D09"/>
    <w:rsid w:val="007D4D34"/>
    <w:rsid w:val="007D50E2"/>
    <w:rsid w:val="007D581F"/>
    <w:rsid w:val="007D5B99"/>
    <w:rsid w:val="007D5D1C"/>
    <w:rsid w:val="007D60A8"/>
    <w:rsid w:val="007D626F"/>
    <w:rsid w:val="007D639B"/>
    <w:rsid w:val="007D6CAE"/>
    <w:rsid w:val="007D6E2C"/>
    <w:rsid w:val="007D6FD3"/>
    <w:rsid w:val="007D71F7"/>
    <w:rsid w:val="007D730A"/>
    <w:rsid w:val="007D752D"/>
    <w:rsid w:val="007D7728"/>
    <w:rsid w:val="007D782E"/>
    <w:rsid w:val="007D7CD0"/>
    <w:rsid w:val="007E008F"/>
    <w:rsid w:val="007E0270"/>
    <w:rsid w:val="007E03AC"/>
    <w:rsid w:val="007E052B"/>
    <w:rsid w:val="007E0AB1"/>
    <w:rsid w:val="007E0BAA"/>
    <w:rsid w:val="007E0D79"/>
    <w:rsid w:val="007E1286"/>
    <w:rsid w:val="007E1C25"/>
    <w:rsid w:val="007E1EF1"/>
    <w:rsid w:val="007E20EE"/>
    <w:rsid w:val="007E234C"/>
    <w:rsid w:val="007E39CD"/>
    <w:rsid w:val="007E3B4A"/>
    <w:rsid w:val="007E4253"/>
    <w:rsid w:val="007E4339"/>
    <w:rsid w:val="007E4465"/>
    <w:rsid w:val="007E4491"/>
    <w:rsid w:val="007E484A"/>
    <w:rsid w:val="007E4DE4"/>
    <w:rsid w:val="007E4F44"/>
    <w:rsid w:val="007E55B3"/>
    <w:rsid w:val="007E5788"/>
    <w:rsid w:val="007E6685"/>
    <w:rsid w:val="007E7887"/>
    <w:rsid w:val="007E7959"/>
    <w:rsid w:val="007E7A7F"/>
    <w:rsid w:val="007E7EC3"/>
    <w:rsid w:val="007F0437"/>
    <w:rsid w:val="007F0808"/>
    <w:rsid w:val="007F10D8"/>
    <w:rsid w:val="007F12F2"/>
    <w:rsid w:val="007F1479"/>
    <w:rsid w:val="007F1AC4"/>
    <w:rsid w:val="007F1CA8"/>
    <w:rsid w:val="007F1E42"/>
    <w:rsid w:val="007F23F5"/>
    <w:rsid w:val="007F2424"/>
    <w:rsid w:val="007F25FB"/>
    <w:rsid w:val="007F264A"/>
    <w:rsid w:val="007F28E1"/>
    <w:rsid w:val="007F2D11"/>
    <w:rsid w:val="007F2D4C"/>
    <w:rsid w:val="007F2D63"/>
    <w:rsid w:val="007F41D2"/>
    <w:rsid w:val="007F4568"/>
    <w:rsid w:val="007F4600"/>
    <w:rsid w:val="007F463D"/>
    <w:rsid w:val="007F4BEA"/>
    <w:rsid w:val="007F5350"/>
    <w:rsid w:val="007F5377"/>
    <w:rsid w:val="007F5C91"/>
    <w:rsid w:val="007F5D56"/>
    <w:rsid w:val="007F6A26"/>
    <w:rsid w:val="007F6B09"/>
    <w:rsid w:val="007F73EF"/>
    <w:rsid w:val="007F7547"/>
    <w:rsid w:val="007F757F"/>
    <w:rsid w:val="007F7858"/>
    <w:rsid w:val="007F78A5"/>
    <w:rsid w:val="00800417"/>
    <w:rsid w:val="00800521"/>
    <w:rsid w:val="0080067B"/>
    <w:rsid w:val="00800B13"/>
    <w:rsid w:val="00800D68"/>
    <w:rsid w:val="00801046"/>
    <w:rsid w:val="00801314"/>
    <w:rsid w:val="00801711"/>
    <w:rsid w:val="00801819"/>
    <w:rsid w:val="008018CD"/>
    <w:rsid w:val="00801B49"/>
    <w:rsid w:val="00801C13"/>
    <w:rsid w:val="00801DC0"/>
    <w:rsid w:val="00802453"/>
    <w:rsid w:val="008024C1"/>
    <w:rsid w:val="008026BF"/>
    <w:rsid w:val="008029AC"/>
    <w:rsid w:val="00802ABF"/>
    <w:rsid w:val="00802D39"/>
    <w:rsid w:val="00802D8D"/>
    <w:rsid w:val="00803126"/>
    <w:rsid w:val="00803266"/>
    <w:rsid w:val="0080374A"/>
    <w:rsid w:val="00803CAC"/>
    <w:rsid w:val="00804221"/>
    <w:rsid w:val="0080494E"/>
    <w:rsid w:val="00804F56"/>
    <w:rsid w:val="0080530A"/>
    <w:rsid w:val="00805AAD"/>
    <w:rsid w:val="00805DA2"/>
    <w:rsid w:val="00806612"/>
    <w:rsid w:val="00806D55"/>
    <w:rsid w:val="00807214"/>
    <w:rsid w:val="008074E6"/>
    <w:rsid w:val="00807CEB"/>
    <w:rsid w:val="00810469"/>
    <w:rsid w:val="00810BC4"/>
    <w:rsid w:val="00810BCE"/>
    <w:rsid w:val="0081108F"/>
    <w:rsid w:val="0081137D"/>
    <w:rsid w:val="0081153F"/>
    <w:rsid w:val="00811B87"/>
    <w:rsid w:val="00812080"/>
    <w:rsid w:val="00812502"/>
    <w:rsid w:val="0081295A"/>
    <w:rsid w:val="00812A49"/>
    <w:rsid w:val="00812D4B"/>
    <w:rsid w:val="00813090"/>
    <w:rsid w:val="00813659"/>
    <w:rsid w:val="00813AA3"/>
    <w:rsid w:val="008140EF"/>
    <w:rsid w:val="00814181"/>
    <w:rsid w:val="00814542"/>
    <w:rsid w:val="00814E2B"/>
    <w:rsid w:val="0081517A"/>
    <w:rsid w:val="00815419"/>
    <w:rsid w:val="008154D5"/>
    <w:rsid w:val="0081568E"/>
    <w:rsid w:val="00815919"/>
    <w:rsid w:val="00815A22"/>
    <w:rsid w:val="00815A23"/>
    <w:rsid w:val="00815A59"/>
    <w:rsid w:val="00815C41"/>
    <w:rsid w:val="00815CDE"/>
    <w:rsid w:val="008160AE"/>
    <w:rsid w:val="00816AF1"/>
    <w:rsid w:val="00816C60"/>
    <w:rsid w:val="00816D48"/>
    <w:rsid w:val="00816FC2"/>
    <w:rsid w:val="00817161"/>
    <w:rsid w:val="008174DB"/>
    <w:rsid w:val="00817540"/>
    <w:rsid w:val="008175E8"/>
    <w:rsid w:val="00817A21"/>
    <w:rsid w:val="00817C5C"/>
    <w:rsid w:val="00817D72"/>
    <w:rsid w:val="008202DA"/>
    <w:rsid w:val="00820553"/>
    <w:rsid w:val="008205D1"/>
    <w:rsid w:val="008205E6"/>
    <w:rsid w:val="0082088A"/>
    <w:rsid w:val="00821061"/>
    <w:rsid w:val="008212A8"/>
    <w:rsid w:val="0082169A"/>
    <w:rsid w:val="008219A1"/>
    <w:rsid w:val="00821D00"/>
    <w:rsid w:val="00822546"/>
    <w:rsid w:val="008225BD"/>
    <w:rsid w:val="00822EA6"/>
    <w:rsid w:val="00822F36"/>
    <w:rsid w:val="0082350D"/>
    <w:rsid w:val="008239F0"/>
    <w:rsid w:val="00823B40"/>
    <w:rsid w:val="0082418E"/>
    <w:rsid w:val="008241D6"/>
    <w:rsid w:val="00824322"/>
    <w:rsid w:val="0082439D"/>
    <w:rsid w:val="00824798"/>
    <w:rsid w:val="008249D2"/>
    <w:rsid w:val="00824A78"/>
    <w:rsid w:val="008255BF"/>
    <w:rsid w:val="00825620"/>
    <w:rsid w:val="0082574E"/>
    <w:rsid w:val="00825EF2"/>
    <w:rsid w:val="008260FC"/>
    <w:rsid w:val="00826145"/>
    <w:rsid w:val="0082653E"/>
    <w:rsid w:val="008265F3"/>
    <w:rsid w:val="00826D99"/>
    <w:rsid w:val="00827074"/>
    <w:rsid w:val="0082708B"/>
    <w:rsid w:val="008271B2"/>
    <w:rsid w:val="008271D4"/>
    <w:rsid w:val="00827491"/>
    <w:rsid w:val="008274D3"/>
    <w:rsid w:val="0082780E"/>
    <w:rsid w:val="00830110"/>
    <w:rsid w:val="008306AD"/>
    <w:rsid w:val="008309BB"/>
    <w:rsid w:val="00830BC8"/>
    <w:rsid w:val="00830F00"/>
    <w:rsid w:val="00831024"/>
    <w:rsid w:val="008310AD"/>
    <w:rsid w:val="008312CB"/>
    <w:rsid w:val="00831393"/>
    <w:rsid w:val="00831479"/>
    <w:rsid w:val="0083151D"/>
    <w:rsid w:val="00831625"/>
    <w:rsid w:val="00831AD3"/>
    <w:rsid w:val="0083266A"/>
    <w:rsid w:val="008328EA"/>
    <w:rsid w:val="00832B94"/>
    <w:rsid w:val="00832D13"/>
    <w:rsid w:val="00833092"/>
    <w:rsid w:val="00833445"/>
    <w:rsid w:val="00833982"/>
    <w:rsid w:val="00833B99"/>
    <w:rsid w:val="0083409A"/>
    <w:rsid w:val="00834483"/>
    <w:rsid w:val="008346CC"/>
    <w:rsid w:val="0083473A"/>
    <w:rsid w:val="0083482D"/>
    <w:rsid w:val="00834C86"/>
    <w:rsid w:val="008350A1"/>
    <w:rsid w:val="008357DD"/>
    <w:rsid w:val="008358A7"/>
    <w:rsid w:val="00835FEA"/>
    <w:rsid w:val="00836961"/>
    <w:rsid w:val="00837F43"/>
    <w:rsid w:val="008401C5"/>
    <w:rsid w:val="00840FE8"/>
    <w:rsid w:val="008410BB"/>
    <w:rsid w:val="008415CC"/>
    <w:rsid w:val="00841878"/>
    <w:rsid w:val="008418F6"/>
    <w:rsid w:val="0084238C"/>
    <w:rsid w:val="008426D4"/>
    <w:rsid w:val="00842AEE"/>
    <w:rsid w:val="00842B32"/>
    <w:rsid w:val="00842F40"/>
    <w:rsid w:val="00843099"/>
    <w:rsid w:val="008435B3"/>
    <w:rsid w:val="008436C3"/>
    <w:rsid w:val="0084383D"/>
    <w:rsid w:val="00843AB0"/>
    <w:rsid w:val="00843C56"/>
    <w:rsid w:val="00843D55"/>
    <w:rsid w:val="00844296"/>
    <w:rsid w:val="00844566"/>
    <w:rsid w:val="00844908"/>
    <w:rsid w:val="00845C57"/>
    <w:rsid w:val="00845C93"/>
    <w:rsid w:val="00845F33"/>
    <w:rsid w:val="00845FBF"/>
    <w:rsid w:val="00846711"/>
    <w:rsid w:val="0084680B"/>
    <w:rsid w:val="008468F9"/>
    <w:rsid w:val="00846A81"/>
    <w:rsid w:val="00846BEA"/>
    <w:rsid w:val="00846FA2"/>
    <w:rsid w:val="0084721C"/>
    <w:rsid w:val="0084739D"/>
    <w:rsid w:val="00847517"/>
    <w:rsid w:val="00847549"/>
    <w:rsid w:val="00847B47"/>
    <w:rsid w:val="00847CC8"/>
    <w:rsid w:val="00847DA0"/>
    <w:rsid w:val="00847F81"/>
    <w:rsid w:val="00850026"/>
    <w:rsid w:val="00850342"/>
    <w:rsid w:val="00850389"/>
    <w:rsid w:val="00850458"/>
    <w:rsid w:val="008506A7"/>
    <w:rsid w:val="00850900"/>
    <w:rsid w:val="00851231"/>
    <w:rsid w:val="008515E2"/>
    <w:rsid w:val="008516F2"/>
    <w:rsid w:val="00851B01"/>
    <w:rsid w:val="00852057"/>
    <w:rsid w:val="008527EB"/>
    <w:rsid w:val="00852E43"/>
    <w:rsid w:val="00853038"/>
    <w:rsid w:val="008533CD"/>
    <w:rsid w:val="00853578"/>
    <w:rsid w:val="0085380C"/>
    <w:rsid w:val="0085407D"/>
    <w:rsid w:val="00854221"/>
    <w:rsid w:val="008544B0"/>
    <w:rsid w:val="00854AB5"/>
    <w:rsid w:val="00854CC8"/>
    <w:rsid w:val="00855539"/>
    <w:rsid w:val="0085588F"/>
    <w:rsid w:val="008558B3"/>
    <w:rsid w:val="00855BD0"/>
    <w:rsid w:val="00855D5C"/>
    <w:rsid w:val="00855E6F"/>
    <w:rsid w:val="00855F0E"/>
    <w:rsid w:val="00856045"/>
    <w:rsid w:val="008564EB"/>
    <w:rsid w:val="008565EB"/>
    <w:rsid w:val="00856755"/>
    <w:rsid w:val="0085755F"/>
    <w:rsid w:val="00857E75"/>
    <w:rsid w:val="00860209"/>
    <w:rsid w:val="00860BA1"/>
    <w:rsid w:val="00861CAC"/>
    <w:rsid w:val="00861CB5"/>
    <w:rsid w:val="00861DBE"/>
    <w:rsid w:val="00862142"/>
    <w:rsid w:val="0086234C"/>
    <w:rsid w:val="00862D36"/>
    <w:rsid w:val="00862DE0"/>
    <w:rsid w:val="0086337B"/>
    <w:rsid w:val="008635E1"/>
    <w:rsid w:val="00863A93"/>
    <w:rsid w:val="00863C13"/>
    <w:rsid w:val="00864257"/>
    <w:rsid w:val="0086438D"/>
    <w:rsid w:val="00864F8D"/>
    <w:rsid w:val="0086510F"/>
    <w:rsid w:val="00865276"/>
    <w:rsid w:val="008653AA"/>
    <w:rsid w:val="00865912"/>
    <w:rsid w:val="00865BED"/>
    <w:rsid w:val="00866386"/>
    <w:rsid w:val="00866B25"/>
    <w:rsid w:val="00866D99"/>
    <w:rsid w:val="00866F00"/>
    <w:rsid w:val="00867265"/>
    <w:rsid w:val="0086766A"/>
    <w:rsid w:val="00867B0D"/>
    <w:rsid w:val="00867B9E"/>
    <w:rsid w:val="008702C7"/>
    <w:rsid w:val="00870D68"/>
    <w:rsid w:val="00870EFF"/>
    <w:rsid w:val="0087157C"/>
    <w:rsid w:val="0087157D"/>
    <w:rsid w:val="00871807"/>
    <w:rsid w:val="008718E9"/>
    <w:rsid w:val="00871A83"/>
    <w:rsid w:val="00871DA3"/>
    <w:rsid w:val="008721FC"/>
    <w:rsid w:val="0087245B"/>
    <w:rsid w:val="008726BC"/>
    <w:rsid w:val="00872D67"/>
    <w:rsid w:val="00873350"/>
    <w:rsid w:val="00873430"/>
    <w:rsid w:val="008734A0"/>
    <w:rsid w:val="00874110"/>
    <w:rsid w:val="00874233"/>
    <w:rsid w:val="00874343"/>
    <w:rsid w:val="0087443D"/>
    <w:rsid w:val="0087466A"/>
    <w:rsid w:val="0087475C"/>
    <w:rsid w:val="00874831"/>
    <w:rsid w:val="008748B4"/>
    <w:rsid w:val="00874C7A"/>
    <w:rsid w:val="00874E9E"/>
    <w:rsid w:val="00875066"/>
    <w:rsid w:val="0087506A"/>
    <w:rsid w:val="008754DE"/>
    <w:rsid w:val="008755BE"/>
    <w:rsid w:val="008759B6"/>
    <w:rsid w:val="00875AA5"/>
    <w:rsid w:val="00875BDC"/>
    <w:rsid w:val="00875E7D"/>
    <w:rsid w:val="00875F3A"/>
    <w:rsid w:val="00875F9F"/>
    <w:rsid w:val="00875FF6"/>
    <w:rsid w:val="0087692D"/>
    <w:rsid w:val="00876C09"/>
    <w:rsid w:val="008774A0"/>
    <w:rsid w:val="008778AF"/>
    <w:rsid w:val="00877BA4"/>
    <w:rsid w:val="008800B0"/>
    <w:rsid w:val="00880691"/>
    <w:rsid w:val="00880AC6"/>
    <w:rsid w:val="00880E53"/>
    <w:rsid w:val="00881001"/>
    <w:rsid w:val="008811D8"/>
    <w:rsid w:val="008811F3"/>
    <w:rsid w:val="008813E2"/>
    <w:rsid w:val="00881F09"/>
    <w:rsid w:val="00882045"/>
    <w:rsid w:val="00882330"/>
    <w:rsid w:val="00882658"/>
    <w:rsid w:val="0088277B"/>
    <w:rsid w:val="008827F8"/>
    <w:rsid w:val="00882CFE"/>
    <w:rsid w:val="00882DD4"/>
    <w:rsid w:val="00883AF2"/>
    <w:rsid w:val="00883AFC"/>
    <w:rsid w:val="00884C9A"/>
    <w:rsid w:val="00884D04"/>
    <w:rsid w:val="00884D32"/>
    <w:rsid w:val="00884EBE"/>
    <w:rsid w:val="0088558B"/>
    <w:rsid w:val="00885947"/>
    <w:rsid w:val="00885B86"/>
    <w:rsid w:val="00885EF0"/>
    <w:rsid w:val="008863A1"/>
    <w:rsid w:val="00886AFE"/>
    <w:rsid w:val="00886E46"/>
    <w:rsid w:val="00886F22"/>
    <w:rsid w:val="00887552"/>
    <w:rsid w:val="008875F9"/>
    <w:rsid w:val="00887A13"/>
    <w:rsid w:val="00887F86"/>
    <w:rsid w:val="008902B8"/>
    <w:rsid w:val="00890A9F"/>
    <w:rsid w:val="00890AAE"/>
    <w:rsid w:val="00890DBD"/>
    <w:rsid w:val="00890E3B"/>
    <w:rsid w:val="00890EFB"/>
    <w:rsid w:val="00890FE7"/>
    <w:rsid w:val="00891417"/>
    <w:rsid w:val="00891C1E"/>
    <w:rsid w:val="00891CA7"/>
    <w:rsid w:val="008922C6"/>
    <w:rsid w:val="008922DD"/>
    <w:rsid w:val="00892B06"/>
    <w:rsid w:val="00892EC7"/>
    <w:rsid w:val="00893CAA"/>
    <w:rsid w:val="008941E0"/>
    <w:rsid w:val="008944A1"/>
    <w:rsid w:val="0089472F"/>
    <w:rsid w:val="008948C0"/>
    <w:rsid w:val="0089512A"/>
    <w:rsid w:val="008955A4"/>
    <w:rsid w:val="008956E8"/>
    <w:rsid w:val="0089695C"/>
    <w:rsid w:val="00896E4E"/>
    <w:rsid w:val="00896E5F"/>
    <w:rsid w:val="008972E7"/>
    <w:rsid w:val="0089776D"/>
    <w:rsid w:val="008A0079"/>
    <w:rsid w:val="008A038F"/>
    <w:rsid w:val="008A06BB"/>
    <w:rsid w:val="008A08AA"/>
    <w:rsid w:val="008A0BCB"/>
    <w:rsid w:val="008A0F5E"/>
    <w:rsid w:val="008A1355"/>
    <w:rsid w:val="008A2874"/>
    <w:rsid w:val="008A2C75"/>
    <w:rsid w:val="008A2DA2"/>
    <w:rsid w:val="008A353A"/>
    <w:rsid w:val="008A35D6"/>
    <w:rsid w:val="008A3888"/>
    <w:rsid w:val="008A4034"/>
    <w:rsid w:val="008A46BB"/>
    <w:rsid w:val="008A4A2F"/>
    <w:rsid w:val="008A4ADE"/>
    <w:rsid w:val="008A4BDB"/>
    <w:rsid w:val="008A4CB1"/>
    <w:rsid w:val="008A517B"/>
    <w:rsid w:val="008A5966"/>
    <w:rsid w:val="008A59DE"/>
    <w:rsid w:val="008A5C08"/>
    <w:rsid w:val="008A5C1B"/>
    <w:rsid w:val="008A5ECA"/>
    <w:rsid w:val="008A5F34"/>
    <w:rsid w:val="008A67E9"/>
    <w:rsid w:val="008A6B15"/>
    <w:rsid w:val="008A6B68"/>
    <w:rsid w:val="008A6F51"/>
    <w:rsid w:val="008A6F79"/>
    <w:rsid w:val="008A70F0"/>
    <w:rsid w:val="008A7A19"/>
    <w:rsid w:val="008A7B8C"/>
    <w:rsid w:val="008A7DBF"/>
    <w:rsid w:val="008B0634"/>
    <w:rsid w:val="008B068F"/>
    <w:rsid w:val="008B11A8"/>
    <w:rsid w:val="008B11C5"/>
    <w:rsid w:val="008B13FF"/>
    <w:rsid w:val="008B1792"/>
    <w:rsid w:val="008B1891"/>
    <w:rsid w:val="008B19B3"/>
    <w:rsid w:val="008B27EB"/>
    <w:rsid w:val="008B3053"/>
    <w:rsid w:val="008B3100"/>
    <w:rsid w:val="008B35FE"/>
    <w:rsid w:val="008B3805"/>
    <w:rsid w:val="008B3C94"/>
    <w:rsid w:val="008B3F2B"/>
    <w:rsid w:val="008B4122"/>
    <w:rsid w:val="008B4659"/>
    <w:rsid w:val="008B4B8D"/>
    <w:rsid w:val="008B4F7A"/>
    <w:rsid w:val="008B5452"/>
    <w:rsid w:val="008B545C"/>
    <w:rsid w:val="008B56C5"/>
    <w:rsid w:val="008B5837"/>
    <w:rsid w:val="008B58A4"/>
    <w:rsid w:val="008B5AD1"/>
    <w:rsid w:val="008B5C61"/>
    <w:rsid w:val="008B5CAC"/>
    <w:rsid w:val="008B60D1"/>
    <w:rsid w:val="008B68FF"/>
    <w:rsid w:val="008B6C2C"/>
    <w:rsid w:val="008B6CF3"/>
    <w:rsid w:val="008B7165"/>
    <w:rsid w:val="008B7527"/>
    <w:rsid w:val="008B7997"/>
    <w:rsid w:val="008B7EAB"/>
    <w:rsid w:val="008B7EF4"/>
    <w:rsid w:val="008B7F45"/>
    <w:rsid w:val="008C008A"/>
    <w:rsid w:val="008C045F"/>
    <w:rsid w:val="008C113F"/>
    <w:rsid w:val="008C181A"/>
    <w:rsid w:val="008C1928"/>
    <w:rsid w:val="008C1967"/>
    <w:rsid w:val="008C1D76"/>
    <w:rsid w:val="008C1FD9"/>
    <w:rsid w:val="008C1FF9"/>
    <w:rsid w:val="008C20A7"/>
    <w:rsid w:val="008C253B"/>
    <w:rsid w:val="008C264B"/>
    <w:rsid w:val="008C27A1"/>
    <w:rsid w:val="008C2994"/>
    <w:rsid w:val="008C2ABF"/>
    <w:rsid w:val="008C3051"/>
    <w:rsid w:val="008C334F"/>
    <w:rsid w:val="008C37CE"/>
    <w:rsid w:val="008C3852"/>
    <w:rsid w:val="008C3A5E"/>
    <w:rsid w:val="008C3BF7"/>
    <w:rsid w:val="008C3E1B"/>
    <w:rsid w:val="008C42F8"/>
    <w:rsid w:val="008C45FE"/>
    <w:rsid w:val="008C5B40"/>
    <w:rsid w:val="008C5B95"/>
    <w:rsid w:val="008C6085"/>
    <w:rsid w:val="008C6145"/>
    <w:rsid w:val="008C623F"/>
    <w:rsid w:val="008C6598"/>
    <w:rsid w:val="008C65AC"/>
    <w:rsid w:val="008C696C"/>
    <w:rsid w:val="008C6F52"/>
    <w:rsid w:val="008C75CA"/>
    <w:rsid w:val="008C7631"/>
    <w:rsid w:val="008C768B"/>
    <w:rsid w:val="008C771E"/>
    <w:rsid w:val="008C7B32"/>
    <w:rsid w:val="008C7D47"/>
    <w:rsid w:val="008C7F62"/>
    <w:rsid w:val="008D0310"/>
    <w:rsid w:val="008D1099"/>
    <w:rsid w:val="008D10B1"/>
    <w:rsid w:val="008D14F7"/>
    <w:rsid w:val="008D16AF"/>
    <w:rsid w:val="008D1AB7"/>
    <w:rsid w:val="008D1EAB"/>
    <w:rsid w:val="008D212A"/>
    <w:rsid w:val="008D241C"/>
    <w:rsid w:val="008D25E4"/>
    <w:rsid w:val="008D2723"/>
    <w:rsid w:val="008D2FED"/>
    <w:rsid w:val="008D2FEE"/>
    <w:rsid w:val="008D34B6"/>
    <w:rsid w:val="008D36F6"/>
    <w:rsid w:val="008D38E8"/>
    <w:rsid w:val="008D433E"/>
    <w:rsid w:val="008D46D5"/>
    <w:rsid w:val="008D5337"/>
    <w:rsid w:val="008D5AF7"/>
    <w:rsid w:val="008D5B24"/>
    <w:rsid w:val="008D6C4B"/>
    <w:rsid w:val="008D6D7E"/>
    <w:rsid w:val="008D736E"/>
    <w:rsid w:val="008D7A47"/>
    <w:rsid w:val="008D7BE7"/>
    <w:rsid w:val="008E0254"/>
    <w:rsid w:val="008E0390"/>
    <w:rsid w:val="008E13FA"/>
    <w:rsid w:val="008E1514"/>
    <w:rsid w:val="008E1606"/>
    <w:rsid w:val="008E169F"/>
    <w:rsid w:val="008E171A"/>
    <w:rsid w:val="008E1946"/>
    <w:rsid w:val="008E210B"/>
    <w:rsid w:val="008E2451"/>
    <w:rsid w:val="008E25FB"/>
    <w:rsid w:val="008E26E3"/>
    <w:rsid w:val="008E279A"/>
    <w:rsid w:val="008E284A"/>
    <w:rsid w:val="008E299C"/>
    <w:rsid w:val="008E2B05"/>
    <w:rsid w:val="008E2B6A"/>
    <w:rsid w:val="008E2EAF"/>
    <w:rsid w:val="008E30E0"/>
    <w:rsid w:val="008E315A"/>
    <w:rsid w:val="008E35CA"/>
    <w:rsid w:val="008E3611"/>
    <w:rsid w:val="008E3798"/>
    <w:rsid w:val="008E3D04"/>
    <w:rsid w:val="008E3DE1"/>
    <w:rsid w:val="008E4270"/>
    <w:rsid w:val="008E440F"/>
    <w:rsid w:val="008E5146"/>
    <w:rsid w:val="008E5B43"/>
    <w:rsid w:val="008E5B74"/>
    <w:rsid w:val="008E5EA2"/>
    <w:rsid w:val="008E6120"/>
    <w:rsid w:val="008E6573"/>
    <w:rsid w:val="008E68C5"/>
    <w:rsid w:val="008E75AE"/>
    <w:rsid w:val="008E7A23"/>
    <w:rsid w:val="008E7EC1"/>
    <w:rsid w:val="008F015A"/>
    <w:rsid w:val="008F0317"/>
    <w:rsid w:val="008F059A"/>
    <w:rsid w:val="008F07C4"/>
    <w:rsid w:val="008F09C7"/>
    <w:rsid w:val="008F0AFC"/>
    <w:rsid w:val="008F0C2A"/>
    <w:rsid w:val="008F0C50"/>
    <w:rsid w:val="008F0EBE"/>
    <w:rsid w:val="008F0FB9"/>
    <w:rsid w:val="008F11AA"/>
    <w:rsid w:val="008F13E5"/>
    <w:rsid w:val="008F1508"/>
    <w:rsid w:val="008F17FB"/>
    <w:rsid w:val="008F1821"/>
    <w:rsid w:val="008F188A"/>
    <w:rsid w:val="008F1E7A"/>
    <w:rsid w:val="008F24F9"/>
    <w:rsid w:val="008F2A7C"/>
    <w:rsid w:val="008F3D2C"/>
    <w:rsid w:val="008F3F26"/>
    <w:rsid w:val="008F410D"/>
    <w:rsid w:val="008F4B2C"/>
    <w:rsid w:val="008F4C4F"/>
    <w:rsid w:val="008F4DD1"/>
    <w:rsid w:val="008F4EA9"/>
    <w:rsid w:val="008F5222"/>
    <w:rsid w:val="008F5439"/>
    <w:rsid w:val="008F5985"/>
    <w:rsid w:val="008F59AD"/>
    <w:rsid w:val="008F59B1"/>
    <w:rsid w:val="008F5BB6"/>
    <w:rsid w:val="008F5FB0"/>
    <w:rsid w:val="008F5FCB"/>
    <w:rsid w:val="008F6073"/>
    <w:rsid w:val="008F6787"/>
    <w:rsid w:val="008F67E1"/>
    <w:rsid w:val="008F69E9"/>
    <w:rsid w:val="008F6FA2"/>
    <w:rsid w:val="008F72CF"/>
    <w:rsid w:val="008F74A5"/>
    <w:rsid w:val="00900023"/>
    <w:rsid w:val="009003DA"/>
    <w:rsid w:val="009008D6"/>
    <w:rsid w:val="00900BC6"/>
    <w:rsid w:val="00900DB5"/>
    <w:rsid w:val="00900DFB"/>
    <w:rsid w:val="00900ED9"/>
    <w:rsid w:val="00900F8E"/>
    <w:rsid w:val="009017FE"/>
    <w:rsid w:val="00901A44"/>
    <w:rsid w:val="00901D26"/>
    <w:rsid w:val="00901D91"/>
    <w:rsid w:val="00903379"/>
    <w:rsid w:val="0090352A"/>
    <w:rsid w:val="009037E8"/>
    <w:rsid w:val="00903AD1"/>
    <w:rsid w:val="009046C0"/>
    <w:rsid w:val="009046DD"/>
    <w:rsid w:val="00904A4B"/>
    <w:rsid w:val="00904F13"/>
    <w:rsid w:val="00905052"/>
    <w:rsid w:val="00905947"/>
    <w:rsid w:val="00905DCB"/>
    <w:rsid w:val="0090600D"/>
    <w:rsid w:val="0090617F"/>
    <w:rsid w:val="009065B5"/>
    <w:rsid w:val="0090672B"/>
    <w:rsid w:val="00906C4F"/>
    <w:rsid w:val="00906CF8"/>
    <w:rsid w:val="00907812"/>
    <w:rsid w:val="00907A90"/>
    <w:rsid w:val="00907D72"/>
    <w:rsid w:val="00907E27"/>
    <w:rsid w:val="00907E70"/>
    <w:rsid w:val="0091007A"/>
    <w:rsid w:val="00910940"/>
    <w:rsid w:val="009109A8"/>
    <w:rsid w:val="00910A75"/>
    <w:rsid w:val="00910AB2"/>
    <w:rsid w:val="00910C15"/>
    <w:rsid w:val="00910D2A"/>
    <w:rsid w:val="009111B2"/>
    <w:rsid w:val="0091125E"/>
    <w:rsid w:val="00911317"/>
    <w:rsid w:val="00911BEB"/>
    <w:rsid w:val="009120E6"/>
    <w:rsid w:val="00912470"/>
    <w:rsid w:val="00912480"/>
    <w:rsid w:val="00912795"/>
    <w:rsid w:val="00912EDB"/>
    <w:rsid w:val="0091313E"/>
    <w:rsid w:val="009139DC"/>
    <w:rsid w:val="009139F6"/>
    <w:rsid w:val="00913A04"/>
    <w:rsid w:val="00913A66"/>
    <w:rsid w:val="00914073"/>
    <w:rsid w:val="0091493A"/>
    <w:rsid w:val="00914AA8"/>
    <w:rsid w:val="00914BE9"/>
    <w:rsid w:val="00914C4A"/>
    <w:rsid w:val="0091573A"/>
    <w:rsid w:val="009157EF"/>
    <w:rsid w:val="00915947"/>
    <w:rsid w:val="00915E4F"/>
    <w:rsid w:val="00916045"/>
    <w:rsid w:val="0091635D"/>
    <w:rsid w:val="0091658C"/>
    <w:rsid w:val="00916B07"/>
    <w:rsid w:val="00916B0D"/>
    <w:rsid w:val="00916DBE"/>
    <w:rsid w:val="00916E60"/>
    <w:rsid w:val="00917054"/>
    <w:rsid w:val="009177AD"/>
    <w:rsid w:val="00917BE3"/>
    <w:rsid w:val="00917D8A"/>
    <w:rsid w:val="009203D3"/>
    <w:rsid w:val="00920795"/>
    <w:rsid w:val="00920B61"/>
    <w:rsid w:val="00921231"/>
    <w:rsid w:val="00921578"/>
    <w:rsid w:val="00921ABB"/>
    <w:rsid w:val="0092250A"/>
    <w:rsid w:val="00922A87"/>
    <w:rsid w:val="00922AF2"/>
    <w:rsid w:val="00922F2D"/>
    <w:rsid w:val="009230FE"/>
    <w:rsid w:val="00923803"/>
    <w:rsid w:val="0092383C"/>
    <w:rsid w:val="00923DD8"/>
    <w:rsid w:val="0092409E"/>
    <w:rsid w:val="00924163"/>
    <w:rsid w:val="0092432D"/>
    <w:rsid w:val="00924404"/>
    <w:rsid w:val="0092520D"/>
    <w:rsid w:val="009258C2"/>
    <w:rsid w:val="00925A64"/>
    <w:rsid w:val="00926029"/>
    <w:rsid w:val="009261AF"/>
    <w:rsid w:val="00926E38"/>
    <w:rsid w:val="00926ED3"/>
    <w:rsid w:val="009272EF"/>
    <w:rsid w:val="00930039"/>
    <w:rsid w:val="009301B8"/>
    <w:rsid w:val="00930CD2"/>
    <w:rsid w:val="009311EC"/>
    <w:rsid w:val="0093192E"/>
    <w:rsid w:val="00931BAA"/>
    <w:rsid w:val="00931BC3"/>
    <w:rsid w:val="00931DD3"/>
    <w:rsid w:val="0093226C"/>
    <w:rsid w:val="009322EA"/>
    <w:rsid w:val="009325F6"/>
    <w:rsid w:val="00932AD4"/>
    <w:rsid w:val="00933230"/>
    <w:rsid w:val="009333B9"/>
    <w:rsid w:val="00933FB9"/>
    <w:rsid w:val="009342E5"/>
    <w:rsid w:val="0093439F"/>
    <w:rsid w:val="00934695"/>
    <w:rsid w:val="00934D0C"/>
    <w:rsid w:val="00935191"/>
    <w:rsid w:val="009357F1"/>
    <w:rsid w:val="00935C8E"/>
    <w:rsid w:val="00935E3F"/>
    <w:rsid w:val="0093606A"/>
    <w:rsid w:val="009363F2"/>
    <w:rsid w:val="00936624"/>
    <w:rsid w:val="00936D96"/>
    <w:rsid w:val="00937346"/>
    <w:rsid w:val="009375F6"/>
    <w:rsid w:val="00937C1C"/>
    <w:rsid w:val="00937E6B"/>
    <w:rsid w:val="00940323"/>
    <w:rsid w:val="00940875"/>
    <w:rsid w:val="00941074"/>
    <w:rsid w:val="00941460"/>
    <w:rsid w:val="00942027"/>
    <w:rsid w:val="00942030"/>
    <w:rsid w:val="00942055"/>
    <w:rsid w:val="00942A13"/>
    <w:rsid w:val="00942D69"/>
    <w:rsid w:val="0094315B"/>
    <w:rsid w:val="00943239"/>
    <w:rsid w:val="00943281"/>
    <w:rsid w:val="009432DA"/>
    <w:rsid w:val="00943639"/>
    <w:rsid w:val="00943D20"/>
    <w:rsid w:val="0094463F"/>
    <w:rsid w:val="009450F8"/>
    <w:rsid w:val="00945381"/>
    <w:rsid w:val="0094564F"/>
    <w:rsid w:val="00945915"/>
    <w:rsid w:val="00945944"/>
    <w:rsid w:val="00945D70"/>
    <w:rsid w:val="0094603E"/>
    <w:rsid w:val="009460CF"/>
    <w:rsid w:val="00946423"/>
    <w:rsid w:val="00946B29"/>
    <w:rsid w:val="00946C06"/>
    <w:rsid w:val="009475AF"/>
    <w:rsid w:val="009479E4"/>
    <w:rsid w:val="0095090A"/>
    <w:rsid w:val="00950EF9"/>
    <w:rsid w:val="00950F80"/>
    <w:rsid w:val="00951146"/>
    <w:rsid w:val="009512F8"/>
    <w:rsid w:val="00951BBB"/>
    <w:rsid w:val="00952264"/>
    <w:rsid w:val="009526EA"/>
    <w:rsid w:val="009527AF"/>
    <w:rsid w:val="0095318D"/>
    <w:rsid w:val="00953355"/>
    <w:rsid w:val="00953AF4"/>
    <w:rsid w:val="0095442F"/>
    <w:rsid w:val="0095486E"/>
    <w:rsid w:val="00954928"/>
    <w:rsid w:val="0095498A"/>
    <w:rsid w:val="00954B10"/>
    <w:rsid w:val="00954D61"/>
    <w:rsid w:val="009552C5"/>
    <w:rsid w:val="009556BE"/>
    <w:rsid w:val="00956080"/>
    <w:rsid w:val="009562EB"/>
    <w:rsid w:val="0095661E"/>
    <w:rsid w:val="009568BB"/>
    <w:rsid w:val="00956AC7"/>
    <w:rsid w:val="00956BDE"/>
    <w:rsid w:val="00956F64"/>
    <w:rsid w:val="0095731C"/>
    <w:rsid w:val="0095756E"/>
    <w:rsid w:val="0095764E"/>
    <w:rsid w:val="00957806"/>
    <w:rsid w:val="009579C5"/>
    <w:rsid w:val="00957BCD"/>
    <w:rsid w:val="009601AB"/>
    <w:rsid w:val="0096064E"/>
    <w:rsid w:val="009608F3"/>
    <w:rsid w:val="00960BC2"/>
    <w:rsid w:val="00960E79"/>
    <w:rsid w:val="00961289"/>
    <w:rsid w:val="0096132C"/>
    <w:rsid w:val="00962244"/>
    <w:rsid w:val="0096234D"/>
    <w:rsid w:val="0096242A"/>
    <w:rsid w:val="00962757"/>
    <w:rsid w:val="00962AEE"/>
    <w:rsid w:val="00962E53"/>
    <w:rsid w:val="00962F10"/>
    <w:rsid w:val="009630A4"/>
    <w:rsid w:val="009630A6"/>
    <w:rsid w:val="0096317F"/>
    <w:rsid w:val="009631A6"/>
    <w:rsid w:val="00963B23"/>
    <w:rsid w:val="00963FEB"/>
    <w:rsid w:val="00964350"/>
    <w:rsid w:val="009647B8"/>
    <w:rsid w:val="00964933"/>
    <w:rsid w:val="00964A05"/>
    <w:rsid w:val="00964C2E"/>
    <w:rsid w:val="00964F30"/>
    <w:rsid w:val="00964FE0"/>
    <w:rsid w:val="00965222"/>
    <w:rsid w:val="00965C1E"/>
    <w:rsid w:val="0096658E"/>
    <w:rsid w:val="009666EE"/>
    <w:rsid w:val="009667A9"/>
    <w:rsid w:val="0096763D"/>
    <w:rsid w:val="0096769F"/>
    <w:rsid w:val="00967856"/>
    <w:rsid w:val="00967950"/>
    <w:rsid w:val="00967D12"/>
    <w:rsid w:val="00967F20"/>
    <w:rsid w:val="009701D9"/>
    <w:rsid w:val="00970699"/>
    <w:rsid w:val="00970879"/>
    <w:rsid w:val="00971AC6"/>
    <w:rsid w:val="00971BF4"/>
    <w:rsid w:val="00971F8D"/>
    <w:rsid w:val="0097216A"/>
    <w:rsid w:val="00972239"/>
    <w:rsid w:val="00972243"/>
    <w:rsid w:val="009723D4"/>
    <w:rsid w:val="0097289B"/>
    <w:rsid w:val="00972BAA"/>
    <w:rsid w:val="0097314A"/>
    <w:rsid w:val="00973270"/>
    <w:rsid w:val="00973299"/>
    <w:rsid w:val="009734DC"/>
    <w:rsid w:val="0097362C"/>
    <w:rsid w:val="0097417B"/>
    <w:rsid w:val="0097422D"/>
    <w:rsid w:val="009747F6"/>
    <w:rsid w:val="00974B2B"/>
    <w:rsid w:val="00974BAD"/>
    <w:rsid w:val="00974D10"/>
    <w:rsid w:val="00974D1A"/>
    <w:rsid w:val="009753FB"/>
    <w:rsid w:val="00975467"/>
    <w:rsid w:val="00975A2A"/>
    <w:rsid w:val="00975BCD"/>
    <w:rsid w:val="00975F56"/>
    <w:rsid w:val="00975F87"/>
    <w:rsid w:val="00976146"/>
    <w:rsid w:val="00976383"/>
    <w:rsid w:val="00976C3D"/>
    <w:rsid w:val="009770BC"/>
    <w:rsid w:val="00977464"/>
    <w:rsid w:val="00977745"/>
    <w:rsid w:val="00977858"/>
    <w:rsid w:val="00977CDD"/>
    <w:rsid w:val="00977DC3"/>
    <w:rsid w:val="00977EC7"/>
    <w:rsid w:val="0098072C"/>
    <w:rsid w:val="009807B9"/>
    <w:rsid w:val="009809C6"/>
    <w:rsid w:val="00980B86"/>
    <w:rsid w:val="00980BB5"/>
    <w:rsid w:val="00980C6B"/>
    <w:rsid w:val="009811D7"/>
    <w:rsid w:val="00981258"/>
    <w:rsid w:val="00982255"/>
    <w:rsid w:val="009822F5"/>
    <w:rsid w:val="0098241E"/>
    <w:rsid w:val="00983257"/>
    <w:rsid w:val="00983386"/>
    <w:rsid w:val="00983803"/>
    <w:rsid w:val="009841B3"/>
    <w:rsid w:val="00984B3E"/>
    <w:rsid w:val="00984FE1"/>
    <w:rsid w:val="009852D4"/>
    <w:rsid w:val="0098536E"/>
    <w:rsid w:val="009854D9"/>
    <w:rsid w:val="00985500"/>
    <w:rsid w:val="009858D1"/>
    <w:rsid w:val="00985B7C"/>
    <w:rsid w:val="00986504"/>
    <w:rsid w:val="00986A7A"/>
    <w:rsid w:val="00986AA2"/>
    <w:rsid w:val="00986BDF"/>
    <w:rsid w:val="009870C3"/>
    <w:rsid w:val="00987591"/>
    <w:rsid w:val="009875E0"/>
    <w:rsid w:val="00987678"/>
    <w:rsid w:val="009878B9"/>
    <w:rsid w:val="0098793C"/>
    <w:rsid w:val="00987DF1"/>
    <w:rsid w:val="00987E33"/>
    <w:rsid w:val="00987EC9"/>
    <w:rsid w:val="00990187"/>
    <w:rsid w:val="009901C4"/>
    <w:rsid w:val="009903ED"/>
    <w:rsid w:val="0099082F"/>
    <w:rsid w:val="009914D7"/>
    <w:rsid w:val="009916FA"/>
    <w:rsid w:val="00991863"/>
    <w:rsid w:val="00991EDA"/>
    <w:rsid w:val="00991FBE"/>
    <w:rsid w:val="00992310"/>
    <w:rsid w:val="009936D3"/>
    <w:rsid w:val="009938BD"/>
    <w:rsid w:val="00993932"/>
    <w:rsid w:val="00993949"/>
    <w:rsid w:val="00993A79"/>
    <w:rsid w:val="00993BD5"/>
    <w:rsid w:val="00994035"/>
    <w:rsid w:val="00994A30"/>
    <w:rsid w:val="00994C09"/>
    <w:rsid w:val="00995205"/>
    <w:rsid w:val="009952D7"/>
    <w:rsid w:val="00995513"/>
    <w:rsid w:val="00996465"/>
    <w:rsid w:val="00996CEC"/>
    <w:rsid w:val="00996DB2"/>
    <w:rsid w:val="00997051"/>
    <w:rsid w:val="00997405"/>
    <w:rsid w:val="009978C6"/>
    <w:rsid w:val="00997929"/>
    <w:rsid w:val="00997C37"/>
    <w:rsid w:val="00997D7D"/>
    <w:rsid w:val="009A00CF"/>
    <w:rsid w:val="009A08AF"/>
    <w:rsid w:val="009A0921"/>
    <w:rsid w:val="009A0BFD"/>
    <w:rsid w:val="009A11E3"/>
    <w:rsid w:val="009A1253"/>
    <w:rsid w:val="009A18D7"/>
    <w:rsid w:val="009A1D52"/>
    <w:rsid w:val="009A1D75"/>
    <w:rsid w:val="009A2087"/>
    <w:rsid w:val="009A271B"/>
    <w:rsid w:val="009A2852"/>
    <w:rsid w:val="009A28D1"/>
    <w:rsid w:val="009A2AB4"/>
    <w:rsid w:val="009A2BC9"/>
    <w:rsid w:val="009A31F1"/>
    <w:rsid w:val="009A327F"/>
    <w:rsid w:val="009A3708"/>
    <w:rsid w:val="009A3725"/>
    <w:rsid w:val="009A3734"/>
    <w:rsid w:val="009A4043"/>
    <w:rsid w:val="009A4203"/>
    <w:rsid w:val="009A484E"/>
    <w:rsid w:val="009A4960"/>
    <w:rsid w:val="009A4A7A"/>
    <w:rsid w:val="009A4C4C"/>
    <w:rsid w:val="009A4CB3"/>
    <w:rsid w:val="009A5207"/>
    <w:rsid w:val="009A5767"/>
    <w:rsid w:val="009A66B0"/>
    <w:rsid w:val="009A69E2"/>
    <w:rsid w:val="009A6C4F"/>
    <w:rsid w:val="009A73A8"/>
    <w:rsid w:val="009A797F"/>
    <w:rsid w:val="009A7B1C"/>
    <w:rsid w:val="009A7FE1"/>
    <w:rsid w:val="009B0081"/>
    <w:rsid w:val="009B0492"/>
    <w:rsid w:val="009B04C4"/>
    <w:rsid w:val="009B0558"/>
    <w:rsid w:val="009B0825"/>
    <w:rsid w:val="009B0A7C"/>
    <w:rsid w:val="009B16F1"/>
    <w:rsid w:val="009B1B0F"/>
    <w:rsid w:val="009B1D09"/>
    <w:rsid w:val="009B1EAD"/>
    <w:rsid w:val="009B2246"/>
    <w:rsid w:val="009B29E4"/>
    <w:rsid w:val="009B305C"/>
    <w:rsid w:val="009B32B7"/>
    <w:rsid w:val="009B3649"/>
    <w:rsid w:val="009B3B46"/>
    <w:rsid w:val="009B3E9D"/>
    <w:rsid w:val="009B3FFA"/>
    <w:rsid w:val="009B432C"/>
    <w:rsid w:val="009B4884"/>
    <w:rsid w:val="009B4C5D"/>
    <w:rsid w:val="009B4ED0"/>
    <w:rsid w:val="009B4FB7"/>
    <w:rsid w:val="009B56DF"/>
    <w:rsid w:val="009B67AF"/>
    <w:rsid w:val="009B692A"/>
    <w:rsid w:val="009B6A15"/>
    <w:rsid w:val="009B6CE1"/>
    <w:rsid w:val="009B6F8E"/>
    <w:rsid w:val="009B7535"/>
    <w:rsid w:val="009B7C82"/>
    <w:rsid w:val="009C019D"/>
    <w:rsid w:val="009C01B0"/>
    <w:rsid w:val="009C0DAA"/>
    <w:rsid w:val="009C0DC2"/>
    <w:rsid w:val="009C0ED7"/>
    <w:rsid w:val="009C0FCC"/>
    <w:rsid w:val="009C1943"/>
    <w:rsid w:val="009C1EB9"/>
    <w:rsid w:val="009C2321"/>
    <w:rsid w:val="009C28FE"/>
    <w:rsid w:val="009C2AA9"/>
    <w:rsid w:val="009C2F19"/>
    <w:rsid w:val="009C3137"/>
    <w:rsid w:val="009C39E7"/>
    <w:rsid w:val="009C3C51"/>
    <w:rsid w:val="009C4077"/>
    <w:rsid w:val="009C45CE"/>
    <w:rsid w:val="009C49B2"/>
    <w:rsid w:val="009C4C87"/>
    <w:rsid w:val="009C4E5B"/>
    <w:rsid w:val="009C4FAB"/>
    <w:rsid w:val="009C5352"/>
    <w:rsid w:val="009C55F9"/>
    <w:rsid w:val="009C5A01"/>
    <w:rsid w:val="009C5DBB"/>
    <w:rsid w:val="009C5E4F"/>
    <w:rsid w:val="009C5F72"/>
    <w:rsid w:val="009C610B"/>
    <w:rsid w:val="009C6519"/>
    <w:rsid w:val="009C68F0"/>
    <w:rsid w:val="009C69D3"/>
    <w:rsid w:val="009C76CB"/>
    <w:rsid w:val="009C7854"/>
    <w:rsid w:val="009C7B8A"/>
    <w:rsid w:val="009D02F5"/>
    <w:rsid w:val="009D0507"/>
    <w:rsid w:val="009D090D"/>
    <w:rsid w:val="009D0A8F"/>
    <w:rsid w:val="009D0CC4"/>
    <w:rsid w:val="009D1538"/>
    <w:rsid w:val="009D1A8B"/>
    <w:rsid w:val="009D1BAC"/>
    <w:rsid w:val="009D2221"/>
    <w:rsid w:val="009D286F"/>
    <w:rsid w:val="009D2A74"/>
    <w:rsid w:val="009D2F93"/>
    <w:rsid w:val="009D33D8"/>
    <w:rsid w:val="009D399A"/>
    <w:rsid w:val="009D3ED0"/>
    <w:rsid w:val="009D3FDB"/>
    <w:rsid w:val="009D4502"/>
    <w:rsid w:val="009D45F2"/>
    <w:rsid w:val="009D4644"/>
    <w:rsid w:val="009D4822"/>
    <w:rsid w:val="009D4D4E"/>
    <w:rsid w:val="009D4FDD"/>
    <w:rsid w:val="009D51B4"/>
    <w:rsid w:val="009D5430"/>
    <w:rsid w:val="009D55BB"/>
    <w:rsid w:val="009D5B79"/>
    <w:rsid w:val="009D6EA7"/>
    <w:rsid w:val="009D7246"/>
    <w:rsid w:val="009D733E"/>
    <w:rsid w:val="009D746D"/>
    <w:rsid w:val="009D75C9"/>
    <w:rsid w:val="009D768F"/>
    <w:rsid w:val="009D794B"/>
    <w:rsid w:val="009E04A9"/>
    <w:rsid w:val="009E0860"/>
    <w:rsid w:val="009E09E7"/>
    <w:rsid w:val="009E0B22"/>
    <w:rsid w:val="009E1AB6"/>
    <w:rsid w:val="009E1FE2"/>
    <w:rsid w:val="009E2001"/>
    <w:rsid w:val="009E275D"/>
    <w:rsid w:val="009E2A64"/>
    <w:rsid w:val="009E2BEC"/>
    <w:rsid w:val="009E3BF4"/>
    <w:rsid w:val="009E3E53"/>
    <w:rsid w:val="009E46A6"/>
    <w:rsid w:val="009E50A0"/>
    <w:rsid w:val="009E520B"/>
    <w:rsid w:val="009E52B7"/>
    <w:rsid w:val="009E54EA"/>
    <w:rsid w:val="009E5B34"/>
    <w:rsid w:val="009E5B4F"/>
    <w:rsid w:val="009E5E91"/>
    <w:rsid w:val="009E5F79"/>
    <w:rsid w:val="009E65F2"/>
    <w:rsid w:val="009E6B4A"/>
    <w:rsid w:val="009E6B84"/>
    <w:rsid w:val="009E6EEF"/>
    <w:rsid w:val="009E7016"/>
    <w:rsid w:val="009E7045"/>
    <w:rsid w:val="009E75A1"/>
    <w:rsid w:val="009E7A5A"/>
    <w:rsid w:val="009E7AF7"/>
    <w:rsid w:val="009F0778"/>
    <w:rsid w:val="009F0C50"/>
    <w:rsid w:val="009F0DFA"/>
    <w:rsid w:val="009F172C"/>
    <w:rsid w:val="009F225A"/>
    <w:rsid w:val="009F22A0"/>
    <w:rsid w:val="009F2989"/>
    <w:rsid w:val="009F2D45"/>
    <w:rsid w:val="009F2DF5"/>
    <w:rsid w:val="009F31B8"/>
    <w:rsid w:val="009F31F2"/>
    <w:rsid w:val="009F3438"/>
    <w:rsid w:val="009F353D"/>
    <w:rsid w:val="009F3740"/>
    <w:rsid w:val="009F3751"/>
    <w:rsid w:val="009F37C5"/>
    <w:rsid w:val="009F3A81"/>
    <w:rsid w:val="009F3C51"/>
    <w:rsid w:val="009F4C19"/>
    <w:rsid w:val="009F4F9D"/>
    <w:rsid w:val="009F5679"/>
    <w:rsid w:val="009F5941"/>
    <w:rsid w:val="009F59CA"/>
    <w:rsid w:val="009F5C5C"/>
    <w:rsid w:val="009F5EC7"/>
    <w:rsid w:val="009F61D9"/>
    <w:rsid w:val="009F6D3E"/>
    <w:rsid w:val="009F7518"/>
    <w:rsid w:val="009F7B83"/>
    <w:rsid w:val="009F7F8E"/>
    <w:rsid w:val="00A003DF"/>
    <w:rsid w:val="00A003E6"/>
    <w:rsid w:val="00A0164D"/>
    <w:rsid w:val="00A01B9F"/>
    <w:rsid w:val="00A02070"/>
    <w:rsid w:val="00A02420"/>
    <w:rsid w:val="00A0285F"/>
    <w:rsid w:val="00A029F9"/>
    <w:rsid w:val="00A0314C"/>
    <w:rsid w:val="00A036E9"/>
    <w:rsid w:val="00A04BAB"/>
    <w:rsid w:val="00A04D10"/>
    <w:rsid w:val="00A04E76"/>
    <w:rsid w:val="00A05B40"/>
    <w:rsid w:val="00A0639D"/>
    <w:rsid w:val="00A06869"/>
    <w:rsid w:val="00A06A64"/>
    <w:rsid w:val="00A06A6D"/>
    <w:rsid w:val="00A06C09"/>
    <w:rsid w:val="00A0717E"/>
    <w:rsid w:val="00A07887"/>
    <w:rsid w:val="00A078E4"/>
    <w:rsid w:val="00A07AC1"/>
    <w:rsid w:val="00A07DDB"/>
    <w:rsid w:val="00A104DD"/>
    <w:rsid w:val="00A105FB"/>
    <w:rsid w:val="00A10D5F"/>
    <w:rsid w:val="00A115F0"/>
    <w:rsid w:val="00A11833"/>
    <w:rsid w:val="00A11D32"/>
    <w:rsid w:val="00A1278A"/>
    <w:rsid w:val="00A129C5"/>
    <w:rsid w:val="00A12D00"/>
    <w:rsid w:val="00A13224"/>
    <w:rsid w:val="00A135AB"/>
    <w:rsid w:val="00A13939"/>
    <w:rsid w:val="00A139E9"/>
    <w:rsid w:val="00A14201"/>
    <w:rsid w:val="00A14689"/>
    <w:rsid w:val="00A15158"/>
    <w:rsid w:val="00A156AA"/>
    <w:rsid w:val="00A15887"/>
    <w:rsid w:val="00A15C7F"/>
    <w:rsid w:val="00A15D33"/>
    <w:rsid w:val="00A16005"/>
    <w:rsid w:val="00A1666F"/>
    <w:rsid w:val="00A16FBE"/>
    <w:rsid w:val="00A17287"/>
    <w:rsid w:val="00A201E2"/>
    <w:rsid w:val="00A20AC4"/>
    <w:rsid w:val="00A20B14"/>
    <w:rsid w:val="00A20B26"/>
    <w:rsid w:val="00A2111F"/>
    <w:rsid w:val="00A2113B"/>
    <w:rsid w:val="00A2198B"/>
    <w:rsid w:val="00A21AFE"/>
    <w:rsid w:val="00A21BDD"/>
    <w:rsid w:val="00A22231"/>
    <w:rsid w:val="00A2226C"/>
    <w:rsid w:val="00A226F2"/>
    <w:rsid w:val="00A231F5"/>
    <w:rsid w:val="00A2335A"/>
    <w:rsid w:val="00A2339A"/>
    <w:rsid w:val="00A2395A"/>
    <w:rsid w:val="00A239CA"/>
    <w:rsid w:val="00A23A57"/>
    <w:rsid w:val="00A24115"/>
    <w:rsid w:val="00A2447D"/>
    <w:rsid w:val="00A24871"/>
    <w:rsid w:val="00A24990"/>
    <w:rsid w:val="00A24B56"/>
    <w:rsid w:val="00A24C8B"/>
    <w:rsid w:val="00A24F22"/>
    <w:rsid w:val="00A251D5"/>
    <w:rsid w:val="00A253B9"/>
    <w:rsid w:val="00A25BF1"/>
    <w:rsid w:val="00A25C69"/>
    <w:rsid w:val="00A25C91"/>
    <w:rsid w:val="00A25DA2"/>
    <w:rsid w:val="00A263BA"/>
    <w:rsid w:val="00A266A0"/>
    <w:rsid w:val="00A266EA"/>
    <w:rsid w:val="00A268F8"/>
    <w:rsid w:val="00A2716F"/>
    <w:rsid w:val="00A279F9"/>
    <w:rsid w:val="00A27F0C"/>
    <w:rsid w:val="00A27F2E"/>
    <w:rsid w:val="00A30550"/>
    <w:rsid w:val="00A3061B"/>
    <w:rsid w:val="00A309F4"/>
    <w:rsid w:val="00A30E41"/>
    <w:rsid w:val="00A312AE"/>
    <w:rsid w:val="00A31552"/>
    <w:rsid w:val="00A31828"/>
    <w:rsid w:val="00A31A7A"/>
    <w:rsid w:val="00A31C3A"/>
    <w:rsid w:val="00A31D6D"/>
    <w:rsid w:val="00A31E46"/>
    <w:rsid w:val="00A320C1"/>
    <w:rsid w:val="00A3213E"/>
    <w:rsid w:val="00A328D2"/>
    <w:rsid w:val="00A32B23"/>
    <w:rsid w:val="00A32CE9"/>
    <w:rsid w:val="00A32ED6"/>
    <w:rsid w:val="00A3307D"/>
    <w:rsid w:val="00A3326B"/>
    <w:rsid w:val="00A33289"/>
    <w:rsid w:val="00A33669"/>
    <w:rsid w:val="00A3380E"/>
    <w:rsid w:val="00A33882"/>
    <w:rsid w:val="00A33936"/>
    <w:rsid w:val="00A33990"/>
    <w:rsid w:val="00A33AF2"/>
    <w:rsid w:val="00A3436E"/>
    <w:rsid w:val="00A348AC"/>
    <w:rsid w:val="00A351EA"/>
    <w:rsid w:val="00A357F0"/>
    <w:rsid w:val="00A35B21"/>
    <w:rsid w:val="00A35F98"/>
    <w:rsid w:val="00A3684E"/>
    <w:rsid w:val="00A3687C"/>
    <w:rsid w:val="00A36BC4"/>
    <w:rsid w:val="00A3746E"/>
    <w:rsid w:val="00A37944"/>
    <w:rsid w:val="00A4023A"/>
    <w:rsid w:val="00A404E6"/>
    <w:rsid w:val="00A40666"/>
    <w:rsid w:val="00A40AE6"/>
    <w:rsid w:val="00A40E27"/>
    <w:rsid w:val="00A4140F"/>
    <w:rsid w:val="00A415F5"/>
    <w:rsid w:val="00A4173B"/>
    <w:rsid w:val="00A417FE"/>
    <w:rsid w:val="00A418E3"/>
    <w:rsid w:val="00A4208A"/>
    <w:rsid w:val="00A42367"/>
    <w:rsid w:val="00A42F89"/>
    <w:rsid w:val="00A43A58"/>
    <w:rsid w:val="00A43B42"/>
    <w:rsid w:val="00A43C9D"/>
    <w:rsid w:val="00A44131"/>
    <w:rsid w:val="00A44D14"/>
    <w:rsid w:val="00A44D22"/>
    <w:rsid w:val="00A456F1"/>
    <w:rsid w:val="00A45860"/>
    <w:rsid w:val="00A45AEC"/>
    <w:rsid w:val="00A45B03"/>
    <w:rsid w:val="00A46195"/>
    <w:rsid w:val="00A46609"/>
    <w:rsid w:val="00A467CE"/>
    <w:rsid w:val="00A468B1"/>
    <w:rsid w:val="00A46999"/>
    <w:rsid w:val="00A46CFE"/>
    <w:rsid w:val="00A47224"/>
    <w:rsid w:val="00A4735D"/>
    <w:rsid w:val="00A474E1"/>
    <w:rsid w:val="00A501BC"/>
    <w:rsid w:val="00A50435"/>
    <w:rsid w:val="00A50653"/>
    <w:rsid w:val="00A50AFE"/>
    <w:rsid w:val="00A513C0"/>
    <w:rsid w:val="00A514EB"/>
    <w:rsid w:val="00A515D1"/>
    <w:rsid w:val="00A51703"/>
    <w:rsid w:val="00A51F90"/>
    <w:rsid w:val="00A520C2"/>
    <w:rsid w:val="00A522F2"/>
    <w:rsid w:val="00A52675"/>
    <w:rsid w:val="00A531AA"/>
    <w:rsid w:val="00A53957"/>
    <w:rsid w:val="00A540C2"/>
    <w:rsid w:val="00A541DD"/>
    <w:rsid w:val="00A54322"/>
    <w:rsid w:val="00A544AE"/>
    <w:rsid w:val="00A5469E"/>
    <w:rsid w:val="00A54FA8"/>
    <w:rsid w:val="00A550B2"/>
    <w:rsid w:val="00A55159"/>
    <w:rsid w:val="00A551AB"/>
    <w:rsid w:val="00A551F3"/>
    <w:rsid w:val="00A55528"/>
    <w:rsid w:val="00A5552A"/>
    <w:rsid w:val="00A55565"/>
    <w:rsid w:val="00A557F3"/>
    <w:rsid w:val="00A55AB8"/>
    <w:rsid w:val="00A56078"/>
    <w:rsid w:val="00A561AD"/>
    <w:rsid w:val="00A5638E"/>
    <w:rsid w:val="00A56539"/>
    <w:rsid w:val="00A565AD"/>
    <w:rsid w:val="00A56AEF"/>
    <w:rsid w:val="00A56BAB"/>
    <w:rsid w:val="00A56F0A"/>
    <w:rsid w:val="00A57392"/>
    <w:rsid w:val="00A57C81"/>
    <w:rsid w:val="00A57EE3"/>
    <w:rsid w:val="00A602C9"/>
    <w:rsid w:val="00A60814"/>
    <w:rsid w:val="00A60A9E"/>
    <w:rsid w:val="00A60FBA"/>
    <w:rsid w:val="00A610E6"/>
    <w:rsid w:val="00A61195"/>
    <w:rsid w:val="00A62018"/>
    <w:rsid w:val="00A622AB"/>
    <w:rsid w:val="00A6240C"/>
    <w:rsid w:val="00A627B5"/>
    <w:rsid w:val="00A630E6"/>
    <w:rsid w:val="00A631A7"/>
    <w:rsid w:val="00A633CF"/>
    <w:rsid w:val="00A63515"/>
    <w:rsid w:val="00A63892"/>
    <w:rsid w:val="00A63B8C"/>
    <w:rsid w:val="00A63EDA"/>
    <w:rsid w:val="00A63F4A"/>
    <w:rsid w:val="00A64638"/>
    <w:rsid w:val="00A646E7"/>
    <w:rsid w:val="00A64AA7"/>
    <w:rsid w:val="00A653E2"/>
    <w:rsid w:val="00A6604D"/>
    <w:rsid w:val="00A6611A"/>
    <w:rsid w:val="00A6619E"/>
    <w:rsid w:val="00A66843"/>
    <w:rsid w:val="00A668E5"/>
    <w:rsid w:val="00A66AC0"/>
    <w:rsid w:val="00A66D7E"/>
    <w:rsid w:val="00A66EBC"/>
    <w:rsid w:val="00A67A2B"/>
    <w:rsid w:val="00A67A62"/>
    <w:rsid w:val="00A67BF1"/>
    <w:rsid w:val="00A67CB3"/>
    <w:rsid w:val="00A67CBE"/>
    <w:rsid w:val="00A67F95"/>
    <w:rsid w:val="00A7005E"/>
    <w:rsid w:val="00A70AE3"/>
    <w:rsid w:val="00A70CB3"/>
    <w:rsid w:val="00A70CF8"/>
    <w:rsid w:val="00A70FF4"/>
    <w:rsid w:val="00A71057"/>
    <w:rsid w:val="00A7108F"/>
    <w:rsid w:val="00A71125"/>
    <w:rsid w:val="00A71368"/>
    <w:rsid w:val="00A715B8"/>
    <w:rsid w:val="00A717AE"/>
    <w:rsid w:val="00A71B7A"/>
    <w:rsid w:val="00A71C10"/>
    <w:rsid w:val="00A71E7E"/>
    <w:rsid w:val="00A72065"/>
    <w:rsid w:val="00A7210B"/>
    <w:rsid w:val="00A72978"/>
    <w:rsid w:val="00A730A8"/>
    <w:rsid w:val="00A731C3"/>
    <w:rsid w:val="00A73713"/>
    <w:rsid w:val="00A73BE7"/>
    <w:rsid w:val="00A742FE"/>
    <w:rsid w:val="00A743D6"/>
    <w:rsid w:val="00A74483"/>
    <w:rsid w:val="00A746D5"/>
    <w:rsid w:val="00A7485F"/>
    <w:rsid w:val="00A74A3F"/>
    <w:rsid w:val="00A74AEE"/>
    <w:rsid w:val="00A74CAD"/>
    <w:rsid w:val="00A758F2"/>
    <w:rsid w:val="00A763B5"/>
    <w:rsid w:val="00A76622"/>
    <w:rsid w:val="00A766CE"/>
    <w:rsid w:val="00A7680E"/>
    <w:rsid w:val="00A7689F"/>
    <w:rsid w:val="00A76A2B"/>
    <w:rsid w:val="00A76E5B"/>
    <w:rsid w:val="00A76EA8"/>
    <w:rsid w:val="00A76EC6"/>
    <w:rsid w:val="00A772A5"/>
    <w:rsid w:val="00A775CA"/>
    <w:rsid w:val="00A77A3D"/>
    <w:rsid w:val="00A77EC9"/>
    <w:rsid w:val="00A77F5A"/>
    <w:rsid w:val="00A803C4"/>
    <w:rsid w:val="00A80A17"/>
    <w:rsid w:val="00A80BC3"/>
    <w:rsid w:val="00A80D2F"/>
    <w:rsid w:val="00A81C94"/>
    <w:rsid w:val="00A82363"/>
    <w:rsid w:val="00A827AD"/>
    <w:rsid w:val="00A82B0F"/>
    <w:rsid w:val="00A82FAE"/>
    <w:rsid w:val="00A8300E"/>
    <w:rsid w:val="00A830A0"/>
    <w:rsid w:val="00A83389"/>
    <w:rsid w:val="00A83E58"/>
    <w:rsid w:val="00A840F8"/>
    <w:rsid w:val="00A84CAA"/>
    <w:rsid w:val="00A85652"/>
    <w:rsid w:val="00A85B0C"/>
    <w:rsid w:val="00A85BB3"/>
    <w:rsid w:val="00A85BD1"/>
    <w:rsid w:val="00A8638B"/>
    <w:rsid w:val="00A8650E"/>
    <w:rsid w:val="00A869C3"/>
    <w:rsid w:val="00A86B33"/>
    <w:rsid w:val="00A86D7C"/>
    <w:rsid w:val="00A86F31"/>
    <w:rsid w:val="00A8780A"/>
    <w:rsid w:val="00A8782C"/>
    <w:rsid w:val="00A8792A"/>
    <w:rsid w:val="00A90744"/>
    <w:rsid w:val="00A91441"/>
    <w:rsid w:val="00A91495"/>
    <w:rsid w:val="00A91C8C"/>
    <w:rsid w:val="00A92339"/>
    <w:rsid w:val="00A92976"/>
    <w:rsid w:val="00A93DA3"/>
    <w:rsid w:val="00A93FA8"/>
    <w:rsid w:val="00A94BE2"/>
    <w:rsid w:val="00A94E3E"/>
    <w:rsid w:val="00A953EB"/>
    <w:rsid w:val="00A9542C"/>
    <w:rsid w:val="00A95652"/>
    <w:rsid w:val="00A96654"/>
    <w:rsid w:val="00A96681"/>
    <w:rsid w:val="00A968C7"/>
    <w:rsid w:val="00A96D17"/>
    <w:rsid w:val="00A972D0"/>
    <w:rsid w:val="00A97772"/>
    <w:rsid w:val="00A978EC"/>
    <w:rsid w:val="00A97A9C"/>
    <w:rsid w:val="00A97DC2"/>
    <w:rsid w:val="00AA03C7"/>
    <w:rsid w:val="00AA0CBC"/>
    <w:rsid w:val="00AA0D2D"/>
    <w:rsid w:val="00AA1927"/>
    <w:rsid w:val="00AA1B35"/>
    <w:rsid w:val="00AA1E9E"/>
    <w:rsid w:val="00AA209C"/>
    <w:rsid w:val="00AA2C0E"/>
    <w:rsid w:val="00AA2D16"/>
    <w:rsid w:val="00AA328E"/>
    <w:rsid w:val="00AA334B"/>
    <w:rsid w:val="00AA3506"/>
    <w:rsid w:val="00AA3862"/>
    <w:rsid w:val="00AA3FAD"/>
    <w:rsid w:val="00AA4119"/>
    <w:rsid w:val="00AA417A"/>
    <w:rsid w:val="00AA4433"/>
    <w:rsid w:val="00AA457A"/>
    <w:rsid w:val="00AA4BCB"/>
    <w:rsid w:val="00AA4CC2"/>
    <w:rsid w:val="00AA4CC6"/>
    <w:rsid w:val="00AA5F80"/>
    <w:rsid w:val="00AA6059"/>
    <w:rsid w:val="00AA64B2"/>
    <w:rsid w:val="00AA6578"/>
    <w:rsid w:val="00AA65DE"/>
    <w:rsid w:val="00AA6C3C"/>
    <w:rsid w:val="00AA70F3"/>
    <w:rsid w:val="00AA73D7"/>
    <w:rsid w:val="00AA7432"/>
    <w:rsid w:val="00AA766D"/>
    <w:rsid w:val="00AA76E5"/>
    <w:rsid w:val="00AA7A12"/>
    <w:rsid w:val="00AA7ACB"/>
    <w:rsid w:val="00AA7DB9"/>
    <w:rsid w:val="00AB0961"/>
    <w:rsid w:val="00AB1030"/>
    <w:rsid w:val="00AB1050"/>
    <w:rsid w:val="00AB116F"/>
    <w:rsid w:val="00AB1453"/>
    <w:rsid w:val="00AB151D"/>
    <w:rsid w:val="00AB154E"/>
    <w:rsid w:val="00AB217E"/>
    <w:rsid w:val="00AB21AD"/>
    <w:rsid w:val="00AB26AA"/>
    <w:rsid w:val="00AB28AB"/>
    <w:rsid w:val="00AB2E9C"/>
    <w:rsid w:val="00AB3415"/>
    <w:rsid w:val="00AB35BF"/>
    <w:rsid w:val="00AB3915"/>
    <w:rsid w:val="00AB3A0F"/>
    <w:rsid w:val="00AB3F83"/>
    <w:rsid w:val="00AB4558"/>
    <w:rsid w:val="00AB49EF"/>
    <w:rsid w:val="00AB4C51"/>
    <w:rsid w:val="00AB4E87"/>
    <w:rsid w:val="00AB4F4C"/>
    <w:rsid w:val="00AB5237"/>
    <w:rsid w:val="00AB589D"/>
    <w:rsid w:val="00AB60F6"/>
    <w:rsid w:val="00AB627B"/>
    <w:rsid w:val="00AB63AF"/>
    <w:rsid w:val="00AB67B3"/>
    <w:rsid w:val="00AB6B9A"/>
    <w:rsid w:val="00AB6D6D"/>
    <w:rsid w:val="00AB6DAE"/>
    <w:rsid w:val="00AB7162"/>
    <w:rsid w:val="00AB71E5"/>
    <w:rsid w:val="00AB723B"/>
    <w:rsid w:val="00AB7A2A"/>
    <w:rsid w:val="00AB7B32"/>
    <w:rsid w:val="00AB7B71"/>
    <w:rsid w:val="00AB7D68"/>
    <w:rsid w:val="00AC009E"/>
    <w:rsid w:val="00AC03F7"/>
    <w:rsid w:val="00AC0439"/>
    <w:rsid w:val="00AC05DF"/>
    <w:rsid w:val="00AC06C2"/>
    <w:rsid w:val="00AC0700"/>
    <w:rsid w:val="00AC09D9"/>
    <w:rsid w:val="00AC117F"/>
    <w:rsid w:val="00AC149B"/>
    <w:rsid w:val="00AC151D"/>
    <w:rsid w:val="00AC178F"/>
    <w:rsid w:val="00AC17F0"/>
    <w:rsid w:val="00AC242F"/>
    <w:rsid w:val="00AC26AC"/>
    <w:rsid w:val="00AC2955"/>
    <w:rsid w:val="00AC2AD7"/>
    <w:rsid w:val="00AC2B76"/>
    <w:rsid w:val="00AC2CAF"/>
    <w:rsid w:val="00AC2D66"/>
    <w:rsid w:val="00AC2E6C"/>
    <w:rsid w:val="00AC2FCC"/>
    <w:rsid w:val="00AC3292"/>
    <w:rsid w:val="00AC3506"/>
    <w:rsid w:val="00AC357C"/>
    <w:rsid w:val="00AC36FF"/>
    <w:rsid w:val="00AC3896"/>
    <w:rsid w:val="00AC3A02"/>
    <w:rsid w:val="00AC3C64"/>
    <w:rsid w:val="00AC3FFD"/>
    <w:rsid w:val="00AC4077"/>
    <w:rsid w:val="00AC4078"/>
    <w:rsid w:val="00AC4098"/>
    <w:rsid w:val="00AC436F"/>
    <w:rsid w:val="00AC47C6"/>
    <w:rsid w:val="00AC4822"/>
    <w:rsid w:val="00AC4B79"/>
    <w:rsid w:val="00AC5018"/>
    <w:rsid w:val="00AC50D7"/>
    <w:rsid w:val="00AC51FD"/>
    <w:rsid w:val="00AC5A6A"/>
    <w:rsid w:val="00AC5B71"/>
    <w:rsid w:val="00AC5BCA"/>
    <w:rsid w:val="00AC5E94"/>
    <w:rsid w:val="00AC6564"/>
    <w:rsid w:val="00AC6F69"/>
    <w:rsid w:val="00AC71F1"/>
    <w:rsid w:val="00AC7525"/>
    <w:rsid w:val="00AC7755"/>
    <w:rsid w:val="00AC7A6A"/>
    <w:rsid w:val="00AC7EB2"/>
    <w:rsid w:val="00AD0D62"/>
    <w:rsid w:val="00AD10D2"/>
    <w:rsid w:val="00AD1CFB"/>
    <w:rsid w:val="00AD1E30"/>
    <w:rsid w:val="00AD2442"/>
    <w:rsid w:val="00AD259D"/>
    <w:rsid w:val="00AD2794"/>
    <w:rsid w:val="00AD29E0"/>
    <w:rsid w:val="00AD2C10"/>
    <w:rsid w:val="00AD2D4B"/>
    <w:rsid w:val="00AD2D6F"/>
    <w:rsid w:val="00AD3177"/>
    <w:rsid w:val="00AD3219"/>
    <w:rsid w:val="00AD32B1"/>
    <w:rsid w:val="00AD3983"/>
    <w:rsid w:val="00AD3C55"/>
    <w:rsid w:val="00AD3C5A"/>
    <w:rsid w:val="00AD3DAF"/>
    <w:rsid w:val="00AD3EE9"/>
    <w:rsid w:val="00AD4595"/>
    <w:rsid w:val="00AD4A1F"/>
    <w:rsid w:val="00AD4C42"/>
    <w:rsid w:val="00AD5247"/>
    <w:rsid w:val="00AD580C"/>
    <w:rsid w:val="00AD5965"/>
    <w:rsid w:val="00AD6217"/>
    <w:rsid w:val="00AD62EC"/>
    <w:rsid w:val="00AD656F"/>
    <w:rsid w:val="00AD6693"/>
    <w:rsid w:val="00AD6E85"/>
    <w:rsid w:val="00AD71BC"/>
    <w:rsid w:val="00AD721E"/>
    <w:rsid w:val="00AD73AA"/>
    <w:rsid w:val="00AD7406"/>
    <w:rsid w:val="00AD7472"/>
    <w:rsid w:val="00AD7B00"/>
    <w:rsid w:val="00AD7FD1"/>
    <w:rsid w:val="00AD7FDC"/>
    <w:rsid w:val="00AD7FEE"/>
    <w:rsid w:val="00AD7FFC"/>
    <w:rsid w:val="00AE0288"/>
    <w:rsid w:val="00AE04F7"/>
    <w:rsid w:val="00AE0A74"/>
    <w:rsid w:val="00AE0A91"/>
    <w:rsid w:val="00AE12CF"/>
    <w:rsid w:val="00AE15DC"/>
    <w:rsid w:val="00AE17E0"/>
    <w:rsid w:val="00AE18B1"/>
    <w:rsid w:val="00AE1907"/>
    <w:rsid w:val="00AE1984"/>
    <w:rsid w:val="00AE1A15"/>
    <w:rsid w:val="00AE1C82"/>
    <w:rsid w:val="00AE1E97"/>
    <w:rsid w:val="00AE23A8"/>
    <w:rsid w:val="00AE2437"/>
    <w:rsid w:val="00AE27F5"/>
    <w:rsid w:val="00AE29D9"/>
    <w:rsid w:val="00AE34D8"/>
    <w:rsid w:val="00AE3880"/>
    <w:rsid w:val="00AE3894"/>
    <w:rsid w:val="00AE39FB"/>
    <w:rsid w:val="00AE3AED"/>
    <w:rsid w:val="00AE414C"/>
    <w:rsid w:val="00AE4449"/>
    <w:rsid w:val="00AE4856"/>
    <w:rsid w:val="00AE4940"/>
    <w:rsid w:val="00AE4950"/>
    <w:rsid w:val="00AE4AEB"/>
    <w:rsid w:val="00AE50A6"/>
    <w:rsid w:val="00AE51CD"/>
    <w:rsid w:val="00AE529C"/>
    <w:rsid w:val="00AE567E"/>
    <w:rsid w:val="00AE5A6E"/>
    <w:rsid w:val="00AE5B0A"/>
    <w:rsid w:val="00AE5FE8"/>
    <w:rsid w:val="00AE60BE"/>
    <w:rsid w:val="00AE66D0"/>
    <w:rsid w:val="00AE679C"/>
    <w:rsid w:val="00AE6A80"/>
    <w:rsid w:val="00AE6E76"/>
    <w:rsid w:val="00AE7166"/>
    <w:rsid w:val="00AE7588"/>
    <w:rsid w:val="00AE7697"/>
    <w:rsid w:val="00AE7B23"/>
    <w:rsid w:val="00AF105B"/>
    <w:rsid w:val="00AF131D"/>
    <w:rsid w:val="00AF1D6C"/>
    <w:rsid w:val="00AF25E4"/>
    <w:rsid w:val="00AF289C"/>
    <w:rsid w:val="00AF2AE3"/>
    <w:rsid w:val="00AF2F9E"/>
    <w:rsid w:val="00AF3564"/>
    <w:rsid w:val="00AF3961"/>
    <w:rsid w:val="00AF3C25"/>
    <w:rsid w:val="00AF3E8A"/>
    <w:rsid w:val="00AF3F96"/>
    <w:rsid w:val="00AF448F"/>
    <w:rsid w:val="00AF44B7"/>
    <w:rsid w:val="00AF4C63"/>
    <w:rsid w:val="00AF4F50"/>
    <w:rsid w:val="00AF531C"/>
    <w:rsid w:val="00AF541E"/>
    <w:rsid w:val="00AF557D"/>
    <w:rsid w:val="00AF61ED"/>
    <w:rsid w:val="00AF62A5"/>
    <w:rsid w:val="00AF699D"/>
    <w:rsid w:val="00AF6AC7"/>
    <w:rsid w:val="00AF7454"/>
    <w:rsid w:val="00AF7972"/>
    <w:rsid w:val="00AF79F3"/>
    <w:rsid w:val="00AF7A89"/>
    <w:rsid w:val="00AF7C15"/>
    <w:rsid w:val="00AF7CAE"/>
    <w:rsid w:val="00B00009"/>
    <w:rsid w:val="00B00021"/>
    <w:rsid w:val="00B004E1"/>
    <w:rsid w:val="00B00620"/>
    <w:rsid w:val="00B007B9"/>
    <w:rsid w:val="00B00CA3"/>
    <w:rsid w:val="00B00E5B"/>
    <w:rsid w:val="00B012AF"/>
    <w:rsid w:val="00B01384"/>
    <w:rsid w:val="00B0196C"/>
    <w:rsid w:val="00B01B68"/>
    <w:rsid w:val="00B01BE0"/>
    <w:rsid w:val="00B01D12"/>
    <w:rsid w:val="00B0233F"/>
    <w:rsid w:val="00B02389"/>
    <w:rsid w:val="00B03319"/>
    <w:rsid w:val="00B03609"/>
    <w:rsid w:val="00B03715"/>
    <w:rsid w:val="00B040EA"/>
    <w:rsid w:val="00B04289"/>
    <w:rsid w:val="00B04529"/>
    <w:rsid w:val="00B04646"/>
    <w:rsid w:val="00B04B0F"/>
    <w:rsid w:val="00B04D15"/>
    <w:rsid w:val="00B052DB"/>
    <w:rsid w:val="00B05733"/>
    <w:rsid w:val="00B05AD9"/>
    <w:rsid w:val="00B0684F"/>
    <w:rsid w:val="00B06BA1"/>
    <w:rsid w:val="00B06E1B"/>
    <w:rsid w:val="00B070B4"/>
    <w:rsid w:val="00B07847"/>
    <w:rsid w:val="00B07986"/>
    <w:rsid w:val="00B079D4"/>
    <w:rsid w:val="00B07B7A"/>
    <w:rsid w:val="00B07EBB"/>
    <w:rsid w:val="00B102AD"/>
    <w:rsid w:val="00B10525"/>
    <w:rsid w:val="00B10628"/>
    <w:rsid w:val="00B106DD"/>
    <w:rsid w:val="00B10E9E"/>
    <w:rsid w:val="00B11346"/>
    <w:rsid w:val="00B11355"/>
    <w:rsid w:val="00B114BB"/>
    <w:rsid w:val="00B11725"/>
    <w:rsid w:val="00B11AAD"/>
    <w:rsid w:val="00B11BBF"/>
    <w:rsid w:val="00B12114"/>
    <w:rsid w:val="00B12DC1"/>
    <w:rsid w:val="00B12E61"/>
    <w:rsid w:val="00B12FFA"/>
    <w:rsid w:val="00B1307D"/>
    <w:rsid w:val="00B1333A"/>
    <w:rsid w:val="00B134E6"/>
    <w:rsid w:val="00B135A2"/>
    <w:rsid w:val="00B136C9"/>
    <w:rsid w:val="00B13A6A"/>
    <w:rsid w:val="00B13AA6"/>
    <w:rsid w:val="00B13E55"/>
    <w:rsid w:val="00B13F3B"/>
    <w:rsid w:val="00B14587"/>
    <w:rsid w:val="00B145FD"/>
    <w:rsid w:val="00B148CB"/>
    <w:rsid w:val="00B1496C"/>
    <w:rsid w:val="00B1511A"/>
    <w:rsid w:val="00B153B4"/>
    <w:rsid w:val="00B15736"/>
    <w:rsid w:val="00B16945"/>
    <w:rsid w:val="00B16971"/>
    <w:rsid w:val="00B16E7E"/>
    <w:rsid w:val="00B17163"/>
    <w:rsid w:val="00B17167"/>
    <w:rsid w:val="00B176BC"/>
    <w:rsid w:val="00B17A5E"/>
    <w:rsid w:val="00B17B37"/>
    <w:rsid w:val="00B204A7"/>
    <w:rsid w:val="00B20E52"/>
    <w:rsid w:val="00B20F44"/>
    <w:rsid w:val="00B211B4"/>
    <w:rsid w:val="00B21324"/>
    <w:rsid w:val="00B21369"/>
    <w:rsid w:val="00B21625"/>
    <w:rsid w:val="00B21889"/>
    <w:rsid w:val="00B21B20"/>
    <w:rsid w:val="00B21C6F"/>
    <w:rsid w:val="00B21F7A"/>
    <w:rsid w:val="00B22300"/>
    <w:rsid w:val="00B22CCD"/>
    <w:rsid w:val="00B23234"/>
    <w:rsid w:val="00B232C8"/>
    <w:rsid w:val="00B23B56"/>
    <w:rsid w:val="00B23B9A"/>
    <w:rsid w:val="00B2417B"/>
    <w:rsid w:val="00B2422F"/>
    <w:rsid w:val="00B24469"/>
    <w:rsid w:val="00B245C5"/>
    <w:rsid w:val="00B2472D"/>
    <w:rsid w:val="00B24892"/>
    <w:rsid w:val="00B24BB5"/>
    <w:rsid w:val="00B24C7C"/>
    <w:rsid w:val="00B24E33"/>
    <w:rsid w:val="00B24E4A"/>
    <w:rsid w:val="00B25143"/>
    <w:rsid w:val="00B25E84"/>
    <w:rsid w:val="00B263E8"/>
    <w:rsid w:val="00B26D8D"/>
    <w:rsid w:val="00B26F3D"/>
    <w:rsid w:val="00B27200"/>
    <w:rsid w:val="00B276D9"/>
    <w:rsid w:val="00B279A8"/>
    <w:rsid w:val="00B27B60"/>
    <w:rsid w:val="00B3005B"/>
    <w:rsid w:val="00B30506"/>
    <w:rsid w:val="00B30D69"/>
    <w:rsid w:val="00B30F1D"/>
    <w:rsid w:val="00B31069"/>
    <w:rsid w:val="00B31175"/>
    <w:rsid w:val="00B31695"/>
    <w:rsid w:val="00B317F1"/>
    <w:rsid w:val="00B31F86"/>
    <w:rsid w:val="00B3217B"/>
    <w:rsid w:val="00B32255"/>
    <w:rsid w:val="00B325C5"/>
    <w:rsid w:val="00B32BCB"/>
    <w:rsid w:val="00B33B1A"/>
    <w:rsid w:val="00B33B24"/>
    <w:rsid w:val="00B3407D"/>
    <w:rsid w:val="00B3417B"/>
    <w:rsid w:val="00B349B7"/>
    <w:rsid w:val="00B349DF"/>
    <w:rsid w:val="00B35494"/>
    <w:rsid w:val="00B35697"/>
    <w:rsid w:val="00B35BE8"/>
    <w:rsid w:val="00B366E4"/>
    <w:rsid w:val="00B3693E"/>
    <w:rsid w:val="00B36DC0"/>
    <w:rsid w:val="00B36E92"/>
    <w:rsid w:val="00B373E2"/>
    <w:rsid w:val="00B37545"/>
    <w:rsid w:val="00B37678"/>
    <w:rsid w:val="00B37778"/>
    <w:rsid w:val="00B37AE1"/>
    <w:rsid w:val="00B37D5E"/>
    <w:rsid w:val="00B40550"/>
    <w:rsid w:val="00B407DE"/>
    <w:rsid w:val="00B40CF6"/>
    <w:rsid w:val="00B412A0"/>
    <w:rsid w:val="00B41525"/>
    <w:rsid w:val="00B417AB"/>
    <w:rsid w:val="00B41811"/>
    <w:rsid w:val="00B41E66"/>
    <w:rsid w:val="00B423F1"/>
    <w:rsid w:val="00B42509"/>
    <w:rsid w:val="00B430B2"/>
    <w:rsid w:val="00B4395C"/>
    <w:rsid w:val="00B43BC1"/>
    <w:rsid w:val="00B43FC6"/>
    <w:rsid w:val="00B44F29"/>
    <w:rsid w:val="00B44F8C"/>
    <w:rsid w:val="00B45462"/>
    <w:rsid w:val="00B454F6"/>
    <w:rsid w:val="00B45645"/>
    <w:rsid w:val="00B456C8"/>
    <w:rsid w:val="00B45A7B"/>
    <w:rsid w:val="00B45AC7"/>
    <w:rsid w:val="00B45D5A"/>
    <w:rsid w:val="00B45F58"/>
    <w:rsid w:val="00B46106"/>
    <w:rsid w:val="00B4612D"/>
    <w:rsid w:val="00B463D9"/>
    <w:rsid w:val="00B46537"/>
    <w:rsid w:val="00B4663D"/>
    <w:rsid w:val="00B46867"/>
    <w:rsid w:val="00B4699C"/>
    <w:rsid w:val="00B46C71"/>
    <w:rsid w:val="00B46CCF"/>
    <w:rsid w:val="00B47167"/>
    <w:rsid w:val="00B47547"/>
    <w:rsid w:val="00B477AE"/>
    <w:rsid w:val="00B47B2D"/>
    <w:rsid w:val="00B47D49"/>
    <w:rsid w:val="00B5021A"/>
    <w:rsid w:val="00B50283"/>
    <w:rsid w:val="00B5086A"/>
    <w:rsid w:val="00B5103C"/>
    <w:rsid w:val="00B51576"/>
    <w:rsid w:val="00B51AA3"/>
    <w:rsid w:val="00B51E1B"/>
    <w:rsid w:val="00B52182"/>
    <w:rsid w:val="00B52FEC"/>
    <w:rsid w:val="00B53D8A"/>
    <w:rsid w:val="00B545A6"/>
    <w:rsid w:val="00B5489E"/>
    <w:rsid w:val="00B548B7"/>
    <w:rsid w:val="00B549D4"/>
    <w:rsid w:val="00B549DA"/>
    <w:rsid w:val="00B54C01"/>
    <w:rsid w:val="00B55547"/>
    <w:rsid w:val="00B55887"/>
    <w:rsid w:val="00B55BAA"/>
    <w:rsid w:val="00B55BD1"/>
    <w:rsid w:val="00B5645A"/>
    <w:rsid w:val="00B56529"/>
    <w:rsid w:val="00B56CBE"/>
    <w:rsid w:val="00B56CE5"/>
    <w:rsid w:val="00B56D6A"/>
    <w:rsid w:val="00B56EDD"/>
    <w:rsid w:val="00B573C6"/>
    <w:rsid w:val="00B573CD"/>
    <w:rsid w:val="00B5745C"/>
    <w:rsid w:val="00B576FD"/>
    <w:rsid w:val="00B57B7C"/>
    <w:rsid w:val="00B57CF3"/>
    <w:rsid w:val="00B57D6C"/>
    <w:rsid w:val="00B602DD"/>
    <w:rsid w:val="00B6068A"/>
    <w:rsid w:val="00B6082C"/>
    <w:rsid w:val="00B608A9"/>
    <w:rsid w:val="00B608E0"/>
    <w:rsid w:val="00B61357"/>
    <w:rsid w:val="00B61658"/>
    <w:rsid w:val="00B6204F"/>
    <w:rsid w:val="00B626D1"/>
    <w:rsid w:val="00B62D00"/>
    <w:rsid w:val="00B63393"/>
    <w:rsid w:val="00B6339C"/>
    <w:rsid w:val="00B635B9"/>
    <w:rsid w:val="00B63918"/>
    <w:rsid w:val="00B63AE3"/>
    <w:rsid w:val="00B63B3A"/>
    <w:rsid w:val="00B64090"/>
    <w:rsid w:val="00B648CF"/>
    <w:rsid w:val="00B65063"/>
    <w:rsid w:val="00B657E3"/>
    <w:rsid w:val="00B65A91"/>
    <w:rsid w:val="00B65FBC"/>
    <w:rsid w:val="00B66436"/>
    <w:rsid w:val="00B6648A"/>
    <w:rsid w:val="00B66BC7"/>
    <w:rsid w:val="00B66F72"/>
    <w:rsid w:val="00B6710B"/>
    <w:rsid w:val="00B67DE6"/>
    <w:rsid w:val="00B7013B"/>
    <w:rsid w:val="00B701F3"/>
    <w:rsid w:val="00B703BC"/>
    <w:rsid w:val="00B707BD"/>
    <w:rsid w:val="00B70E52"/>
    <w:rsid w:val="00B70EDB"/>
    <w:rsid w:val="00B70FBA"/>
    <w:rsid w:val="00B7100F"/>
    <w:rsid w:val="00B71296"/>
    <w:rsid w:val="00B71416"/>
    <w:rsid w:val="00B71DC6"/>
    <w:rsid w:val="00B71E1E"/>
    <w:rsid w:val="00B71FD9"/>
    <w:rsid w:val="00B7215B"/>
    <w:rsid w:val="00B7217B"/>
    <w:rsid w:val="00B72A69"/>
    <w:rsid w:val="00B72C04"/>
    <w:rsid w:val="00B72CB7"/>
    <w:rsid w:val="00B72E6D"/>
    <w:rsid w:val="00B72FC4"/>
    <w:rsid w:val="00B735D2"/>
    <w:rsid w:val="00B73834"/>
    <w:rsid w:val="00B73BDC"/>
    <w:rsid w:val="00B745A1"/>
    <w:rsid w:val="00B74602"/>
    <w:rsid w:val="00B74914"/>
    <w:rsid w:val="00B74C28"/>
    <w:rsid w:val="00B74CEF"/>
    <w:rsid w:val="00B75295"/>
    <w:rsid w:val="00B75961"/>
    <w:rsid w:val="00B75F7D"/>
    <w:rsid w:val="00B7605E"/>
    <w:rsid w:val="00B7699B"/>
    <w:rsid w:val="00B769E4"/>
    <w:rsid w:val="00B76F44"/>
    <w:rsid w:val="00B7701D"/>
    <w:rsid w:val="00B77062"/>
    <w:rsid w:val="00B77271"/>
    <w:rsid w:val="00B77337"/>
    <w:rsid w:val="00B775CB"/>
    <w:rsid w:val="00B776DC"/>
    <w:rsid w:val="00B77A4E"/>
    <w:rsid w:val="00B77B5B"/>
    <w:rsid w:val="00B8014D"/>
    <w:rsid w:val="00B8072E"/>
    <w:rsid w:val="00B80A20"/>
    <w:rsid w:val="00B80A92"/>
    <w:rsid w:val="00B80FC0"/>
    <w:rsid w:val="00B810DD"/>
    <w:rsid w:val="00B81287"/>
    <w:rsid w:val="00B815A5"/>
    <w:rsid w:val="00B815B4"/>
    <w:rsid w:val="00B8189C"/>
    <w:rsid w:val="00B821ED"/>
    <w:rsid w:val="00B82231"/>
    <w:rsid w:val="00B825C8"/>
    <w:rsid w:val="00B826E5"/>
    <w:rsid w:val="00B82936"/>
    <w:rsid w:val="00B82BB3"/>
    <w:rsid w:val="00B82E14"/>
    <w:rsid w:val="00B83340"/>
    <w:rsid w:val="00B837CC"/>
    <w:rsid w:val="00B83912"/>
    <w:rsid w:val="00B83DDE"/>
    <w:rsid w:val="00B842A1"/>
    <w:rsid w:val="00B84321"/>
    <w:rsid w:val="00B845D2"/>
    <w:rsid w:val="00B845D7"/>
    <w:rsid w:val="00B8495A"/>
    <w:rsid w:val="00B84A9A"/>
    <w:rsid w:val="00B84CF5"/>
    <w:rsid w:val="00B84F0B"/>
    <w:rsid w:val="00B84F9F"/>
    <w:rsid w:val="00B85131"/>
    <w:rsid w:val="00B85217"/>
    <w:rsid w:val="00B85294"/>
    <w:rsid w:val="00B85469"/>
    <w:rsid w:val="00B856E7"/>
    <w:rsid w:val="00B856EC"/>
    <w:rsid w:val="00B85A3A"/>
    <w:rsid w:val="00B85D4A"/>
    <w:rsid w:val="00B86272"/>
    <w:rsid w:val="00B865DD"/>
    <w:rsid w:val="00B86867"/>
    <w:rsid w:val="00B86C70"/>
    <w:rsid w:val="00B8705B"/>
    <w:rsid w:val="00B87145"/>
    <w:rsid w:val="00B8718B"/>
    <w:rsid w:val="00B8730F"/>
    <w:rsid w:val="00B8744E"/>
    <w:rsid w:val="00B87742"/>
    <w:rsid w:val="00B87806"/>
    <w:rsid w:val="00B87A45"/>
    <w:rsid w:val="00B87D7C"/>
    <w:rsid w:val="00B87DD6"/>
    <w:rsid w:val="00B9041E"/>
    <w:rsid w:val="00B90476"/>
    <w:rsid w:val="00B90510"/>
    <w:rsid w:val="00B90AD4"/>
    <w:rsid w:val="00B90B4F"/>
    <w:rsid w:val="00B90C37"/>
    <w:rsid w:val="00B90D61"/>
    <w:rsid w:val="00B91030"/>
    <w:rsid w:val="00B911E1"/>
    <w:rsid w:val="00B9153E"/>
    <w:rsid w:val="00B918CD"/>
    <w:rsid w:val="00B919BD"/>
    <w:rsid w:val="00B92326"/>
    <w:rsid w:val="00B92406"/>
    <w:rsid w:val="00B9247B"/>
    <w:rsid w:val="00B92F81"/>
    <w:rsid w:val="00B9301F"/>
    <w:rsid w:val="00B930EC"/>
    <w:rsid w:val="00B93346"/>
    <w:rsid w:val="00B93424"/>
    <w:rsid w:val="00B9357A"/>
    <w:rsid w:val="00B937A2"/>
    <w:rsid w:val="00B9398F"/>
    <w:rsid w:val="00B93B5D"/>
    <w:rsid w:val="00B93CF1"/>
    <w:rsid w:val="00B93F5C"/>
    <w:rsid w:val="00B940AB"/>
    <w:rsid w:val="00B94252"/>
    <w:rsid w:val="00B942C3"/>
    <w:rsid w:val="00B946A7"/>
    <w:rsid w:val="00B94788"/>
    <w:rsid w:val="00B95122"/>
    <w:rsid w:val="00B953BA"/>
    <w:rsid w:val="00B95A51"/>
    <w:rsid w:val="00B95F80"/>
    <w:rsid w:val="00B96506"/>
    <w:rsid w:val="00B96789"/>
    <w:rsid w:val="00B96DB2"/>
    <w:rsid w:val="00B96F43"/>
    <w:rsid w:val="00B96FCD"/>
    <w:rsid w:val="00B97173"/>
    <w:rsid w:val="00B97225"/>
    <w:rsid w:val="00B97DDA"/>
    <w:rsid w:val="00BA00E1"/>
    <w:rsid w:val="00BA0783"/>
    <w:rsid w:val="00BA0870"/>
    <w:rsid w:val="00BA0898"/>
    <w:rsid w:val="00BA0A2D"/>
    <w:rsid w:val="00BA0BEF"/>
    <w:rsid w:val="00BA0E06"/>
    <w:rsid w:val="00BA1CBE"/>
    <w:rsid w:val="00BA1E97"/>
    <w:rsid w:val="00BA1F3B"/>
    <w:rsid w:val="00BA2170"/>
    <w:rsid w:val="00BA2263"/>
    <w:rsid w:val="00BA2478"/>
    <w:rsid w:val="00BA359A"/>
    <w:rsid w:val="00BA4319"/>
    <w:rsid w:val="00BA4600"/>
    <w:rsid w:val="00BA50BD"/>
    <w:rsid w:val="00BA50FA"/>
    <w:rsid w:val="00BA5241"/>
    <w:rsid w:val="00BA53BA"/>
    <w:rsid w:val="00BA57FF"/>
    <w:rsid w:val="00BA6020"/>
    <w:rsid w:val="00BA6372"/>
    <w:rsid w:val="00BA65B3"/>
    <w:rsid w:val="00BA65CE"/>
    <w:rsid w:val="00BA69C8"/>
    <w:rsid w:val="00BA6A14"/>
    <w:rsid w:val="00BA6AB9"/>
    <w:rsid w:val="00BA6D43"/>
    <w:rsid w:val="00BA6E00"/>
    <w:rsid w:val="00BA70B2"/>
    <w:rsid w:val="00BA7216"/>
    <w:rsid w:val="00BA7362"/>
    <w:rsid w:val="00BA7384"/>
    <w:rsid w:val="00BA75FA"/>
    <w:rsid w:val="00BA7645"/>
    <w:rsid w:val="00BA7C31"/>
    <w:rsid w:val="00BA7C8A"/>
    <w:rsid w:val="00BB0428"/>
    <w:rsid w:val="00BB0435"/>
    <w:rsid w:val="00BB0472"/>
    <w:rsid w:val="00BB048C"/>
    <w:rsid w:val="00BB0D88"/>
    <w:rsid w:val="00BB11DE"/>
    <w:rsid w:val="00BB16B9"/>
    <w:rsid w:val="00BB232A"/>
    <w:rsid w:val="00BB2382"/>
    <w:rsid w:val="00BB259D"/>
    <w:rsid w:val="00BB2E7F"/>
    <w:rsid w:val="00BB30AB"/>
    <w:rsid w:val="00BB30DF"/>
    <w:rsid w:val="00BB3123"/>
    <w:rsid w:val="00BB3EE7"/>
    <w:rsid w:val="00BB41D3"/>
    <w:rsid w:val="00BB4660"/>
    <w:rsid w:val="00BB4948"/>
    <w:rsid w:val="00BB501D"/>
    <w:rsid w:val="00BB58D6"/>
    <w:rsid w:val="00BB59B8"/>
    <w:rsid w:val="00BB6938"/>
    <w:rsid w:val="00BB6BD9"/>
    <w:rsid w:val="00BB6C53"/>
    <w:rsid w:val="00BB6C8F"/>
    <w:rsid w:val="00BB7600"/>
    <w:rsid w:val="00BB76B9"/>
    <w:rsid w:val="00BB7968"/>
    <w:rsid w:val="00BC011A"/>
    <w:rsid w:val="00BC041A"/>
    <w:rsid w:val="00BC08E9"/>
    <w:rsid w:val="00BC0A41"/>
    <w:rsid w:val="00BC0D9D"/>
    <w:rsid w:val="00BC0F30"/>
    <w:rsid w:val="00BC11B0"/>
    <w:rsid w:val="00BC141E"/>
    <w:rsid w:val="00BC145B"/>
    <w:rsid w:val="00BC180F"/>
    <w:rsid w:val="00BC181E"/>
    <w:rsid w:val="00BC1BEF"/>
    <w:rsid w:val="00BC1BFF"/>
    <w:rsid w:val="00BC1FBD"/>
    <w:rsid w:val="00BC26EF"/>
    <w:rsid w:val="00BC28A6"/>
    <w:rsid w:val="00BC29FC"/>
    <w:rsid w:val="00BC2DE8"/>
    <w:rsid w:val="00BC2F00"/>
    <w:rsid w:val="00BC36F1"/>
    <w:rsid w:val="00BC3973"/>
    <w:rsid w:val="00BC3B85"/>
    <w:rsid w:val="00BC3EB0"/>
    <w:rsid w:val="00BC40D0"/>
    <w:rsid w:val="00BC48D9"/>
    <w:rsid w:val="00BC492C"/>
    <w:rsid w:val="00BC4A2D"/>
    <w:rsid w:val="00BC4A6F"/>
    <w:rsid w:val="00BC5286"/>
    <w:rsid w:val="00BC550B"/>
    <w:rsid w:val="00BC5788"/>
    <w:rsid w:val="00BC6AA3"/>
    <w:rsid w:val="00BC6DE7"/>
    <w:rsid w:val="00BC6E19"/>
    <w:rsid w:val="00BC73DC"/>
    <w:rsid w:val="00BD0006"/>
    <w:rsid w:val="00BD0462"/>
    <w:rsid w:val="00BD0906"/>
    <w:rsid w:val="00BD0B6C"/>
    <w:rsid w:val="00BD0BD7"/>
    <w:rsid w:val="00BD14D2"/>
    <w:rsid w:val="00BD1624"/>
    <w:rsid w:val="00BD185C"/>
    <w:rsid w:val="00BD1F65"/>
    <w:rsid w:val="00BD20A9"/>
    <w:rsid w:val="00BD2348"/>
    <w:rsid w:val="00BD2794"/>
    <w:rsid w:val="00BD27B2"/>
    <w:rsid w:val="00BD2DBD"/>
    <w:rsid w:val="00BD3166"/>
    <w:rsid w:val="00BD3231"/>
    <w:rsid w:val="00BD3570"/>
    <w:rsid w:val="00BD3A54"/>
    <w:rsid w:val="00BD3A5F"/>
    <w:rsid w:val="00BD3B1B"/>
    <w:rsid w:val="00BD3CD3"/>
    <w:rsid w:val="00BD3CF9"/>
    <w:rsid w:val="00BD3D1A"/>
    <w:rsid w:val="00BD3DF5"/>
    <w:rsid w:val="00BD4560"/>
    <w:rsid w:val="00BD46E8"/>
    <w:rsid w:val="00BD555C"/>
    <w:rsid w:val="00BD586A"/>
    <w:rsid w:val="00BD5ADB"/>
    <w:rsid w:val="00BD5D93"/>
    <w:rsid w:val="00BD5D9C"/>
    <w:rsid w:val="00BD626C"/>
    <w:rsid w:val="00BD6E88"/>
    <w:rsid w:val="00BD709A"/>
    <w:rsid w:val="00BD72F3"/>
    <w:rsid w:val="00BD731B"/>
    <w:rsid w:val="00BE04C4"/>
    <w:rsid w:val="00BE05C8"/>
    <w:rsid w:val="00BE067D"/>
    <w:rsid w:val="00BE06F5"/>
    <w:rsid w:val="00BE0DF5"/>
    <w:rsid w:val="00BE1333"/>
    <w:rsid w:val="00BE13E5"/>
    <w:rsid w:val="00BE150B"/>
    <w:rsid w:val="00BE1601"/>
    <w:rsid w:val="00BE17A6"/>
    <w:rsid w:val="00BE1C05"/>
    <w:rsid w:val="00BE1EA3"/>
    <w:rsid w:val="00BE2312"/>
    <w:rsid w:val="00BE265F"/>
    <w:rsid w:val="00BE2685"/>
    <w:rsid w:val="00BE2BD7"/>
    <w:rsid w:val="00BE3161"/>
    <w:rsid w:val="00BE3461"/>
    <w:rsid w:val="00BE3C27"/>
    <w:rsid w:val="00BE3D84"/>
    <w:rsid w:val="00BE40D6"/>
    <w:rsid w:val="00BE4356"/>
    <w:rsid w:val="00BE4721"/>
    <w:rsid w:val="00BE4D8F"/>
    <w:rsid w:val="00BE565A"/>
    <w:rsid w:val="00BE5DE6"/>
    <w:rsid w:val="00BE5ED3"/>
    <w:rsid w:val="00BE5F49"/>
    <w:rsid w:val="00BE6050"/>
    <w:rsid w:val="00BE6AD0"/>
    <w:rsid w:val="00BE6C3B"/>
    <w:rsid w:val="00BE7015"/>
    <w:rsid w:val="00BE7326"/>
    <w:rsid w:val="00BE748D"/>
    <w:rsid w:val="00BE7580"/>
    <w:rsid w:val="00BE7A52"/>
    <w:rsid w:val="00BE7ABC"/>
    <w:rsid w:val="00BE7D32"/>
    <w:rsid w:val="00BF00DC"/>
    <w:rsid w:val="00BF011C"/>
    <w:rsid w:val="00BF0298"/>
    <w:rsid w:val="00BF0627"/>
    <w:rsid w:val="00BF07E0"/>
    <w:rsid w:val="00BF0AC7"/>
    <w:rsid w:val="00BF188D"/>
    <w:rsid w:val="00BF20E5"/>
    <w:rsid w:val="00BF24BF"/>
    <w:rsid w:val="00BF2A8B"/>
    <w:rsid w:val="00BF2C46"/>
    <w:rsid w:val="00BF2E1F"/>
    <w:rsid w:val="00BF2F9E"/>
    <w:rsid w:val="00BF33D3"/>
    <w:rsid w:val="00BF3AA7"/>
    <w:rsid w:val="00BF4686"/>
    <w:rsid w:val="00BF4ACC"/>
    <w:rsid w:val="00BF4D19"/>
    <w:rsid w:val="00BF4F0D"/>
    <w:rsid w:val="00BF4F5D"/>
    <w:rsid w:val="00BF536E"/>
    <w:rsid w:val="00BF5790"/>
    <w:rsid w:val="00BF5D2A"/>
    <w:rsid w:val="00BF5E45"/>
    <w:rsid w:val="00BF6064"/>
    <w:rsid w:val="00BF6185"/>
    <w:rsid w:val="00BF620D"/>
    <w:rsid w:val="00BF6C41"/>
    <w:rsid w:val="00BF73E3"/>
    <w:rsid w:val="00BF7769"/>
    <w:rsid w:val="00BF77E6"/>
    <w:rsid w:val="00BF7A14"/>
    <w:rsid w:val="00BF7D53"/>
    <w:rsid w:val="00C0049E"/>
    <w:rsid w:val="00C00793"/>
    <w:rsid w:val="00C00B18"/>
    <w:rsid w:val="00C00B2E"/>
    <w:rsid w:val="00C00B5C"/>
    <w:rsid w:val="00C00D72"/>
    <w:rsid w:val="00C011C8"/>
    <w:rsid w:val="00C01412"/>
    <w:rsid w:val="00C01CBC"/>
    <w:rsid w:val="00C01FFC"/>
    <w:rsid w:val="00C021AE"/>
    <w:rsid w:val="00C024FC"/>
    <w:rsid w:val="00C0254B"/>
    <w:rsid w:val="00C025F6"/>
    <w:rsid w:val="00C02977"/>
    <w:rsid w:val="00C02DB2"/>
    <w:rsid w:val="00C02F79"/>
    <w:rsid w:val="00C0319A"/>
    <w:rsid w:val="00C0351E"/>
    <w:rsid w:val="00C041E5"/>
    <w:rsid w:val="00C04492"/>
    <w:rsid w:val="00C044AD"/>
    <w:rsid w:val="00C0482A"/>
    <w:rsid w:val="00C04E7D"/>
    <w:rsid w:val="00C052CA"/>
    <w:rsid w:val="00C05FA9"/>
    <w:rsid w:val="00C0651B"/>
    <w:rsid w:val="00C065B7"/>
    <w:rsid w:val="00C06A79"/>
    <w:rsid w:val="00C06C9D"/>
    <w:rsid w:val="00C07030"/>
    <w:rsid w:val="00C07213"/>
    <w:rsid w:val="00C07685"/>
    <w:rsid w:val="00C07BAB"/>
    <w:rsid w:val="00C07DD1"/>
    <w:rsid w:val="00C07DF1"/>
    <w:rsid w:val="00C1091A"/>
    <w:rsid w:val="00C10941"/>
    <w:rsid w:val="00C10CBC"/>
    <w:rsid w:val="00C10DEB"/>
    <w:rsid w:val="00C10FDA"/>
    <w:rsid w:val="00C114E4"/>
    <w:rsid w:val="00C117B8"/>
    <w:rsid w:val="00C11C05"/>
    <w:rsid w:val="00C11C08"/>
    <w:rsid w:val="00C1230B"/>
    <w:rsid w:val="00C125E0"/>
    <w:rsid w:val="00C127C9"/>
    <w:rsid w:val="00C128B0"/>
    <w:rsid w:val="00C131B2"/>
    <w:rsid w:val="00C13315"/>
    <w:rsid w:val="00C1343A"/>
    <w:rsid w:val="00C134AF"/>
    <w:rsid w:val="00C13F83"/>
    <w:rsid w:val="00C1427F"/>
    <w:rsid w:val="00C14E5C"/>
    <w:rsid w:val="00C15335"/>
    <w:rsid w:val="00C153C6"/>
    <w:rsid w:val="00C158CF"/>
    <w:rsid w:val="00C16454"/>
    <w:rsid w:val="00C16513"/>
    <w:rsid w:val="00C1712E"/>
    <w:rsid w:val="00C172CB"/>
    <w:rsid w:val="00C1766E"/>
    <w:rsid w:val="00C17A7D"/>
    <w:rsid w:val="00C17B21"/>
    <w:rsid w:val="00C17E07"/>
    <w:rsid w:val="00C20541"/>
    <w:rsid w:val="00C207A8"/>
    <w:rsid w:val="00C208E7"/>
    <w:rsid w:val="00C20B4C"/>
    <w:rsid w:val="00C2106C"/>
    <w:rsid w:val="00C212C4"/>
    <w:rsid w:val="00C21547"/>
    <w:rsid w:val="00C219AD"/>
    <w:rsid w:val="00C2275F"/>
    <w:rsid w:val="00C22DBF"/>
    <w:rsid w:val="00C22E21"/>
    <w:rsid w:val="00C2366E"/>
    <w:rsid w:val="00C23E78"/>
    <w:rsid w:val="00C23F10"/>
    <w:rsid w:val="00C240E4"/>
    <w:rsid w:val="00C24985"/>
    <w:rsid w:val="00C24BE5"/>
    <w:rsid w:val="00C24EDB"/>
    <w:rsid w:val="00C25974"/>
    <w:rsid w:val="00C25CFC"/>
    <w:rsid w:val="00C25D59"/>
    <w:rsid w:val="00C2625F"/>
    <w:rsid w:val="00C262E8"/>
    <w:rsid w:val="00C264E4"/>
    <w:rsid w:val="00C26F8D"/>
    <w:rsid w:val="00C27411"/>
    <w:rsid w:val="00C27885"/>
    <w:rsid w:val="00C30026"/>
    <w:rsid w:val="00C30123"/>
    <w:rsid w:val="00C303AA"/>
    <w:rsid w:val="00C30640"/>
    <w:rsid w:val="00C30955"/>
    <w:rsid w:val="00C30D25"/>
    <w:rsid w:val="00C31019"/>
    <w:rsid w:val="00C3109A"/>
    <w:rsid w:val="00C31380"/>
    <w:rsid w:val="00C3158D"/>
    <w:rsid w:val="00C31A28"/>
    <w:rsid w:val="00C31E7D"/>
    <w:rsid w:val="00C322CD"/>
    <w:rsid w:val="00C323C8"/>
    <w:rsid w:val="00C325D7"/>
    <w:rsid w:val="00C32D50"/>
    <w:rsid w:val="00C335E9"/>
    <w:rsid w:val="00C338E9"/>
    <w:rsid w:val="00C33933"/>
    <w:rsid w:val="00C33BB0"/>
    <w:rsid w:val="00C33F93"/>
    <w:rsid w:val="00C343A4"/>
    <w:rsid w:val="00C343D1"/>
    <w:rsid w:val="00C3466E"/>
    <w:rsid w:val="00C34B35"/>
    <w:rsid w:val="00C3547C"/>
    <w:rsid w:val="00C356BA"/>
    <w:rsid w:val="00C3584C"/>
    <w:rsid w:val="00C35C9A"/>
    <w:rsid w:val="00C35FC2"/>
    <w:rsid w:val="00C36AA1"/>
    <w:rsid w:val="00C36D13"/>
    <w:rsid w:val="00C36D2A"/>
    <w:rsid w:val="00C36D78"/>
    <w:rsid w:val="00C37012"/>
    <w:rsid w:val="00C37038"/>
    <w:rsid w:val="00C37AA5"/>
    <w:rsid w:val="00C37ADE"/>
    <w:rsid w:val="00C37B8F"/>
    <w:rsid w:val="00C37DD0"/>
    <w:rsid w:val="00C37E1B"/>
    <w:rsid w:val="00C405FA"/>
    <w:rsid w:val="00C40BAB"/>
    <w:rsid w:val="00C40E37"/>
    <w:rsid w:val="00C4123C"/>
    <w:rsid w:val="00C415EC"/>
    <w:rsid w:val="00C42086"/>
    <w:rsid w:val="00C421C1"/>
    <w:rsid w:val="00C424A1"/>
    <w:rsid w:val="00C429F6"/>
    <w:rsid w:val="00C42BBC"/>
    <w:rsid w:val="00C43559"/>
    <w:rsid w:val="00C4355C"/>
    <w:rsid w:val="00C43B5A"/>
    <w:rsid w:val="00C43C43"/>
    <w:rsid w:val="00C43F3F"/>
    <w:rsid w:val="00C4424F"/>
    <w:rsid w:val="00C445B8"/>
    <w:rsid w:val="00C44AF1"/>
    <w:rsid w:val="00C44B9A"/>
    <w:rsid w:val="00C44C1A"/>
    <w:rsid w:val="00C44D70"/>
    <w:rsid w:val="00C451C2"/>
    <w:rsid w:val="00C45867"/>
    <w:rsid w:val="00C45BE7"/>
    <w:rsid w:val="00C461CA"/>
    <w:rsid w:val="00C4620B"/>
    <w:rsid w:val="00C4645C"/>
    <w:rsid w:val="00C4670D"/>
    <w:rsid w:val="00C4674B"/>
    <w:rsid w:val="00C46984"/>
    <w:rsid w:val="00C46C0C"/>
    <w:rsid w:val="00C4758A"/>
    <w:rsid w:val="00C476DE"/>
    <w:rsid w:val="00C47A7C"/>
    <w:rsid w:val="00C47FA3"/>
    <w:rsid w:val="00C50937"/>
    <w:rsid w:val="00C50C29"/>
    <w:rsid w:val="00C51085"/>
    <w:rsid w:val="00C51274"/>
    <w:rsid w:val="00C513D4"/>
    <w:rsid w:val="00C51505"/>
    <w:rsid w:val="00C51556"/>
    <w:rsid w:val="00C51628"/>
    <w:rsid w:val="00C516A5"/>
    <w:rsid w:val="00C518C5"/>
    <w:rsid w:val="00C5215A"/>
    <w:rsid w:val="00C52176"/>
    <w:rsid w:val="00C521B7"/>
    <w:rsid w:val="00C52747"/>
    <w:rsid w:val="00C52821"/>
    <w:rsid w:val="00C52BFC"/>
    <w:rsid w:val="00C52C4B"/>
    <w:rsid w:val="00C52D04"/>
    <w:rsid w:val="00C52EB7"/>
    <w:rsid w:val="00C532A9"/>
    <w:rsid w:val="00C5355D"/>
    <w:rsid w:val="00C53603"/>
    <w:rsid w:val="00C5364B"/>
    <w:rsid w:val="00C5373A"/>
    <w:rsid w:val="00C53D09"/>
    <w:rsid w:val="00C53E1E"/>
    <w:rsid w:val="00C53F6B"/>
    <w:rsid w:val="00C54078"/>
    <w:rsid w:val="00C547B6"/>
    <w:rsid w:val="00C54D8B"/>
    <w:rsid w:val="00C54E52"/>
    <w:rsid w:val="00C54F96"/>
    <w:rsid w:val="00C5555D"/>
    <w:rsid w:val="00C555C9"/>
    <w:rsid w:val="00C55601"/>
    <w:rsid w:val="00C55608"/>
    <w:rsid w:val="00C55999"/>
    <w:rsid w:val="00C55B5C"/>
    <w:rsid w:val="00C56108"/>
    <w:rsid w:val="00C56459"/>
    <w:rsid w:val="00C564E5"/>
    <w:rsid w:val="00C564EF"/>
    <w:rsid w:val="00C5658F"/>
    <w:rsid w:val="00C56995"/>
    <w:rsid w:val="00C56A49"/>
    <w:rsid w:val="00C56B7A"/>
    <w:rsid w:val="00C56FB3"/>
    <w:rsid w:val="00C57751"/>
    <w:rsid w:val="00C577E2"/>
    <w:rsid w:val="00C57824"/>
    <w:rsid w:val="00C57880"/>
    <w:rsid w:val="00C57F7C"/>
    <w:rsid w:val="00C60808"/>
    <w:rsid w:val="00C6081B"/>
    <w:rsid w:val="00C608BA"/>
    <w:rsid w:val="00C61108"/>
    <w:rsid w:val="00C62E7F"/>
    <w:rsid w:val="00C62F64"/>
    <w:rsid w:val="00C634A3"/>
    <w:rsid w:val="00C6359C"/>
    <w:rsid w:val="00C63889"/>
    <w:rsid w:val="00C63FA6"/>
    <w:rsid w:val="00C64270"/>
    <w:rsid w:val="00C6430F"/>
    <w:rsid w:val="00C64662"/>
    <w:rsid w:val="00C64873"/>
    <w:rsid w:val="00C651FD"/>
    <w:rsid w:val="00C6557A"/>
    <w:rsid w:val="00C656B5"/>
    <w:rsid w:val="00C65709"/>
    <w:rsid w:val="00C65CD0"/>
    <w:rsid w:val="00C65FDA"/>
    <w:rsid w:val="00C66EF6"/>
    <w:rsid w:val="00C671F5"/>
    <w:rsid w:val="00C6737D"/>
    <w:rsid w:val="00C67466"/>
    <w:rsid w:val="00C67650"/>
    <w:rsid w:val="00C676BD"/>
    <w:rsid w:val="00C6782C"/>
    <w:rsid w:val="00C678F6"/>
    <w:rsid w:val="00C67922"/>
    <w:rsid w:val="00C67A91"/>
    <w:rsid w:val="00C67B62"/>
    <w:rsid w:val="00C67C91"/>
    <w:rsid w:val="00C705DA"/>
    <w:rsid w:val="00C7146C"/>
    <w:rsid w:val="00C7196A"/>
    <w:rsid w:val="00C71C28"/>
    <w:rsid w:val="00C71D5E"/>
    <w:rsid w:val="00C721B0"/>
    <w:rsid w:val="00C7231E"/>
    <w:rsid w:val="00C725E2"/>
    <w:rsid w:val="00C727E1"/>
    <w:rsid w:val="00C728D7"/>
    <w:rsid w:val="00C72D73"/>
    <w:rsid w:val="00C73412"/>
    <w:rsid w:val="00C73759"/>
    <w:rsid w:val="00C738B7"/>
    <w:rsid w:val="00C73AEC"/>
    <w:rsid w:val="00C73D86"/>
    <w:rsid w:val="00C73DF2"/>
    <w:rsid w:val="00C740B2"/>
    <w:rsid w:val="00C742B6"/>
    <w:rsid w:val="00C74471"/>
    <w:rsid w:val="00C748B7"/>
    <w:rsid w:val="00C74A01"/>
    <w:rsid w:val="00C74C9E"/>
    <w:rsid w:val="00C75124"/>
    <w:rsid w:val="00C751CC"/>
    <w:rsid w:val="00C75332"/>
    <w:rsid w:val="00C7570D"/>
    <w:rsid w:val="00C75C8C"/>
    <w:rsid w:val="00C75DDD"/>
    <w:rsid w:val="00C766D3"/>
    <w:rsid w:val="00C770F7"/>
    <w:rsid w:val="00C77871"/>
    <w:rsid w:val="00C7796C"/>
    <w:rsid w:val="00C77A53"/>
    <w:rsid w:val="00C77C8B"/>
    <w:rsid w:val="00C77D0B"/>
    <w:rsid w:val="00C77DCD"/>
    <w:rsid w:val="00C77DDC"/>
    <w:rsid w:val="00C77F20"/>
    <w:rsid w:val="00C77F27"/>
    <w:rsid w:val="00C80EFC"/>
    <w:rsid w:val="00C81154"/>
    <w:rsid w:val="00C81710"/>
    <w:rsid w:val="00C82414"/>
    <w:rsid w:val="00C82660"/>
    <w:rsid w:val="00C82683"/>
    <w:rsid w:val="00C82DE1"/>
    <w:rsid w:val="00C830B5"/>
    <w:rsid w:val="00C83230"/>
    <w:rsid w:val="00C834D9"/>
    <w:rsid w:val="00C83676"/>
    <w:rsid w:val="00C8370F"/>
    <w:rsid w:val="00C838AB"/>
    <w:rsid w:val="00C83D1A"/>
    <w:rsid w:val="00C83EA0"/>
    <w:rsid w:val="00C840B3"/>
    <w:rsid w:val="00C84538"/>
    <w:rsid w:val="00C84FFD"/>
    <w:rsid w:val="00C8506D"/>
    <w:rsid w:val="00C85178"/>
    <w:rsid w:val="00C85335"/>
    <w:rsid w:val="00C85484"/>
    <w:rsid w:val="00C856E0"/>
    <w:rsid w:val="00C857FE"/>
    <w:rsid w:val="00C85807"/>
    <w:rsid w:val="00C85ACF"/>
    <w:rsid w:val="00C85D67"/>
    <w:rsid w:val="00C86374"/>
    <w:rsid w:val="00C8664C"/>
    <w:rsid w:val="00C868B4"/>
    <w:rsid w:val="00C868F3"/>
    <w:rsid w:val="00C86E2E"/>
    <w:rsid w:val="00C86EE2"/>
    <w:rsid w:val="00C87C33"/>
    <w:rsid w:val="00C900ED"/>
    <w:rsid w:val="00C90185"/>
    <w:rsid w:val="00C90E57"/>
    <w:rsid w:val="00C91217"/>
    <w:rsid w:val="00C91500"/>
    <w:rsid w:val="00C919FA"/>
    <w:rsid w:val="00C91C4F"/>
    <w:rsid w:val="00C91C8C"/>
    <w:rsid w:val="00C92068"/>
    <w:rsid w:val="00C921D0"/>
    <w:rsid w:val="00C924C8"/>
    <w:rsid w:val="00C926D8"/>
    <w:rsid w:val="00C9274A"/>
    <w:rsid w:val="00C92EFA"/>
    <w:rsid w:val="00C92FA8"/>
    <w:rsid w:val="00C9313A"/>
    <w:rsid w:val="00C935EF"/>
    <w:rsid w:val="00C941F3"/>
    <w:rsid w:val="00C943DB"/>
    <w:rsid w:val="00C94456"/>
    <w:rsid w:val="00C947EF"/>
    <w:rsid w:val="00C948D0"/>
    <w:rsid w:val="00C94BDF"/>
    <w:rsid w:val="00C95150"/>
    <w:rsid w:val="00C95398"/>
    <w:rsid w:val="00C95472"/>
    <w:rsid w:val="00C95645"/>
    <w:rsid w:val="00C96642"/>
    <w:rsid w:val="00C96DD2"/>
    <w:rsid w:val="00C96DF3"/>
    <w:rsid w:val="00C96E2F"/>
    <w:rsid w:val="00C9721D"/>
    <w:rsid w:val="00C97291"/>
    <w:rsid w:val="00C97421"/>
    <w:rsid w:val="00C978E4"/>
    <w:rsid w:val="00C97C75"/>
    <w:rsid w:val="00CA0464"/>
    <w:rsid w:val="00CA0556"/>
    <w:rsid w:val="00CA0859"/>
    <w:rsid w:val="00CA0AD1"/>
    <w:rsid w:val="00CA0BBD"/>
    <w:rsid w:val="00CA0E6C"/>
    <w:rsid w:val="00CA0E8C"/>
    <w:rsid w:val="00CA0FC9"/>
    <w:rsid w:val="00CA19E0"/>
    <w:rsid w:val="00CA1AFE"/>
    <w:rsid w:val="00CA2202"/>
    <w:rsid w:val="00CA24AC"/>
    <w:rsid w:val="00CA27EC"/>
    <w:rsid w:val="00CA2AC2"/>
    <w:rsid w:val="00CA2B5A"/>
    <w:rsid w:val="00CA2C8C"/>
    <w:rsid w:val="00CA2F22"/>
    <w:rsid w:val="00CA31D1"/>
    <w:rsid w:val="00CA3903"/>
    <w:rsid w:val="00CA3B12"/>
    <w:rsid w:val="00CA3BB1"/>
    <w:rsid w:val="00CA401A"/>
    <w:rsid w:val="00CA40FC"/>
    <w:rsid w:val="00CA410D"/>
    <w:rsid w:val="00CA4598"/>
    <w:rsid w:val="00CA4696"/>
    <w:rsid w:val="00CA485E"/>
    <w:rsid w:val="00CA4AD4"/>
    <w:rsid w:val="00CA4B3E"/>
    <w:rsid w:val="00CA4F00"/>
    <w:rsid w:val="00CA4F9E"/>
    <w:rsid w:val="00CA522B"/>
    <w:rsid w:val="00CA542C"/>
    <w:rsid w:val="00CA558D"/>
    <w:rsid w:val="00CA5673"/>
    <w:rsid w:val="00CA578F"/>
    <w:rsid w:val="00CA58E5"/>
    <w:rsid w:val="00CA5A4E"/>
    <w:rsid w:val="00CA5D42"/>
    <w:rsid w:val="00CA6068"/>
    <w:rsid w:val="00CA6276"/>
    <w:rsid w:val="00CA638B"/>
    <w:rsid w:val="00CA6820"/>
    <w:rsid w:val="00CA69EB"/>
    <w:rsid w:val="00CA69F7"/>
    <w:rsid w:val="00CA6C23"/>
    <w:rsid w:val="00CA70F0"/>
    <w:rsid w:val="00CA74CE"/>
    <w:rsid w:val="00CA7A75"/>
    <w:rsid w:val="00CA7E0B"/>
    <w:rsid w:val="00CB0099"/>
    <w:rsid w:val="00CB013D"/>
    <w:rsid w:val="00CB09CA"/>
    <w:rsid w:val="00CB0BCA"/>
    <w:rsid w:val="00CB118F"/>
    <w:rsid w:val="00CB16CE"/>
    <w:rsid w:val="00CB1B07"/>
    <w:rsid w:val="00CB2284"/>
    <w:rsid w:val="00CB2CC8"/>
    <w:rsid w:val="00CB303A"/>
    <w:rsid w:val="00CB312B"/>
    <w:rsid w:val="00CB31DA"/>
    <w:rsid w:val="00CB3525"/>
    <w:rsid w:val="00CB3835"/>
    <w:rsid w:val="00CB3921"/>
    <w:rsid w:val="00CB3C43"/>
    <w:rsid w:val="00CB3E60"/>
    <w:rsid w:val="00CB40BB"/>
    <w:rsid w:val="00CB4241"/>
    <w:rsid w:val="00CB4613"/>
    <w:rsid w:val="00CB464E"/>
    <w:rsid w:val="00CB5060"/>
    <w:rsid w:val="00CB5391"/>
    <w:rsid w:val="00CB550F"/>
    <w:rsid w:val="00CB55D0"/>
    <w:rsid w:val="00CB5B4C"/>
    <w:rsid w:val="00CB5D6B"/>
    <w:rsid w:val="00CB5D88"/>
    <w:rsid w:val="00CB6166"/>
    <w:rsid w:val="00CB621D"/>
    <w:rsid w:val="00CB623C"/>
    <w:rsid w:val="00CB63C0"/>
    <w:rsid w:val="00CB6C15"/>
    <w:rsid w:val="00CB6D91"/>
    <w:rsid w:val="00CB7354"/>
    <w:rsid w:val="00CB743A"/>
    <w:rsid w:val="00CB790C"/>
    <w:rsid w:val="00CB7B56"/>
    <w:rsid w:val="00CB7C6E"/>
    <w:rsid w:val="00CB7EE6"/>
    <w:rsid w:val="00CB7FBF"/>
    <w:rsid w:val="00CC0459"/>
    <w:rsid w:val="00CC061E"/>
    <w:rsid w:val="00CC077F"/>
    <w:rsid w:val="00CC0A60"/>
    <w:rsid w:val="00CC0D76"/>
    <w:rsid w:val="00CC0FAE"/>
    <w:rsid w:val="00CC1093"/>
    <w:rsid w:val="00CC12D8"/>
    <w:rsid w:val="00CC16F7"/>
    <w:rsid w:val="00CC1A96"/>
    <w:rsid w:val="00CC1F33"/>
    <w:rsid w:val="00CC1FA6"/>
    <w:rsid w:val="00CC218E"/>
    <w:rsid w:val="00CC23B6"/>
    <w:rsid w:val="00CC2C56"/>
    <w:rsid w:val="00CC2C7E"/>
    <w:rsid w:val="00CC2D75"/>
    <w:rsid w:val="00CC36BF"/>
    <w:rsid w:val="00CC3C82"/>
    <w:rsid w:val="00CC3F2F"/>
    <w:rsid w:val="00CC4176"/>
    <w:rsid w:val="00CC4245"/>
    <w:rsid w:val="00CC450A"/>
    <w:rsid w:val="00CC48DA"/>
    <w:rsid w:val="00CC4D43"/>
    <w:rsid w:val="00CC4F46"/>
    <w:rsid w:val="00CC54A5"/>
    <w:rsid w:val="00CC5786"/>
    <w:rsid w:val="00CC580D"/>
    <w:rsid w:val="00CC6222"/>
    <w:rsid w:val="00CC669C"/>
    <w:rsid w:val="00CC6818"/>
    <w:rsid w:val="00CC6B2D"/>
    <w:rsid w:val="00CC6D82"/>
    <w:rsid w:val="00CC6E12"/>
    <w:rsid w:val="00CC74AF"/>
    <w:rsid w:val="00CC7982"/>
    <w:rsid w:val="00CC7CE1"/>
    <w:rsid w:val="00CC7F63"/>
    <w:rsid w:val="00CD0390"/>
    <w:rsid w:val="00CD03EF"/>
    <w:rsid w:val="00CD0491"/>
    <w:rsid w:val="00CD0669"/>
    <w:rsid w:val="00CD0855"/>
    <w:rsid w:val="00CD0CBF"/>
    <w:rsid w:val="00CD0D86"/>
    <w:rsid w:val="00CD1522"/>
    <w:rsid w:val="00CD1B3F"/>
    <w:rsid w:val="00CD1FDD"/>
    <w:rsid w:val="00CD2083"/>
    <w:rsid w:val="00CD2329"/>
    <w:rsid w:val="00CD262E"/>
    <w:rsid w:val="00CD26B8"/>
    <w:rsid w:val="00CD26F4"/>
    <w:rsid w:val="00CD2773"/>
    <w:rsid w:val="00CD2DD7"/>
    <w:rsid w:val="00CD2EC5"/>
    <w:rsid w:val="00CD3715"/>
    <w:rsid w:val="00CD38B1"/>
    <w:rsid w:val="00CD3C5F"/>
    <w:rsid w:val="00CD4523"/>
    <w:rsid w:val="00CD47A5"/>
    <w:rsid w:val="00CD4981"/>
    <w:rsid w:val="00CD4BC0"/>
    <w:rsid w:val="00CD519B"/>
    <w:rsid w:val="00CD56A3"/>
    <w:rsid w:val="00CD5EBE"/>
    <w:rsid w:val="00CD6073"/>
    <w:rsid w:val="00CD6398"/>
    <w:rsid w:val="00CD671D"/>
    <w:rsid w:val="00CD68E1"/>
    <w:rsid w:val="00CD6A5A"/>
    <w:rsid w:val="00CD6D3E"/>
    <w:rsid w:val="00CD70AD"/>
    <w:rsid w:val="00CD721E"/>
    <w:rsid w:val="00CD73AB"/>
    <w:rsid w:val="00CD756F"/>
    <w:rsid w:val="00CD76BC"/>
    <w:rsid w:val="00CD7765"/>
    <w:rsid w:val="00CD7981"/>
    <w:rsid w:val="00CD7B2C"/>
    <w:rsid w:val="00CD7CBE"/>
    <w:rsid w:val="00CD7E00"/>
    <w:rsid w:val="00CD7FFA"/>
    <w:rsid w:val="00CE0414"/>
    <w:rsid w:val="00CE05F7"/>
    <w:rsid w:val="00CE0B6A"/>
    <w:rsid w:val="00CE12C8"/>
    <w:rsid w:val="00CE15CF"/>
    <w:rsid w:val="00CE18BF"/>
    <w:rsid w:val="00CE2390"/>
    <w:rsid w:val="00CE2B20"/>
    <w:rsid w:val="00CE2EA3"/>
    <w:rsid w:val="00CE2F73"/>
    <w:rsid w:val="00CE3025"/>
    <w:rsid w:val="00CE55A6"/>
    <w:rsid w:val="00CE5C7E"/>
    <w:rsid w:val="00CE5F27"/>
    <w:rsid w:val="00CE603B"/>
    <w:rsid w:val="00CE6671"/>
    <w:rsid w:val="00CE69F8"/>
    <w:rsid w:val="00CE7513"/>
    <w:rsid w:val="00CE7910"/>
    <w:rsid w:val="00CE7AFF"/>
    <w:rsid w:val="00CF0E4D"/>
    <w:rsid w:val="00CF0ED0"/>
    <w:rsid w:val="00CF0F5A"/>
    <w:rsid w:val="00CF11CA"/>
    <w:rsid w:val="00CF1809"/>
    <w:rsid w:val="00CF1E92"/>
    <w:rsid w:val="00CF209F"/>
    <w:rsid w:val="00CF2E27"/>
    <w:rsid w:val="00CF2E8F"/>
    <w:rsid w:val="00CF32CA"/>
    <w:rsid w:val="00CF3B93"/>
    <w:rsid w:val="00CF3BB0"/>
    <w:rsid w:val="00CF4123"/>
    <w:rsid w:val="00CF4233"/>
    <w:rsid w:val="00CF42E1"/>
    <w:rsid w:val="00CF598F"/>
    <w:rsid w:val="00CF5A91"/>
    <w:rsid w:val="00CF5FE0"/>
    <w:rsid w:val="00CF715D"/>
    <w:rsid w:val="00CF72D7"/>
    <w:rsid w:val="00CF7BEF"/>
    <w:rsid w:val="00D0018D"/>
    <w:rsid w:val="00D00B35"/>
    <w:rsid w:val="00D010D6"/>
    <w:rsid w:val="00D01144"/>
    <w:rsid w:val="00D01696"/>
    <w:rsid w:val="00D019F3"/>
    <w:rsid w:val="00D01A25"/>
    <w:rsid w:val="00D01FB3"/>
    <w:rsid w:val="00D024F1"/>
    <w:rsid w:val="00D02D17"/>
    <w:rsid w:val="00D02F19"/>
    <w:rsid w:val="00D030C8"/>
    <w:rsid w:val="00D032C3"/>
    <w:rsid w:val="00D03567"/>
    <w:rsid w:val="00D0369E"/>
    <w:rsid w:val="00D038D6"/>
    <w:rsid w:val="00D03C5F"/>
    <w:rsid w:val="00D03E5F"/>
    <w:rsid w:val="00D04044"/>
    <w:rsid w:val="00D04199"/>
    <w:rsid w:val="00D04399"/>
    <w:rsid w:val="00D04644"/>
    <w:rsid w:val="00D0483C"/>
    <w:rsid w:val="00D04C7D"/>
    <w:rsid w:val="00D04FB2"/>
    <w:rsid w:val="00D0506A"/>
    <w:rsid w:val="00D0513E"/>
    <w:rsid w:val="00D0551A"/>
    <w:rsid w:val="00D05621"/>
    <w:rsid w:val="00D06585"/>
    <w:rsid w:val="00D06B2D"/>
    <w:rsid w:val="00D06B3A"/>
    <w:rsid w:val="00D06DA1"/>
    <w:rsid w:val="00D07175"/>
    <w:rsid w:val="00D07811"/>
    <w:rsid w:val="00D07BD5"/>
    <w:rsid w:val="00D1057E"/>
    <w:rsid w:val="00D114C7"/>
    <w:rsid w:val="00D11575"/>
    <w:rsid w:val="00D115A0"/>
    <w:rsid w:val="00D1175B"/>
    <w:rsid w:val="00D119D9"/>
    <w:rsid w:val="00D11DC6"/>
    <w:rsid w:val="00D12A72"/>
    <w:rsid w:val="00D1309B"/>
    <w:rsid w:val="00D130A8"/>
    <w:rsid w:val="00D13166"/>
    <w:rsid w:val="00D13413"/>
    <w:rsid w:val="00D138CB"/>
    <w:rsid w:val="00D13936"/>
    <w:rsid w:val="00D13AC8"/>
    <w:rsid w:val="00D13B02"/>
    <w:rsid w:val="00D13B72"/>
    <w:rsid w:val="00D13BEF"/>
    <w:rsid w:val="00D1414E"/>
    <w:rsid w:val="00D146CF"/>
    <w:rsid w:val="00D14CAB"/>
    <w:rsid w:val="00D152E3"/>
    <w:rsid w:val="00D15874"/>
    <w:rsid w:val="00D15DCA"/>
    <w:rsid w:val="00D164C3"/>
    <w:rsid w:val="00D1680A"/>
    <w:rsid w:val="00D1718D"/>
    <w:rsid w:val="00D178F4"/>
    <w:rsid w:val="00D20112"/>
    <w:rsid w:val="00D2027F"/>
    <w:rsid w:val="00D20405"/>
    <w:rsid w:val="00D206AD"/>
    <w:rsid w:val="00D2072E"/>
    <w:rsid w:val="00D207A2"/>
    <w:rsid w:val="00D20D8F"/>
    <w:rsid w:val="00D210CD"/>
    <w:rsid w:val="00D21716"/>
    <w:rsid w:val="00D219AD"/>
    <w:rsid w:val="00D229B1"/>
    <w:rsid w:val="00D22AB7"/>
    <w:rsid w:val="00D22B48"/>
    <w:rsid w:val="00D22B4F"/>
    <w:rsid w:val="00D22B6D"/>
    <w:rsid w:val="00D23167"/>
    <w:rsid w:val="00D234C6"/>
    <w:rsid w:val="00D23542"/>
    <w:rsid w:val="00D236E1"/>
    <w:rsid w:val="00D2398B"/>
    <w:rsid w:val="00D2461F"/>
    <w:rsid w:val="00D246AC"/>
    <w:rsid w:val="00D249EC"/>
    <w:rsid w:val="00D24AAA"/>
    <w:rsid w:val="00D25124"/>
    <w:rsid w:val="00D25176"/>
    <w:rsid w:val="00D25442"/>
    <w:rsid w:val="00D25A74"/>
    <w:rsid w:val="00D25AA8"/>
    <w:rsid w:val="00D26379"/>
    <w:rsid w:val="00D26684"/>
    <w:rsid w:val="00D266EC"/>
    <w:rsid w:val="00D2737A"/>
    <w:rsid w:val="00D278E3"/>
    <w:rsid w:val="00D27D43"/>
    <w:rsid w:val="00D27FB3"/>
    <w:rsid w:val="00D30337"/>
    <w:rsid w:val="00D30AB2"/>
    <w:rsid w:val="00D31991"/>
    <w:rsid w:val="00D31B10"/>
    <w:rsid w:val="00D31C70"/>
    <w:rsid w:val="00D321D8"/>
    <w:rsid w:val="00D32536"/>
    <w:rsid w:val="00D32FE2"/>
    <w:rsid w:val="00D332AB"/>
    <w:rsid w:val="00D33913"/>
    <w:rsid w:val="00D34035"/>
    <w:rsid w:val="00D341A9"/>
    <w:rsid w:val="00D344C4"/>
    <w:rsid w:val="00D3476B"/>
    <w:rsid w:val="00D34EC5"/>
    <w:rsid w:val="00D352B6"/>
    <w:rsid w:val="00D353D8"/>
    <w:rsid w:val="00D356F1"/>
    <w:rsid w:val="00D3570D"/>
    <w:rsid w:val="00D35D26"/>
    <w:rsid w:val="00D35E28"/>
    <w:rsid w:val="00D36218"/>
    <w:rsid w:val="00D36564"/>
    <w:rsid w:val="00D36962"/>
    <w:rsid w:val="00D36E50"/>
    <w:rsid w:val="00D36FFF"/>
    <w:rsid w:val="00D374F4"/>
    <w:rsid w:val="00D37701"/>
    <w:rsid w:val="00D40672"/>
    <w:rsid w:val="00D40DDB"/>
    <w:rsid w:val="00D4129F"/>
    <w:rsid w:val="00D41869"/>
    <w:rsid w:val="00D424B2"/>
    <w:rsid w:val="00D426BF"/>
    <w:rsid w:val="00D427D8"/>
    <w:rsid w:val="00D43197"/>
    <w:rsid w:val="00D4350B"/>
    <w:rsid w:val="00D43E42"/>
    <w:rsid w:val="00D440EE"/>
    <w:rsid w:val="00D447DA"/>
    <w:rsid w:val="00D44956"/>
    <w:rsid w:val="00D44B00"/>
    <w:rsid w:val="00D45932"/>
    <w:rsid w:val="00D45EC8"/>
    <w:rsid w:val="00D460BE"/>
    <w:rsid w:val="00D4636B"/>
    <w:rsid w:val="00D46E7B"/>
    <w:rsid w:val="00D46FAA"/>
    <w:rsid w:val="00D47198"/>
    <w:rsid w:val="00D47FB3"/>
    <w:rsid w:val="00D502B2"/>
    <w:rsid w:val="00D504A0"/>
    <w:rsid w:val="00D50905"/>
    <w:rsid w:val="00D50979"/>
    <w:rsid w:val="00D50B91"/>
    <w:rsid w:val="00D50C19"/>
    <w:rsid w:val="00D51712"/>
    <w:rsid w:val="00D51C3F"/>
    <w:rsid w:val="00D52D53"/>
    <w:rsid w:val="00D530D3"/>
    <w:rsid w:val="00D53AFE"/>
    <w:rsid w:val="00D53BDA"/>
    <w:rsid w:val="00D53C34"/>
    <w:rsid w:val="00D53D71"/>
    <w:rsid w:val="00D53DAC"/>
    <w:rsid w:val="00D540F0"/>
    <w:rsid w:val="00D542A5"/>
    <w:rsid w:val="00D54664"/>
    <w:rsid w:val="00D546CA"/>
    <w:rsid w:val="00D54C19"/>
    <w:rsid w:val="00D54D0D"/>
    <w:rsid w:val="00D54ED8"/>
    <w:rsid w:val="00D5507D"/>
    <w:rsid w:val="00D554C5"/>
    <w:rsid w:val="00D554E3"/>
    <w:rsid w:val="00D5563A"/>
    <w:rsid w:val="00D556A5"/>
    <w:rsid w:val="00D558BA"/>
    <w:rsid w:val="00D55C62"/>
    <w:rsid w:val="00D55F23"/>
    <w:rsid w:val="00D56596"/>
    <w:rsid w:val="00D567D5"/>
    <w:rsid w:val="00D567E8"/>
    <w:rsid w:val="00D568D4"/>
    <w:rsid w:val="00D56B97"/>
    <w:rsid w:val="00D57090"/>
    <w:rsid w:val="00D57CF3"/>
    <w:rsid w:val="00D609CD"/>
    <w:rsid w:val="00D60B3C"/>
    <w:rsid w:val="00D61358"/>
    <w:rsid w:val="00D616F8"/>
    <w:rsid w:val="00D617C7"/>
    <w:rsid w:val="00D6191E"/>
    <w:rsid w:val="00D61E72"/>
    <w:rsid w:val="00D61EED"/>
    <w:rsid w:val="00D6249F"/>
    <w:rsid w:val="00D624F5"/>
    <w:rsid w:val="00D62647"/>
    <w:rsid w:val="00D62DF2"/>
    <w:rsid w:val="00D62EED"/>
    <w:rsid w:val="00D632E2"/>
    <w:rsid w:val="00D63678"/>
    <w:rsid w:val="00D6385E"/>
    <w:rsid w:val="00D64514"/>
    <w:rsid w:val="00D64758"/>
    <w:rsid w:val="00D64C1E"/>
    <w:rsid w:val="00D64F0F"/>
    <w:rsid w:val="00D65521"/>
    <w:rsid w:val="00D6559B"/>
    <w:rsid w:val="00D658BF"/>
    <w:rsid w:val="00D659A3"/>
    <w:rsid w:val="00D66FE5"/>
    <w:rsid w:val="00D67451"/>
    <w:rsid w:val="00D6764D"/>
    <w:rsid w:val="00D676B3"/>
    <w:rsid w:val="00D67A16"/>
    <w:rsid w:val="00D67C81"/>
    <w:rsid w:val="00D7076E"/>
    <w:rsid w:val="00D70841"/>
    <w:rsid w:val="00D71455"/>
    <w:rsid w:val="00D716BA"/>
    <w:rsid w:val="00D71772"/>
    <w:rsid w:val="00D71B61"/>
    <w:rsid w:val="00D72D33"/>
    <w:rsid w:val="00D731A3"/>
    <w:rsid w:val="00D731D6"/>
    <w:rsid w:val="00D734DB"/>
    <w:rsid w:val="00D73565"/>
    <w:rsid w:val="00D73B34"/>
    <w:rsid w:val="00D73BE1"/>
    <w:rsid w:val="00D73CCC"/>
    <w:rsid w:val="00D741DC"/>
    <w:rsid w:val="00D74476"/>
    <w:rsid w:val="00D74559"/>
    <w:rsid w:val="00D74DBF"/>
    <w:rsid w:val="00D75A2B"/>
    <w:rsid w:val="00D7610D"/>
    <w:rsid w:val="00D76164"/>
    <w:rsid w:val="00D7623A"/>
    <w:rsid w:val="00D763C8"/>
    <w:rsid w:val="00D7665A"/>
    <w:rsid w:val="00D76676"/>
    <w:rsid w:val="00D76746"/>
    <w:rsid w:val="00D76844"/>
    <w:rsid w:val="00D76E67"/>
    <w:rsid w:val="00D76FBB"/>
    <w:rsid w:val="00D7701C"/>
    <w:rsid w:val="00D77044"/>
    <w:rsid w:val="00D770A6"/>
    <w:rsid w:val="00D7722A"/>
    <w:rsid w:val="00D77792"/>
    <w:rsid w:val="00D779B0"/>
    <w:rsid w:val="00D800F5"/>
    <w:rsid w:val="00D801CE"/>
    <w:rsid w:val="00D8047C"/>
    <w:rsid w:val="00D805C2"/>
    <w:rsid w:val="00D80992"/>
    <w:rsid w:val="00D811A7"/>
    <w:rsid w:val="00D81355"/>
    <w:rsid w:val="00D816C1"/>
    <w:rsid w:val="00D81881"/>
    <w:rsid w:val="00D81DEF"/>
    <w:rsid w:val="00D81FC6"/>
    <w:rsid w:val="00D82128"/>
    <w:rsid w:val="00D82573"/>
    <w:rsid w:val="00D82683"/>
    <w:rsid w:val="00D829E6"/>
    <w:rsid w:val="00D82AF9"/>
    <w:rsid w:val="00D82B6C"/>
    <w:rsid w:val="00D82D64"/>
    <w:rsid w:val="00D82F82"/>
    <w:rsid w:val="00D83095"/>
    <w:rsid w:val="00D83889"/>
    <w:rsid w:val="00D8392B"/>
    <w:rsid w:val="00D8395F"/>
    <w:rsid w:val="00D83A1F"/>
    <w:rsid w:val="00D83AD4"/>
    <w:rsid w:val="00D83DB2"/>
    <w:rsid w:val="00D843E0"/>
    <w:rsid w:val="00D845F1"/>
    <w:rsid w:val="00D85266"/>
    <w:rsid w:val="00D854B6"/>
    <w:rsid w:val="00D85513"/>
    <w:rsid w:val="00D856DC"/>
    <w:rsid w:val="00D858DF"/>
    <w:rsid w:val="00D85954"/>
    <w:rsid w:val="00D86198"/>
    <w:rsid w:val="00D86690"/>
    <w:rsid w:val="00D869F4"/>
    <w:rsid w:val="00D86DA6"/>
    <w:rsid w:val="00D86ED2"/>
    <w:rsid w:val="00D879B7"/>
    <w:rsid w:val="00D87F35"/>
    <w:rsid w:val="00D90293"/>
    <w:rsid w:val="00D90669"/>
    <w:rsid w:val="00D90B1F"/>
    <w:rsid w:val="00D91027"/>
    <w:rsid w:val="00D91038"/>
    <w:rsid w:val="00D910F1"/>
    <w:rsid w:val="00D91241"/>
    <w:rsid w:val="00D913FD"/>
    <w:rsid w:val="00D9170A"/>
    <w:rsid w:val="00D91724"/>
    <w:rsid w:val="00D917C2"/>
    <w:rsid w:val="00D91FF3"/>
    <w:rsid w:val="00D9285A"/>
    <w:rsid w:val="00D929BA"/>
    <w:rsid w:val="00D92A02"/>
    <w:rsid w:val="00D92A99"/>
    <w:rsid w:val="00D92BD3"/>
    <w:rsid w:val="00D93A55"/>
    <w:rsid w:val="00D93AE2"/>
    <w:rsid w:val="00D93DED"/>
    <w:rsid w:val="00D93FE8"/>
    <w:rsid w:val="00D9433A"/>
    <w:rsid w:val="00D94A16"/>
    <w:rsid w:val="00D950CF"/>
    <w:rsid w:val="00D956C4"/>
    <w:rsid w:val="00D9572E"/>
    <w:rsid w:val="00D95ADA"/>
    <w:rsid w:val="00D964E6"/>
    <w:rsid w:val="00D96672"/>
    <w:rsid w:val="00D96D4E"/>
    <w:rsid w:val="00D97277"/>
    <w:rsid w:val="00D9753C"/>
    <w:rsid w:val="00D97AD7"/>
    <w:rsid w:val="00D97E3D"/>
    <w:rsid w:val="00DA00A3"/>
    <w:rsid w:val="00DA0601"/>
    <w:rsid w:val="00DA0F08"/>
    <w:rsid w:val="00DA0F9E"/>
    <w:rsid w:val="00DA0FBC"/>
    <w:rsid w:val="00DA1685"/>
    <w:rsid w:val="00DA17EF"/>
    <w:rsid w:val="00DA1B5D"/>
    <w:rsid w:val="00DA1D4E"/>
    <w:rsid w:val="00DA1E73"/>
    <w:rsid w:val="00DA1FB1"/>
    <w:rsid w:val="00DA25B1"/>
    <w:rsid w:val="00DA2DC8"/>
    <w:rsid w:val="00DA2E0D"/>
    <w:rsid w:val="00DA2EA1"/>
    <w:rsid w:val="00DA3200"/>
    <w:rsid w:val="00DA372F"/>
    <w:rsid w:val="00DA3AE8"/>
    <w:rsid w:val="00DA3E81"/>
    <w:rsid w:val="00DA3EB8"/>
    <w:rsid w:val="00DA3F85"/>
    <w:rsid w:val="00DA4051"/>
    <w:rsid w:val="00DA4156"/>
    <w:rsid w:val="00DA4161"/>
    <w:rsid w:val="00DA43BD"/>
    <w:rsid w:val="00DA4C75"/>
    <w:rsid w:val="00DA502D"/>
    <w:rsid w:val="00DA559B"/>
    <w:rsid w:val="00DA5C67"/>
    <w:rsid w:val="00DA6126"/>
    <w:rsid w:val="00DA6761"/>
    <w:rsid w:val="00DA67B5"/>
    <w:rsid w:val="00DA6DC5"/>
    <w:rsid w:val="00DA7151"/>
    <w:rsid w:val="00DA72C9"/>
    <w:rsid w:val="00DA7A3F"/>
    <w:rsid w:val="00DB005D"/>
    <w:rsid w:val="00DB04E3"/>
    <w:rsid w:val="00DB06DD"/>
    <w:rsid w:val="00DB06E2"/>
    <w:rsid w:val="00DB077A"/>
    <w:rsid w:val="00DB0FCF"/>
    <w:rsid w:val="00DB14E0"/>
    <w:rsid w:val="00DB1537"/>
    <w:rsid w:val="00DB1678"/>
    <w:rsid w:val="00DB1812"/>
    <w:rsid w:val="00DB18EB"/>
    <w:rsid w:val="00DB28B4"/>
    <w:rsid w:val="00DB2B92"/>
    <w:rsid w:val="00DB2F11"/>
    <w:rsid w:val="00DB3035"/>
    <w:rsid w:val="00DB3458"/>
    <w:rsid w:val="00DB353C"/>
    <w:rsid w:val="00DB390A"/>
    <w:rsid w:val="00DB3B87"/>
    <w:rsid w:val="00DB406D"/>
    <w:rsid w:val="00DB41A0"/>
    <w:rsid w:val="00DB45C3"/>
    <w:rsid w:val="00DB4B81"/>
    <w:rsid w:val="00DB4CB7"/>
    <w:rsid w:val="00DB4DE0"/>
    <w:rsid w:val="00DB5136"/>
    <w:rsid w:val="00DB5245"/>
    <w:rsid w:val="00DB56C2"/>
    <w:rsid w:val="00DB5DE7"/>
    <w:rsid w:val="00DB5E30"/>
    <w:rsid w:val="00DB6226"/>
    <w:rsid w:val="00DB68CD"/>
    <w:rsid w:val="00DB6921"/>
    <w:rsid w:val="00DB6D8D"/>
    <w:rsid w:val="00DB6E98"/>
    <w:rsid w:val="00DB6F89"/>
    <w:rsid w:val="00DB779B"/>
    <w:rsid w:val="00DB77CB"/>
    <w:rsid w:val="00DB78ED"/>
    <w:rsid w:val="00DB79A5"/>
    <w:rsid w:val="00DB7B0B"/>
    <w:rsid w:val="00DB7F24"/>
    <w:rsid w:val="00DC01DC"/>
    <w:rsid w:val="00DC0C0E"/>
    <w:rsid w:val="00DC0CEA"/>
    <w:rsid w:val="00DC0D14"/>
    <w:rsid w:val="00DC1547"/>
    <w:rsid w:val="00DC1920"/>
    <w:rsid w:val="00DC1C67"/>
    <w:rsid w:val="00DC23CD"/>
    <w:rsid w:val="00DC27F2"/>
    <w:rsid w:val="00DC2B81"/>
    <w:rsid w:val="00DC3BF2"/>
    <w:rsid w:val="00DC3CDA"/>
    <w:rsid w:val="00DC45C4"/>
    <w:rsid w:val="00DC4C69"/>
    <w:rsid w:val="00DC4F25"/>
    <w:rsid w:val="00DC553C"/>
    <w:rsid w:val="00DC6140"/>
    <w:rsid w:val="00DC688C"/>
    <w:rsid w:val="00DC6904"/>
    <w:rsid w:val="00DC6F11"/>
    <w:rsid w:val="00DC72F6"/>
    <w:rsid w:val="00DC76E7"/>
    <w:rsid w:val="00DC7E82"/>
    <w:rsid w:val="00DC7E8D"/>
    <w:rsid w:val="00DD00F7"/>
    <w:rsid w:val="00DD0191"/>
    <w:rsid w:val="00DD05AA"/>
    <w:rsid w:val="00DD0B9D"/>
    <w:rsid w:val="00DD105A"/>
    <w:rsid w:val="00DD18D6"/>
    <w:rsid w:val="00DD1AE7"/>
    <w:rsid w:val="00DD1CA8"/>
    <w:rsid w:val="00DD2AA6"/>
    <w:rsid w:val="00DD2D38"/>
    <w:rsid w:val="00DD30A9"/>
    <w:rsid w:val="00DD32F9"/>
    <w:rsid w:val="00DD360F"/>
    <w:rsid w:val="00DD37A1"/>
    <w:rsid w:val="00DD3890"/>
    <w:rsid w:val="00DD3CBE"/>
    <w:rsid w:val="00DD4920"/>
    <w:rsid w:val="00DD4D82"/>
    <w:rsid w:val="00DD5107"/>
    <w:rsid w:val="00DD51E7"/>
    <w:rsid w:val="00DD5427"/>
    <w:rsid w:val="00DD54FF"/>
    <w:rsid w:val="00DD5983"/>
    <w:rsid w:val="00DD5B34"/>
    <w:rsid w:val="00DD5F71"/>
    <w:rsid w:val="00DD6201"/>
    <w:rsid w:val="00DD62CE"/>
    <w:rsid w:val="00DD64AD"/>
    <w:rsid w:val="00DD67F1"/>
    <w:rsid w:val="00DD6B9C"/>
    <w:rsid w:val="00DD6E67"/>
    <w:rsid w:val="00DD6F45"/>
    <w:rsid w:val="00DD71AC"/>
    <w:rsid w:val="00DD7256"/>
    <w:rsid w:val="00DD7378"/>
    <w:rsid w:val="00DD7620"/>
    <w:rsid w:val="00DD7808"/>
    <w:rsid w:val="00DD7963"/>
    <w:rsid w:val="00DD7B2D"/>
    <w:rsid w:val="00DD7B65"/>
    <w:rsid w:val="00DE0B4D"/>
    <w:rsid w:val="00DE0B72"/>
    <w:rsid w:val="00DE0CB4"/>
    <w:rsid w:val="00DE0F29"/>
    <w:rsid w:val="00DE125E"/>
    <w:rsid w:val="00DE13DC"/>
    <w:rsid w:val="00DE1541"/>
    <w:rsid w:val="00DE15CE"/>
    <w:rsid w:val="00DE1CF0"/>
    <w:rsid w:val="00DE34B7"/>
    <w:rsid w:val="00DE36FD"/>
    <w:rsid w:val="00DE38E0"/>
    <w:rsid w:val="00DE3B21"/>
    <w:rsid w:val="00DE3C2D"/>
    <w:rsid w:val="00DE3EBB"/>
    <w:rsid w:val="00DE4104"/>
    <w:rsid w:val="00DE424E"/>
    <w:rsid w:val="00DE45EB"/>
    <w:rsid w:val="00DE4F62"/>
    <w:rsid w:val="00DE5091"/>
    <w:rsid w:val="00DE51EF"/>
    <w:rsid w:val="00DE58A5"/>
    <w:rsid w:val="00DE5C58"/>
    <w:rsid w:val="00DE5E29"/>
    <w:rsid w:val="00DE6411"/>
    <w:rsid w:val="00DE69C1"/>
    <w:rsid w:val="00DE6D10"/>
    <w:rsid w:val="00DE6D72"/>
    <w:rsid w:val="00DE6EB0"/>
    <w:rsid w:val="00DE736C"/>
    <w:rsid w:val="00DE761E"/>
    <w:rsid w:val="00DE76AB"/>
    <w:rsid w:val="00DE77BA"/>
    <w:rsid w:val="00DE77E6"/>
    <w:rsid w:val="00DE7839"/>
    <w:rsid w:val="00DE7EFA"/>
    <w:rsid w:val="00DF011B"/>
    <w:rsid w:val="00DF02C3"/>
    <w:rsid w:val="00DF0509"/>
    <w:rsid w:val="00DF0E1E"/>
    <w:rsid w:val="00DF1510"/>
    <w:rsid w:val="00DF15A2"/>
    <w:rsid w:val="00DF16C9"/>
    <w:rsid w:val="00DF1A48"/>
    <w:rsid w:val="00DF1A9D"/>
    <w:rsid w:val="00DF1E09"/>
    <w:rsid w:val="00DF1F18"/>
    <w:rsid w:val="00DF22E8"/>
    <w:rsid w:val="00DF274B"/>
    <w:rsid w:val="00DF27E5"/>
    <w:rsid w:val="00DF29FC"/>
    <w:rsid w:val="00DF2C92"/>
    <w:rsid w:val="00DF2D22"/>
    <w:rsid w:val="00DF3234"/>
    <w:rsid w:val="00DF381D"/>
    <w:rsid w:val="00DF3E84"/>
    <w:rsid w:val="00DF3EED"/>
    <w:rsid w:val="00DF3F94"/>
    <w:rsid w:val="00DF4D82"/>
    <w:rsid w:val="00DF56DF"/>
    <w:rsid w:val="00DF5FC0"/>
    <w:rsid w:val="00DF640B"/>
    <w:rsid w:val="00DF6567"/>
    <w:rsid w:val="00DF6631"/>
    <w:rsid w:val="00DF6E5D"/>
    <w:rsid w:val="00DF6F24"/>
    <w:rsid w:val="00DF7026"/>
    <w:rsid w:val="00DF70FE"/>
    <w:rsid w:val="00DF777D"/>
    <w:rsid w:val="00DF7D16"/>
    <w:rsid w:val="00E001FE"/>
    <w:rsid w:val="00E00562"/>
    <w:rsid w:val="00E00B06"/>
    <w:rsid w:val="00E00DEF"/>
    <w:rsid w:val="00E00F35"/>
    <w:rsid w:val="00E01087"/>
    <w:rsid w:val="00E0148A"/>
    <w:rsid w:val="00E01671"/>
    <w:rsid w:val="00E016BA"/>
    <w:rsid w:val="00E020D9"/>
    <w:rsid w:val="00E021E8"/>
    <w:rsid w:val="00E02455"/>
    <w:rsid w:val="00E02B1C"/>
    <w:rsid w:val="00E02C48"/>
    <w:rsid w:val="00E02F37"/>
    <w:rsid w:val="00E030F6"/>
    <w:rsid w:val="00E033AB"/>
    <w:rsid w:val="00E0343E"/>
    <w:rsid w:val="00E034A1"/>
    <w:rsid w:val="00E039E6"/>
    <w:rsid w:val="00E04374"/>
    <w:rsid w:val="00E044C4"/>
    <w:rsid w:val="00E047D7"/>
    <w:rsid w:val="00E04948"/>
    <w:rsid w:val="00E04AB6"/>
    <w:rsid w:val="00E04CFC"/>
    <w:rsid w:val="00E05241"/>
    <w:rsid w:val="00E0551B"/>
    <w:rsid w:val="00E0551C"/>
    <w:rsid w:val="00E055DF"/>
    <w:rsid w:val="00E0571B"/>
    <w:rsid w:val="00E05A2E"/>
    <w:rsid w:val="00E05BDD"/>
    <w:rsid w:val="00E05CE5"/>
    <w:rsid w:val="00E05D39"/>
    <w:rsid w:val="00E05DD9"/>
    <w:rsid w:val="00E05F4F"/>
    <w:rsid w:val="00E06128"/>
    <w:rsid w:val="00E06582"/>
    <w:rsid w:val="00E06B91"/>
    <w:rsid w:val="00E06C7B"/>
    <w:rsid w:val="00E072BD"/>
    <w:rsid w:val="00E0769F"/>
    <w:rsid w:val="00E0795D"/>
    <w:rsid w:val="00E07977"/>
    <w:rsid w:val="00E07BAD"/>
    <w:rsid w:val="00E101D9"/>
    <w:rsid w:val="00E10483"/>
    <w:rsid w:val="00E10CA3"/>
    <w:rsid w:val="00E10D15"/>
    <w:rsid w:val="00E1131D"/>
    <w:rsid w:val="00E1160E"/>
    <w:rsid w:val="00E12019"/>
    <w:rsid w:val="00E1358E"/>
    <w:rsid w:val="00E13786"/>
    <w:rsid w:val="00E139D1"/>
    <w:rsid w:val="00E13B28"/>
    <w:rsid w:val="00E14583"/>
    <w:rsid w:val="00E1461E"/>
    <w:rsid w:val="00E14621"/>
    <w:rsid w:val="00E14655"/>
    <w:rsid w:val="00E1495F"/>
    <w:rsid w:val="00E15545"/>
    <w:rsid w:val="00E156BE"/>
    <w:rsid w:val="00E16868"/>
    <w:rsid w:val="00E1717A"/>
    <w:rsid w:val="00E17273"/>
    <w:rsid w:val="00E175B4"/>
    <w:rsid w:val="00E176AF"/>
    <w:rsid w:val="00E1791B"/>
    <w:rsid w:val="00E17CED"/>
    <w:rsid w:val="00E2014C"/>
    <w:rsid w:val="00E211F1"/>
    <w:rsid w:val="00E21800"/>
    <w:rsid w:val="00E219AD"/>
    <w:rsid w:val="00E21A15"/>
    <w:rsid w:val="00E22719"/>
    <w:rsid w:val="00E22E35"/>
    <w:rsid w:val="00E22ED1"/>
    <w:rsid w:val="00E22F9D"/>
    <w:rsid w:val="00E23345"/>
    <w:rsid w:val="00E23670"/>
    <w:rsid w:val="00E2373A"/>
    <w:rsid w:val="00E2391F"/>
    <w:rsid w:val="00E23A99"/>
    <w:rsid w:val="00E23E7A"/>
    <w:rsid w:val="00E24005"/>
    <w:rsid w:val="00E24197"/>
    <w:rsid w:val="00E24328"/>
    <w:rsid w:val="00E24B7A"/>
    <w:rsid w:val="00E24E31"/>
    <w:rsid w:val="00E25437"/>
    <w:rsid w:val="00E258D7"/>
    <w:rsid w:val="00E259FD"/>
    <w:rsid w:val="00E25D5B"/>
    <w:rsid w:val="00E25D73"/>
    <w:rsid w:val="00E25E76"/>
    <w:rsid w:val="00E25F94"/>
    <w:rsid w:val="00E26055"/>
    <w:rsid w:val="00E263A4"/>
    <w:rsid w:val="00E26465"/>
    <w:rsid w:val="00E2656D"/>
    <w:rsid w:val="00E265C9"/>
    <w:rsid w:val="00E265FE"/>
    <w:rsid w:val="00E26899"/>
    <w:rsid w:val="00E26B55"/>
    <w:rsid w:val="00E26BFD"/>
    <w:rsid w:val="00E26D0D"/>
    <w:rsid w:val="00E27457"/>
    <w:rsid w:val="00E27601"/>
    <w:rsid w:val="00E27680"/>
    <w:rsid w:val="00E279B2"/>
    <w:rsid w:val="00E27B0C"/>
    <w:rsid w:val="00E27F2C"/>
    <w:rsid w:val="00E30199"/>
    <w:rsid w:val="00E302A4"/>
    <w:rsid w:val="00E3062A"/>
    <w:rsid w:val="00E30DBA"/>
    <w:rsid w:val="00E311C2"/>
    <w:rsid w:val="00E3121E"/>
    <w:rsid w:val="00E313E4"/>
    <w:rsid w:val="00E31552"/>
    <w:rsid w:val="00E3197F"/>
    <w:rsid w:val="00E31A6B"/>
    <w:rsid w:val="00E31CCF"/>
    <w:rsid w:val="00E322D2"/>
    <w:rsid w:val="00E32863"/>
    <w:rsid w:val="00E32969"/>
    <w:rsid w:val="00E32C45"/>
    <w:rsid w:val="00E32F2B"/>
    <w:rsid w:val="00E331FD"/>
    <w:rsid w:val="00E33253"/>
    <w:rsid w:val="00E3330B"/>
    <w:rsid w:val="00E3341A"/>
    <w:rsid w:val="00E334B7"/>
    <w:rsid w:val="00E339CD"/>
    <w:rsid w:val="00E34A3F"/>
    <w:rsid w:val="00E3529E"/>
    <w:rsid w:val="00E35834"/>
    <w:rsid w:val="00E359AC"/>
    <w:rsid w:val="00E35DBB"/>
    <w:rsid w:val="00E36338"/>
    <w:rsid w:val="00E3696E"/>
    <w:rsid w:val="00E36BD5"/>
    <w:rsid w:val="00E36ECD"/>
    <w:rsid w:val="00E36F30"/>
    <w:rsid w:val="00E37009"/>
    <w:rsid w:val="00E37065"/>
    <w:rsid w:val="00E3733F"/>
    <w:rsid w:val="00E377C1"/>
    <w:rsid w:val="00E37E1D"/>
    <w:rsid w:val="00E40099"/>
    <w:rsid w:val="00E40109"/>
    <w:rsid w:val="00E403D0"/>
    <w:rsid w:val="00E403EC"/>
    <w:rsid w:val="00E40D5D"/>
    <w:rsid w:val="00E410CD"/>
    <w:rsid w:val="00E418F1"/>
    <w:rsid w:val="00E41CCE"/>
    <w:rsid w:val="00E42129"/>
    <w:rsid w:val="00E42302"/>
    <w:rsid w:val="00E42454"/>
    <w:rsid w:val="00E43B04"/>
    <w:rsid w:val="00E4412F"/>
    <w:rsid w:val="00E44132"/>
    <w:rsid w:val="00E44381"/>
    <w:rsid w:val="00E445C4"/>
    <w:rsid w:val="00E44649"/>
    <w:rsid w:val="00E446E3"/>
    <w:rsid w:val="00E4478D"/>
    <w:rsid w:val="00E44CD4"/>
    <w:rsid w:val="00E44E5E"/>
    <w:rsid w:val="00E45056"/>
    <w:rsid w:val="00E450E6"/>
    <w:rsid w:val="00E452A4"/>
    <w:rsid w:val="00E4617E"/>
    <w:rsid w:val="00E4623A"/>
    <w:rsid w:val="00E467CE"/>
    <w:rsid w:val="00E46926"/>
    <w:rsid w:val="00E46CDF"/>
    <w:rsid w:val="00E47377"/>
    <w:rsid w:val="00E47467"/>
    <w:rsid w:val="00E47582"/>
    <w:rsid w:val="00E479F6"/>
    <w:rsid w:val="00E47B71"/>
    <w:rsid w:val="00E47DA4"/>
    <w:rsid w:val="00E50C2C"/>
    <w:rsid w:val="00E50F89"/>
    <w:rsid w:val="00E51776"/>
    <w:rsid w:val="00E51E3F"/>
    <w:rsid w:val="00E520B4"/>
    <w:rsid w:val="00E5227F"/>
    <w:rsid w:val="00E5288D"/>
    <w:rsid w:val="00E52A98"/>
    <w:rsid w:val="00E52F12"/>
    <w:rsid w:val="00E52FBC"/>
    <w:rsid w:val="00E5325D"/>
    <w:rsid w:val="00E536DE"/>
    <w:rsid w:val="00E53739"/>
    <w:rsid w:val="00E53B4E"/>
    <w:rsid w:val="00E54805"/>
    <w:rsid w:val="00E54A95"/>
    <w:rsid w:val="00E54AD9"/>
    <w:rsid w:val="00E54CF8"/>
    <w:rsid w:val="00E553F5"/>
    <w:rsid w:val="00E556C6"/>
    <w:rsid w:val="00E55789"/>
    <w:rsid w:val="00E55A55"/>
    <w:rsid w:val="00E55DAF"/>
    <w:rsid w:val="00E55DE3"/>
    <w:rsid w:val="00E55F5E"/>
    <w:rsid w:val="00E560E9"/>
    <w:rsid w:val="00E56865"/>
    <w:rsid w:val="00E56B7C"/>
    <w:rsid w:val="00E56BD5"/>
    <w:rsid w:val="00E57490"/>
    <w:rsid w:val="00E574D7"/>
    <w:rsid w:val="00E575E2"/>
    <w:rsid w:val="00E575E6"/>
    <w:rsid w:val="00E57748"/>
    <w:rsid w:val="00E57868"/>
    <w:rsid w:val="00E57A87"/>
    <w:rsid w:val="00E57AD0"/>
    <w:rsid w:val="00E57C9B"/>
    <w:rsid w:val="00E607B9"/>
    <w:rsid w:val="00E60AB8"/>
    <w:rsid w:val="00E60D18"/>
    <w:rsid w:val="00E60E46"/>
    <w:rsid w:val="00E60F4E"/>
    <w:rsid w:val="00E6134E"/>
    <w:rsid w:val="00E61A49"/>
    <w:rsid w:val="00E61C5C"/>
    <w:rsid w:val="00E61FD7"/>
    <w:rsid w:val="00E6209F"/>
    <w:rsid w:val="00E62273"/>
    <w:rsid w:val="00E629EA"/>
    <w:rsid w:val="00E62E97"/>
    <w:rsid w:val="00E62FA6"/>
    <w:rsid w:val="00E62FB5"/>
    <w:rsid w:val="00E630C3"/>
    <w:rsid w:val="00E6327A"/>
    <w:rsid w:val="00E63298"/>
    <w:rsid w:val="00E63394"/>
    <w:rsid w:val="00E63B95"/>
    <w:rsid w:val="00E63FDC"/>
    <w:rsid w:val="00E64216"/>
    <w:rsid w:val="00E64292"/>
    <w:rsid w:val="00E6431D"/>
    <w:rsid w:val="00E643E4"/>
    <w:rsid w:val="00E647B4"/>
    <w:rsid w:val="00E64B66"/>
    <w:rsid w:val="00E6507B"/>
    <w:rsid w:val="00E6548F"/>
    <w:rsid w:val="00E65538"/>
    <w:rsid w:val="00E657E9"/>
    <w:rsid w:val="00E6617A"/>
    <w:rsid w:val="00E66B79"/>
    <w:rsid w:val="00E66C84"/>
    <w:rsid w:val="00E6725E"/>
    <w:rsid w:val="00E672D6"/>
    <w:rsid w:val="00E6766C"/>
    <w:rsid w:val="00E67A8A"/>
    <w:rsid w:val="00E67BB9"/>
    <w:rsid w:val="00E67E7D"/>
    <w:rsid w:val="00E67FBB"/>
    <w:rsid w:val="00E704CF"/>
    <w:rsid w:val="00E704EB"/>
    <w:rsid w:val="00E70507"/>
    <w:rsid w:val="00E70E96"/>
    <w:rsid w:val="00E70EF0"/>
    <w:rsid w:val="00E71453"/>
    <w:rsid w:val="00E71B50"/>
    <w:rsid w:val="00E71E3C"/>
    <w:rsid w:val="00E71ED2"/>
    <w:rsid w:val="00E72313"/>
    <w:rsid w:val="00E72591"/>
    <w:rsid w:val="00E7277B"/>
    <w:rsid w:val="00E7285B"/>
    <w:rsid w:val="00E72E52"/>
    <w:rsid w:val="00E72EB2"/>
    <w:rsid w:val="00E73198"/>
    <w:rsid w:val="00E73310"/>
    <w:rsid w:val="00E733E8"/>
    <w:rsid w:val="00E73813"/>
    <w:rsid w:val="00E73B04"/>
    <w:rsid w:val="00E73BA6"/>
    <w:rsid w:val="00E73BD5"/>
    <w:rsid w:val="00E73E0C"/>
    <w:rsid w:val="00E74967"/>
    <w:rsid w:val="00E75061"/>
    <w:rsid w:val="00E763FC"/>
    <w:rsid w:val="00E769DE"/>
    <w:rsid w:val="00E769F7"/>
    <w:rsid w:val="00E76DA6"/>
    <w:rsid w:val="00E778C6"/>
    <w:rsid w:val="00E77AA4"/>
    <w:rsid w:val="00E77B79"/>
    <w:rsid w:val="00E802FE"/>
    <w:rsid w:val="00E809CC"/>
    <w:rsid w:val="00E80E35"/>
    <w:rsid w:val="00E81040"/>
    <w:rsid w:val="00E81AE6"/>
    <w:rsid w:val="00E81DEB"/>
    <w:rsid w:val="00E821D9"/>
    <w:rsid w:val="00E82787"/>
    <w:rsid w:val="00E82800"/>
    <w:rsid w:val="00E83018"/>
    <w:rsid w:val="00E83497"/>
    <w:rsid w:val="00E83795"/>
    <w:rsid w:val="00E83E66"/>
    <w:rsid w:val="00E840A3"/>
    <w:rsid w:val="00E849BB"/>
    <w:rsid w:val="00E84AA4"/>
    <w:rsid w:val="00E84EBF"/>
    <w:rsid w:val="00E85A1C"/>
    <w:rsid w:val="00E85A97"/>
    <w:rsid w:val="00E86235"/>
    <w:rsid w:val="00E862BD"/>
    <w:rsid w:val="00E86647"/>
    <w:rsid w:val="00E86AB2"/>
    <w:rsid w:val="00E86C32"/>
    <w:rsid w:val="00E86E1F"/>
    <w:rsid w:val="00E871F1"/>
    <w:rsid w:val="00E87E36"/>
    <w:rsid w:val="00E90079"/>
    <w:rsid w:val="00E90648"/>
    <w:rsid w:val="00E91BF6"/>
    <w:rsid w:val="00E91F0E"/>
    <w:rsid w:val="00E921F0"/>
    <w:rsid w:val="00E921F4"/>
    <w:rsid w:val="00E927E8"/>
    <w:rsid w:val="00E9285D"/>
    <w:rsid w:val="00E92D8B"/>
    <w:rsid w:val="00E92FB6"/>
    <w:rsid w:val="00E92FBE"/>
    <w:rsid w:val="00E931C0"/>
    <w:rsid w:val="00E93213"/>
    <w:rsid w:val="00E935DE"/>
    <w:rsid w:val="00E93925"/>
    <w:rsid w:val="00E93B76"/>
    <w:rsid w:val="00E93DDC"/>
    <w:rsid w:val="00E94107"/>
    <w:rsid w:val="00E94425"/>
    <w:rsid w:val="00E94AEE"/>
    <w:rsid w:val="00E94EE5"/>
    <w:rsid w:val="00E9520E"/>
    <w:rsid w:val="00E95557"/>
    <w:rsid w:val="00E9561E"/>
    <w:rsid w:val="00E95E76"/>
    <w:rsid w:val="00E95F4D"/>
    <w:rsid w:val="00E96087"/>
    <w:rsid w:val="00E961E9"/>
    <w:rsid w:val="00E963B2"/>
    <w:rsid w:val="00E9664A"/>
    <w:rsid w:val="00E96B17"/>
    <w:rsid w:val="00E96CE2"/>
    <w:rsid w:val="00E9736D"/>
    <w:rsid w:val="00E978C4"/>
    <w:rsid w:val="00E97C28"/>
    <w:rsid w:val="00E97DDB"/>
    <w:rsid w:val="00EA033D"/>
    <w:rsid w:val="00EA0758"/>
    <w:rsid w:val="00EA0C90"/>
    <w:rsid w:val="00EA0CAA"/>
    <w:rsid w:val="00EA0EBB"/>
    <w:rsid w:val="00EA135A"/>
    <w:rsid w:val="00EA1897"/>
    <w:rsid w:val="00EA1C70"/>
    <w:rsid w:val="00EA1DBF"/>
    <w:rsid w:val="00EA1F0A"/>
    <w:rsid w:val="00EA217C"/>
    <w:rsid w:val="00EA2277"/>
    <w:rsid w:val="00EA2A22"/>
    <w:rsid w:val="00EA2F3C"/>
    <w:rsid w:val="00EA2FC8"/>
    <w:rsid w:val="00EA31A2"/>
    <w:rsid w:val="00EA340F"/>
    <w:rsid w:val="00EA37E6"/>
    <w:rsid w:val="00EA37EC"/>
    <w:rsid w:val="00EA38C4"/>
    <w:rsid w:val="00EA3B77"/>
    <w:rsid w:val="00EA3BD3"/>
    <w:rsid w:val="00EA4159"/>
    <w:rsid w:val="00EA4A29"/>
    <w:rsid w:val="00EA4D90"/>
    <w:rsid w:val="00EA4E2E"/>
    <w:rsid w:val="00EA4F85"/>
    <w:rsid w:val="00EA50EB"/>
    <w:rsid w:val="00EA5136"/>
    <w:rsid w:val="00EA534B"/>
    <w:rsid w:val="00EA5B7B"/>
    <w:rsid w:val="00EA5B83"/>
    <w:rsid w:val="00EA5D10"/>
    <w:rsid w:val="00EA5D6D"/>
    <w:rsid w:val="00EA5E1D"/>
    <w:rsid w:val="00EA604A"/>
    <w:rsid w:val="00EA6369"/>
    <w:rsid w:val="00EA726D"/>
    <w:rsid w:val="00EA7293"/>
    <w:rsid w:val="00EA736E"/>
    <w:rsid w:val="00EA7505"/>
    <w:rsid w:val="00EA782E"/>
    <w:rsid w:val="00EA7ABF"/>
    <w:rsid w:val="00EA7DC4"/>
    <w:rsid w:val="00EA7EF2"/>
    <w:rsid w:val="00EB009A"/>
    <w:rsid w:val="00EB0324"/>
    <w:rsid w:val="00EB0375"/>
    <w:rsid w:val="00EB0836"/>
    <w:rsid w:val="00EB0850"/>
    <w:rsid w:val="00EB09D9"/>
    <w:rsid w:val="00EB0A16"/>
    <w:rsid w:val="00EB0C2C"/>
    <w:rsid w:val="00EB0D24"/>
    <w:rsid w:val="00EB2554"/>
    <w:rsid w:val="00EB273B"/>
    <w:rsid w:val="00EB27DD"/>
    <w:rsid w:val="00EB2CD0"/>
    <w:rsid w:val="00EB2E55"/>
    <w:rsid w:val="00EB3593"/>
    <w:rsid w:val="00EB3A42"/>
    <w:rsid w:val="00EB3D39"/>
    <w:rsid w:val="00EB4004"/>
    <w:rsid w:val="00EB4429"/>
    <w:rsid w:val="00EB44B3"/>
    <w:rsid w:val="00EB46BD"/>
    <w:rsid w:val="00EB54E3"/>
    <w:rsid w:val="00EB56ED"/>
    <w:rsid w:val="00EB58D1"/>
    <w:rsid w:val="00EB5CF6"/>
    <w:rsid w:val="00EB5FDB"/>
    <w:rsid w:val="00EB602D"/>
    <w:rsid w:val="00EB6339"/>
    <w:rsid w:val="00EB63A2"/>
    <w:rsid w:val="00EB658A"/>
    <w:rsid w:val="00EB660B"/>
    <w:rsid w:val="00EB6AA2"/>
    <w:rsid w:val="00EB6F6A"/>
    <w:rsid w:val="00EB7141"/>
    <w:rsid w:val="00EB754A"/>
    <w:rsid w:val="00EB75AC"/>
    <w:rsid w:val="00EB7B2F"/>
    <w:rsid w:val="00EC0028"/>
    <w:rsid w:val="00EC09F2"/>
    <w:rsid w:val="00EC0A1F"/>
    <w:rsid w:val="00EC1147"/>
    <w:rsid w:val="00EC163D"/>
    <w:rsid w:val="00EC2404"/>
    <w:rsid w:val="00EC2631"/>
    <w:rsid w:val="00EC277C"/>
    <w:rsid w:val="00EC2CA1"/>
    <w:rsid w:val="00EC2E5D"/>
    <w:rsid w:val="00EC32DD"/>
    <w:rsid w:val="00EC3849"/>
    <w:rsid w:val="00EC4024"/>
    <w:rsid w:val="00EC4C74"/>
    <w:rsid w:val="00EC5182"/>
    <w:rsid w:val="00EC5DE1"/>
    <w:rsid w:val="00EC5F74"/>
    <w:rsid w:val="00EC5FDB"/>
    <w:rsid w:val="00EC6A3E"/>
    <w:rsid w:val="00EC6A5C"/>
    <w:rsid w:val="00EC7465"/>
    <w:rsid w:val="00EC7625"/>
    <w:rsid w:val="00EC7937"/>
    <w:rsid w:val="00EC7B02"/>
    <w:rsid w:val="00EC7B03"/>
    <w:rsid w:val="00EC7EC2"/>
    <w:rsid w:val="00EC7F4B"/>
    <w:rsid w:val="00EC7F52"/>
    <w:rsid w:val="00EC7FCC"/>
    <w:rsid w:val="00ED0166"/>
    <w:rsid w:val="00ED0546"/>
    <w:rsid w:val="00ED061A"/>
    <w:rsid w:val="00ED0906"/>
    <w:rsid w:val="00ED0CAA"/>
    <w:rsid w:val="00ED0F85"/>
    <w:rsid w:val="00ED108F"/>
    <w:rsid w:val="00ED17AF"/>
    <w:rsid w:val="00ED1CD9"/>
    <w:rsid w:val="00ED24D3"/>
    <w:rsid w:val="00ED303A"/>
    <w:rsid w:val="00ED3387"/>
    <w:rsid w:val="00ED371C"/>
    <w:rsid w:val="00ED3759"/>
    <w:rsid w:val="00ED3EAA"/>
    <w:rsid w:val="00ED400D"/>
    <w:rsid w:val="00ED42E0"/>
    <w:rsid w:val="00ED42EE"/>
    <w:rsid w:val="00ED4368"/>
    <w:rsid w:val="00ED46FD"/>
    <w:rsid w:val="00ED4828"/>
    <w:rsid w:val="00ED4983"/>
    <w:rsid w:val="00ED4C7B"/>
    <w:rsid w:val="00ED4E32"/>
    <w:rsid w:val="00ED4EEA"/>
    <w:rsid w:val="00ED5015"/>
    <w:rsid w:val="00ED50BB"/>
    <w:rsid w:val="00ED5213"/>
    <w:rsid w:val="00ED5769"/>
    <w:rsid w:val="00ED5963"/>
    <w:rsid w:val="00ED600D"/>
    <w:rsid w:val="00ED61CA"/>
    <w:rsid w:val="00ED64A4"/>
    <w:rsid w:val="00ED6594"/>
    <w:rsid w:val="00ED6EFD"/>
    <w:rsid w:val="00ED6F30"/>
    <w:rsid w:val="00ED6F60"/>
    <w:rsid w:val="00ED7385"/>
    <w:rsid w:val="00ED761B"/>
    <w:rsid w:val="00ED7B71"/>
    <w:rsid w:val="00ED7DFB"/>
    <w:rsid w:val="00ED7ED9"/>
    <w:rsid w:val="00EE0394"/>
    <w:rsid w:val="00EE0957"/>
    <w:rsid w:val="00EE0A8C"/>
    <w:rsid w:val="00EE0E1E"/>
    <w:rsid w:val="00EE0FD7"/>
    <w:rsid w:val="00EE198A"/>
    <w:rsid w:val="00EE1BED"/>
    <w:rsid w:val="00EE2409"/>
    <w:rsid w:val="00EE2A46"/>
    <w:rsid w:val="00EE2BEC"/>
    <w:rsid w:val="00EE30F4"/>
    <w:rsid w:val="00EE315B"/>
    <w:rsid w:val="00EE31D2"/>
    <w:rsid w:val="00EE3220"/>
    <w:rsid w:val="00EE3653"/>
    <w:rsid w:val="00EE387C"/>
    <w:rsid w:val="00EE3CC0"/>
    <w:rsid w:val="00EE44E5"/>
    <w:rsid w:val="00EE4669"/>
    <w:rsid w:val="00EE48CD"/>
    <w:rsid w:val="00EE4A49"/>
    <w:rsid w:val="00EE4BB4"/>
    <w:rsid w:val="00EE4E00"/>
    <w:rsid w:val="00EE515C"/>
    <w:rsid w:val="00EE5785"/>
    <w:rsid w:val="00EE59E9"/>
    <w:rsid w:val="00EE5ABE"/>
    <w:rsid w:val="00EE60DB"/>
    <w:rsid w:val="00EE65A2"/>
    <w:rsid w:val="00EE7D31"/>
    <w:rsid w:val="00EE7FB5"/>
    <w:rsid w:val="00EF00BB"/>
    <w:rsid w:val="00EF0154"/>
    <w:rsid w:val="00EF0266"/>
    <w:rsid w:val="00EF02C1"/>
    <w:rsid w:val="00EF0488"/>
    <w:rsid w:val="00EF0847"/>
    <w:rsid w:val="00EF0D26"/>
    <w:rsid w:val="00EF1168"/>
    <w:rsid w:val="00EF1648"/>
    <w:rsid w:val="00EF179D"/>
    <w:rsid w:val="00EF1AD6"/>
    <w:rsid w:val="00EF1CD7"/>
    <w:rsid w:val="00EF1E51"/>
    <w:rsid w:val="00EF232D"/>
    <w:rsid w:val="00EF2749"/>
    <w:rsid w:val="00EF2BF4"/>
    <w:rsid w:val="00EF2D6E"/>
    <w:rsid w:val="00EF32C2"/>
    <w:rsid w:val="00EF333E"/>
    <w:rsid w:val="00EF385F"/>
    <w:rsid w:val="00EF45AF"/>
    <w:rsid w:val="00EF4648"/>
    <w:rsid w:val="00EF49BE"/>
    <w:rsid w:val="00EF4A61"/>
    <w:rsid w:val="00EF4CB4"/>
    <w:rsid w:val="00EF4EC4"/>
    <w:rsid w:val="00EF5064"/>
    <w:rsid w:val="00EF5261"/>
    <w:rsid w:val="00EF5553"/>
    <w:rsid w:val="00EF58DF"/>
    <w:rsid w:val="00EF5DFC"/>
    <w:rsid w:val="00EF64D8"/>
    <w:rsid w:val="00EF6A78"/>
    <w:rsid w:val="00EF6BC4"/>
    <w:rsid w:val="00EF711E"/>
    <w:rsid w:val="00EF7205"/>
    <w:rsid w:val="00EF724D"/>
    <w:rsid w:val="00EF76D7"/>
    <w:rsid w:val="00EF7811"/>
    <w:rsid w:val="00EF793D"/>
    <w:rsid w:val="00EF7A70"/>
    <w:rsid w:val="00EF7B2C"/>
    <w:rsid w:val="00EF7B7B"/>
    <w:rsid w:val="00EF7BDA"/>
    <w:rsid w:val="00EF7DFE"/>
    <w:rsid w:val="00EF7EDE"/>
    <w:rsid w:val="00F00621"/>
    <w:rsid w:val="00F007E7"/>
    <w:rsid w:val="00F00912"/>
    <w:rsid w:val="00F00B7C"/>
    <w:rsid w:val="00F00CAB"/>
    <w:rsid w:val="00F01042"/>
    <w:rsid w:val="00F012C7"/>
    <w:rsid w:val="00F01633"/>
    <w:rsid w:val="00F017EF"/>
    <w:rsid w:val="00F01CC1"/>
    <w:rsid w:val="00F01E89"/>
    <w:rsid w:val="00F01F5A"/>
    <w:rsid w:val="00F0237E"/>
    <w:rsid w:val="00F02566"/>
    <w:rsid w:val="00F02726"/>
    <w:rsid w:val="00F02B5E"/>
    <w:rsid w:val="00F02EB7"/>
    <w:rsid w:val="00F02F7E"/>
    <w:rsid w:val="00F03309"/>
    <w:rsid w:val="00F03652"/>
    <w:rsid w:val="00F036CE"/>
    <w:rsid w:val="00F03CC0"/>
    <w:rsid w:val="00F03CEF"/>
    <w:rsid w:val="00F03F18"/>
    <w:rsid w:val="00F04562"/>
    <w:rsid w:val="00F04C37"/>
    <w:rsid w:val="00F04CCC"/>
    <w:rsid w:val="00F04EA3"/>
    <w:rsid w:val="00F055AE"/>
    <w:rsid w:val="00F0592F"/>
    <w:rsid w:val="00F059EC"/>
    <w:rsid w:val="00F05B6E"/>
    <w:rsid w:val="00F06016"/>
    <w:rsid w:val="00F060B2"/>
    <w:rsid w:val="00F0637F"/>
    <w:rsid w:val="00F0695C"/>
    <w:rsid w:val="00F06CA9"/>
    <w:rsid w:val="00F07369"/>
    <w:rsid w:val="00F07B61"/>
    <w:rsid w:val="00F07D01"/>
    <w:rsid w:val="00F1061A"/>
    <w:rsid w:val="00F10921"/>
    <w:rsid w:val="00F109FE"/>
    <w:rsid w:val="00F10D93"/>
    <w:rsid w:val="00F10EA3"/>
    <w:rsid w:val="00F10F65"/>
    <w:rsid w:val="00F11000"/>
    <w:rsid w:val="00F11054"/>
    <w:rsid w:val="00F11064"/>
    <w:rsid w:val="00F11129"/>
    <w:rsid w:val="00F11F8D"/>
    <w:rsid w:val="00F122B3"/>
    <w:rsid w:val="00F125E4"/>
    <w:rsid w:val="00F1287C"/>
    <w:rsid w:val="00F12887"/>
    <w:rsid w:val="00F12D53"/>
    <w:rsid w:val="00F12E28"/>
    <w:rsid w:val="00F12F40"/>
    <w:rsid w:val="00F12FBE"/>
    <w:rsid w:val="00F14173"/>
    <w:rsid w:val="00F14556"/>
    <w:rsid w:val="00F14643"/>
    <w:rsid w:val="00F146C9"/>
    <w:rsid w:val="00F1475D"/>
    <w:rsid w:val="00F148AC"/>
    <w:rsid w:val="00F148CC"/>
    <w:rsid w:val="00F14988"/>
    <w:rsid w:val="00F14D34"/>
    <w:rsid w:val="00F14FFA"/>
    <w:rsid w:val="00F1573C"/>
    <w:rsid w:val="00F16089"/>
    <w:rsid w:val="00F163F4"/>
    <w:rsid w:val="00F16727"/>
    <w:rsid w:val="00F16B96"/>
    <w:rsid w:val="00F16C81"/>
    <w:rsid w:val="00F16F01"/>
    <w:rsid w:val="00F1729A"/>
    <w:rsid w:val="00F172B9"/>
    <w:rsid w:val="00F17692"/>
    <w:rsid w:val="00F17980"/>
    <w:rsid w:val="00F17DEB"/>
    <w:rsid w:val="00F17EF1"/>
    <w:rsid w:val="00F17F00"/>
    <w:rsid w:val="00F203A1"/>
    <w:rsid w:val="00F206FA"/>
    <w:rsid w:val="00F208A8"/>
    <w:rsid w:val="00F208E8"/>
    <w:rsid w:val="00F20A5C"/>
    <w:rsid w:val="00F20A72"/>
    <w:rsid w:val="00F20B3F"/>
    <w:rsid w:val="00F20F65"/>
    <w:rsid w:val="00F21183"/>
    <w:rsid w:val="00F218AC"/>
    <w:rsid w:val="00F21D2A"/>
    <w:rsid w:val="00F21E86"/>
    <w:rsid w:val="00F21ECD"/>
    <w:rsid w:val="00F21ED7"/>
    <w:rsid w:val="00F22353"/>
    <w:rsid w:val="00F224A7"/>
    <w:rsid w:val="00F224EC"/>
    <w:rsid w:val="00F22AD4"/>
    <w:rsid w:val="00F22D29"/>
    <w:rsid w:val="00F22E22"/>
    <w:rsid w:val="00F22F69"/>
    <w:rsid w:val="00F23326"/>
    <w:rsid w:val="00F233C2"/>
    <w:rsid w:val="00F23543"/>
    <w:rsid w:val="00F236AB"/>
    <w:rsid w:val="00F23BF7"/>
    <w:rsid w:val="00F2409E"/>
    <w:rsid w:val="00F24C40"/>
    <w:rsid w:val="00F24D69"/>
    <w:rsid w:val="00F24E40"/>
    <w:rsid w:val="00F253C2"/>
    <w:rsid w:val="00F25407"/>
    <w:rsid w:val="00F25BD4"/>
    <w:rsid w:val="00F25BFC"/>
    <w:rsid w:val="00F25C45"/>
    <w:rsid w:val="00F265BB"/>
    <w:rsid w:val="00F267B0"/>
    <w:rsid w:val="00F26DFD"/>
    <w:rsid w:val="00F26EE9"/>
    <w:rsid w:val="00F27048"/>
    <w:rsid w:val="00F27421"/>
    <w:rsid w:val="00F27573"/>
    <w:rsid w:val="00F27574"/>
    <w:rsid w:val="00F27579"/>
    <w:rsid w:val="00F27A44"/>
    <w:rsid w:val="00F27B11"/>
    <w:rsid w:val="00F27B15"/>
    <w:rsid w:val="00F27CEC"/>
    <w:rsid w:val="00F27E9E"/>
    <w:rsid w:val="00F27F3E"/>
    <w:rsid w:val="00F3037A"/>
    <w:rsid w:val="00F304EE"/>
    <w:rsid w:val="00F305E2"/>
    <w:rsid w:val="00F30D5B"/>
    <w:rsid w:val="00F30EEC"/>
    <w:rsid w:val="00F3142C"/>
    <w:rsid w:val="00F31635"/>
    <w:rsid w:val="00F318C6"/>
    <w:rsid w:val="00F31996"/>
    <w:rsid w:val="00F31D38"/>
    <w:rsid w:val="00F32056"/>
    <w:rsid w:val="00F320D9"/>
    <w:rsid w:val="00F320F7"/>
    <w:rsid w:val="00F3240C"/>
    <w:rsid w:val="00F324FD"/>
    <w:rsid w:val="00F32938"/>
    <w:rsid w:val="00F34046"/>
    <w:rsid w:val="00F341F7"/>
    <w:rsid w:val="00F34398"/>
    <w:rsid w:val="00F34739"/>
    <w:rsid w:val="00F34D6A"/>
    <w:rsid w:val="00F34FE8"/>
    <w:rsid w:val="00F35186"/>
    <w:rsid w:val="00F35539"/>
    <w:rsid w:val="00F35565"/>
    <w:rsid w:val="00F35CDC"/>
    <w:rsid w:val="00F3630E"/>
    <w:rsid w:val="00F364CC"/>
    <w:rsid w:val="00F3661B"/>
    <w:rsid w:val="00F368D2"/>
    <w:rsid w:val="00F368E2"/>
    <w:rsid w:val="00F36FDB"/>
    <w:rsid w:val="00F3741A"/>
    <w:rsid w:val="00F3744F"/>
    <w:rsid w:val="00F378BD"/>
    <w:rsid w:val="00F379F6"/>
    <w:rsid w:val="00F37D7C"/>
    <w:rsid w:val="00F40029"/>
    <w:rsid w:val="00F40054"/>
    <w:rsid w:val="00F404C9"/>
    <w:rsid w:val="00F40BF4"/>
    <w:rsid w:val="00F41113"/>
    <w:rsid w:val="00F415B0"/>
    <w:rsid w:val="00F41DE8"/>
    <w:rsid w:val="00F4255F"/>
    <w:rsid w:val="00F42589"/>
    <w:rsid w:val="00F42AC4"/>
    <w:rsid w:val="00F42D7D"/>
    <w:rsid w:val="00F434E5"/>
    <w:rsid w:val="00F43711"/>
    <w:rsid w:val="00F43804"/>
    <w:rsid w:val="00F43932"/>
    <w:rsid w:val="00F43FA3"/>
    <w:rsid w:val="00F44028"/>
    <w:rsid w:val="00F44114"/>
    <w:rsid w:val="00F4432B"/>
    <w:rsid w:val="00F444B8"/>
    <w:rsid w:val="00F44B14"/>
    <w:rsid w:val="00F45022"/>
    <w:rsid w:val="00F4521E"/>
    <w:rsid w:val="00F45E34"/>
    <w:rsid w:val="00F45F1C"/>
    <w:rsid w:val="00F46A5D"/>
    <w:rsid w:val="00F46AB0"/>
    <w:rsid w:val="00F46B5E"/>
    <w:rsid w:val="00F46B97"/>
    <w:rsid w:val="00F46D5D"/>
    <w:rsid w:val="00F47301"/>
    <w:rsid w:val="00F473D6"/>
    <w:rsid w:val="00F47E99"/>
    <w:rsid w:val="00F47F44"/>
    <w:rsid w:val="00F47FC3"/>
    <w:rsid w:val="00F50250"/>
    <w:rsid w:val="00F50722"/>
    <w:rsid w:val="00F50957"/>
    <w:rsid w:val="00F50DCC"/>
    <w:rsid w:val="00F50FA7"/>
    <w:rsid w:val="00F511C7"/>
    <w:rsid w:val="00F51256"/>
    <w:rsid w:val="00F512FB"/>
    <w:rsid w:val="00F5173E"/>
    <w:rsid w:val="00F51871"/>
    <w:rsid w:val="00F51991"/>
    <w:rsid w:val="00F521D8"/>
    <w:rsid w:val="00F523C8"/>
    <w:rsid w:val="00F526FA"/>
    <w:rsid w:val="00F5272C"/>
    <w:rsid w:val="00F5290C"/>
    <w:rsid w:val="00F52BD2"/>
    <w:rsid w:val="00F52FFD"/>
    <w:rsid w:val="00F530C7"/>
    <w:rsid w:val="00F53133"/>
    <w:rsid w:val="00F5360F"/>
    <w:rsid w:val="00F5369B"/>
    <w:rsid w:val="00F536AB"/>
    <w:rsid w:val="00F5377A"/>
    <w:rsid w:val="00F53912"/>
    <w:rsid w:val="00F53945"/>
    <w:rsid w:val="00F53B77"/>
    <w:rsid w:val="00F53E5B"/>
    <w:rsid w:val="00F542F0"/>
    <w:rsid w:val="00F54B3C"/>
    <w:rsid w:val="00F55935"/>
    <w:rsid w:val="00F562EE"/>
    <w:rsid w:val="00F56458"/>
    <w:rsid w:val="00F5664E"/>
    <w:rsid w:val="00F56823"/>
    <w:rsid w:val="00F56ADC"/>
    <w:rsid w:val="00F56CD0"/>
    <w:rsid w:val="00F572D5"/>
    <w:rsid w:val="00F575ED"/>
    <w:rsid w:val="00F5785F"/>
    <w:rsid w:val="00F579A0"/>
    <w:rsid w:val="00F57BC4"/>
    <w:rsid w:val="00F57BD7"/>
    <w:rsid w:val="00F57CA4"/>
    <w:rsid w:val="00F57F8B"/>
    <w:rsid w:val="00F60349"/>
    <w:rsid w:val="00F6093C"/>
    <w:rsid w:val="00F60AA1"/>
    <w:rsid w:val="00F61533"/>
    <w:rsid w:val="00F61899"/>
    <w:rsid w:val="00F619EC"/>
    <w:rsid w:val="00F6264F"/>
    <w:rsid w:val="00F62995"/>
    <w:rsid w:val="00F62A24"/>
    <w:rsid w:val="00F62ABD"/>
    <w:rsid w:val="00F62E6F"/>
    <w:rsid w:val="00F63401"/>
    <w:rsid w:val="00F6383D"/>
    <w:rsid w:val="00F639A5"/>
    <w:rsid w:val="00F642B3"/>
    <w:rsid w:val="00F64316"/>
    <w:rsid w:val="00F64422"/>
    <w:rsid w:val="00F6451B"/>
    <w:rsid w:val="00F64548"/>
    <w:rsid w:val="00F645D9"/>
    <w:rsid w:val="00F646B7"/>
    <w:rsid w:val="00F64A5C"/>
    <w:rsid w:val="00F659E8"/>
    <w:rsid w:val="00F65BF0"/>
    <w:rsid w:val="00F65C29"/>
    <w:rsid w:val="00F65DEF"/>
    <w:rsid w:val="00F668D0"/>
    <w:rsid w:val="00F66998"/>
    <w:rsid w:val="00F66D02"/>
    <w:rsid w:val="00F67D64"/>
    <w:rsid w:val="00F67FBD"/>
    <w:rsid w:val="00F70911"/>
    <w:rsid w:val="00F70E39"/>
    <w:rsid w:val="00F71C98"/>
    <w:rsid w:val="00F71D1D"/>
    <w:rsid w:val="00F7268F"/>
    <w:rsid w:val="00F72728"/>
    <w:rsid w:val="00F72D50"/>
    <w:rsid w:val="00F7310D"/>
    <w:rsid w:val="00F733B6"/>
    <w:rsid w:val="00F7359B"/>
    <w:rsid w:val="00F75012"/>
    <w:rsid w:val="00F7509C"/>
    <w:rsid w:val="00F758DC"/>
    <w:rsid w:val="00F75974"/>
    <w:rsid w:val="00F75C42"/>
    <w:rsid w:val="00F75CA0"/>
    <w:rsid w:val="00F75D54"/>
    <w:rsid w:val="00F763C0"/>
    <w:rsid w:val="00F76BE3"/>
    <w:rsid w:val="00F76CDF"/>
    <w:rsid w:val="00F77E9D"/>
    <w:rsid w:val="00F80210"/>
    <w:rsid w:val="00F80776"/>
    <w:rsid w:val="00F8089E"/>
    <w:rsid w:val="00F80BB2"/>
    <w:rsid w:val="00F80DFC"/>
    <w:rsid w:val="00F81325"/>
    <w:rsid w:val="00F81424"/>
    <w:rsid w:val="00F81735"/>
    <w:rsid w:val="00F818B6"/>
    <w:rsid w:val="00F81DBC"/>
    <w:rsid w:val="00F82326"/>
    <w:rsid w:val="00F82366"/>
    <w:rsid w:val="00F82640"/>
    <w:rsid w:val="00F8275F"/>
    <w:rsid w:val="00F82A86"/>
    <w:rsid w:val="00F82D81"/>
    <w:rsid w:val="00F833AD"/>
    <w:rsid w:val="00F83784"/>
    <w:rsid w:val="00F83864"/>
    <w:rsid w:val="00F8392F"/>
    <w:rsid w:val="00F839F7"/>
    <w:rsid w:val="00F84AEA"/>
    <w:rsid w:val="00F851FC"/>
    <w:rsid w:val="00F85204"/>
    <w:rsid w:val="00F857F1"/>
    <w:rsid w:val="00F85D3F"/>
    <w:rsid w:val="00F862D6"/>
    <w:rsid w:val="00F8671A"/>
    <w:rsid w:val="00F8691A"/>
    <w:rsid w:val="00F86954"/>
    <w:rsid w:val="00F86A78"/>
    <w:rsid w:val="00F86D98"/>
    <w:rsid w:val="00F86F15"/>
    <w:rsid w:val="00F871CE"/>
    <w:rsid w:val="00F8723C"/>
    <w:rsid w:val="00F8735E"/>
    <w:rsid w:val="00F87581"/>
    <w:rsid w:val="00F8773A"/>
    <w:rsid w:val="00F87978"/>
    <w:rsid w:val="00F901D4"/>
    <w:rsid w:val="00F9123D"/>
    <w:rsid w:val="00F9135A"/>
    <w:rsid w:val="00F915D7"/>
    <w:rsid w:val="00F922C6"/>
    <w:rsid w:val="00F929D2"/>
    <w:rsid w:val="00F92A63"/>
    <w:rsid w:val="00F931C0"/>
    <w:rsid w:val="00F9389F"/>
    <w:rsid w:val="00F93B2D"/>
    <w:rsid w:val="00F93B7A"/>
    <w:rsid w:val="00F93E8D"/>
    <w:rsid w:val="00F9404C"/>
    <w:rsid w:val="00F94665"/>
    <w:rsid w:val="00F94CEA"/>
    <w:rsid w:val="00F95346"/>
    <w:rsid w:val="00F96327"/>
    <w:rsid w:val="00F96797"/>
    <w:rsid w:val="00F96A40"/>
    <w:rsid w:val="00F96AB9"/>
    <w:rsid w:val="00F96DFA"/>
    <w:rsid w:val="00F96FCC"/>
    <w:rsid w:val="00F96FE1"/>
    <w:rsid w:val="00F975E3"/>
    <w:rsid w:val="00F97C51"/>
    <w:rsid w:val="00FA05EC"/>
    <w:rsid w:val="00FA1047"/>
    <w:rsid w:val="00FA11CA"/>
    <w:rsid w:val="00FA1204"/>
    <w:rsid w:val="00FA1209"/>
    <w:rsid w:val="00FA12AE"/>
    <w:rsid w:val="00FA1951"/>
    <w:rsid w:val="00FA1D9B"/>
    <w:rsid w:val="00FA1F08"/>
    <w:rsid w:val="00FA23AF"/>
    <w:rsid w:val="00FA25B5"/>
    <w:rsid w:val="00FA25DE"/>
    <w:rsid w:val="00FA279E"/>
    <w:rsid w:val="00FA2C9B"/>
    <w:rsid w:val="00FA3290"/>
    <w:rsid w:val="00FA34F7"/>
    <w:rsid w:val="00FA392B"/>
    <w:rsid w:val="00FA3A05"/>
    <w:rsid w:val="00FA3E24"/>
    <w:rsid w:val="00FA3F19"/>
    <w:rsid w:val="00FA4077"/>
    <w:rsid w:val="00FA430E"/>
    <w:rsid w:val="00FA45F8"/>
    <w:rsid w:val="00FA4C7C"/>
    <w:rsid w:val="00FA54AC"/>
    <w:rsid w:val="00FA5DCA"/>
    <w:rsid w:val="00FA61FC"/>
    <w:rsid w:val="00FA62C1"/>
    <w:rsid w:val="00FA6A41"/>
    <w:rsid w:val="00FA7256"/>
    <w:rsid w:val="00FA7671"/>
    <w:rsid w:val="00FA7C7B"/>
    <w:rsid w:val="00FA7D38"/>
    <w:rsid w:val="00FA7D77"/>
    <w:rsid w:val="00FA7DA2"/>
    <w:rsid w:val="00FB0002"/>
    <w:rsid w:val="00FB0152"/>
    <w:rsid w:val="00FB01EE"/>
    <w:rsid w:val="00FB0B49"/>
    <w:rsid w:val="00FB0C05"/>
    <w:rsid w:val="00FB0E26"/>
    <w:rsid w:val="00FB0F0E"/>
    <w:rsid w:val="00FB11D2"/>
    <w:rsid w:val="00FB1264"/>
    <w:rsid w:val="00FB1359"/>
    <w:rsid w:val="00FB1DE6"/>
    <w:rsid w:val="00FB2BEB"/>
    <w:rsid w:val="00FB2C7D"/>
    <w:rsid w:val="00FB3196"/>
    <w:rsid w:val="00FB3349"/>
    <w:rsid w:val="00FB3C9F"/>
    <w:rsid w:val="00FB423D"/>
    <w:rsid w:val="00FB4430"/>
    <w:rsid w:val="00FB4435"/>
    <w:rsid w:val="00FB44D8"/>
    <w:rsid w:val="00FB4722"/>
    <w:rsid w:val="00FB4E1D"/>
    <w:rsid w:val="00FB4F56"/>
    <w:rsid w:val="00FB5D15"/>
    <w:rsid w:val="00FB5DF0"/>
    <w:rsid w:val="00FB6226"/>
    <w:rsid w:val="00FB63E1"/>
    <w:rsid w:val="00FB63FA"/>
    <w:rsid w:val="00FB65BB"/>
    <w:rsid w:val="00FB6894"/>
    <w:rsid w:val="00FB6972"/>
    <w:rsid w:val="00FB6C6A"/>
    <w:rsid w:val="00FB7CAD"/>
    <w:rsid w:val="00FB7D99"/>
    <w:rsid w:val="00FB7F71"/>
    <w:rsid w:val="00FC029E"/>
    <w:rsid w:val="00FC05E0"/>
    <w:rsid w:val="00FC14AE"/>
    <w:rsid w:val="00FC14CD"/>
    <w:rsid w:val="00FC19DB"/>
    <w:rsid w:val="00FC1B3C"/>
    <w:rsid w:val="00FC1FB8"/>
    <w:rsid w:val="00FC2138"/>
    <w:rsid w:val="00FC2581"/>
    <w:rsid w:val="00FC28C4"/>
    <w:rsid w:val="00FC29A7"/>
    <w:rsid w:val="00FC3018"/>
    <w:rsid w:val="00FC36B4"/>
    <w:rsid w:val="00FC38F2"/>
    <w:rsid w:val="00FC3CBA"/>
    <w:rsid w:val="00FC3D40"/>
    <w:rsid w:val="00FC3D99"/>
    <w:rsid w:val="00FC3E08"/>
    <w:rsid w:val="00FC3FFE"/>
    <w:rsid w:val="00FC4041"/>
    <w:rsid w:val="00FC4AD5"/>
    <w:rsid w:val="00FC580F"/>
    <w:rsid w:val="00FC5A0E"/>
    <w:rsid w:val="00FC5B52"/>
    <w:rsid w:val="00FC605D"/>
    <w:rsid w:val="00FC6645"/>
    <w:rsid w:val="00FC7ED6"/>
    <w:rsid w:val="00FD0E16"/>
    <w:rsid w:val="00FD1668"/>
    <w:rsid w:val="00FD18EE"/>
    <w:rsid w:val="00FD1ADF"/>
    <w:rsid w:val="00FD2135"/>
    <w:rsid w:val="00FD22EF"/>
    <w:rsid w:val="00FD2509"/>
    <w:rsid w:val="00FD2CA7"/>
    <w:rsid w:val="00FD2F1F"/>
    <w:rsid w:val="00FD314F"/>
    <w:rsid w:val="00FD34D7"/>
    <w:rsid w:val="00FD39A1"/>
    <w:rsid w:val="00FD3A10"/>
    <w:rsid w:val="00FD3D51"/>
    <w:rsid w:val="00FD4227"/>
    <w:rsid w:val="00FD44DE"/>
    <w:rsid w:val="00FD4602"/>
    <w:rsid w:val="00FD4791"/>
    <w:rsid w:val="00FD484C"/>
    <w:rsid w:val="00FD5778"/>
    <w:rsid w:val="00FD58DB"/>
    <w:rsid w:val="00FD67FF"/>
    <w:rsid w:val="00FD6D07"/>
    <w:rsid w:val="00FD7929"/>
    <w:rsid w:val="00FD7FEA"/>
    <w:rsid w:val="00FE02F1"/>
    <w:rsid w:val="00FE05B0"/>
    <w:rsid w:val="00FE0777"/>
    <w:rsid w:val="00FE18F0"/>
    <w:rsid w:val="00FE1C7F"/>
    <w:rsid w:val="00FE1D4D"/>
    <w:rsid w:val="00FE21DA"/>
    <w:rsid w:val="00FE24A2"/>
    <w:rsid w:val="00FE24D5"/>
    <w:rsid w:val="00FE29E1"/>
    <w:rsid w:val="00FE329C"/>
    <w:rsid w:val="00FE33D0"/>
    <w:rsid w:val="00FE37CF"/>
    <w:rsid w:val="00FE3A9E"/>
    <w:rsid w:val="00FE42CC"/>
    <w:rsid w:val="00FE4C34"/>
    <w:rsid w:val="00FE4CD7"/>
    <w:rsid w:val="00FE5187"/>
    <w:rsid w:val="00FE523A"/>
    <w:rsid w:val="00FE529F"/>
    <w:rsid w:val="00FE52E7"/>
    <w:rsid w:val="00FE5D66"/>
    <w:rsid w:val="00FE606D"/>
    <w:rsid w:val="00FE6668"/>
    <w:rsid w:val="00FE6722"/>
    <w:rsid w:val="00FE6A64"/>
    <w:rsid w:val="00FE7051"/>
    <w:rsid w:val="00FE7770"/>
    <w:rsid w:val="00FE7AE3"/>
    <w:rsid w:val="00FE7BED"/>
    <w:rsid w:val="00FF0292"/>
    <w:rsid w:val="00FF052D"/>
    <w:rsid w:val="00FF0659"/>
    <w:rsid w:val="00FF0B97"/>
    <w:rsid w:val="00FF12FB"/>
    <w:rsid w:val="00FF1622"/>
    <w:rsid w:val="00FF1700"/>
    <w:rsid w:val="00FF18AA"/>
    <w:rsid w:val="00FF1A3A"/>
    <w:rsid w:val="00FF1D2A"/>
    <w:rsid w:val="00FF233F"/>
    <w:rsid w:val="00FF2FC4"/>
    <w:rsid w:val="00FF3379"/>
    <w:rsid w:val="00FF398A"/>
    <w:rsid w:val="00FF3A49"/>
    <w:rsid w:val="00FF46C6"/>
    <w:rsid w:val="00FF46EA"/>
    <w:rsid w:val="00FF4768"/>
    <w:rsid w:val="00FF4A96"/>
    <w:rsid w:val="00FF4B8E"/>
    <w:rsid w:val="00FF5024"/>
    <w:rsid w:val="00FF5499"/>
    <w:rsid w:val="00FF57FB"/>
    <w:rsid w:val="00FF5C43"/>
    <w:rsid w:val="00FF5E85"/>
    <w:rsid w:val="00FF6069"/>
    <w:rsid w:val="00FF7178"/>
    <w:rsid w:val="00FF78B7"/>
    <w:rsid w:val="00FF78D5"/>
    <w:rsid w:val="00FF793C"/>
    <w:rsid w:val="00FF7F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AB97138"/>
  <w15:chartTrackingRefBased/>
  <w15:docId w15:val="{19F80285-68FC-4F1A-92EB-2E52B1462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C2D"/>
    <w:pPr>
      <w:jc w:val="both"/>
    </w:pPr>
    <w:rPr>
      <w:rFonts w:eastAsia="Times New Roman"/>
      <w:sz w:val="24"/>
    </w:rPr>
  </w:style>
  <w:style w:type="paragraph" w:styleId="Balk1">
    <w:name w:val="heading 1"/>
    <w:aliases w:val="Başlık 1 Char Char,Başlık 11,Başlık 1 Char Char Char,Başlık 1 Char Char Char Char Char Char,Başlık 1 Char Char Char Char Char"/>
    <w:basedOn w:val="Normal"/>
    <w:next w:val="Normal"/>
    <w:link w:val="Balk1Char"/>
    <w:qFormat/>
    <w:rsid w:val="006C1502"/>
    <w:pPr>
      <w:keepNext/>
      <w:tabs>
        <w:tab w:val="left" w:pos="720"/>
      </w:tabs>
      <w:spacing w:after="120" w:line="240" w:lineRule="exact"/>
      <w:ind w:right="284"/>
      <w:jc w:val="center"/>
      <w:outlineLvl w:val="0"/>
    </w:pPr>
    <w:rPr>
      <w:rFonts w:eastAsia="Calibri"/>
      <w:b/>
      <w:sz w:val="26"/>
      <w:szCs w:val="26"/>
      <w:lang w:eastAsia="en-US"/>
    </w:rPr>
  </w:style>
  <w:style w:type="paragraph" w:styleId="Balk2">
    <w:name w:val="heading 2"/>
    <w:basedOn w:val="Normal"/>
    <w:next w:val="Normal"/>
    <w:link w:val="Balk2Char"/>
    <w:qFormat/>
    <w:rsid w:val="006C1502"/>
    <w:pPr>
      <w:keepNext/>
      <w:spacing w:after="60"/>
      <w:jc w:val="left"/>
      <w:outlineLvl w:val="1"/>
    </w:pPr>
    <w:rPr>
      <w:rFonts w:ascii="Arial" w:eastAsia="Calibri" w:hAnsi="Arial" w:cs="Arial"/>
      <w:b/>
      <w:bCs/>
      <w:i/>
      <w:iCs/>
      <w:sz w:val="26"/>
      <w:szCs w:val="26"/>
      <w:lang w:eastAsia="en-US"/>
    </w:rPr>
  </w:style>
  <w:style w:type="paragraph" w:styleId="Balk3">
    <w:name w:val="heading 3"/>
    <w:basedOn w:val="Normal"/>
    <w:next w:val="Normal"/>
    <w:link w:val="Balk3Char"/>
    <w:qFormat/>
    <w:rsid w:val="005D377B"/>
    <w:pPr>
      <w:keepNext/>
      <w:spacing w:after="60"/>
      <w:jc w:val="left"/>
      <w:outlineLvl w:val="2"/>
    </w:pPr>
    <w:rPr>
      <w:rFonts w:ascii="Arial" w:hAnsi="Arial" w:cs="Arial"/>
      <w:b/>
      <w:bCs/>
      <w:sz w:val="26"/>
      <w:szCs w:val="26"/>
    </w:rPr>
  </w:style>
  <w:style w:type="paragraph" w:styleId="Balk4">
    <w:name w:val="heading 4"/>
    <w:basedOn w:val="Normal"/>
    <w:next w:val="Normal"/>
    <w:link w:val="Balk4Char"/>
    <w:autoRedefine/>
    <w:qFormat/>
    <w:rsid w:val="00C63FA6"/>
    <w:pPr>
      <w:keepNext/>
      <w:outlineLvl w:val="3"/>
    </w:pPr>
    <w:rPr>
      <w:b/>
      <w:bCs/>
      <w:color w:val="FF0000"/>
      <w:sz w:val="28"/>
      <w:szCs w:val="28"/>
    </w:rPr>
  </w:style>
  <w:style w:type="paragraph" w:styleId="Balk5">
    <w:name w:val="heading 5"/>
    <w:basedOn w:val="Normal"/>
    <w:next w:val="Normal"/>
    <w:link w:val="Balk5Char"/>
    <w:qFormat/>
    <w:rsid w:val="007810DA"/>
    <w:pPr>
      <w:spacing w:before="120" w:after="60"/>
      <w:outlineLvl w:val="4"/>
    </w:pPr>
    <w:rPr>
      <w:b/>
      <w:bCs/>
      <w:i/>
      <w:iCs/>
      <w:color w:val="FF0000"/>
      <w:sz w:val="26"/>
      <w:szCs w:val="26"/>
    </w:rPr>
  </w:style>
  <w:style w:type="paragraph" w:styleId="Balk6">
    <w:name w:val="heading 6"/>
    <w:basedOn w:val="Normal"/>
    <w:next w:val="Normal"/>
    <w:link w:val="Balk6Char"/>
    <w:qFormat/>
    <w:rsid w:val="005D2671"/>
    <w:pPr>
      <w:spacing w:before="240" w:after="60"/>
      <w:outlineLvl w:val="5"/>
    </w:pPr>
    <w:rPr>
      <w:b/>
      <w:bCs/>
      <w:sz w:val="22"/>
      <w:szCs w:val="22"/>
    </w:rPr>
  </w:style>
  <w:style w:type="paragraph" w:styleId="Balk7">
    <w:name w:val="heading 7"/>
    <w:basedOn w:val="Normal"/>
    <w:next w:val="Normal"/>
    <w:link w:val="Balk7Char"/>
    <w:qFormat/>
    <w:rsid w:val="005D2671"/>
    <w:pPr>
      <w:spacing w:before="240" w:after="60"/>
      <w:outlineLvl w:val="6"/>
    </w:pPr>
    <w:rPr>
      <w:szCs w:val="24"/>
    </w:rPr>
  </w:style>
  <w:style w:type="paragraph" w:styleId="Balk8">
    <w:name w:val="heading 8"/>
    <w:basedOn w:val="Normal"/>
    <w:next w:val="Normal"/>
    <w:link w:val="Balk8Char"/>
    <w:qFormat/>
    <w:rsid w:val="00252F8F"/>
    <w:pPr>
      <w:keepNext/>
      <w:ind w:right="72"/>
      <w:outlineLvl w:val="7"/>
    </w:pPr>
    <w:rPr>
      <w:b/>
      <w:szCs w:val="21"/>
      <w:u w:val="single"/>
    </w:rPr>
  </w:style>
  <w:style w:type="paragraph" w:styleId="Balk9">
    <w:name w:val="heading 9"/>
    <w:basedOn w:val="Normal"/>
    <w:next w:val="Normal"/>
    <w:link w:val="Balk9Char"/>
    <w:qFormat/>
    <w:rsid w:val="003A48A2"/>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Başlık 1 Char Char Char2,Başlık 11 Char,Başlık 1 Char Char Char Char,Başlık 1 Char Char Char Char Char Char Char,Başlık 1 Char Char Char Char Char Char3"/>
    <w:link w:val="Balk1"/>
    <w:rsid w:val="006C1502"/>
    <w:rPr>
      <w:rFonts w:eastAsia="Calibri"/>
      <w:b/>
      <w:sz w:val="26"/>
      <w:szCs w:val="26"/>
      <w:lang w:eastAsia="en-US"/>
    </w:rPr>
  </w:style>
  <w:style w:type="paragraph" w:customStyle="1" w:styleId="2">
    <w:name w:val="2"/>
    <w:basedOn w:val="Normal"/>
    <w:rsid w:val="00EB273B"/>
    <w:pPr>
      <w:spacing w:after="160" w:line="240" w:lineRule="exact"/>
    </w:pPr>
    <w:rPr>
      <w:rFonts w:ascii="Verdana" w:hAnsi="Verdana"/>
      <w:lang w:val="en-US" w:eastAsia="en-US"/>
    </w:rPr>
  </w:style>
  <w:style w:type="paragraph" w:customStyle="1" w:styleId="Stil1">
    <w:name w:val="Stil1"/>
    <w:basedOn w:val="Normal"/>
    <w:rsid w:val="00AC357C"/>
    <w:pPr>
      <w:jc w:val="center"/>
    </w:pPr>
    <w:rPr>
      <w:sz w:val="28"/>
      <w:szCs w:val="28"/>
    </w:rPr>
  </w:style>
  <w:style w:type="paragraph" w:styleId="GvdeMetniGirintisi2">
    <w:name w:val="Body Text Indent 2"/>
    <w:basedOn w:val="Normal"/>
    <w:link w:val="GvdeMetniGirintisi2Char"/>
    <w:rsid w:val="00AC4B79"/>
    <w:pPr>
      <w:spacing w:after="120" w:line="480" w:lineRule="auto"/>
      <w:ind w:left="283"/>
    </w:pPr>
  </w:style>
  <w:style w:type="table" w:styleId="TabloKlavuzu">
    <w:name w:val="Table Grid"/>
    <w:basedOn w:val="NormalTablo"/>
    <w:rsid w:val="00970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rsid w:val="00970699"/>
    <w:pPr>
      <w:tabs>
        <w:tab w:val="left" w:pos="720"/>
      </w:tabs>
      <w:spacing w:line="240" w:lineRule="exact"/>
      <w:ind w:right="284"/>
    </w:pPr>
  </w:style>
  <w:style w:type="character" w:customStyle="1" w:styleId="GvdeMetniChar">
    <w:name w:val="Gövde Metni Char"/>
    <w:link w:val="GvdeMetni"/>
    <w:locked/>
    <w:rsid w:val="00465FBF"/>
    <w:rPr>
      <w:sz w:val="24"/>
      <w:lang w:val="tr-TR" w:eastAsia="tr-TR" w:bidi="ar-SA"/>
    </w:rPr>
  </w:style>
  <w:style w:type="paragraph" w:styleId="GvdeMetniGirintisi3">
    <w:name w:val="Body Text Indent 3"/>
    <w:basedOn w:val="Normal"/>
    <w:link w:val="GvdeMetniGirintisi3Char"/>
    <w:rsid w:val="004768D8"/>
    <w:pPr>
      <w:spacing w:after="120"/>
      <w:ind w:left="283"/>
    </w:pPr>
    <w:rPr>
      <w:sz w:val="16"/>
      <w:szCs w:val="16"/>
    </w:rPr>
  </w:style>
  <w:style w:type="paragraph" w:styleId="GvdeMetni2">
    <w:name w:val="Body Text 2"/>
    <w:basedOn w:val="Normal"/>
    <w:link w:val="GvdeMetni2Char"/>
    <w:rsid w:val="0081153F"/>
    <w:pPr>
      <w:spacing w:after="120" w:line="480" w:lineRule="auto"/>
    </w:pPr>
  </w:style>
  <w:style w:type="paragraph" w:styleId="AltBilgi">
    <w:name w:val="footer"/>
    <w:aliases w:val="Altbilgi"/>
    <w:basedOn w:val="Normal"/>
    <w:link w:val="AltBilgiChar2"/>
    <w:uiPriority w:val="99"/>
    <w:rsid w:val="003E394B"/>
    <w:pPr>
      <w:tabs>
        <w:tab w:val="center" w:pos="4536"/>
        <w:tab w:val="right" w:pos="9072"/>
      </w:tabs>
    </w:pPr>
  </w:style>
  <w:style w:type="character" w:customStyle="1" w:styleId="AltBilgiChar2">
    <w:name w:val="Alt Bilgi Char2"/>
    <w:aliases w:val="Altbilgi Char"/>
    <w:link w:val="AltBilgi"/>
    <w:rsid w:val="0067247C"/>
    <w:rPr>
      <w:rFonts w:eastAsia="Times New Roman"/>
    </w:rPr>
  </w:style>
  <w:style w:type="character" w:styleId="SayfaNumaras">
    <w:name w:val="page number"/>
    <w:basedOn w:val="VarsaylanParagrafYazTipi"/>
    <w:rsid w:val="003E394B"/>
  </w:style>
  <w:style w:type="paragraph" w:styleId="NormalWeb">
    <w:name w:val="Normal (Web)"/>
    <w:aliases w:val="Normal (Web) Char Char,Normal (Web) Char Char Char,Normal (Web) Char Char  Char Char Char Char Char Char Char Char Char Char Char Char Char Char Char Char Char Char Char Char Char Char Char Char Char,Normal (Web) Char"/>
    <w:basedOn w:val="Normal"/>
    <w:link w:val="NormalWebChar1"/>
    <w:uiPriority w:val="99"/>
    <w:rsid w:val="0070021A"/>
    <w:pPr>
      <w:spacing w:before="100" w:beforeAutospacing="1" w:after="100" w:afterAutospacing="1"/>
    </w:pPr>
    <w:rPr>
      <w:rFonts w:ascii="Verdana" w:hAnsi="Verdana"/>
      <w:sz w:val="16"/>
      <w:szCs w:val="16"/>
    </w:rPr>
  </w:style>
  <w:style w:type="paragraph" w:styleId="stBilgi">
    <w:name w:val="header"/>
    <w:aliases w:val="Üstbilgi"/>
    <w:basedOn w:val="Normal"/>
    <w:link w:val="stBilgiChar1"/>
    <w:rsid w:val="00D93AE2"/>
    <w:pPr>
      <w:tabs>
        <w:tab w:val="center" w:pos="4536"/>
        <w:tab w:val="right" w:pos="9072"/>
      </w:tabs>
    </w:pPr>
    <w:rPr>
      <w:spacing w:val="8"/>
      <w:sz w:val="22"/>
    </w:rPr>
  </w:style>
  <w:style w:type="paragraph" w:styleId="GvdeMetniGirintisi">
    <w:name w:val="Body Text Indent"/>
    <w:basedOn w:val="Normal"/>
    <w:link w:val="GvdeMetniGirintisiChar"/>
    <w:rsid w:val="00882DD4"/>
    <w:pPr>
      <w:spacing w:after="120"/>
      <w:ind w:left="283"/>
    </w:pPr>
  </w:style>
  <w:style w:type="paragraph" w:styleId="KonuBal">
    <w:name w:val="Title"/>
    <w:basedOn w:val="Normal"/>
    <w:link w:val="KonuBalChar"/>
    <w:qFormat/>
    <w:rsid w:val="00C335E9"/>
    <w:pPr>
      <w:jc w:val="center"/>
    </w:pPr>
    <w:rPr>
      <w:b/>
    </w:rPr>
  </w:style>
  <w:style w:type="paragraph" w:customStyle="1" w:styleId="NormalWeb1">
    <w:name w:val="Normal (Web)1"/>
    <w:basedOn w:val="Normal"/>
    <w:rsid w:val="00C335E9"/>
    <w:pPr>
      <w:spacing w:before="100" w:beforeAutospacing="1" w:after="100" w:afterAutospacing="1"/>
    </w:pPr>
    <w:rPr>
      <w:sz w:val="15"/>
      <w:szCs w:val="15"/>
    </w:rPr>
  </w:style>
  <w:style w:type="character" w:customStyle="1" w:styleId="Balk1CharChar1">
    <w:name w:val="Başlık 1 Char Char1"/>
    <w:aliases w:val="Başlık 111,Başlık 1 Char Char Char1,Başlık 1 Char Char Char Char Char Char1,Başlık 1 Char Char Char Char Char Char2"/>
    <w:rsid w:val="00BE7D32"/>
    <w:rPr>
      <w:sz w:val="24"/>
      <w:lang w:val="tr-TR" w:eastAsia="tr-TR" w:bidi="ar-SA"/>
    </w:rPr>
  </w:style>
  <w:style w:type="paragraph" w:customStyle="1" w:styleId="xl25">
    <w:name w:val="xl25"/>
    <w:basedOn w:val="Normal"/>
    <w:rsid w:val="00EB273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EB273B"/>
    <w:pPr>
      <w:pBdr>
        <w:top w:val="single" w:sz="4" w:space="0" w:color="auto"/>
      </w:pBdr>
      <w:spacing w:before="100" w:beforeAutospacing="1" w:after="100" w:afterAutospacing="1"/>
      <w:textAlignment w:val="center"/>
    </w:pPr>
    <w:rPr>
      <w:rFonts w:ascii="Arial" w:eastAsia="Arial Unicode MS" w:hAnsi="Arial" w:cs="Arial"/>
      <w:sz w:val="18"/>
      <w:szCs w:val="18"/>
    </w:rPr>
  </w:style>
  <w:style w:type="paragraph" w:customStyle="1" w:styleId="xl30">
    <w:name w:val="xl30"/>
    <w:basedOn w:val="Normal"/>
    <w:rsid w:val="006E49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rPr>
  </w:style>
  <w:style w:type="character" w:styleId="Kpr">
    <w:name w:val="Hyperlink"/>
    <w:uiPriority w:val="99"/>
    <w:rsid w:val="006E499D"/>
    <w:rPr>
      <w:color w:val="0000FF"/>
      <w:u w:val="single"/>
    </w:rPr>
  </w:style>
  <w:style w:type="character" w:styleId="zlenenKpr">
    <w:name w:val="FollowedHyperlink"/>
    <w:rsid w:val="006E499D"/>
    <w:rPr>
      <w:color w:val="800080"/>
      <w:u w:val="single"/>
    </w:rPr>
  </w:style>
  <w:style w:type="paragraph" w:styleId="bekMetni">
    <w:name w:val="Block Text"/>
    <w:basedOn w:val="Normal"/>
    <w:rsid w:val="00252F8F"/>
    <w:pPr>
      <w:autoSpaceDE w:val="0"/>
      <w:autoSpaceDN w:val="0"/>
      <w:adjustRightInd w:val="0"/>
      <w:spacing w:after="120"/>
      <w:ind w:left="-720" w:right="-147" w:hanging="28"/>
      <w:textAlignment w:val="baseline"/>
    </w:pPr>
    <w:rPr>
      <w:szCs w:val="24"/>
    </w:rPr>
  </w:style>
  <w:style w:type="paragraph" w:customStyle="1" w:styleId="xl26">
    <w:name w:val="xl26"/>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8"/>
      <w:szCs w:val="18"/>
    </w:rPr>
  </w:style>
  <w:style w:type="paragraph" w:customStyle="1" w:styleId="xl27">
    <w:name w:val="xl27"/>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28">
    <w:name w:val="xl28"/>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29">
    <w:name w:val="xl29"/>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1">
    <w:name w:val="xl31"/>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i/>
      <w:iCs/>
      <w:sz w:val="18"/>
      <w:szCs w:val="18"/>
    </w:rPr>
  </w:style>
  <w:style w:type="paragraph" w:customStyle="1" w:styleId="xl33">
    <w:name w:val="xl33"/>
    <w:basedOn w:val="Normal"/>
    <w:rsid w:val="00252F8F"/>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34">
    <w:name w:val="xl34"/>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5">
    <w:name w:val="xl35"/>
    <w:basedOn w:val="Normal"/>
    <w:rsid w:val="00252F8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xl36">
    <w:name w:val="xl36"/>
    <w:basedOn w:val="Normal"/>
    <w:rsid w:val="00252F8F"/>
    <w:pPr>
      <w:pBdr>
        <w:top w:val="single" w:sz="4" w:space="0" w:color="auto"/>
        <w:left w:val="single" w:sz="4" w:space="0" w:color="auto"/>
        <w:bottom w:val="single" w:sz="4" w:space="0" w:color="auto"/>
      </w:pBdr>
      <w:spacing w:before="100" w:beforeAutospacing="1" w:after="100" w:afterAutospacing="1"/>
      <w:textAlignment w:val="center"/>
    </w:pPr>
    <w:rPr>
      <w:rFonts w:ascii="Arial" w:eastAsia="Arial Unicode MS" w:hAnsi="Arial" w:cs="Arial"/>
      <w:b/>
      <w:bCs/>
      <w:sz w:val="18"/>
      <w:szCs w:val="18"/>
    </w:rPr>
  </w:style>
  <w:style w:type="paragraph" w:customStyle="1" w:styleId="xl37">
    <w:name w:val="xl37"/>
    <w:basedOn w:val="Normal"/>
    <w:rsid w:val="00252F8F"/>
    <w:pPr>
      <w:pBdr>
        <w:top w:val="single" w:sz="4" w:space="0" w:color="auto"/>
        <w:bottom w:val="single" w:sz="4" w:space="0" w:color="auto"/>
      </w:pBdr>
      <w:spacing w:before="100" w:beforeAutospacing="1" w:after="100" w:afterAutospacing="1"/>
    </w:pPr>
    <w:rPr>
      <w:rFonts w:ascii="Arial" w:eastAsia="Arial Unicode MS" w:hAnsi="Arial" w:cs="Arial"/>
      <w:b/>
      <w:bCs/>
      <w:sz w:val="18"/>
      <w:szCs w:val="18"/>
    </w:rPr>
  </w:style>
  <w:style w:type="paragraph" w:customStyle="1" w:styleId="xl38">
    <w:name w:val="xl38"/>
    <w:basedOn w:val="Normal"/>
    <w:rsid w:val="00252F8F"/>
    <w:pPr>
      <w:pBdr>
        <w:top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39">
    <w:name w:val="xl39"/>
    <w:basedOn w:val="Normal"/>
    <w:rsid w:val="00252F8F"/>
    <w:pPr>
      <w:pBdr>
        <w:top w:val="single" w:sz="4" w:space="0" w:color="auto"/>
      </w:pBdr>
      <w:spacing w:before="100" w:beforeAutospacing="1" w:after="100" w:afterAutospacing="1"/>
    </w:pPr>
    <w:rPr>
      <w:rFonts w:ascii="Arial" w:eastAsia="Arial Unicode MS" w:hAnsi="Arial" w:cs="Arial"/>
      <w:sz w:val="18"/>
      <w:szCs w:val="18"/>
    </w:rPr>
  </w:style>
  <w:style w:type="paragraph" w:customStyle="1" w:styleId="xl40">
    <w:name w:val="xl40"/>
    <w:basedOn w:val="Normal"/>
    <w:rsid w:val="00252F8F"/>
    <w:pPr>
      <w:spacing w:before="100" w:beforeAutospacing="1" w:after="100" w:afterAutospacing="1"/>
    </w:pPr>
    <w:rPr>
      <w:rFonts w:ascii="Arial" w:eastAsia="Arial Unicode MS" w:hAnsi="Arial" w:cs="Arial"/>
      <w:sz w:val="18"/>
      <w:szCs w:val="18"/>
    </w:rPr>
  </w:style>
  <w:style w:type="paragraph" w:customStyle="1" w:styleId="xl41">
    <w:name w:val="xl41"/>
    <w:basedOn w:val="Normal"/>
    <w:rsid w:val="00252F8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2">
    <w:name w:val="xl42"/>
    <w:basedOn w:val="Normal"/>
    <w:rsid w:val="00252F8F"/>
    <w:pPr>
      <w:pBdr>
        <w:top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3">
    <w:name w:val="xl43"/>
    <w:basedOn w:val="Normal"/>
    <w:rsid w:val="00252F8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character" w:styleId="Gl">
    <w:name w:val="Strong"/>
    <w:qFormat/>
    <w:rsid w:val="00252F8F"/>
    <w:rPr>
      <w:b/>
      <w:bCs/>
    </w:rPr>
  </w:style>
  <w:style w:type="paragraph" w:styleId="GvdeMetni3">
    <w:name w:val="Body Text 3"/>
    <w:basedOn w:val="Normal"/>
    <w:link w:val="GvdeMetni3Char"/>
    <w:rsid w:val="00F44B14"/>
    <w:pPr>
      <w:widowControl w:val="0"/>
      <w:autoSpaceDE w:val="0"/>
      <w:autoSpaceDN w:val="0"/>
      <w:adjustRightInd w:val="0"/>
    </w:pPr>
    <w:rPr>
      <w:rFonts w:ascii="Arial" w:hAnsi="Arial" w:cs="Arial"/>
      <w:szCs w:val="24"/>
    </w:rPr>
  </w:style>
  <w:style w:type="paragraph" w:customStyle="1" w:styleId="CharCharChar">
    <w:name w:val="Char Char Char"/>
    <w:basedOn w:val="Normal"/>
    <w:rsid w:val="002A46C4"/>
    <w:pPr>
      <w:spacing w:after="160" w:line="240" w:lineRule="exact"/>
    </w:pPr>
    <w:rPr>
      <w:rFonts w:ascii="Verdana" w:hAnsi="Verdana"/>
      <w:lang w:val="en-US" w:eastAsia="en-US"/>
    </w:rPr>
  </w:style>
  <w:style w:type="paragraph" w:styleId="DzMetin">
    <w:name w:val="Plain Text"/>
    <w:basedOn w:val="Normal"/>
    <w:link w:val="DzMetinChar"/>
    <w:rsid w:val="00362262"/>
    <w:rPr>
      <w:rFonts w:ascii="Courier New" w:hAnsi="Courier New" w:cs="Courier New"/>
    </w:rPr>
  </w:style>
  <w:style w:type="paragraph" w:customStyle="1" w:styleId="Char">
    <w:name w:val="Char"/>
    <w:basedOn w:val="Normal"/>
    <w:rsid w:val="003C38F4"/>
    <w:pPr>
      <w:spacing w:after="160" w:line="240" w:lineRule="exact"/>
    </w:pPr>
    <w:rPr>
      <w:rFonts w:ascii="Verdana" w:hAnsi="Verdana"/>
      <w:lang w:val="en-US" w:eastAsia="en-US"/>
    </w:rPr>
  </w:style>
  <w:style w:type="paragraph" w:customStyle="1" w:styleId="prs-strategyLTGliederung1">
    <w:name w:val="prs-strategy~LT~Gliederung 1"/>
    <w:rsid w:val="00C158CF"/>
    <w:pPr>
      <w:widowControl w:val="0"/>
      <w:suppressAutoHyphens/>
      <w:autoSpaceDE w:val="0"/>
    </w:pPr>
    <w:rPr>
      <w:rFonts w:ascii="Albany" w:eastAsia="Albany" w:hAnsi="Albany" w:cs="Albany"/>
      <w:color w:val="E6E6E6"/>
      <w:sz w:val="64"/>
      <w:szCs w:val="64"/>
      <w:lang w:eastAsia="hi-IN" w:bidi="hi-IN"/>
    </w:rPr>
  </w:style>
  <w:style w:type="paragraph" w:styleId="DipnotMetni">
    <w:name w:val="footnote text"/>
    <w:basedOn w:val="Normal"/>
    <w:link w:val="DipnotMetniChar"/>
    <w:semiHidden/>
    <w:rsid w:val="00BA1F3B"/>
  </w:style>
  <w:style w:type="character" w:styleId="DipnotBavurusu">
    <w:name w:val="footnote reference"/>
    <w:rsid w:val="00BA1F3B"/>
    <w:rPr>
      <w:vertAlign w:val="superscript"/>
    </w:rPr>
  </w:style>
  <w:style w:type="paragraph" w:customStyle="1" w:styleId="2-OrtaBaslk">
    <w:name w:val="2-Orta Baslık"/>
    <w:rsid w:val="0087506A"/>
    <w:pPr>
      <w:jc w:val="center"/>
    </w:pPr>
    <w:rPr>
      <w:rFonts w:eastAsia="Times New Roman"/>
      <w:b/>
      <w:sz w:val="19"/>
      <w:lang w:eastAsia="en-US"/>
    </w:rPr>
  </w:style>
  <w:style w:type="paragraph" w:customStyle="1" w:styleId="3-NormalYaz">
    <w:name w:val="3-Normal Yazı"/>
    <w:rsid w:val="0087506A"/>
    <w:pPr>
      <w:tabs>
        <w:tab w:val="left" w:pos="566"/>
      </w:tabs>
      <w:jc w:val="both"/>
    </w:pPr>
    <w:rPr>
      <w:rFonts w:eastAsia="Times New Roman"/>
      <w:sz w:val="19"/>
      <w:lang w:eastAsia="en-US"/>
    </w:rPr>
  </w:style>
  <w:style w:type="paragraph" w:styleId="BalonMetni">
    <w:name w:val="Balloon Text"/>
    <w:basedOn w:val="Normal"/>
    <w:link w:val="BalonMetniChar"/>
    <w:rsid w:val="00C65CD0"/>
    <w:rPr>
      <w:rFonts w:ascii="Tahoma" w:hAnsi="Tahoma" w:cs="Tahoma"/>
      <w:sz w:val="16"/>
      <w:szCs w:val="16"/>
    </w:rPr>
  </w:style>
  <w:style w:type="character" w:styleId="SatrNumaras">
    <w:name w:val="line number"/>
    <w:rsid w:val="0047517C"/>
  </w:style>
  <w:style w:type="paragraph" w:customStyle="1" w:styleId="Char5">
    <w:name w:val="Char5"/>
    <w:basedOn w:val="Normal"/>
    <w:rsid w:val="00210D80"/>
    <w:pPr>
      <w:spacing w:after="160" w:line="240" w:lineRule="exact"/>
    </w:pPr>
    <w:rPr>
      <w:rFonts w:ascii="Verdana" w:hAnsi="Verdana"/>
      <w:lang w:val="en-US" w:eastAsia="en-US"/>
    </w:rPr>
  </w:style>
  <w:style w:type="paragraph" w:customStyle="1" w:styleId="CharChar2CharChar">
    <w:name w:val="Char Char2 Char Char"/>
    <w:basedOn w:val="Normal"/>
    <w:rsid w:val="006B5638"/>
    <w:pPr>
      <w:spacing w:after="160" w:line="240" w:lineRule="exact"/>
    </w:pPr>
    <w:rPr>
      <w:rFonts w:ascii="Verdana" w:hAnsi="Verdana"/>
      <w:lang w:val="en-US" w:eastAsia="en-US"/>
    </w:rPr>
  </w:style>
  <w:style w:type="paragraph" w:customStyle="1" w:styleId="1">
    <w:name w:val="1"/>
    <w:basedOn w:val="Normal"/>
    <w:rsid w:val="001672B6"/>
    <w:pPr>
      <w:spacing w:after="160" w:line="240" w:lineRule="exact"/>
    </w:pPr>
    <w:rPr>
      <w:rFonts w:ascii="Verdana" w:hAnsi="Verdana"/>
      <w:lang w:val="en-US" w:eastAsia="en-US"/>
    </w:rPr>
  </w:style>
  <w:style w:type="character" w:customStyle="1" w:styleId="Normal1">
    <w:name w:val="Normal1"/>
    <w:rsid w:val="001672B6"/>
    <w:rPr>
      <w:rFonts w:ascii="Times New Roman" w:eastAsia="Times New Roman" w:hAnsi="Times New Roman" w:cs="Times New Roman" w:hint="default"/>
      <w:noProof w:val="0"/>
      <w:sz w:val="24"/>
      <w:lang w:val="en-GB"/>
    </w:rPr>
  </w:style>
  <w:style w:type="character" w:styleId="Vurgu">
    <w:name w:val="Emphasis"/>
    <w:qFormat/>
    <w:rsid w:val="007E0D79"/>
    <w:rPr>
      <w:i/>
      <w:iCs/>
    </w:rPr>
  </w:style>
  <w:style w:type="character" w:customStyle="1" w:styleId="apple-converted-space">
    <w:name w:val="apple-converted-space"/>
    <w:basedOn w:val="VarsaylanParagrafYazTipi"/>
    <w:rsid w:val="007E0D79"/>
  </w:style>
  <w:style w:type="paragraph" w:customStyle="1" w:styleId="CharChar2">
    <w:name w:val="Char Char2"/>
    <w:basedOn w:val="Normal"/>
    <w:rsid w:val="00501234"/>
    <w:pPr>
      <w:spacing w:after="160" w:line="240" w:lineRule="exact"/>
    </w:pPr>
    <w:rPr>
      <w:rFonts w:ascii="Verdana" w:hAnsi="Verdana"/>
      <w:lang w:val="en-US" w:eastAsia="en-US"/>
    </w:rPr>
  </w:style>
  <w:style w:type="character" w:customStyle="1" w:styleId="st1">
    <w:name w:val="st1"/>
    <w:basedOn w:val="VarsaylanParagrafYazTipi"/>
    <w:rsid w:val="00E52FBC"/>
  </w:style>
  <w:style w:type="paragraph" w:customStyle="1" w:styleId="Style2">
    <w:name w:val="Style2"/>
    <w:basedOn w:val="Normal"/>
    <w:uiPriority w:val="99"/>
    <w:rsid w:val="00233418"/>
    <w:pPr>
      <w:widowControl w:val="0"/>
      <w:autoSpaceDE w:val="0"/>
      <w:autoSpaceDN w:val="0"/>
      <w:adjustRightInd w:val="0"/>
      <w:spacing w:line="274" w:lineRule="exact"/>
      <w:ind w:firstLine="710"/>
    </w:pPr>
    <w:rPr>
      <w:szCs w:val="24"/>
    </w:rPr>
  </w:style>
  <w:style w:type="paragraph" w:customStyle="1" w:styleId="CharCharCharCharCharCharCharCharCharChar">
    <w:name w:val="Char Char Char Char Char Char Char Char Char Char"/>
    <w:basedOn w:val="Normal"/>
    <w:rsid w:val="00B31695"/>
    <w:pPr>
      <w:spacing w:after="160" w:line="240" w:lineRule="exact"/>
    </w:pPr>
    <w:rPr>
      <w:rFonts w:ascii="Verdana" w:hAnsi="Verdana"/>
      <w:lang w:val="en-US" w:eastAsia="en-US"/>
    </w:rPr>
  </w:style>
  <w:style w:type="table" w:customStyle="1" w:styleId="TabloKlavuzu1">
    <w:name w:val="Tablo Kılavuzu1"/>
    <w:basedOn w:val="NormalTablo"/>
    <w:next w:val="TabloKlavuzu"/>
    <w:uiPriority w:val="59"/>
    <w:rsid w:val="00412C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079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A31F1"/>
    <w:pPr>
      <w:ind w:left="720"/>
      <w:contextualSpacing/>
    </w:pPr>
  </w:style>
  <w:style w:type="character" w:customStyle="1" w:styleId="Balk2Char">
    <w:name w:val="Başlık 2 Char"/>
    <w:link w:val="Balk2"/>
    <w:rsid w:val="006C1502"/>
    <w:rPr>
      <w:rFonts w:ascii="Arial" w:eastAsia="Calibri" w:hAnsi="Arial" w:cs="Arial"/>
      <w:b/>
      <w:bCs/>
      <w:i/>
      <w:iCs/>
      <w:sz w:val="26"/>
      <w:szCs w:val="26"/>
      <w:lang w:eastAsia="en-US"/>
    </w:rPr>
  </w:style>
  <w:style w:type="character" w:customStyle="1" w:styleId="Balk3Char">
    <w:name w:val="Başlık 3 Char"/>
    <w:link w:val="Balk3"/>
    <w:rsid w:val="005D377B"/>
    <w:rPr>
      <w:rFonts w:ascii="Arial" w:eastAsia="Times New Roman" w:hAnsi="Arial" w:cs="Arial"/>
      <w:b/>
      <w:bCs/>
      <w:sz w:val="26"/>
      <w:szCs w:val="26"/>
    </w:rPr>
  </w:style>
  <w:style w:type="character" w:customStyle="1" w:styleId="Balk4Char">
    <w:name w:val="Başlık 4 Char"/>
    <w:link w:val="Balk4"/>
    <w:rsid w:val="00C63FA6"/>
    <w:rPr>
      <w:rFonts w:eastAsia="Times New Roman"/>
      <w:b/>
      <w:bCs/>
      <w:color w:val="FF0000"/>
      <w:sz w:val="28"/>
      <w:szCs w:val="28"/>
    </w:rPr>
  </w:style>
  <w:style w:type="character" w:customStyle="1" w:styleId="Balk5Char">
    <w:name w:val="Başlık 5 Char"/>
    <w:link w:val="Balk5"/>
    <w:rsid w:val="007810DA"/>
    <w:rPr>
      <w:rFonts w:eastAsia="Times New Roman"/>
      <w:b/>
      <w:bCs/>
      <w:i/>
      <w:iCs/>
      <w:color w:val="FF0000"/>
      <w:sz w:val="26"/>
      <w:szCs w:val="26"/>
    </w:rPr>
  </w:style>
  <w:style w:type="character" w:customStyle="1" w:styleId="Balk6Char">
    <w:name w:val="Başlık 6 Char"/>
    <w:link w:val="Balk6"/>
    <w:rsid w:val="00672873"/>
    <w:rPr>
      <w:rFonts w:eastAsia="Times New Roman"/>
      <w:b/>
      <w:bCs/>
      <w:sz w:val="22"/>
      <w:szCs w:val="22"/>
    </w:rPr>
  </w:style>
  <w:style w:type="character" w:customStyle="1" w:styleId="Balk7Char">
    <w:name w:val="Başlık 7 Char"/>
    <w:link w:val="Balk7"/>
    <w:rsid w:val="00672873"/>
    <w:rPr>
      <w:rFonts w:eastAsia="Times New Roman"/>
      <w:sz w:val="24"/>
      <w:szCs w:val="24"/>
    </w:rPr>
  </w:style>
  <w:style w:type="character" w:customStyle="1" w:styleId="Balk8Char">
    <w:name w:val="Başlık 8 Char"/>
    <w:link w:val="Balk8"/>
    <w:rsid w:val="00672873"/>
    <w:rPr>
      <w:rFonts w:eastAsia="Times New Roman"/>
      <w:b/>
      <w:sz w:val="24"/>
      <w:szCs w:val="21"/>
      <w:u w:val="single"/>
    </w:rPr>
  </w:style>
  <w:style w:type="character" w:customStyle="1" w:styleId="Balk9Char">
    <w:name w:val="Başlık 9 Char"/>
    <w:link w:val="Balk9"/>
    <w:rsid w:val="00672873"/>
    <w:rPr>
      <w:rFonts w:ascii="Arial" w:eastAsia="Times New Roman" w:hAnsi="Arial" w:cs="Arial"/>
      <w:sz w:val="22"/>
      <w:szCs w:val="22"/>
    </w:rPr>
  </w:style>
  <w:style w:type="paragraph" w:customStyle="1" w:styleId="CharChar2CharChar5">
    <w:name w:val="Char Char2 Char Char5"/>
    <w:basedOn w:val="Normal"/>
    <w:rsid w:val="00672873"/>
    <w:pPr>
      <w:spacing w:after="160" w:line="240" w:lineRule="exact"/>
    </w:pPr>
    <w:rPr>
      <w:rFonts w:ascii="Verdana" w:hAnsi="Verdana"/>
      <w:lang w:val="en-US" w:eastAsia="en-US"/>
    </w:rPr>
  </w:style>
  <w:style w:type="character" w:customStyle="1" w:styleId="GvdeMetniGirintisi2Char">
    <w:name w:val="Gövde Metni Girintisi 2 Char"/>
    <w:link w:val="GvdeMetniGirintisi2"/>
    <w:rsid w:val="00672873"/>
    <w:rPr>
      <w:rFonts w:eastAsia="Times New Roman"/>
    </w:rPr>
  </w:style>
  <w:style w:type="character" w:customStyle="1" w:styleId="GvdeMetniGirintisi3Char">
    <w:name w:val="Gövde Metni Girintisi 3 Char"/>
    <w:link w:val="GvdeMetniGirintisi3"/>
    <w:rsid w:val="00672873"/>
    <w:rPr>
      <w:rFonts w:eastAsia="Times New Roman"/>
      <w:sz w:val="16"/>
      <w:szCs w:val="16"/>
    </w:rPr>
  </w:style>
  <w:style w:type="character" w:customStyle="1" w:styleId="GvdeMetni2Char">
    <w:name w:val="Gövde Metni 2 Char"/>
    <w:link w:val="GvdeMetni2"/>
    <w:rsid w:val="00672873"/>
    <w:rPr>
      <w:rFonts w:eastAsia="Times New Roman"/>
    </w:rPr>
  </w:style>
  <w:style w:type="character" w:customStyle="1" w:styleId="stBilgiChar1">
    <w:name w:val="Üst Bilgi Char1"/>
    <w:aliases w:val="Üstbilgi Char"/>
    <w:link w:val="stBilgi"/>
    <w:rsid w:val="00672873"/>
    <w:rPr>
      <w:rFonts w:eastAsia="Times New Roman"/>
      <w:spacing w:val="8"/>
      <w:sz w:val="22"/>
    </w:rPr>
  </w:style>
  <w:style w:type="character" w:customStyle="1" w:styleId="GvdeMetniGirintisiChar">
    <w:name w:val="Gövde Metni Girintisi Char"/>
    <w:link w:val="GvdeMetniGirintisi"/>
    <w:rsid w:val="00672873"/>
    <w:rPr>
      <w:rFonts w:eastAsia="Times New Roman"/>
    </w:rPr>
  </w:style>
  <w:style w:type="character" w:customStyle="1" w:styleId="KonuBalChar">
    <w:name w:val="Konu Başlığı Char"/>
    <w:link w:val="KonuBal"/>
    <w:rsid w:val="00672873"/>
    <w:rPr>
      <w:rFonts w:eastAsia="Times New Roman"/>
      <w:b/>
      <w:sz w:val="24"/>
    </w:rPr>
  </w:style>
  <w:style w:type="character" w:customStyle="1" w:styleId="GvdeMetni3Char">
    <w:name w:val="Gövde Metni 3 Char"/>
    <w:link w:val="GvdeMetni3"/>
    <w:rsid w:val="00672873"/>
    <w:rPr>
      <w:rFonts w:ascii="Arial" w:eastAsia="Times New Roman" w:hAnsi="Arial" w:cs="Arial"/>
      <w:sz w:val="24"/>
      <w:szCs w:val="24"/>
    </w:rPr>
  </w:style>
  <w:style w:type="paragraph" w:customStyle="1" w:styleId="CharCharChar5">
    <w:name w:val="Char Char Char5"/>
    <w:basedOn w:val="Normal"/>
    <w:rsid w:val="00672873"/>
    <w:pPr>
      <w:spacing w:after="160" w:line="240" w:lineRule="exact"/>
    </w:pPr>
    <w:rPr>
      <w:rFonts w:ascii="Verdana" w:hAnsi="Verdana"/>
      <w:lang w:val="en-US" w:eastAsia="en-US"/>
    </w:rPr>
  </w:style>
  <w:style w:type="character" w:customStyle="1" w:styleId="DzMetinChar">
    <w:name w:val="Düz Metin Char"/>
    <w:link w:val="DzMetin"/>
    <w:rsid w:val="00672873"/>
    <w:rPr>
      <w:rFonts w:ascii="Courier New" w:eastAsia="Times New Roman" w:hAnsi="Courier New" w:cs="Courier New"/>
    </w:rPr>
  </w:style>
  <w:style w:type="character" w:customStyle="1" w:styleId="DipnotMetniChar">
    <w:name w:val="Dipnot Metni Char"/>
    <w:link w:val="DipnotMetni"/>
    <w:semiHidden/>
    <w:rsid w:val="00672873"/>
    <w:rPr>
      <w:rFonts w:eastAsia="Times New Roman"/>
    </w:rPr>
  </w:style>
  <w:style w:type="character" w:customStyle="1" w:styleId="BalonMetniChar">
    <w:name w:val="Balon Metni Char"/>
    <w:link w:val="BalonMetni"/>
    <w:rsid w:val="00672873"/>
    <w:rPr>
      <w:rFonts w:ascii="Tahoma" w:eastAsia="Times New Roman" w:hAnsi="Tahoma" w:cs="Tahoma"/>
      <w:sz w:val="16"/>
      <w:szCs w:val="16"/>
    </w:rPr>
  </w:style>
  <w:style w:type="character" w:customStyle="1" w:styleId="FontStyle51">
    <w:name w:val="Font Style51"/>
    <w:rsid w:val="00672873"/>
    <w:rPr>
      <w:rFonts w:ascii="Times New Roman" w:hAnsi="Times New Roman" w:cs="Times New Roman"/>
      <w:sz w:val="22"/>
      <w:szCs w:val="22"/>
    </w:rPr>
  </w:style>
  <w:style w:type="paragraph" w:customStyle="1" w:styleId="Style3">
    <w:name w:val="Style3"/>
    <w:basedOn w:val="Normal"/>
    <w:rsid w:val="00672873"/>
    <w:pPr>
      <w:widowControl w:val="0"/>
      <w:autoSpaceDE w:val="0"/>
      <w:autoSpaceDN w:val="0"/>
      <w:adjustRightInd w:val="0"/>
    </w:pPr>
    <w:rPr>
      <w:szCs w:val="24"/>
    </w:rPr>
  </w:style>
  <w:style w:type="character" w:customStyle="1" w:styleId="FontStyle36">
    <w:name w:val="Font Style36"/>
    <w:rsid w:val="00672873"/>
    <w:rPr>
      <w:rFonts w:ascii="Arial" w:hAnsi="Arial" w:cs="Arial"/>
      <w:sz w:val="18"/>
      <w:szCs w:val="18"/>
    </w:rPr>
  </w:style>
  <w:style w:type="paragraph" w:customStyle="1" w:styleId="Style4">
    <w:name w:val="Style4"/>
    <w:basedOn w:val="Normal"/>
    <w:rsid w:val="00672873"/>
    <w:pPr>
      <w:widowControl w:val="0"/>
      <w:autoSpaceDE w:val="0"/>
      <w:autoSpaceDN w:val="0"/>
      <w:adjustRightInd w:val="0"/>
    </w:pPr>
    <w:rPr>
      <w:szCs w:val="24"/>
    </w:rPr>
  </w:style>
  <w:style w:type="paragraph" w:customStyle="1" w:styleId="Style6">
    <w:name w:val="Style6"/>
    <w:basedOn w:val="Normal"/>
    <w:rsid w:val="00672873"/>
    <w:pPr>
      <w:widowControl w:val="0"/>
      <w:autoSpaceDE w:val="0"/>
      <w:autoSpaceDN w:val="0"/>
      <w:adjustRightInd w:val="0"/>
      <w:spacing w:line="250" w:lineRule="exact"/>
    </w:pPr>
    <w:rPr>
      <w:szCs w:val="24"/>
    </w:rPr>
  </w:style>
  <w:style w:type="paragraph" w:customStyle="1" w:styleId="Style7">
    <w:name w:val="Style7"/>
    <w:basedOn w:val="Normal"/>
    <w:rsid w:val="00672873"/>
    <w:pPr>
      <w:widowControl w:val="0"/>
      <w:autoSpaceDE w:val="0"/>
      <w:autoSpaceDN w:val="0"/>
      <w:adjustRightInd w:val="0"/>
    </w:pPr>
    <w:rPr>
      <w:szCs w:val="24"/>
    </w:rPr>
  </w:style>
  <w:style w:type="character" w:customStyle="1" w:styleId="FontStyle35">
    <w:name w:val="Font Style35"/>
    <w:rsid w:val="00672873"/>
    <w:rPr>
      <w:rFonts w:ascii="Arial" w:hAnsi="Arial" w:cs="Arial"/>
      <w:b/>
      <w:bCs/>
      <w:sz w:val="18"/>
      <w:szCs w:val="18"/>
    </w:rPr>
  </w:style>
  <w:style w:type="paragraph" w:styleId="AralkYok">
    <w:name w:val="No Spacing"/>
    <w:link w:val="AralkYokChar"/>
    <w:uiPriority w:val="1"/>
    <w:qFormat/>
    <w:rsid w:val="00822546"/>
    <w:rPr>
      <w:rFonts w:ascii="Calibri" w:eastAsia="Calibri" w:hAnsi="Calibri"/>
      <w:sz w:val="22"/>
      <w:szCs w:val="22"/>
      <w:lang w:eastAsia="en-US"/>
    </w:rPr>
  </w:style>
  <w:style w:type="character" w:customStyle="1" w:styleId="AralkYokChar">
    <w:name w:val="Aralık Yok Char"/>
    <w:link w:val="AralkYok"/>
    <w:uiPriority w:val="1"/>
    <w:rsid w:val="00956080"/>
    <w:rPr>
      <w:rFonts w:ascii="Calibri" w:eastAsia="Calibri" w:hAnsi="Calibri"/>
      <w:sz w:val="22"/>
      <w:szCs w:val="22"/>
      <w:lang w:eastAsia="en-US"/>
    </w:rPr>
  </w:style>
  <w:style w:type="paragraph" w:styleId="Dzeltme">
    <w:name w:val="Revision"/>
    <w:hidden/>
    <w:uiPriority w:val="99"/>
    <w:semiHidden/>
    <w:rsid w:val="002A76AA"/>
    <w:rPr>
      <w:rFonts w:eastAsia="Times New Roman"/>
    </w:rPr>
  </w:style>
  <w:style w:type="paragraph" w:customStyle="1" w:styleId="Style1">
    <w:name w:val="Style1"/>
    <w:basedOn w:val="Normal"/>
    <w:uiPriority w:val="99"/>
    <w:rsid w:val="001C44BD"/>
    <w:pPr>
      <w:widowControl w:val="0"/>
      <w:autoSpaceDE w:val="0"/>
      <w:autoSpaceDN w:val="0"/>
      <w:adjustRightInd w:val="0"/>
    </w:pPr>
    <w:rPr>
      <w:rFonts w:ascii="Calibri" w:hAnsi="Calibri"/>
      <w:szCs w:val="24"/>
    </w:rPr>
  </w:style>
  <w:style w:type="character" w:customStyle="1" w:styleId="FontStyle11">
    <w:name w:val="Font Style11"/>
    <w:uiPriority w:val="99"/>
    <w:rsid w:val="001C44BD"/>
    <w:rPr>
      <w:rFonts w:ascii="Calibri" w:hAnsi="Calibri" w:cs="Calibri"/>
      <w:b/>
      <w:bCs/>
      <w:spacing w:val="-10"/>
      <w:sz w:val="26"/>
      <w:szCs w:val="26"/>
    </w:rPr>
  </w:style>
  <w:style w:type="character" w:customStyle="1" w:styleId="FontStyle12">
    <w:name w:val="Font Style12"/>
    <w:uiPriority w:val="99"/>
    <w:rsid w:val="001C44BD"/>
    <w:rPr>
      <w:rFonts w:ascii="Calibri" w:hAnsi="Calibri" w:cs="Calibri"/>
      <w:b/>
      <w:bCs/>
      <w:sz w:val="20"/>
      <w:szCs w:val="20"/>
    </w:rPr>
  </w:style>
  <w:style w:type="paragraph" w:customStyle="1" w:styleId="Style5">
    <w:name w:val="Style5"/>
    <w:basedOn w:val="Normal"/>
    <w:uiPriority w:val="99"/>
    <w:rsid w:val="001C44BD"/>
    <w:pPr>
      <w:widowControl w:val="0"/>
      <w:autoSpaceDE w:val="0"/>
      <w:autoSpaceDN w:val="0"/>
      <w:adjustRightInd w:val="0"/>
    </w:pPr>
    <w:rPr>
      <w:rFonts w:ascii="Calibri" w:hAnsi="Calibri"/>
      <w:szCs w:val="24"/>
    </w:rPr>
  </w:style>
  <w:style w:type="paragraph" w:customStyle="1" w:styleId="CharChar21">
    <w:name w:val="Char Char21"/>
    <w:basedOn w:val="Normal"/>
    <w:rsid w:val="005E53FC"/>
    <w:pPr>
      <w:spacing w:after="160" w:line="240" w:lineRule="exact"/>
    </w:pPr>
    <w:rPr>
      <w:rFonts w:ascii="Verdana" w:hAnsi="Verdana"/>
      <w:lang w:val="en-US" w:eastAsia="en-US"/>
    </w:rPr>
  </w:style>
  <w:style w:type="paragraph" w:customStyle="1" w:styleId="xl22">
    <w:name w:val="xl22"/>
    <w:basedOn w:val="Normal"/>
    <w:rsid w:val="005E53F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23">
    <w:name w:val="xl23"/>
    <w:basedOn w:val="Normal"/>
    <w:rsid w:val="005E53F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24">
    <w:name w:val="xl24"/>
    <w:basedOn w:val="Normal"/>
    <w:rsid w:val="005E53FC"/>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5E53F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TUR" w:hAnsi="Arial TUR" w:cs="Arial TUR"/>
      <w:b/>
      <w:bCs/>
      <w:i/>
      <w:iCs/>
      <w:sz w:val="16"/>
      <w:szCs w:val="16"/>
    </w:rPr>
  </w:style>
  <w:style w:type="paragraph" w:customStyle="1" w:styleId="xl67">
    <w:name w:val="xl67"/>
    <w:basedOn w:val="Normal"/>
    <w:rsid w:val="005E53F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pPr>
    <w:rPr>
      <w:rFonts w:ascii="Arial TUR" w:hAnsi="Arial TUR" w:cs="Arial TUR"/>
      <w:b/>
      <w:bCs/>
      <w:sz w:val="32"/>
      <w:szCs w:val="32"/>
    </w:rPr>
  </w:style>
  <w:style w:type="paragraph" w:customStyle="1" w:styleId="xl68">
    <w:name w:val="xl68"/>
    <w:basedOn w:val="Normal"/>
    <w:rsid w:val="005E53F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TUR" w:hAnsi="Arial TUR" w:cs="Arial TUR"/>
      <w:b/>
      <w:bCs/>
      <w:i/>
      <w:iCs/>
      <w:sz w:val="16"/>
      <w:szCs w:val="16"/>
    </w:rPr>
  </w:style>
  <w:style w:type="paragraph" w:customStyle="1" w:styleId="xl69">
    <w:name w:val="xl69"/>
    <w:basedOn w:val="Normal"/>
    <w:rsid w:val="005E53F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TUR" w:hAnsi="Arial TUR" w:cs="Arial TUR"/>
      <w:b/>
      <w:bCs/>
      <w:i/>
      <w:iCs/>
      <w:sz w:val="16"/>
      <w:szCs w:val="16"/>
    </w:rPr>
  </w:style>
  <w:style w:type="paragraph" w:customStyle="1" w:styleId="xl70">
    <w:name w:val="xl70"/>
    <w:basedOn w:val="Normal"/>
    <w:rsid w:val="005E53F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TUR" w:hAnsi="Arial TUR" w:cs="Arial TUR"/>
      <w:b/>
      <w:bCs/>
      <w:i/>
      <w:iCs/>
      <w:szCs w:val="24"/>
    </w:rPr>
  </w:style>
  <w:style w:type="paragraph" w:customStyle="1" w:styleId="xl71">
    <w:name w:val="xl71"/>
    <w:basedOn w:val="Normal"/>
    <w:rsid w:val="005E53F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TUR" w:hAnsi="Arial TUR" w:cs="Arial TUR"/>
      <w:b/>
      <w:bCs/>
      <w:sz w:val="32"/>
      <w:szCs w:val="32"/>
    </w:rPr>
  </w:style>
  <w:style w:type="paragraph" w:customStyle="1" w:styleId="xl72">
    <w:name w:val="xl72"/>
    <w:basedOn w:val="Normal"/>
    <w:rsid w:val="005E53F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TUR" w:hAnsi="Arial TUR" w:cs="Arial TUR"/>
      <w:b/>
      <w:bCs/>
      <w:sz w:val="16"/>
      <w:szCs w:val="16"/>
    </w:rPr>
  </w:style>
  <w:style w:type="paragraph" w:customStyle="1" w:styleId="xl73">
    <w:name w:val="xl73"/>
    <w:basedOn w:val="Normal"/>
    <w:rsid w:val="005E53F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hAnsi="Arial TUR" w:cs="Arial TUR"/>
      <w:b/>
      <w:bCs/>
      <w:i/>
      <w:iCs/>
      <w:color w:val="FFCC99"/>
      <w:sz w:val="16"/>
      <w:szCs w:val="16"/>
    </w:rPr>
  </w:style>
  <w:style w:type="paragraph" w:customStyle="1" w:styleId="xl74">
    <w:name w:val="xl74"/>
    <w:basedOn w:val="Normal"/>
    <w:rsid w:val="005E53F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Arial TUR" w:hAnsi="Arial TUR" w:cs="Arial TUR"/>
      <w:b/>
      <w:bCs/>
      <w:i/>
      <w:iCs/>
      <w:color w:val="FFCC99"/>
      <w:sz w:val="16"/>
      <w:szCs w:val="16"/>
    </w:rPr>
  </w:style>
  <w:style w:type="paragraph" w:customStyle="1" w:styleId="xl75">
    <w:name w:val="xl75"/>
    <w:basedOn w:val="Normal"/>
    <w:rsid w:val="005E53F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TUR" w:hAnsi="Arial TUR" w:cs="Arial TUR"/>
      <w:b/>
      <w:bCs/>
      <w:i/>
      <w:iCs/>
      <w:color w:val="FFCC99"/>
      <w:sz w:val="16"/>
      <w:szCs w:val="16"/>
    </w:rPr>
  </w:style>
  <w:style w:type="paragraph" w:customStyle="1" w:styleId="xl76">
    <w:name w:val="xl76"/>
    <w:basedOn w:val="Normal"/>
    <w:rsid w:val="005E53F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TUR" w:hAnsi="Arial TUR" w:cs="Arial TUR"/>
      <w:sz w:val="16"/>
      <w:szCs w:val="16"/>
    </w:rPr>
  </w:style>
  <w:style w:type="paragraph" w:customStyle="1" w:styleId="xl77">
    <w:name w:val="xl77"/>
    <w:basedOn w:val="Normal"/>
    <w:rsid w:val="005E53F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TUR" w:hAnsi="Arial TUR" w:cs="Arial TUR"/>
      <w:b/>
      <w:bCs/>
      <w:szCs w:val="24"/>
    </w:rPr>
  </w:style>
  <w:style w:type="paragraph" w:customStyle="1" w:styleId="xl78">
    <w:name w:val="xl78"/>
    <w:basedOn w:val="Normal"/>
    <w:rsid w:val="005E53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TUR" w:hAnsi="Arial TUR" w:cs="Arial TUR"/>
      <w:b/>
      <w:bCs/>
      <w:i/>
      <w:iCs/>
      <w:szCs w:val="24"/>
    </w:rPr>
  </w:style>
  <w:style w:type="paragraph" w:customStyle="1" w:styleId="xl79">
    <w:name w:val="xl79"/>
    <w:basedOn w:val="Normal"/>
    <w:rsid w:val="005E53F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TUR" w:hAnsi="Arial TUR" w:cs="Arial TUR"/>
      <w:b/>
      <w:bCs/>
      <w:i/>
      <w:iCs/>
      <w:szCs w:val="24"/>
    </w:rPr>
  </w:style>
  <w:style w:type="paragraph" w:customStyle="1" w:styleId="xl80">
    <w:name w:val="xl80"/>
    <w:basedOn w:val="Normal"/>
    <w:rsid w:val="005E53F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TUR" w:hAnsi="Arial TUR" w:cs="Arial TUR"/>
      <w:szCs w:val="24"/>
    </w:rPr>
  </w:style>
  <w:style w:type="paragraph" w:customStyle="1" w:styleId="xl81">
    <w:name w:val="xl81"/>
    <w:basedOn w:val="Normal"/>
    <w:rsid w:val="005E53FC"/>
    <w:pPr>
      <w:pBdr>
        <w:bottom w:val="single" w:sz="4" w:space="0" w:color="auto"/>
      </w:pBdr>
      <w:shd w:val="clear" w:color="auto" w:fill="FF00FF"/>
      <w:spacing w:before="100" w:beforeAutospacing="1" w:after="100" w:afterAutospacing="1"/>
      <w:jc w:val="center"/>
    </w:pPr>
    <w:rPr>
      <w:rFonts w:ascii="Arial TUR" w:hAnsi="Arial TUR" w:cs="Arial TUR"/>
      <w:b/>
      <w:bCs/>
      <w:szCs w:val="24"/>
    </w:rPr>
  </w:style>
  <w:style w:type="paragraph" w:customStyle="1" w:styleId="xl82">
    <w:name w:val="xl82"/>
    <w:basedOn w:val="Normal"/>
    <w:rsid w:val="005E53FC"/>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Arial TUR" w:hAnsi="Arial TUR" w:cs="Arial TUR"/>
      <w:b/>
      <w:bCs/>
      <w:i/>
      <w:iCs/>
      <w:sz w:val="16"/>
      <w:szCs w:val="16"/>
    </w:rPr>
  </w:style>
  <w:style w:type="paragraph" w:customStyle="1" w:styleId="xl83">
    <w:name w:val="xl83"/>
    <w:basedOn w:val="Normal"/>
    <w:rsid w:val="005E53FC"/>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TUR" w:hAnsi="Arial TUR" w:cs="Arial TUR"/>
      <w:b/>
      <w:bCs/>
      <w:i/>
      <w:iCs/>
      <w:sz w:val="16"/>
      <w:szCs w:val="16"/>
    </w:rPr>
  </w:style>
  <w:style w:type="paragraph" w:customStyle="1" w:styleId="xl84">
    <w:name w:val="xl84"/>
    <w:basedOn w:val="Normal"/>
    <w:rsid w:val="005E53FC"/>
    <w:pPr>
      <w:pBdr>
        <w:top w:val="single" w:sz="4" w:space="0" w:color="auto"/>
        <w:left w:val="single" w:sz="4" w:space="0" w:color="auto"/>
        <w:bottom w:val="single" w:sz="4" w:space="0" w:color="auto"/>
      </w:pBdr>
      <w:shd w:val="clear" w:color="auto" w:fill="00FF00"/>
      <w:spacing w:before="100" w:beforeAutospacing="1" w:after="100" w:afterAutospacing="1"/>
      <w:jc w:val="center"/>
      <w:textAlignment w:val="center"/>
    </w:pPr>
    <w:rPr>
      <w:rFonts w:ascii="Arial TUR" w:hAnsi="Arial TUR" w:cs="Arial TUR"/>
      <w:b/>
      <w:bCs/>
      <w:i/>
      <w:iCs/>
      <w:sz w:val="16"/>
      <w:szCs w:val="16"/>
    </w:rPr>
  </w:style>
  <w:style w:type="paragraph" w:customStyle="1" w:styleId="xl85">
    <w:name w:val="xl85"/>
    <w:basedOn w:val="Normal"/>
    <w:rsid w:val="005E53FC"/>
    <w:pPr>
      <w:pBdr>
        <w:top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rFonts w:ascii="Arial TUR" w:hAnsi="Arial TUR" w:cs="Arial TUR"/>
      <w:b/>
      <w:bCs/>
      <w:i/>
      <w:iCs/>
      <w:sz w:val="16"/>
      <w:szCs w:val="16"/>
    </w:rPr>
  </w:style>
  <w:style w:type="paragraph" w:customStyle="1" w:styleId="xl86">
    <w:name w:val="xl86"/>
    <w:basedOn w:val="Normal"/>
    <w:rsid w:val="005E53FC"/>
    <w:pPr>
      <w:pBdr>
        <w:top w:val="single" w:sz="4" w:space="0" w:color="auto"/>
        <w:left w:val="single" w:sz="4" w:space="0" w:color="auto"/>
        <w:bottom w:val="single" w:sz="4" w:space="0" w:color="auto"/>
      </w:pBdr>
      <w:shd w:val="clear" w:color="auto" w:fill="CCFFCC"/>
      <w:spacing w:before="100" w:beforeAutospacing="1" w:after="100" w:afterAutospacing="1"/>
      <w:jc w:val="center"/>
      <w:textAlignment w:val="center"/>
    </w:pPr>
    <w:rPr>
      <w:rFonts w:ascii="Arial TUR" w:hAnsi="Arial TUR" w:cs="Arial TUR"/>
      <w:b/>
      <w:bCs/>
      <w:i/>
      <w:iCs/>
      <w:sz w:val="16"/>
      <w:szCs w:val="16"/>
    </w:rPr>
  </w:style>
  <w:style w:type="paragraph" w:customStyle="1" w:styleId="xl87">
    <w:name w:val="xl87"/>
    <w:basedOn w:val="Normal"/>
    <w:rsid w:val="005E53FC"/>
    <w:pPr>
      <w:pBdr>
        <w:top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rFonts w:ascii="Arial TUR" w:hAnsi="Arial TUR" w:cs="Arial TUR"/>
      <w:b/>
      <w:bCs/>
      <w:i/>
      <w:iCs/>
      <w:sz w:val="16"/>
      <w:szCs w:val="16"/>
    </w:rPr>
  </w:style>
  <w:style w:type="table" w:customStyle="1" w:styleId="1sade">
    <w:name w:val="1sade"/>
    <w:basedOn w:val="TabloKlavuzu"/>
    <w:rsid w:val="005E53FC"/>
    <w:tblPr/>
  </w:style>
  <w:style w:type="character" w:customStyle="1" w:styleId="WW8Num2z0">
    <w:name w:val="WW8Num2z0"/>
    <w:rsid w:val="005E53FC"/>
    <w:rPr>
      <w:rFonts w:ascii="Times New Roman" w:hAnsi="Times New Roman"/>
    </w:rPr>
  </w:style>
  <w:style w:type="character" w:customStyle="1" w:styleId="WW8Num4z0">
    <w:name w:val="WW8Num4z0"/>
    <w:rsid w:val="005E53FC"/>
    <w:rPr>
      <w:b/>
    </w:rPr>
  </w:style>
  <w:style w:type="character" w:customStyle="1" w:styleId="WW8Num5z0">
    <w:name w:val="WW8Num5z0"/>
    <w:rsid w:val="005E53FC"/>
    <w:rPr>
      <w:rFonts w:ascii="Symbol" w:hAnsi="Symbol"/>
    </w:rPr>
  </w:style>
  <w:style w:type="character" w:customStyle="1" w:styleId="WW8Num5z1">
    <w:name w:val="WW8Num5z1"/>
    <w:rsid w:val="005E53FC"/>
    <w:rPr>
      <w:rFonts w:ascii="Courier New" w:hAnsi="Courier New" w:cs="Courier New"/>
    </w:rPr>
  </w:style>
  <w:style w:type="character" w:customStyle="1" w:styleId="WW8Num5z2">
    <w:name w:val="WW8Num5z2"/>
    <w:rsid w:val="005E53FC"/>
    <w:rPr>
      <w:rFonts w:ascii="Wingdings" w:hAnsi="Wingdings"/>
    </w:rPr>
  </w:style>
  <w:style w:type="character" w:customStyle="1" w:styleId="VarsaylanParagrafYazTipi2">
    <w:name w:val="Varsayılan Paragraf Yazı Tipi2"/>
    <w:rsid w:val="005E53FC"/>
  </w:style>
  <w:style w:type="character" w:customStyle="1" w:styleId="Absatz-Standardschriftart">
    <w:name w:val="Absatz-Standardschriftart"/>
    <w:rsid w:val="005E53FC"/>
  </w:style>
  <w:style w:type="character" w:customStyle="1" w:styleId="WW-Absatz-Standardschriftart">
    <w:name w:val="WW-Absatz-Standardschriftart"/>
    <w:rsid w:val="005E53FC"/>
  </w:style>
  <w:style w:type="character" w:customStyle="1" w:styleId="WW-Absatz-Standardschriftart1">
    <w:name w:val="WW-Absatz-Standardschriftart1"/>
    <w:rsid w:val="005E53FC"/>
  </w:style>
  <w:style w:type="character" w:customStyle="1" w:styleId="WW-Absatz-Standardschriftart11">
    <w:name w:val="WW-Absatz-Standardschriftart11"/>
    <w:rsid w:val="005E53FC"/>
  </w:style>
  <w:style w:type="character" w:customStyle="1" w:styleId="WW-Absatz-Standardschriftart111">
    <w:name w:val="WW-Absatz-Standardschriftart111"/>
    <w:rsid w:val="005E53FC"/>
  </w:style>
  <w:style w:type="character" w:customStyle="1" w:styleId="WW-Absatz-Standardschriftart1111">
    <w:name w:val="WW-Absatz-Standardschriftart1111"/>
    <w:rsid w:val="005E53FC"/>
  </w:style>
  <w:style w:type="character" w:customStyle="1" w:styleId="WW-Absatz-Standardschriftart11111">
    <w:name w:val="WW-Absatz-Standardschriftart11111"/>
    <w:rsid w:val="005E53FC"/>
  </w:style>
  <w:style w:type="character" w:customStyle="1" w:styleId="WW-Absatz-Standardschriftart111111">
    <w:name w:val="WW-Absatz-Standardschriftart111111"/>
    <w:rsid w:val="005E53FC"/>
  </w:style>
  <w:style w:type="character" w:customStyle="1" w:styleId="WW8Num3z0">
    <w:name w:val="WW8Num3z0"/>
    <w:rsid w:val="005E53FC"/>
    <w:rPr>
      <w:rFonts w:ascii="Symbol" w:hAnsi="Symbol"/>
    </w:rPr>
  </w:style>
  <w:style w:type="character" w:customStyle="1" w:styleId="WW8Num3z1">
    <w:name w:val="WW8Num3z1"/>
    <w:rsid w:val="005E53FC"/>
    <w:rPr>
      <w:rFonts w:ascii="Courier New" w:hAnsi="Courier New" w:cs="Courier New"/>
    </w:rPr>
  </w:style>
  <w:style w:type="character" w:customStyle="1" w:styleId="WW8Num3z2">
    <w:name w:val="WW8Num3z2"/>
    <w:rsid w:val="005E53FC"/>
    <w:rPr>
      <w:rFonts w:ascii="Wingdings" w:hAnsi="Wingdings"/>
    </w:rPr>
  </w:style>
  <w:style w:type="character" w:customStyle="1" w:styleId="WW8Num6z0">
    <w:name w:val="WW8Num6z0"/>
    <w:rsid w:val="005E53FC"/>
    <w:rPr>
      <w:rFonts w:ascii="Times New Roman" w:hAnsi="Times New Roman" w:cs="Times New Roman"/>
    </w:rPr>
  </w:style>
  <w:style w:type="character" w:customStyle="1" w:styleId="WW8Num7z0">
    <w:name w:val="WW8Num7z0"/>
    <w:rsid w:val="005E53FC"/>
    <w:rPr>
      <w:b/>
    </w:rPr>
  </w:style>
  <w:style w:type="character" w:customStyle="1" w:styleId="WW8Num9z0">
    <w:name w:val="WW8Num9z0"/>
    <w:rsid w:val="005E53FC"/>
    <w:rPr>
      <w:b/>
    </w:rPr>
  </w:style>
  <w:style w:type="character" w:customStyle="1" w:styleId="WW8Num13z0">
    <w:name w:val="WW8Num13z0"/>
    <w:rsid w:val="005E53FC"/>
    <w:rPr>
      <w:b/>
      <w:color w:val="000000"/>
    </w:rPr>
  </w:style>
  <w:style w:type="character" w:customStyle="1" w:styleId="WW8Num15z0">
    <w:name w:val="WW8Num15z0"/>
    <w:rsid w:val="005E53FC"/>
    <w:rPr>
      <w:b/>
    </w:rPr>
  </w:style>
  <w:style w:type="character" w:customStyle="1" w:styleId="WW8Num16z0">
    <w:name w:val="WW8Num16z0"/>
    <w:rsid w:val="005E53FC"/>
    <w:rPr>
      <w:rFonts w:ascii="Times New Roman" w:eastAsia="Times New Roman" w:hAnsi="Times New Roman" w:cs="Times New Roman"/>
    </w:rPr>
  </w:style>
  <w:style w:type="character" w:customStyle="1" w:styleId="WW8Num16z1">
    <w:name w:val="WW8Num16z1"/>
    <w:rsid w:val="005E53FC"/>
    <w:rPr>
      <w:rFonts w:ascii="Courier New" w:hAnsi="Courier New" w:cs="Courier New"/>
    </w:rPr>
  </w:style>
  <w:style w:type="character" w:customStyle="1" w:styleId="WW8Num16z2">
    <w:name w:val="WW8Num16z2"/>
    <w:rsid w:val="005E53FC"/>
    <w:rPr>
      <w:rFonts w:ascii="Wingdings" w:hAnsi="Wingdings"/>
    </w:rPr>
  </w:style>
  <w:style w:type="character" w:customStyle="1" w:styleId="WW8Num16z3">
    <w:name w:val="WW8Num16z3"/>
    <w:rsid w:val="005E53FC"/>
    <w:rPr>
      <w:rFonts w:ascii="Symbol" w:hAnsi="Symbol"/>
    </w:rPr>
  </w:style>
  <w:style w:type="character" w:customStyle="1" w:styleId="WW8Num17z0">
    <w:name w:val="WW8Num17z0"/>
    <w:rsid w:val="005E53FC"/>
    <w:rPr>
      <w:b/>
    </w:rPr>
  </w:style>
  <w:style w:type="character" w:customStyle="1" w:styleId="WW8Num18z0">
    <w:name w:val="WW8Num18z0"/>
    <w:rsid w:val="005E53FC"/>
    <w:rPr>
      <w:b/>
    </w:rPr>
  </w:style>
  <w:style w:type="character" w:customStyle="1" w:styleId="WW8Num21z0">
    <w:name w:val="WW8Num21z0"/>
    <w:rsid w:val="005E53FC"/>
    <w:rPr>
      <w:sz w:val="22"/>
    </w:rPr>
  </w:style>
  <w:style w:type="character" w:customStyle="1" w:styleId="WW8Num22z0">
    <w:name w:val="WW8Num22z0"/>
    <w:rsid w:val="005E53FC"/>
    <w:rPr>
      <w:b/>
    </w:rPr>
  </w:style>
  <w:style w:type="character" w:customStyle="1" w:styleId="WW8Num28z0">
    <w:name w:val="WW8Num28z0"/>
    <w:rsid w:val="005E53FC"/>
    <w:rPr>
      <w:b w:val="0"/>
    </w:rPr>
  </w:style>
  <w:style w:type="character" w:customStyle="1" w:styleId="WW8Num31z0">
    <w:name w:val="WW8Num31z0"/>
    <w:rsid w:val="005E53FC"/>
    <w:rPr>
      <w:b/>
    </w:rPr>
  </w:style>
  <w:style w:type="character" w:customStyle="1" w:styleId="WW8Num32z0">
    <w:name w:val="WW8Num32z0"/>
    <w:rsid w:val="005E53FC"/>
    <w:rPr>
      <w:b/>
    </w:rPr>
  </w:style>
  <w:style w:type="character" w:customStyle="1" w:styleId="WW8Num33z0">
    <w:name w:val="WW8Num33z0"/>
    <w:rsid w:val="005E53FC"/>
    <w:rPr>
      <w:b/>
    </w:rPr>
  </w:style>
  <w:style w:type="character" w:customStyle="1" w:styleId="WW8Num34z0">
    <w:name w:val="WW8Num34z0"/>
    <w:rsid w:val="005E53FC"/>
    <w:rPr>
      <w:b/>
    </w:rPr>
  </w:style>
  <w:style w:type="character" w:customStyle="1" w:styleId="WW8Num36z0">
    <w:name w:val="WW8Num36z0"/>
    <w:rsid w:val="005E53FC"/>
    <w:rPr>
      <w:b/>
    </w:rPr>
  </w:style>
  <w:style w:type="character" w:customStyle="1" w:styleId="WW8Num37z0">
    <w:name w:val="WW8Num37z0"/>
    <w:rsid w:val="005E53FC"/>
    <w:rPr>
      <w:rFonts w:ascii="Symbol" w:hAnsi="Symbol"/>
    </w:rPr>
  </w:style>
  <w:style w:type="character" w:customStyle="1" w:styleId="WW8Num37z1">
    <w:name w:val="WW8Num37z1"/>
    <w:rsid w:val="005E53FC"/>
    <w:rPr>
      <w:rFonts w:ascii="Courier New" w:hAnsi="Courier New" w:cs="Courier New"/>
    </w:rPr>
  </w:style>
  <w:style w:type="character" w:customStyle="1" w:styleId="WW8Num37z2">
    <w:name w:val="WW8Num37z2"/>
    <w:rsid w:val="005E53FC"/>
    <w:rPr>
      <w:rFonts w:ascii="Wingdings" w:hAnsi="Wingdings"/>
    </w:rPr>
  </w:style>
  <w:style w:type="character" w:customStyle="1" w:styleId="WW8Num38z0">
    <w:name w:val="WW8Num38z0"/>
    <w:rsid w:val="005E53FC"/>
    <w:rPr>
      <w:rFonts w:ascii="Times New Roman" w:eastAsia="Times New Roman" w:hAnsi="Times New Roman" w:cs="Times New Roman"/>
    </w:rPr>
  </w:style>
  <w:style w:type="character" w:customStyle="1" w:styleId="WW8Num38z1">
    <w:name w:val="WW8Num38z1"/>
    <w:rsid w:val="005E53FC"/>
    <w:rPr>
      <w:rFonts w:ascii="Courier New" w:hAnsi="Courier New" w:cs="Courier New"/>
    </w:rPr>
  </w:style>
  <w:style w:type="character" w:customStyle="1" w:styleId="WW8Num38z2">
    <w:name w:val="WW8Num38z2"/>
    <w:rsid w:val="005E53FC"/>
    <w:rPr>
      <w:rFonts w:ascii="Wingdings" w:hAnsi="Wingdings"/>
    </w:rPr>
  </w:style>
  <w:style w:type="character" w:customStyle="1" w:styleId="WW8Num38z3">
    <w:name w:val="WW8Num38z3"/>
    <w:rsid w:val="005E53FC"/>
    <w:rPr>
      <w:rFonts w:ascii="Symbol" w:hAnsi="Symbol"/>
    </w:rPr>
  </w:style>
  <w:style w:type="character" w:customStyle="1" w:styleId="WW8Num42z0">
    <w:name w:val="WW8Num42z0"/>
    <w:rsid w:val="005E53FC"/>
    <w:rPr>
      <w:rFonts w:ascii="Times New Roman" w:eastAsia="Times New Roman" w:hAnsi="Times New Roman" w:cs="Times New Roman"/>
    </w:rPr>
  </w:style>
  <w:style w:type="character" w:customStyle="1" w:styleId="VarsaylanParagrafYazTipi1">
    <w:name w:val="Varsayılan Paragraf Yazı Tipi1"/>
    <w:rsid w:val="005E53FC"/>
  </w:style>
  <w:style w:type="paragraph" w:customStyle="1" w:styleId="Balk">
    <w:name w:val="Başlık"/>
    <w:basedOn w:val="Normal"/>
    <w:next w:val="GvdeMetni"/>
    <w:rsid w:val="005E53FC"/>
    <w:pPr>
      <w:keepNext/>
      <w:suppressAutoHyphens/>
      <w:spacing w:before="240" w:after="120"/>
    </w:pPr>
    <w:rPr>
      <w:rFonts w:ascii="Arial" w:eastAsia="Arial Unicode MS" w:hAnsi="Arial" w:cs="Tahoma"/>
      <w:kern w:val="1"/>
      <w:sz w:val="28"/>
      <w:szCs w:val="28"/>
      <w:lang w:eastAsia="ar-SA"/>
    </w:rPr>
  </w:style>
  <w:style w:type="paragraph" w:styleId="Liste">
    <w:name w:val="List"/>
    <w:basedOn w:val="GvdeMetni"/>
    <w:rsid w:val="005E53FC"/>
    <w:pPr>
      <w:tabs>
        <w:tab w:val="clear" w:pos="720"/>
      </w:tabs>
      <w:suppressAutoHyphens/>
      <w:spacing w:line="240" w:lineRule="auto"/>
      <w:ind w:right="0"/>
    </w:pPr>
    <w:rPr>
      <w:rFonts w:cs="Tahoma"/>
      <w:kern w:val="1"/>
      <w:szCs w:val="21"/>
      <w:lang w:eastAsia="ar-SA"/>
    </w:rPr>
  </w:style>
  <w:style w:type="paragraph" w:customStyle="1" w:styleId="Balk10">
    <w:name w:val="Başlık1"/>
    <w:basedOn w:val="Normal"/>
    <w:rsid w:val="005E53FC"/>
    <w:pPr>
      <w:suppressLineNumbers/>
      <w:suppressAutoHyphens/>
      <w:spacing w:before="120" w:after="120"/>
    </w:pPr>
    <w:rPr>
      <w:rFonts w:cs="Tahoma"/>
      <w:i/>
      <w:iCs/>
      <w:kern w:val="1"/>
      <w:szCs w:val="24"/>
      <w:lang w:eastAsia="ar-SA"/>
    </w:rPr>
  </w:style>
  <w:style w:type="paragraph" w:customStyle="1" w:styleId="Dizin">
    <w:name w:val="Dizin"/>
    <w:basedOn w:val="Normal"/>
    <w:rsid w:val="005E53FC"/>
    <w:pPr>
      <w:suppressLineNumbers/>
      <w:suppressAutoHyphens/>
    </w:pPr>
    <w:rPr>
      <w:rFonts w:cs="Tahoma"/>
      <w:kern w:val="1"/>
      <w:szCs w:val="21"/>
      <w:lang w:eastAsia="ar-SA"/>
    </w:rPr>
  </w:style>
  <w:style w:type="paragraph" w:styleId="Altyaz">
    <w:name w:val="Subtitle"/>
    <w:aliases w:val="Alt Konu Başlığı"/>
    <w:basedOn w:val="Balk"/>
    <w:next w:val="GvdeMetni"/>
    <w:link w:val="AltyazChar1"/>
    <w:qFormat/>
    <w:rsid w:val="005E53FC"/>
    <w:pPr>
      <w:jc w:val="center"/>
    </w:pPr>
    <w:rPr>
      <w:i/>
      <w:iCs/>
    </w:rPr>
  </w:style>
  <w:style w:type="character" w:customStyle="1" w:styleId="AltyazChar1">
    <w:name w:val="Altyazı Char1"/>
    <w:aliases w:val="Alt Konu Başlığı Char1"/>
    <w:link w:val="Altyaz"/>
    <w:rsid w:val="005E53FC"/>
    <w:rPr>
      <w:rFonts w:ascii="Arial" w:eastAsia="Arial Unicode MS" w:hAnsi="Arial" w:cs="Tahoma"/>
      <w:i/>
      <w:iCs/>
      <w:kern w:val="1"/>
      <w:sz w:val="28"/>
      <w:szCs w:val="28"/>
      <w:lang w:eastAsia="ar-SA"/>
    </w:rPr>
  </w:style>
  <w:style w:type="paragraph" w:customStyle="1" w:styleId="WW-Balk">
    <w:name w:val="WW-Başlık"/>
    <w:basedOn w:val="Normal"/>
    <w:rsid w:val="005E53FC"/>
    <w:pPr>
      <w:suppressLineNumbers/>
      <w:suppressAutoHyphens/>
      <w:spacing w:before="120" w:after="120"/>
    </w:pPr>
    <w:rPr>
      <w:rFonts w:cs="Tahoma"/>
      <w:i/>
      <w:iCs/>
      <w:kern w:val="1"/>
      <w:szCs w:val="24"/>
      <w:lang w:eastAsia="ar-SA"/>
    </w:rPr>
  </w:style>
  <w:style w:type="paragraph" w:customStyle="1" w:styleId="WW-Balk1">
    <w:name w:val="WW-Başlık1"/>
    <w:basedOn w:val="Normal"/>
    <w:rsid w:val="005E53FC"/>
    <w:pPr>
      <w:suppressLineNumbers/>
      <w:suppressAutoHyphens/>
      <w:spacing w:before="120" w:after="120"/>
    </w:pPr>
    <w:rPr>
      <w:rFonts w:cs="Tahoma"/>
      <w:i/>
      <w:iCs/>
      <w:kern w:val="1"/>
      <w:szCs w:val="24"/>
      <w:lang w:eastAsia="ar-SA"/>
    </w:rPr>
  </w:style>
  <w:style w:type="paragraph" w:customStyle="1" w:styleId="WW-Balk11">
    <w:name w:val="WW-Başlık11"/>
    <w:basedOn w:val="Normal"/>
    <w:rsid w:val="005E53FC"/>
    <w:pPr>
      <w:suppressLineNumbers/>
      <w:suppressAutoHyphens/>
      <w:spacing w:before="120" w:after="120"/>
    </w:pPr>
    <w:rPr>
      <w:rFonts w:cs="Tahoma"/>
      <w:i/>
      <w:iCs/>
      <w:kern w:val="1"/>
      <w:szCs w:val="24"/>
      <w:lang w:eastAsia="ar-SA"/>
    </w:rPr>
  </w:style>
  <w:style w:type="paragraph" w:customStyle="1" w:styleId="WW-Balk111">
    <w:name w:val="WW-Başlık111"/>
    <w:basedOn w:val="Normal"/>
    <w:rsid w:val="005E53FC"/>
    <w:pPr>
      <w:suppressLineNumbers/>
      <w:suppressAutoHyphens/>
      <w:spacing w:before="120" w:after="120"/>
    </w:pPr>
    <w:rPr>
      <w:rFonts w:cs="Tahoma"/>
      <w:i/>
      <w:iCs/>
      <w:kern w:val="1"/>
      <w:szCs w:val="24"/>
      <w:lang w:eastAsia="ar-SA"/>
    </w:rPr>
  </w:style>
  <w:style w:type="paragraph" w:customStyle="1" w:styleId="WW-Balk1111">
    <w:name w:val="WW-Başlık1111"/>
    <w:basedOn w:val="Normal"/>
    <w:rsid w:val="005E53FC"/>
    <w:pPr>
      <w:suppressLineNumbers/>
      <w:suppressAutoHyphens/>
      <w:spacing w:before="120" w:after="120"/>
    </w:pPr>
    <w:rPr>
      <w:rFonts w:cs="Tahoma"/>
      <w:i/>
      <w:iCs/>
      <w:kern w:val="1"/>
      <w:szCs w:val="24"/>
      <w:lang w:eastAsia="ar-SA"/>
    </w:rPr>
  </w:style>
  <w:style w:type="paragraph" w:customStyle="1" w:styleId="WW-Balk11111">
    <w:name w:val="WW-Başlık11111"/>
    <w:basedOn w:val="Normal"/>
    <w:rsid w:val="005E53FC"/>
    <w:pPr>
      <w:suppressLineNumbers/>
      <w:suppressAutoHyphens/>
      <w:spacing w:before="120" w:after="120"/>
    </w:pPr>
    <w:rPr>
      <w:rFonts w:cs="Tahoma"/>
      <w:i/>
      <w:iCs/>
      <w:kern w:val="1"/>
      <w:szCs w:val="24"/>
      <w:lang w:eastAsia="ar-SA"/>
    </w:rPr>
  </w:style>
  <w:style w:type="paragraph" w:customStyle="1" w:styleId="WW-Balk111111">
    <w:name w:val="WW-Başlık111111"/>
    <w:basedOn w:val="Normal"/>
    <w:rsid w:val="005E53FC"/>
    <w:pPr>
      <w:suppressLineNumbers/>
      <w:suppressAutoHyphens/>
      <w:spacing w:before="120" w:after="120"/>
    </w:pPr>
    <w:rPr>
      <w:rFonts w:cs="Tahoma"/>
      <w:i/>
      <w:iCs/>
      <w:kern w:val="1"/>
      <w:szCs w:val="24"/>
      <w:lang w:eastAsia="ar-SA"/>
    </w:rPr>
  </w:style>
  <w:style w:type="paragraph" w:customStyle="1" w:styleId="WW-Balk1111111">
    <w:name w:val="WW-Başlık1111111"/>
    <w:basedOn w:val="Normal"/>
    <w:rsid w:val="005E53FC"/>
    <w:pPr>
      <w:suppressLineNumbers/>
      <w:suppressAutoHyphens/>
      <w:spacing w:before="120" w:after="120"/>
    </w:pPr>
    <w:rPr>
      <w:rFonts w:cs="Tahoma"/>
      <w:i/>
      <w:iCs/>
      <w:kern w:val="1"/>
      <w:szCs w:val="24"/>
      <w:lang w:eastAsia="ar-SA"/>
    </w:rPr>
  </w:style>
  <w:style w:type="paragraph" w:customStyle="1" w:styleId="GvdeMetniGirintisi21">
    <w:name w:val="Gövde Metni Girintisi 21"/>
    <w:basedOn w:val="Normal"/>
    <w:rsid w:val="005E53FC"/>
    <w:pPr>
      <w:suppressAutoHyphens/>
      <w:ind w:firstLine="2124"/>
    </w:pPr>
    <w:rPr>
      <w:kern w:val="1"/>
      <w:szCs w:val="21"/>
      <w:lang w:eastAsia="ar-SA"/>
    </w:rPr>
  </w:style>
  <w:style w:type="paragraph" w:customStyle="1" w:styleId="GvdeMetni21">
    <w:name w:val="Gövde Metni 21"/>
    <w:basedOn w:val="Normal"/>
    <w:rsid w:val="005E53FC"/>
    <w:pPr>
      <w:suppressAutoHyphens/>
      <w:spacing w:after="120" w:line="480" w:lineRule="auto"/>
    </w:pPr>
    <w:rPr>
      <w:kern w:val="1"/>
      <w:szCs w:val="21"/>
      <w:lang w:eastAsia="ar-SA"/>
    </w:rPr>
  </w:style>
  <w:style w:type="paragraph" w:customStyle="1" w:styleId="bekMetni1">
    <w:name w:val="Öbek Metni1"/>
    <w:basedOn w:val="Normal"/>
    <w:rsid w:val="005E53FC"/>
    <w:pPr>
      <w:suppressAutoHyphens/>
      <w:autoSpaceDE w:val="0"/>
      <w:spacing w:after="120"/>
      <w:ind w:left="-720" w:right="-147" w:hanging="28"/>
      <w:textAlignment w:val="baseline"/>
    </w:pPr>
    <w:rPr>
      <w:kern w:val="1"/>
      <w:szCs w:val="24"/>
      <w:lang w:eastAsia="ar-SA"/>
    </w:rPr>
  </w:style>
  <w:style w:type="paragraph" w:customStyle="1" w:styleId="Tabloerii">
    <w:name w:val="Tablo İçeriği"/>
    <w:basedOn w:val="Normal"/>
    <w:rsid w:val="005E53FC"/>
    <w:pPr>
      <w:suppressLineNumbers/>
      <w:suppressAutoHyphens/>
    </w:pPr>
    <w:rPr>
      <w:kern w:val="1"/>
      <w:szCs w:val="21"/>
      <w:lang w:eastAsia="ar-SA"/>
    </w:rPr>
  </w:style>
  <w:style w:type="paragraph" w:customStyle="1" w:styleId="TabloBal">
    <w:name w:val="Tablo Başlığı"/>
    <w:basedOn w:val="Tabloerii"/>
    <w:rsid w:val="005E53FC"/>
    <w:pPr>
      <w:jc w:val="center"/>
    </w:pPr>
    <w:rPr>
      <w:b/>
      <w:bCs/>
    </w:rPr>
  </w:style>
  <w:style w:type="paragraph" w:customStyle="1" w:styleId="ereveierii">
    <w:name w:val="Çerçeve içeriği"/>
    <w:basedOn w:val="GvdeMetni"/>
    <w:rsid w:val="005E53FC"/>
    <w:pPr>
      <w:tabs>
        <w:tab w:val="clear" w:pos="720"/>
      </w:tabs>
      <w:suppressAutoHyphens/>
      <w:spacing w:line="240" w:lineRule="auto"/>
      <w:ind w:right="0"/>
    </w:pPr>
    <w:rPr>
      <w:kern w:val="1"/>
      <w:szCs w:val="21"/>
      <w:lang w:eastAsia="ar-SA"/>
    </w:rPr>
  </w:style>
  <w:style w:type="paragraph" w:customStyle="1" w:styleId="CharChar2CharCharCharChar">
    <w:name w:val="Char Char2 Char Char Char Char"/>
    <w:basedOn w:val="Normal"/>
    <w:rsid w:val="005E53FC"/>
    <w:pPr>
      <w:spacing w:after="160" w:line="240" w:lineRule="exact"/>
    </w:pPr>
    <w:rPr>
      <w:rFonts w:ascii="Verdana" w:hAnsi="Verdana"/>
      <w:lang w:val="en-US" w:eastAsia="en-US"/>
    </w:rPr>
  </w:style>
  <w:style w:type="paragraph" w:customStyle="1" w:styleId="xl65">
    <w:name w:val="xl65"/>
    <w:basedOn w:val="Normal"/>
    <w:rsid w:val="005E53FC"/>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TUR" w:hAnsi="Arial TUR" w:cs="Arial TUR"/>
      <w:b/>
      <w:bCs/>
      <w:sz w:val="28"/>
      <w:szCs w:val="28"/>
    </w:rPr>
  </w:style>
  <w:style w:type="paragraph" w:customStyle="1" w:styleId="Style94">
    <w:name w:val="Style94"/>
    <w:basedOn w:val="Normal"/>
    <w:uiPriority w:val="99"/>
    <w:rsid w:val="005E53FC"/>
    <w:pPr>
      <w:widowControl w:val="0"/>
      <w:autoSpaceDE w:val="0"/>
      <w:autoSpaceDN w:val="0"/>
      <w:adjustRightInd w:val="0"/>
    </w:pPr>
    <w:rPr>
      <w:rFonts w:ascii="Cambria" w:hAnsi="Cambria"/>
      <w:szCs w:val="24"/>
    </w:rPr>
  </w:style>
  <w:style w:type="character" w:customStyle="1" w:styleId="FontStyle176">
    <w:name w:val="Font Style176"/>
    <w:uiPriority w:val="99"/>
    <w:rsid w:val="005E53FC"/>
    <w:rPr>
      <w:rFonts w:ascii="Times New Roman" w:hAnsi="Times New Roman" w:cs="Times New Roman"/>
      <w:sz w:val="18"/>
      <w:szCs w:val="18"/>
    </w:rPr>
  </w:style>
  <w:style w:type="character" w:customStyle="1" w:styleId="FontStyle179">
    <w:name w:val="Font Style179"/>
    <w:uiPriority w:val="99"/>
    <w:rsid w:val="005E53FC"/>
    <w:rPr>
      <w:rFonts w:ascii="Times New Roman" w:hAnsi="Times New Roman" w:cs="Times New Roman"/>
      <w:b/>
      <w:bCs/>
      <w:i/>
      <w:iCs/>
      <w:sz w:val="22"/>
      <w:szCs w:val="22"/>
    </w:rPr>
  </w:style>
  <w:style w:type="character" w:customStyle="1" w:styleId="FontStyle181">
    <w:name w:val="Font Style181"/>
    <w:uiPriority w:val="99"/>
    <w:rsid w:val="005E53FC"/>
    <w:rPr>
      <w:rFonts w:ascii="Times New Roman" w:hAnsi="Times New Roman" w:cs="Times New Roman"/>
      <w:sz w:val="22"/>
      <w:szCs w:val="22"/>
    </w:rPr>
  </w:style>
  <w:style w:type="paragraph" w:customStyle="1" w:styleId="xl63">
    <w:name w:val="xl63"/>
    <w:basedOn w:val="Normal"/>
    <w:rsid w:val="005E53FC"/>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xl64">
    <w:name w:val="xl64"/>
    <w:basedOn w:val="Normal"/>
    <w:rsid w:val="005E53FC"/>
    <w:pPr>
      <w:pBdr>
        <w:top w:val="single" w:sz="4" w:space="0" w:color="000000"/>
        <w:left w:val="single" w:sz="4" w:space="0" w:color="000000"/>
        <w:bottom w:val="single" w:sz="4" w:space="0" w:color="000000"/>
        <w:right w:val="single" w:sz="4" w:space="0" w:color="000000"/>
      </w:pBdr>
      <w:spacing w:before="100" w:beforeAutospacing="1" w:after="100" w:afterAutospacing="1"/>
    </w:pPr>
    <w:rPr>
      <w:szCs w:val="24"/>
    </w:rPr>
  </w:style>
  <w:style w:type="paragraph" w:customStyle="1" w:styleId="CharCharCharCharCharCharCharCharCharChar5">
    <w:name w:val="Char Char Char Char Char Char Char Char Char Char5"/>
    <w:basedOn w:val="Normal"/>
    <w:rsid w:val="005E53FC"/>
    <w:pPr>
      <w:spacing w:after="160" w:line="240" w:lineRule="exact"/>
    </w:pPr>
    <w:rPr>
      <w:rFonts w:ascii="Verdana" w:hAnsi="Verdana"/>
      <w:lang w:val="en-US" w:eastAsia="en-US"/>
    </w:rPr>
  </w:style>
  <w:style w:type="character" w:customStyle="1" w:styleId="Gvdemetni0">
    <w:name w:val="Gövde metni_"/>
    <w:link w:val="Gvdemetni1"/>
    <w:rsid w:val="005E53FC"/>
    <w:rPr>
      <w:rFonts w:ascii="Verdana" w:hAnsi="Verdana"/>
      <w:spacing w:val="-10"/>
      <w:sz w:val="21"/>
      <w:szCs w:val="21"/>
      <w:shd w:val="clear" w:color="auto" w:fill="FFFFFF"/>
    </w:rPr>
  </w:style>
  <w:style w:type="paragraph" w:customStyle="1" w:styleId="Gvdemetni1">
    <w:name w:val="Gövde metni"/>
    <w:basedOn w:val="Normal"/>
    <w:link w:val="Gvdemetni0"/>
    <w:rsid w:val="005E53FC"/>
    <w:pPr>
      <w:widowControl w:val="0"/>
      <w:shd w:val="clear" w:color="auto" w:fill="FFFFFF"/>
      <w:spacing w:before="600" w:line="407" w:lineRule="exact"/>
    </w:pPr>
    <w:rPr>
      <w:rFonts w:ascii="Verdana" w:eastAsia="MS Mincho" w:hAnsi="Verdana"/>
      <w:spacing w:val="-10"/>
      <w:sz w:val="21"/>
      <w:szCs w:val="21"/>
    </w:rPr>
  </w:style>
  <w:style w:type="character" w:customStyle="1" w:styleId="AltBilgiChar">
    <w:name w:val="Alt Bilgi Char"/>
    <w:uiPriority w:val="99"/>
    <w:rsid w:val="005E53FC"/>
  </w:style>
  <w:style w:type="paragraph" w:customStyle="1" w:styleId="oa1">
    <w:name w:val="oa1"/>
    <w:basedOn w:val="Normal"/>
    <w:rsid w:val="000344DB"/>
    <w:pPr>
      <w:pBdr>
        <w:top w:val="single" w:sz="8" w:space="0" w:color="000000"/>
        <w:left w:val="single" w:sz="8" w:space="0" w:color="000000"/>
        <w:bottom w:val="single" w:sz="8" w:space="0" w:color="000000"/>
        <w:right w:val="single" w:sz="8" w:space="0" w:color="000000"/>
      </w:pBdr>
      <w:shd w:val="clear" w:color="auto" w:fill="F3F9FA"/>
      <w:spacing w:before="100" w:beforeAutospacing="1" w:after="100" w:afterAutospacing="1"/>
    </w:pPr>
    <w:rPr>
      <w:szCs w:val="24"/>
    </w:rPr>
  </w:style>
  <w:style w:type="paragraph" w:customStyle="1" w:styleId="oa2">
    <w:name w:val="oa2"/>
    <w:basedOn w:val="Normal"/>
    <w:rsid w:val="000344DB"/>
    <w:pPr>
      <w:pBdr>
        <w:top w:val="single" w:sz="8" w:space="0" w:color="000000"/>
        <w:left w:val="single" w:sz="8" w:space="0" w:color="000000"/>
        <w:bottom w:val="single" w:sz="8" w:space="0" w:color="000000"/>
        <w:right w:val="single" w:sz="8" w:space="0" w:color="000000"/>
      </w:pBdr>
      <w:shd w:val="clear" w:color="auto" w:fill="F3F9FA"/>
      <w:spacing w:before="100" w:beforeAutospacing="1" w:after="100" w:afterAutospacing="1"/>
    </w:pPr>
    <w:rPr>
      <w:szCs w:val="24"/>
    </w:rPr>
  </w:style>
  <w:style w:type="paragraph" w:customStyle="1" w:styleId="oa3">
    <w:name w:val="oa3"/>
    <w:basedOn w:val="Normal"/>
    <w:rsid w:val="000344DB"/>
    <w:pPr>
      <w:pBdr>
        <w:top w:val="single" w:sz="8" w:space="0" w:color="000000"/>
        <w:left w:val="single" w:sz="8" w:space="0" w:color="000000"/>
        <w:bottom w:val="single" w:sz="8" w:space="0" w:color="000000"/>
        <w:right w:val="single" w:sz="8" w:space="0" w:color="000000"/>
      </w:pBdr>
      <w:shd w:val="clear" w:color="auto" w:fill="F3F9FA"/>
      <w:spacing w:before="100" w:beforeAutospacing="1" w:after="100" w:afterAutospacing="1"/>
      <w:textAlignment w:val="center"/>
    </w:pPr>
    <w:rPr>
      <w:szCs w:val="24"/>
    </w:rPr>
  </w:style>
  <w:style w:type="paragraph" w:customStyle="1" w:styleId="oa4">
    <w:name w:val="oa4"/>
    <w:basedOn w:val="Normal"/>
    <w:rsid w:val="000344DB"/>
    <w:pPr>
      <w:pBdr>
        <w:top w:val="single" w:sz="8" w:space="0" w:color="000000"/>
        <w:left w:val="single" w:sz="8" w:space="0" w:color="000000"/>
        <w:bottom w:val="single" w:sz="8" w:space="0" w:color="000000"/>
        <w:right w:val="single" w:sz="8" w:space="0" w:color="000000"/>
      </w:pBdr>
      <w:shd w:val="clear" w:color="auto" w:fill="F3F9FA"/>
      <w:spacing w:before="100" w:beforeAutospacing="1" w:after="100" w:afterAutospacing="1"/>
      <w:jc w:val="right"/>
      <w:textAlignment w:val="center"/>
    </w:pPr>
    <w:rPr>
      <w:szCs w:val="24"/>
    </w:rPr>
  </w:style>
  <w:style w:type="paragraph" w:customStyle="1" w:styleId="oa5">
    <w:name w:val="oa5"/>
    <w:basedOn w:val="Normal"/>
    <w:rsid w:val="000344DB"/>
    <w:pPr>
      <w:pBdr>
        <w:top w:val="single" w:sz="8" w:space="0" w:color="000000"/>
        <w:left w:val="single" w:sz="8" w:space="0" w:color="000000"/>
        <w:bottom w:val="single" w:sz="8" w:space="0" w:color="000000"/>
        <w:right w:val="single" w:sz="8" w:space="0" w:color="000000"/>
      </w:pBdr>
      <w:shd w:val="clear" w:color="auto" w:fill="F3F9FA"/>
      <w:spacing w:before="100" w:beforeAutospacing="1" w:after="100" w:afterAutospacing="1"/>
      <w:textAlignment w:val="top"/>
    </w:pPr>
    <w:rPr>
      <w:szCs w:val="24"/>
    </w:rPr>
  </w:style>
  <w:style w:type="paragraph" w:customStyle="1" w:styleId="oa6">
    <w:name w:val="oa6"/>
    <w:basedOn w:val="Normal"/>
    <w:rsid w:val="000344DB"/>
    <w:pPr>
      <w:pBdr>
        <w:top w:val="single" w:sz="8" w:space="1" w:color="000000"/>
        <w:left w:val="single" w:sz="8" w:space="1" w:color="000000"/>
        <w:bottom w:val="single" w:sz="8" w:space="0" w:color="000000"/>
        <w:right w:val="single" w:sz="8" w:space="1" w:color="000000"/>
      </w:pBdr>
      <w:shd w:val="clear" w:color="auto" w:fill="F3F9FA"/>
      <w:spacing w:before="100" w:beforeAutospacing="1" w:after="100" w:afterAutospacing="1"/>
    </w:pPr>
    <w:rPr>
      <w:szCs w:val="24"/>
    </w:rPr>
  </w:style>
  <w:style w:type="numbering" w:customStyle="1" w:styleId="ListeYok1">
    <w:name w:val="Liste Yok1"/>
    <w:next w:val="ListeYok"/>
    <w:uiPriority w:val="99"/>
    <w:semiHidden/>
    <w:unhideWhenUsed/>
    <w:rsid w:val="00286105"/>
  </w:style>
  <w:style w:type="table" w:customStyle="1" w:styleId="TabloKlavuzu3">
    <w:name w:val="Tablo Kılavuzu3"/>
    <w:basedOn w:val="NormalTablo"/>
    <w:next w:val="TabloKlavuzu"/>
    <w:rsid w:val="002861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6105"/>
    <w:pPr>
      <w:autoSpaceDE w:val="0"/>
      <w:autoSpaceDN w:val="0"/>
      <w:adjustRightInd w:val="0"/>
    </w:pPr>
    <w:rPr>
      <w:rFonts w:eastAsia="Calibri"/>
      <w:color w:val="000000"/>
      <w:sz w:val="24"/>
      <w:szCs w:val="24"/>
      <w:lang w:eastAsia="en-US"/>
    </w:rPr>
  </w:style>
  <w:style w:type="table" w:customStyle="1" w:styleId="TabloKlavuzu4">
    <w:name w:val="Tablo Kılavuzu4"/>
    <w:basedOn w:val="NormalTablo"/>
    <w:next w:val="TabloKlavuzu"/>
    <w:uiPriority w:val="59"/>
    <w:rsid w:val="00E62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843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6">
    <w:name w:val="Style16"/>
    <w:basedOn w:val="Normal"/>
    <w:rsid w:val="009F7B83"/>
    <w:pPr>
      <w:widowControl w:val="0"/>
      <w:autoSpaceDE w:val="0"/>
      <w:autoSpaceDN w:val="0"/>
      <w:adjustRightInd w:val="0"/>
      <w:spacing w:line="277" w:lineRule="exact"/>
      <w:ind w:firstLine="365"/>
    </w:pPr>
    <w:rPr>
      <w:szCs w:val="24"/>
    </w:rPr>
  </w:style>
  <w:style w:type="paragraph" w:customStyle="1" w:styleId="CharCharChar4">
    <w:name w:val="Char Char Char4"/>
    <w:basedOn w:val="Normal"/>
    <w:rsid w:val="00474E8C"/>
    <w:pPr>
      <w:spacing w:after="160" w:line="240" w:lineRule="exact"/>
    </w:pPr>
    <w:rPr>
      <w:rFonts w:ascii="Verdana" w:hAnsi="Verdana"/>
      <w:lang w:val="en-US" w:eastAsia="en-US"/>
    </w:rPr>
  </w:style>
  <w:style w:type="paragraph" w:customStyle="1" w:styleId="Char4">
    <w:name w:val="Char4"/>
    <w:basedOn w:val="Normal"/>
    <w:rsid w:val="00474E8C"/>
    <w:pPr>
      <w:spacing w:after="160" w:line="240" w:lineRule="exact"/>
    </w:pPr>
    <w:rPr>
      <w:rFonts w:ascii="Verdana" w:hAnsi="Verdana"/>
      <w:lang w:val="en-US" w:eastAsia="en-US"/>
    </w:rPr>
  </w:style>
  <w:style w:type="paragraph" w:customStyle="1" w:styleId="CharChar2CharChar4">
    <w:name w:val="Char Char2 Char Char4"/>
    <w:basedOn w:val="Normal"/>
    <w:rsid w:val="00474E8C"/>
    <w:pPr>
      <w:spacing w:after="160" w:line="240" w:lineRule="exact"/>
    </w:pPr>
    <w:rPr>
      <w:rFonts w:ascii="Verdana" w:hAnsi="Verdana"/>
      <w:lang w:val="en-US" w:eastAsia="en-US"/>
    </w:rPr>
  </w:style>
  <w:style w:type="paragraph" w:customStyle="1" w:styleId="CharCharCharCharCharCharCharCharCharChar4">
    <w:name w:val="Char Char Char Char Char Char Char Char Char Char4"/>
    <w:basedOn w:val="Normal"/>
    <w:rsid w:val="00474E8C"/>
    <w:pPr>
      <w:spacing w:after="160" w:line="240" w:lineRule="exact"/>
    </w:pPr>
    <w:rPr>
      <w:rFonts w:ascii="Verdana" w:hAnsi="Verdana"/>
      <w:lang w:val="en-US" w:eastAsia="en-US"/>
    </w:rPr>
  </w:style>
  <w:style w:type="paragraph" w:customStyle="1" w:styleId="CharCharChar3">
    <w:name w:val="Char Char Char3"/>
    <w:basedOn w:val="Normal"/>
    <w:rsid w:val="00E57AD0"/>
    <w:pPr>
      <w:spacing w:after="160" w:line="240" w:lineRule="exact"/>
    </w:pPr>
    <w:rPr>
      <w:rFonts w:ascii="Verdana" w:hAnsi="Verdana"/>
      <w:lang w:val="en-US" w:eastAsia="en-US"/>
    </w:rPr>
  </w:style>
  <w:style w:type="paragraph" w:customStyle="1" w:styleId="Char3">
    <w:name w:val="Char3"/>
    <w:basedOn w:val="Normal"/>
    <w:rsid w:val="00E57AD0"/>
    <w:pPr>
      <w:spacing w:after="160" w:line="240" w:lineRule="exact"/>
    </w:pPr>
    <w:rPr>
      <w:rFonts w:ascii="Verdana" w:hAnsi="Verdana"/>
      <w:lang w:val="en-US" w:eastAsia="en-US"/>
    </w:rPr>
  </w:style>
  <w:style w:type="paragraph" w:customStyle="1" w:styleId="CharChar2CharChar3">
    <w:name w:val="Char Char2 Char Char3"/>
    <w:basedOn w:val="Normal"/>
    <w:rsid w:val="00E57AD0"/>
    <w:pPr>
      <w:spacing w:after="160" w:line="240" w:lineRule="exact"/>
    </w:pPr>
    <w:rPr>
      <w:rFonts w:ascii="Verdana" w:hAnsi="Verdana"/>
      <w:lang w:val="en-US" w:eastAsia="en-US"/>
    </w:rPr>
  </w:style>
  <w:style w:type="paragraph" w:customStyle="1" w:styleId="CharCharCharCharCharCharCharCharCharChar3">
    <w:name w:val="Char Char Char Char Char Char Char Char Char Char3"/>
    <w:basedOn w:val="Normal"/>
    <w:rsid w:val="00E57AD0"/>
    <w:pPr>
      <w:spacing w:after="160" w:line="240" w:lineRule="exact"/>
    </w:pPr>
    <w:rPr>
      <w:rFonts w:ascii="Verdana" w:hAnsi="Verdana"/>
      <w:lang w:val="en-US" w:eastAsia="en-US"/>
    </w:rPr>
  </w:style>
  <w:style w:type="paragraph" w:customStyle="1" w:styleId="CharCharChar2">
    <w:name w:val="Char Char Char2"/>
    <w:basedOn w:val="Normal"/>
    <w:rsid w:val="00B608E0"/>
    <w:pPr>
      <w:spacing w:after="160" w:line="240" w:lineRule="exact"/>
    </w:pPr>
    <w:rPr>
      <w:rFonts w:ascii="Verdana" w:hAnsi="Verdana"/>
      <w:lang w:val="en-US" w:eastAsia="en-US"/>
    </w:rPr>
  </w:style>
  <w:style w:type="paragraph" w:customStyle="1" w:styleId="Char2">
    <w:name w:val="Char2"/>
    <w:basedOn w:val="Normal"/>
    <w:rsid w:val="00B608E0"/>
    <w:pPr>
      <w:spacing w:after="160" w:line="240" w:lineRule="exact"/>
    </w:pPr>
    <w:rPr>
      <w:rFonts w:ascii="Verdana" w:hAnsi="Verdana"/>
      <w:lang w:val="en-US" w:eastAsia="en-US"/>
    </w:rPr>
  </w:style>
  <w:style w:type="paragraph" w:customStyle="1" w:styleId="CharChar2CharChar2">
    <w:name w:val="Char Char2 Char Char2"/>
    <w:basedOn w:val="Normal"/>
    <w:rsid w:val="00B608E0"/>
    <w:pPr>
      <w:spacing w:after="160" w:line="240" w:lineRule="exact"/>
    </w:pPr>
    <w:rPr>
      <w:rFonts w:ascii="Verdana" w:hAnsi="Verdana"/>
      <w:lang w:val="en-US" w:eastAsia="en-US"/>
    </w:rPr>
  </w:style>
  <w:style w:type="paragraph" w:customStyle="1" w:styleId="CharCharCharCharCharCharCharCharCharChar2">
    <w:name w:val="Char Char Char Char Char Char Char Char Char Char2"/>
    <w:basedOn w:val="Normal"/>
    <w:rsid w:val="00B608E0"/>
    <w:pPr>
      <w:spacing w:after="160" w:line="240" w:lineRule="exact"/>
    </w:pPr>
    <w:rPr>
      <w:rFonts w:ascii="Verdana" w:hAnsi="Verdana"/>
      <w:lang w:val="en-US" w:eastAsia="en-US"/>
    </w:rPr>
  </w:style>
  <w:style w:type="character" w:customStyle="1" w:styleId="NormalWebChar1">
    <w:name w:val="Normal (Web) Char1"/>
    <w:aliases w:val="Normal (Web) Char Char Char1,Normal (Web) Char Char Char Char,Normal (Web) Char Char  Char Char Char Char Char Char Char Char Char Char Char Char Char Char Char Char Char Char Char Char Char Char Char Char Char Char"/>
    <w:link w:val="NormalWeb"/>
    <w:locked/>
    <w:rsid w:val="0056320B"/>
    <w:rPr>
      <w:rFonts w:ascii="Verdana" w:eastAsia="Times New Roman" w:hAnsi="Verdana"/>
      <w:sz w:val="16"/>
      <w:szCs w:val="16"/>
    </w:rPr>
  </w:style>
  <w:style w:type="paragraph" w:customStyle="1" w:styleId="CharCharChar1">
    <w:name w:val="Char Char Char1"/>
    <w:basedOn w:val="Normal"/>
    <w:rsid w:val="007D60A8"/>
    <w:pPr>
      <w:spacing w:after="160" w:line="240" w:lineRule="exact"/>
    </w:pPr>
    <w:rPr>
      <w:rFonts w:ascii="Verdana" w:hAnsi="Verdana"/>
      <w:lang w:val="en-US" w:eastAsia="en-US"/>
    </w:rPr>
  </w:style>
  <w:style w:type="paragraph" w:customStyle="1" w:styleId="Char1">
    <w:name w:val="Char1"/>
    <w:basedOn w:val="Normal"/>
    <w:rsid w:val="007D60A8"/>
    <w:pPr>
      <w:spacing w:after="160" w:line="240" w:lineRule="exact"/>
    </w:pPr>
    <w:rPr>
      <w:rFonts w:ascii="Verdana" w:hAnsi="Verdana"/>
      <w:lang w:val="en-US" w:eastAsia="en-US"/>
    </w:rPr>
  </w:style>
  <w:style w:type="paragraph" w:customStyle="1" w:styleId="CharChar2CharChar1">
    <w:name w:val="Char Char2 Char Char1"/>
    <w:basedOn w:val="Normal"/>
    <w:rsid w:val="007D60A8"/>
    <w:pPr>
      <w:spacing w:after="160" w:line="240" w:lineRule="exact"/>
    </w:pPr>
    <w:rPr>
      <w:rFonts w:ascii="Verdana" w:hAnsi="Verdana"/>
      <w:lang w:val="en-US" w:eastAsia="en-US"/>
    </w:rPr>
  </w:style>
  <w:style w:type="paragraph" w:customStyle="1" w:styleId="CharCharCharCharCharCharCharCharCharChar1">
    <w:name w:val="Char Char Char Char Char Char Char Char Char Char1"/>
    <w:basedOn w:val="Normal"/>
    <w:rsid w:val="007D60A8"/>
    <w:pPr>
      <w:spacing w:after="160" w:line="240" w:lineRule="exact"/>
    </w:pPr>
    <w:rPr>
      <w:rFonts w:ascii="Verdana" w:hAnsi="Verdana"/>
      <w:lang w:val="en-US" w:eastAsia="en-US"/>
    </w:rPr>
  </w:style>
  <w:style w:type="paragraph" w:customStyle="1" w:styleId="3">
    <w:name w:val="3"/>
    <w:basedOn w:val="Balk"/>
    <w:next w:val="GvdeMetni"/>
    <w:link w:val="AltKonuBalChar"/>
    <w:qFormat/>
    <w:rsid w:val="007D60A8"/>
    <w:pPr>
      <w:jc w:val="center"/>
    </w:pPr>
    <w:rPr>
      <w:i/>
      <w:iCs/>
    </w:rPr>
  </w:style>
  <w:style w:type="character" w:customStyle="1" w:styleId="AltKonuBalChar">
    <w:name w:val="Alt Konu Başlığı Char"/>
    <w:link w:val="3"/>
    <w:rsid w:val="007D60A8"/>
    <w:rPr>
      <w:rFonts w:ascii="Arial" w:eastAsia="Arial Unicode MS" w:hAnsi="Arial" w:cs="Tahoma"/>
      <w:i/>
      <w:iCs/>
      <w:kern w:val="1"/>
      <w:sz w:val="28"/>
      <w:szCs w:val="28"/>
      <w:lang w:eastAsia="ar-SA"/>
    </w:rPr>
  </w:style>
  <w:style w:type="table" w:customStyle="1" w:styleId="TabloKlavuzu6">
    <w:name w:val="Tablo Kılavuzu6"/>
    <w:basedOn w:val="NormalTablo"/>
    <w:next w:val="TabloKlavuzu"/>
    <w:uiPriority w:val="39"/>
    <w:rsid w:val="004906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511667"/>
  </w:style>
  <w:style w:type="numbering" w:customStyle="1" w:styleId="ListeYok3">
    <w:name w:val="Liste Yok3"/>
    <w:next w:val="ListeYok"/>
    <w:uiPriority w:val="99"/>
    <w:semiHidden/>
    <w:unhideWhenUsed/>
    <w:rsid w:val="00511667"/>
  </w:style>
  <w:style w:type="numbering" w:customStyle="1" w:styleId="ListeYok11">
    <w:name w:val="Liste Yok11"/>
    <w:next w:val="ListeYok"/>
    <w:uiPriority w:val="99"/>
    <w:semiHidden/>
    <w:unhideWhenUsed/>
    <w:rsid w:val="00511667"/>
  </w:style>
  <w:style w:type="table" w:customStyle="1" w:styleId="TabloKlavuzu7">
    <w:name w:val="Tablo Kılavuzu7"/>
    <w:basedOn w:val="NormalTablo"/>
    <w:next w:val="TabloKlavuzu"/>
    <w:rsid w:val="00511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5116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5116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sade1">
    <w:name w:val="1sade1"/>
    <w:basedOn w:val="TabloKlavuzu"/>
    <w:rsid w:val="00511667"/>
    <w:tblPr/>
  </w:style>
  <w:style w:type="character" w:customStyle="1" w:styleId="AltyazChar">
    <w:name w:val="Altyazı Char"/>
    <w:uiPriority w:val="11"/>
    <w:rsid w:val="00511667"/>
    <w:rPr>
      <w:rFonts w:ascii="Arial" w:eastAsia="Arial Unicode MS" w:hAnsi="Arial" w:cs="Tahoma"/>
      <w:i/>
      <w:iCs/>
      <w:kern w:val="1"/>
      <w:sz w:val="28"/>
      <w:szCs w:val="28"/>
      <w:lang w:eastAsia="ar-SA"/>
    </w:rPr>
  </w:style>
  <w:style w:type="numbering" w:customStyle="1" w:styleId="ListeYok111">
    <w:name w:val="Liste Yok111"/>
    <w:next w:val="ListeYok"/>
    <w:uiPriority w:val="99"/>
    <w:semiHidden/>
    <w:unhideWhenUsed/>
    <w:rsid w:val="00511667"/>
  </w:style>
  <w:style w:type="table" w:customStyle="1" w:styleId="TabloKlavuzu31">
    <w:name w:val="Tablo Kılavuzu31"/>
    <w:basedOn w:val="NormalTablo"/>
    <w:next w:val="TabloKlavuzu"/>
    <w:rsid w:val="00511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511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511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39"/>
    <w:rsid w:val="005116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semiHidden/>
    <w:rsid w:val="00EA0758"/>
  </w:style>
  <w:style w:type="paragraph" w:customStyle="1" w:styleId="CharCharCharChar">
    <w:name w:val="Char Char Char Char"/>
    <w:basedOn w:val="Normal"/>
    <w:autoRedefine/>
    <w:rsid w:val="00EA0758"/>
    <w:rPr>
      <w:lang w:val="en-US" w:eastAsia="en-US"/>
    </w:rPr>
  </w:style>
  <w:style w:type="paragraph" w:customStyle="1" w:styleId="Char0">
    <w:name w:val="Char"/>
    <w:basedOn w:val="Normal"/>
    <w:rsid w:val="00EA0758"/>
    <w:pPr>
      <w:suppressAutoHyphens/>
      <w:spacing w:after="160" w:line="240" w:lineRule="exact"/>
    </w:pPr>
    <w:rPr>
      <w:rFonts w:ascii="Verdana" w:hAnsi="Verdana"/>
      <w:kern w:val="1"/>
      <w:lang w:val="en-US" w:eastAsia="ar-SA"/>
    </w:rPr>
  </w:style>
  <w:style w:type="table" w:customStyle="1" w:styleId="TabloKlavuzu8">
    <w:name w:val="Tablo Kılavuzu8"/>
    <w:basedOn w:val="NormalTablo"/>
    <w:next w:val="TabloKlavuzu"/>
    <w:rsid w:val="00EA0758"/>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Char">
    <w:name w:val="Char Char Char Char Char Char1 Char"/>
    <w:basedOn w:val="Normal"/>
    <w:autoRedefine/>
    <w:rsid w:val="00EA0758"/>
    <w:rPr>
      <w:lang w:val="en-US" w:eastAsia="en-US"/>
    </w:rPr>
  </w:style>
  <w:style w:type="paragraph" w:customStyle="1" w:styleId="CharCharCharCharCharChar1Char0">
    <w:name w:val="Char Char Char Char Char Char1 Char"/>
    <w:basedOn w:val="Normal"/>
    <w:autoRedefine/>
    <w:rsid w:val="00EA0758"/>
    <w:rPr>
      <w:lang w:val="en-US" w:eastAsia="en-US"/>
    </w:rPr>
  </w:style>
  <w:style w:type="paragraph" w:customStyle="1" w:styleId="CharCharCharCharCharCharCharCharCharCharCharCharCharChar">
    <w:name w:val="Char Char Char Char Char Char Char Char Char Char Char Char Char Char"/>
    <w:basedOn w:val="Normal"/>
    <w:rsid w:val="00EA0758"/>
    <w:pPr>
      <w:spacing w:after="160" w:line="240" w:lineRule="exact"/>
    </w:pPr>
    <w:rPr>
      <w:rFonts w:ascii="Verdana" w:hAnsi="Verdana"/>
      <w:lang w:val="en-US" w:eastAsia="en-US"/>
    </w:rPr>
  </w:style>
  <w:style w:type="paragraph" w:customStyle="1" w:styleId="CharCharCharCharCharCharCharCharCharCharCharChar">
    <w:name w:val="Char Char Char Char Char Char Char Char Char Char Char Char"/>
    <w:basedOn w:val="Normal"/>
    <w:rsid w:val="00EA0758"/>
    <w:pPr>
      <w:spacing w:after="160" w:line="240" w:lineRule="exact"/>
    </w:pPr>
    <w:rPr>
      <w:rFonts w:ascii="Verdana" w:hAnsi="Verdana"/>
      <w:lang w:val="en-US" w:eastAsia="en-US"/>
    </w:rPr>
  </w:style>
  <w:style w:type="numbering" w:customStyle="1" w:styleId="ListeYok5">
    <w:name w:val="Liste Yok5"/>
    <w:next w:val="ListeYok"/>
    <w:uiPriority w:val="99"/>
    <w:semiHidden/>
    <w:unhideWhenUsed/>
    <w:rsid w:val="00DA5C67"/>
  </w:style>
  <w:style w:type="table" w:customStyle="1" w:styleId="TabloKlavuzu9">
    <w:name w:val="Tablo Kılavuzu9"/>
    <w:basedOn w:val="NormalTablo"/>
    <w:next w:val="TabloKlavuzu"/>
    <w:rsid w:val="00DA5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9807B9"/>
  </w:style>
  <w:style w:type="table" w:customStyle="1" w:styleId="1sade2">
    <w:name w:val="1sade2"/>
    <w:basedOn w:val="TabloKlavuzu"/>
    <w:rsid w:val="000A4AAD"/>
    <w:tblPr/>
  </w:style>
  <w:style w:type="numbering" w:customStyle="1" w:styleId="ListeYok7">
    <w:name w:val="Liste Yok7"/>
    <w:next w:val="ListeYok"/>
    <w:uiPriority w:val="99"/>
    <w:semiHidden/>
    <w:unhideWhenUsed/>
    <w:rsid w:val="00CB4241"/>
  </w:style>
  <w:style w:type="table" w:customStyle="1" w:styleId="TabloKlavuzu10">
    <w:name w:val="Tablo Kılavuzu10"/>
    <w:basedOn w:val="NormalTablo"/>
    <w:next w:val="TabloKlavuzu"/>
    <w:rsid w:val="00CB4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rsid w:val="00CB4241"/>
    <w:rPr>
      <w:rFonts w:ascii="Times New Roman" w:eastAsia="Times New Roman" w:hAnsi="Times New Roman" w:cs="Times New Roman"/>
      <w:spacing w:val="8"/>
      <w:szCs w:val="20"/>
      <w:lang w:eastAsia="tr-TR"/>
    </w:rPr>
  </w:style>
  <w:style w:type="numbering" w:customStyle="1" w:styleId="ListeYok8">
    <w:name w:val="Liste Yok8"/>
    <w:next w:val="ListeYok"/>
    <w:uiPriority w:val="99"/>
    <w:semiHidden/>
    <w:unhideWhenUsed/>
    <w:rsid w:val="00583B39"/>
  </w:style>
  <w:style w:type="character" w:customStyle="1" w:styleId="AltBilgiChar1">
    <w:name w:val="Alt Bilgi Char1"/>
    <w:uiPriority w:val="99"/>
    <w:rsid w:val="00583B39"/>
    <w:rPr>
      <w:rFonts w:ascii="Times New Roman" w:eastAsia="Times New Roman" w:hAnsi="Times New Roman" w:cs="Times New Roman"/>
      <w:sz w:val="20"/>
      <w:szCs w:val="20"/>
      <w:lang w:eastAsia="tr-TR"/>
    </w:rPr>
  </w:style>
  <w:style w:type="numbering" w:customStyle="1" w:styleId="ListeYok12">
    <w:name w:val="Liste Yok12"/>
    <w:next w:val="ListeYok"/>
    <w:uiPriority w:val="99"/>
    <w:semiHidden/>
    <w:unhideWhenUsed/>
    <w:rsid w:val="00583B39"/>
  </w:style>
  <w:style w:type="table" w:customStyle="1" w:styleId="TabloKlavuzu12">
    <w:name w:val="Tablo Kılavuzu12"/>
    <w:basedOn w:val="NormalTablo"/>
    <w:next w:val="TabloKlavuzu"/>
    <w:rsid w:val="005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583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583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sade3">
    <w:name w:val="1sade3"/>
    <w:basedOn w:val="TabloKlavuzu"/>
    <w:rsid w:val="00583B39"/>
    <w:tblPr/>
  </w:style>
  <w:style w:type="numbering" w:customStyle="1" w:styleId="ListeYok112">
    <w:name w:val="Liste Yok112"/>
    <w:next w:val="ListeYok"/>
    <w:uiPriority w:val="99"/>
    <w:semiHidden/>
    <w:unhideWhenUsed/>
    <w:rsid w:val="00583B39"/>
  </w:style>
  <w:style w:type="table" w:customStyle="1" w:styleId="TabloKlavuzu32">
    <w:name w:val="Tablo Kılavuzu32"/>
    <w:basedOn w:val="NormalTablo"/>
    <w:next w:val="TabloKlavuzu"/>
    <w:rsid w:val="005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5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5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uiPriority w:val="39"/>
    <w:rsid w:val="00583B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semiHidden/>
    <w:rsid w:val="00A66EBC"/>
  </w:style>
  <w:style w:type="table" w:customStyle="1" w:styleId="TabloKlavuzu14">
    <w:name w:val="Tablo Kılavuzu14"/>
    <w:basedOn w:val="NormalTablo"/>
    <w:next w:val="TabloKlavuzu"/>
    <w:rsid w:val="00A66EBC"/>
    <w:pPr>
      <w:widowControl w:val="0"/>
      <w:adjustRightInd w:val="0"/>
      <w:spacing w:line="360" w:lineRule="atLeast"/>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BB58D6"/>
  </w:style>
  <w:style w:type="table" w:customStyle="1" w:styleId="TabloKlavuzu15">
    <w:name w:val="Tablo Kılavuzu15"/>
    <w:basedOn w:val="NormalTablo"/>
    <w:next w:val="TabloKlavuzu"/>
    <w:uiPriority w:val="39"/>
    <w:rsid w:val="00BB58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3">
    <w:name w:val="Liste Yok13"/>
    <w:next w:val="ListeYok"/>
    <w:uiPriority w:val="99"/>
    <w:semiHidden/>
    <w:unhideWhenUsed/>
    <w:rsid w:val="006B3B72"/>
  </w:style>
  <w:style w:type="table" w:customStyle="1" w:styleId="TabloKlavuzu16">
    <w:name w:val="Tablo Kılavuzu16"/>
    <w:basedOn w:val="NormalTablo"/>
    <w:next w:val="TabloKlavuzu"/>
    <w:rsid w:val="006B3B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2368C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4">
    <w:name w:val="Liste Yok14"/>
    <w:next w:val="ListeYok"/>
    <w:uiPriority w:val="99"/>
    <w:semiHidden/>
    <w:unhideWhenUsed/>
    <w:rsid w:val="00801C13"/>
  </w:style>
  <w:style w:type="table" w:customStyle="1" w:styleId="TabloKlavuzu18">
    <w:name w:val="Tablo Kılavuzu18"/>
    <w:basedOn w:val="NormalTablo"/>
    <w:next w:val="TabloKlavuzu"/>
    <w:rsid w:val="00801C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rsid w:val="00AA6C3C"/>
    <w:rPr>
      <w:sz w:val="16"/>
      <w:szCs w:val="16"/>
    </w:rPr>
  </w:style>
  <w:style w:type="paragraph" w:styleId="AklamaMetni">
    <w:name w:val="annotation text"/>
    <w:basedOn w:val="Normal"/>
    <w:link w:val="AklamaMetniChar"/>
    <w:rsid w:val="00AA6C3C"/>
    <w:pPr>
      <w:suppressAutoHyphens/>
    </w:pPr>
    <w:rPr>
      <w:kern w:val="1"/>
      <w:lang w:eastAsia="ar-SA"/>
    </w:rPr>
  </w:style>
  <w:style w:type="character" w:customStyle="1" w:styleId="AklamaMetniChar">
    <w:name w:val="Açıklama Metni Char"/>
    <w:link w:val="AklamaMetni"/>
    <w:rsid w:val="00AA6C3C"/>
    <w:rPr>
      <w:rFonts w:eastAsia="Times New Roman"/>
      <w:kern w:val="1"/>
      <w:lang w:eastAsia="ar-SA"/>
    </w:rPr>
  </w:style>
  <w:style w:type="paragraph" w:styleId="AklamaKonusu">
    <w:name w:val="annotation subject"/>
    <w:basedOn w:val="AklamaMetni"/>
    <w:next w:val="AklamaMetni"/>
    <w:link w:val="AklamaKonusuChar"/>
    <w:rsid w:val="00AA6C3C"/>
    <w:rPr>
      <w:b/>
      <w:bCs/>
    </w:rPr>
  </w:style>
  <w:style w:type="character" w:customStyle="1" w:styleId="AklamaKonusuChar">
    <w:name w:val="Açıklama Konusu Char"/>
    <w:link w:val="AklamaKonusu"/>
    <w:rsid w:val="00AA6C3C"/>
    <w:rPr>
      <w:rFonts w:eastAsia="Times New Roman"/>
      <w:b/>
      <w:bCs/>
      <w:kern w:val="1"/>
      <w:lang w:eastAsia="ar-SA"/>
    </w:rPr>
  </w:style>
  <w:style w:type="paragraph" w:styleId="TBal">
    <w:name w:val="TOC Heading"/>
    <w:basedOn w:val="Balk1"/>
    <w:next w:val="Normal"/>
    <w:uiPriority w:val="39"/>
    <w:unhideWhenUsed/>
    <w:qFormat/>
    <w:rsid w:val="00044C2D"/>
    <w:pPr>
      <w:keepLines/>
      <w:tabs>
        <w:tab w:val="clear" w:pos="720"/>
      </w:tabs>
      <w:spacing w:before="240" w:line="259" w:lineRule="auto"/>
      <w:ind w:right="0"/>
      <w:jc w:val="left"/>
      <w:outlineLvl w:val="9"/>
    </w:pPr>
    <w:rPr>
      <w:rFonts w:ascii="Calibri Light" w:eastAsia="Times New Roman" w:hAnsi="Calibri Light"/>
      <w:color w:val="2E74B5"/>
      <w:sz w:val="32"/>
      <w:szCs w:val="32"/>
    </w:rPr>
  </w:style>
  <w:style w:type="paragraph" w:styleId="T1">
    <w:name w:val="toc 1"/>
    <w:basedOn w:val="Normal"/>
    <w:next w:val="Normal"/>
    <w:autoRedefine/>
    <w:uiPriority w:val="39"/>
    <w:unhideWhenUsed/>
    <w:rsid w:val="00A4023A"/>
    <w:pPr>
      <w:tabs>
        <w:tab w:val="right" w:leader="dot" w:pos="9637"/>
      </w:tabs>
      <w:jc w:val="left"/>
    </w:pPr>
    <w:rPr>
      <w:b/>
    </w:rPr>
  </w:style>
  <w:style w:type="paragraph" w:styleId="T2">
    <w:name w:val="toc 2"/>
    <w:basedOn w:val="Normal"/>
    <w:next w:val="Normal"/>
    <w:autoRedefine/>
    <w:uiPriority w:val="39"/>
    <w:unhideWhenUsed/>
    <w:rsid w:val="00A4023A"/>
    <w:pPr>
      <w:tabs>
        <w:tab w:val="right" w:leader="dot" w:pos="9637"/>
      </w:tabs>
      <w:ind w:left="240"/>
      <w:jc w:val="left"/>
    </w:pPr>
  </w:style>
  <w:style w:type="paragraph" w:styleId="T3">
    <w:name w:val="toc 3"/>
    <w:basedOn w:val="Normal"/>
    <w:next w:val="Normal"/>
    <w:autoRedefine/>
    <w:uiPriority w:val="39"/>
    <w:unhideWhenUsed/>
    <w:rsid w:val="00A4023A"/>
    <w:pPr>
      <w:tabs>
        <w:tab w:val="right" w:leader="dot" w:pos="9637"/>
      </w:tabs>
      <w:ind w:left="480"/>
      <w:jc w:val="left"/>
    </w:pPr>
  </w:style>
  <w:style w:type="paragraph" w:styleId="T4">
    <w:name w:val="toc 4"/>
    <w:basedOn w:val="Normal"/>
    <w:next w:val="Normal"/>
    <w:autoRedefine/>
    <w:uiPriority w:val="39"/>
    <w:unhideWhenUsed/>
    <w:rsid w:val="00DA17EF"/>
    <w:pPr>
      <w:tabs>
        <w:tab w:val="right" w:leader="dot" w:pos="9912"/>
      </w:tabs>
      <w:ind w:left="658"/>
      <w:jc w:val="left"/>
    </w:pPr>
    <w:rPr>
      <w:rFonts w:ascii="Calibri" w:hAnsi="Calibri"/>
      <w:sz w:val="22"/>
      <w:szCs w:val="22"/>
    </w:rPr>
  </w:style>
  <w:style w:type="paragraph" w:styleId="T5">
    <w:name w:val="toc 5"/>
    <w:basedOn w:val="Normal"/>
    <w:next w:val="Normal"/>
    <w:autoRedefine/>
    <w:uiPriority w:val="39"/>
    <w:unhideWhenUsed/>
    <w:rsid w:val="00DA17EF"/>
    <w:pPr>
      <w:tabs>
        <w:tab w:val="right" w:leader="dot" w:pos="9912"/>
      </w:tabs>
      <w:ind w:left="879"/>
      <w:jc w:val="left"/>
    </w:pPr>
    <w:rPr>
      <w:rFonts w:ascii="Calibri" w:hAnsi="Calibri"/>
      <w:sz w:val="22"/>
      <w:szCs w:val="22"/>
    </w:rPr>
  </w:style>
  <w:style w:type="paragraph" w:styleId="T6">
    <w:name w:val="toc 6"/>
    <w:basedOn w:val="Normal"/>
    <w:next w:val="Normal"/>
    <w:autoRedefine/>
    <w:uiPriority w:val="39"/>
    <w:unhideWhenUsed/>
    <w:rsid w:val="002D5CE5"/>
    <w:pPr>
      <w:spacing w:after="100" w:line="259" w:lineRule="auto"/>
      <w:ind w:left="1100"/>
      <w:jc w:val="left"/>
    </w:pPr>
    <w:rPr>
      <w:rFonts w:ascii="Calibri" w:hAnsi="Calibri"/>
      <w:sz w:val="22"/>
      <w:szCs w:val="22"/>
    </w:rPr>
  </w:style>
  <w:style w:type="paragraph" w:styleId="T7">
    <w:name w:val="toc 7"/>
    <w:basedOn w:val="Normal"/>
    <w:next w:val="Normal"/>
    <w:autoRedefine/>
    <w:uiPriority w:val="39"/>
    <w:unhideWhenUsed/>
    <w:rsid w:val="002D5CE5"/>
    <w:pPr>
      <w:spacing w:after="100" w:line="259" w:lineRule="auto"/>
      <w:ind w:left="1320"/>
      <w:jc w:val="left"/>
    </w:pPr>
    <w:rPr>
      <w:rFonts w:ascii="Calibri" w:hAnsi="Calibri"/>
      <w:sz w:val="22"/>
      <w:szCs w:val="22"/>
    </w:rPr>
  </w:style>
  <w:style w:type="paragraph" w:styleId="T8">
    <w:name w:val="toc 8"/>
    <w:basedOn w:val="Normal"/>
    <w:next w:val="Normal"/>
    <w:autoRedefine/>
    <w:uiPriority w:val="39"/>
    <w:unhideWhenUsed/>
    <w:rsid w:val="002D5CE5"/>
    <w:pPr>
      <w:spacing w:after="100" w:line="259" w:lineRule="auto"/>
      <w:ind w:left="1540"/>
      <w:jc w:val="left"/>
    </w:pPr>
    <w:rPr>
      <w:rFonts w:ascii="Calibri" w:hAnsi="Calibri"/>
      <w:sz w:val="22"/>
      <w:szCs w:val="22"/>
    </w:rPr>
  </w:style>
  <w:style w:type="paragraph" w:styleId="T9">
    <w:name w:val="toc 9"/>
    <w:basedOn w:val="Normal"/>
    <w:next w:val="Normal"/>
    <w:autoRedefine/>
    <w:uiPriority w:val="39"/>
    <w:unhideWhenUsed/>
    <w:rsid w:val="002D5CE5"/>
    <w:pPr>
      <w:spacing w:after="100" w:line="259" w:lineRule="auto"/>
      <w:ind w:left="1760"/>
      <w:jc w:val="left"/>
    </w:pPr>
    <w:rPr>
      <w:rFonts w:ascii="Calibri" w:hAnsi="Calibri"/>
      <w:sz w:val="22"/>
      <w:szCs w:val="22"/>
    </w:rPr>
  </w:style>
  <w:style w:type="table" w:customStyle="1" w:styleId="TabloKlavuzu19">
    <w:name w:val="Tablo Kılavuzu19"/>
    <w:basedOn w:val="NormalTablo"/>
    <w:next w:val="TabloKlavuzu"/>
    <w:rsid w:val="00F324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rsid w:val="00DE0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rsid w:val="00DE0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39"/>
    <w:rsid w:val="00DE0C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1">
    <w:name w:val="Grid Table 1 Light Accent 1"/>
    <w:basedOn w:val="NormalTablo"/>
    <w:uiPriority w:val="46"/>
    <w:rsid w:val="000C38E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KlavuzTablo5Koyu-Vurgu1">
    <w:name w:val="Grid Table 5 Dark Accent 1"/>
    <w:basedOn w:val="NormalTablo"/>
    <w:uiPriority w:val="50"/>
    <w:rsid w:val="000C38E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KlavuzuTablo4-Vurgu5">
    <w:name w:val="Grid Table 4 Accent 5"/>
    <w:basedOn w:val="NormalTablo"/>
    <w:uiPriority w:val="49"/>
    <w:rsid w:val="000C38E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KlavuzuTablo4-Vurgu1">
    <w:name w:val="Grid Table 4 Accent 1"/>
    <w:basedOn w:val="NormalTablo"/>
    <w:uiPriority w:val="49"/>
    <w:rsid w:val="00131B5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KlavuzTablo3-Vurgu6">
    <w:name w:val="Grid Table 3 Accent 6"/>
    <w:basedOn w:val="NormalTablo"/>
    <w:uiPriority w:val="48"/>
    <w:rsid w:val="00131B5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KlavuzTablo3-Vurgu4">
    <w:name w:val="Grid Table 3 Accent 4"/>
    <w:basedOn w:val="NormalTablo"/>
    <w:uiPriority w:val="48"/>
    <w:rsid w:val="00131B5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KlavuzTablo5Koyu-Vurgu4">
    <w:name w:val="Grid Table 5 Dark Accent 4"/>
    <w:basedOn w:val="NormalTablo"/>
    <w:uiPriority w:val="50"/>
    <w:rsid w:val="00131B5C"/>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RenkliKlavuz-Vurgu4">
    <w:name w:val="Colorful Grid Accent 4"/>
    <w:basedOn w:val="NormalTablo"/>
    <w:uiPriority w:val="73"/>
    <w:rsid w:val="00131B5C"/>
    <w:rPr>
      <w:color w:val="000000"/>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ListeTablo2-Vurgu2">
    <w:name w:val="List Table 2 Accent 2"/>
    <w:basedOn w:val="NormalTablo"/>
    <w:uiPriority w:val="47"/>
    <w:rsid w:val="00131B5C"/>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OrtaKlavuz2-Vurgu5">
    <w:name w:val="Medium Grid 2 Accent 5"/>
    <w:basedOn w:val="NormalTablo"/>
    <w:uiPriority w:val="68"/>
    <w:rsid w:val="001F0986"/>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ListeTablo7Renkli-Vurgu2">
    <w:name w:val="List Table 7 Colorful Accent 2"/>
    <w:basedOn w:val="NormalTablo"/>
    <w:uiPriority w:val="52"/>
    <w:rsid w:val="001F0986"/>
    <w:rPr>
      <w:color w:val="C45911"/>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3-Vurgu2">
    <w:name w:val="List Table 3 Accent 2"/>
    <w:basedOn w:val="NormalTablo"/>
    <w:uiPriority w:val="48"/>
    <w:rsid w:val="00AC7525"/>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OrtaKlavuz3-Vurgu1">
    <w:name w:val="Medium Grid 3 Accent 1"/>
    <w:basedOn w:val="NormalTablo"/>
    <w:uiPriority w:val="69"/>
    <w:rsid w:val="003C783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rm">
    <w:name w:val="Tarım"/>
    <w:basedOn w:val="NormalTablo"/>
    <w:uiPriority w:val="99"/>
    <w:rsid w:val="00506DCC"/>
    <w:rPr>
      <w:sz w:val="24"/>
    </w:rPr>
    <w:tblPr/>
    <w:tcPr>
      <w:vAlign w:val="center"/>
    </w:tcPr>
  </w:style>
  <w:style w:type="table" w:customStyle="1" w:styleId="Stil2">
    <w:name w:val="Stil2"/>
    <w:basedOn w:val="NormalTablo"/>
    <w:uiPriority w:val="99"/>
    <w:rsid w:val="002C3244"/>
    <w:tblPr/>
  </w:style>
  <w:style w:type="table" w:customStyle="1" w:styleId="Stil3">
    <w:name w:val="Stil3"/>
    <w:basedOn w:val="Tablo3Befektler1"/>
    <w:uiPriority w:val="99"/>
    <w:rsid w:val="00F473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rmYeniStil">
    <w:name w:val="Tarım Yeni Stil"/>
    <w:basedOn w:val="TabloBasit1"/>
    <w:uiPriority w:val="99"/>
    <w:rsid w:val="000B3C2C"/>
    <w:rPr>
      <w:sz w:val="24"/>
    </w:rPr>
    <w:tblPr>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FFFFF"/>
      <w:vAlign w:val="center"/>
    </w:tcPr>
    <w:tblStylePr w:type="firstRow">
      <w:rPr>
        <w:b/>
        <w:bCs/>
      </w:rPr>
      <w:tblPr/>
      <w:tcPr>
        <w:tcBorders>
          <w:bottom w:val="single" w:sz="6" w:space="0" w:color="008000"/>
          <w:tl2br w:val="none" w:sz="0" w:space="0" w:color="auto"/>
          <w:tr2bl w:val="none" w:sz="0" w:space="0" w:color="auto"/>
        </w:tcBorders>
        <w:shd w:val="clear" w:color="auto" w:fill="FFD1D1"/>
      </w:tcPr>
    </w:tblStylePr>
    <w:tblStylePr w:type="lastRow">
      <w:tblPr/>
      <w:tcPr>
        <w:tcBorders>
          <w:top w:val="single" w:sz="6" w:space="0" w:color="008000"/>
          <w:tl2br w:val="none" w:sz="0" w:space="0" w:color="auto"/>
          <w:tr2bl w:val="none" w:sz="0" w:space="0" w:color="auto"/>
        </w:tcBorders>
        <w:shd w:val="clear" w:color="auto" w:fill="FFD1D1"/>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shd w:val="clear" w:color="auto" w:fill="FFFFFF"/>
      </w:tcPr>
    </w:tblStylePr>
    <w:tblStylePr w:type="lastCol">
      <w:tblPr/>
      <w:tcPr>
        <w:tcBorders>
          <w:right w:val="single" w:sz="6" w:space="0" w:color="FFFFFF"/>
          <w:tl2br w:val="none" w:sz="0" w:space="0" w:color="auto"/>
          <w:tr2bl w:val="none" w:sz="0" w:space="0" w:color="auto"/>
        </w:tcBorders>
        <w:shd w:val="clear" w:color="auto" w:fill="FFF7F7"/>
      </w:tcPr>
    </w:tblStylePr>
    <w:tblStylePr w:type="band1Horz">
      <w:tblPr/>
      <w:tcPr>
        <w:tcBorders>
          <w:top w:val="single" w:sz="6" w:space="0" w:color="808080"/>
          <w:bottom w:val="single" w:sz="6" w:space="0" w:color="FFFFFF"/>
          <w:tl2br w:val="none" w:sz="0" w:space="0" w:color="auto"/>
          <w:tr2bl w:val="none" w:sz="0" w:space="0" w:color="auto"/>
        </w:tcBorders>
        <w:shd w:val="clear" w:color="auto" w:fill="FFF7F7"/>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semiHidden/>
    <w:unhideWhenUsed/>
    <w:rsid w:val="00F47301"/>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Gvdemetni20">
    <w:name w:val="Gövde metni (2)_"/>
    <w:link w:val="Gvdemetni22"/>
    <w:rsid w:val="00CC16F7"/>
    <w:rPr>
      <w:rFonts w:eastAsia="Times New Roman"/>
      <w:shd w:val="clear" w:color="auto" w:fill="FFFFFF"/>
    </w:rPr>
  </w:style>
  <w:style w:type="table" w:styleId="Tablo3Befektler2">
    <w:name w:val="Table 3D effects 2"/>
    <w:basedOn w:val="NormalTablo"/>
    <w:semiHidden/>
    <w:unhideWhenUsed/>
    <w:rsid w:val="00F47301"/>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semiHidden/>
    <w:unhideWhenUsed/>
    <w:rsid w:val="00FD2F1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Gvdemetni2Arial9pt">
    <w:name w:val="Gövde metni (2) + Arial;9 pt"/>
    <w:rsid w:val="00CC16F7"/>
    <w:rPr>
      <w:rFonts w:ascii="Arial" w:eastAsia="Arial" w:hAnsi="Arial" w:cs="Arial"/>
      <w:b w:val="0"/>
      <w:bCs w:val="0"/>
      <w:i w:val="0"/>
      <w:iCs w:val="0"/>
      <w:smallCaps w:val="0"/>
      <w:strike w:val="0"/>
      <w:color w:val="000000"/>
      <w:spacing w:val="0"/>
      <w:w w:val="100"/>
      <w:position w:val="0"/>
      <w:sz w:val="18"/>
      <w:szCs w:val="18"/>
      <w:u w:val="none"/>
      <w:lang w:val="tr-TR" w:eastAsia="tr-TR" w:bidi="tr-TR"/>
    </w:rPr>
  </w:style>
  <w:style w:type="paragraph" w:customStyle="1" w:styleId="Gvdemetni22">
    <w:name w:val="Gövde metni (2)"/>
    <w:basedOn w:val="Normal"/>
    <w:link w:val="Gvdemetni20"/>
    <w:rsid w:val="00CC16F7"/>
    <w:pPr>
      <w:widowControl w:val="0"/>
      <w:shd w:val="clear" w:color="auto" w:fill="FFFFFF"/>
      <w:jc w:val="left"/>
    </w:pPr>
    <w:rPr>
      <w:sz w:val="20"/>
    </w:rPr>
  </w:style>
  <w:style w:type="paragraph" w:styleId="ResimYazs">
    <w:name w:val="caption"/>
    <w:basedOn w:val="Normal"/>
    <w:next w:val="Normal"/>
    <w:unhideWhenUsed/>
    <w:qFormat/>
    <w:rsid w:val="00760060"/>
    <w:rPr>
      <w:b/>
      <w:bCs/>
      <w:sz w:val="20"/>
    </w:rPr>
  </w:style>
  <w:style w:type="table" w:customStyle="1" w:styleId="TarmMaviStil4">
    <w:name w:val="Tarım Mavi Stil4"/>
    <w:basedOn w:val="NormalTablo"/>
    <w:uiPriority w:val="99"/>
    <w:rsid w:val="00336787"/>
    <w:tblPr/>
  </w:style>
  <w:style w:type="table" w:customStyle="1" w:styleId="Stil4">
    <w:name w:val="Stil4"/>
    <w:basedOn w:val="TarmMaviStil4"/>
    <w:uiPriority w:val="99"/>
    <w:rsid w:val="00DE424E"/>
    <w:tblP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tcMar>
        <w:left w:w="0" w:type="dxa"/>
        <w:right w:w="0" w:type="dxa"/>
      </w:tcMar>
      <w:vAlign w:val="center"/>
    </w:tcPr>
    <w:tblStylePr w:type="firstRow">
      <w:tblPr/>
      <w:tcPr>
        <w:shd w:val="clear" w:color="auto" w:fill="DEEAF6"/>
      </w:tcPr>
    </w:tblStylePr>
    <w:tblStylePr w:type="lastRow">
      <w:tblPr/>
      <w:tcPr>
        <w:shd w:val="clear" w:color="auto" w:fill="DEEAF6"/>
      </w:tcPr>
    </w:tblStylePr>
  </w:style>
  <w:style w:type="paragraph" w:customStyle="1" w:styleId="ortabalkbold">
    <w:name w:val="ortabalkbold"/>
    <w:basedOn w:val="Normal"/>
    <w:rsid w:val="00EB754A"/>
    <w:pPr>
      <w:spacing w:before="100" w:beforeAutospacing="1" w:after="100" w:afterAutospacing="1"/>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553">
      <w:bodyDiv w:val="1"/>
      <w:marLeft w:val="0"/>
      <w:marRight w:val="0"/>
      <w:marTop w:val="0"/>
      <w:marBottom w:val="0"/>
      <w:divBdr>
        <w:top w:val="none" w:sz="0" w:space="0" w:color="auto"/>
        <w:left w:val="none" w:sz="0" w:space="0" w:color="auto"/>
        <w:bottom w:val="none" w:sz="0" w:space="0" w:color="auto"/>
        <w:right w:val="none" w:sz="0" w:space="0" w:color="auto"/>
      </w:divBdr>
    </w:div>
    <w:div w:id="2166758">
      <w:bodyDiv w:val="1"/>
      <w:marLeft w:val="0"/>
      <w:marRight w:val="0"/>
      <w:marTop w:val="0"/>
      <w:marBottom w:val="0"/>
      <w:divBdr>
        <w:top w:val="none" w:sz="0" w:space="0" w:color="auto"/>
        <w:left w:val="none" w:sz="0" w:space="0" w:color="auto"/>
        <w:bottom w:val="none" w:sz="0" w:space="0" w:color="auto"/>
        <w:right w:val="none" w:sz="0" w:space="0" w:color="auto"/>
      </w:divBdr>
    </w:div>
    <w:div w:id="3632096">
      <w:bodyDiv w:val="1"/>
      <w:marLeft w:val="0"/>
      <w:marRight w:val="0"/>
      <w:marTop w:val="0"/>
      <w:marBottom w:val="0"/>
      <w:divBdr>
        <w:top w:val="none" w:sz="0" w:space="0" w:color="auto"/>
        <w:left w:val="none" w:sz="0" w:space="0" w:color="auto"/>
        <w:bottom w:val="none" w:sz="0" w:space="0" w:color="auto"/>
        <w:right w:val="none" w:sz="0" w:space="0" w:color="auto"/>
      </w:divBdr>
    </w:div>
    <w:div w:id="3820630">
      <w:bodyDiv w:val="1"/>
      <w:marLeft w:val="0"/>
      <w:marRight w:val="0"/>
      <w:marTop w:val="0"/>
      <w:marBottom w:val="0"/>
      <w:divBdr>
        <w:top w:val="none" w:sz="0" w:space="0" w:color="auto"/>
        <w:left w:val="none" w:sz="0" w:space="0" w:color="auto"/>
        <w:bottom w:val="none" w:sz="0" w:space="0" w:color="auto"/>
        <w:right w:val="none" w:sz="0" w:space="0" w:color="auto"/>
      </w:divBdr>
    </w:div>
    <w:div w:id="8257969">
      <w:bodyDiv w:val="1"/>
      <w:marLeft w:val="0"/>
      <w:marRight w:val="0"/>
      <w:marTop w:val="0"/>
      <w:marBottom w:val="0"/>
      <w:divBdr>
        <w:top w:val="none" w:sz="0" w:space="0" w:color="auto"/>
        <w:left w:val="none" w:sz="0" w:space="0" w:color="auto"/>
        <w:bottom w:val="none" w:sz="0" w:space="0" w:color="auto"/>
        <w:right w:val="none" w:sz="0" w:space="0" w:color="auto"/>
      </w:divBdr>
      <w:divsChild>
        <w:div w:id="2099717002">
          <w:marLeft w:val="0"/>
          <w:marRight w:val="0"/>
          <w:marTop w:val="0"/>
          <w:marBottom w:val="0"/>
          <w:divBdr>
            <w:top w:val="none" w:sz="0" w:space="0" w:color="auto"/>
            <w:left w:val="none" w:sz="0" w:space="0" w:color="auto"/>
            <w:bottom w:val="none" w:sz="0" w:space="0" w:color="auto"/>
            <w:right w:val="none" w:sz="0" w:space="0" w:color="auto"/>
          </w:divBdr>
        </w:div>
      </w:divsChild>
    </w:div>
    <w:div w:id="15736841">
      <w:bodyDiv w:val="1"/>
      <w:marLeft w:val="0"/>
      <w:marRight w:val="0"/>
      <w:marTop w:val="0"/>
      <w:marBottom w:val="0"/>
      <w:divBdr>
        <w:top w:val="none" w:sz="0" w:space="0" w:color="auto"/>
        <w:left w:val="none" w:sz="0" w:space="0" w:color="auto"/>
        <w:bottom w:val="none" w:sz="0" w:space="0" w:color="auto"/>
        <w:right w:val="none" w:sz="0" w:space="0" w:color="auto"/>
      </w:divBdr>
    </w:div>
    <w:div w:id="18168405">
      <w:bodyDiv w:val="1"/>
      <w:marLeft w:val="0"/>
      <w:marRight w:val="0"/>
      <w:marTop w:val="0"/>
      <w:marBottom w:val="0"/>
      <w:divBdr>
        <w:top w:val="none" w:sz="0" w:space="0" w:color="auto"/>
        <w:left w:val="none" w:sz="0" w:space="0" w:color="auto"/>
        <w:bottom w:val="none" w:sz="0" w:space="0" w:color="auto"/>
        <w:right w:val="none" w:sz="0" w:space="0" w:color="auto"/>
      </w:divBdr>
    </w:div>
    <w:div w:id="18556556">
      <w:bodyDiv w:val="1"/>
      <w:marLeft w:val="0"/>
      <w:marRight w:val="0"/>
      <w:marTop w:val="0"/>
      <w:marBottom w:val="0"/>
      <w:divBdr>
        <w:top w:val="none" w:sz="0" w:space="0" w:color="auto"/>
        <w:left w:val="none" w:sz="0" w:space="0" w:color="auto"/>
        <w:bottom w:val="none" w:sz="0" w:space="0" w:color="auto"/>
        <w:right w:val="none" w:sz="0" w:space="0" w:color="auto"/>
      </w:divBdr>
    </w:div>
    <w:div w:id="19009778">
      <w:bodyDiv w:val="1"/>
      <w:marLeft w:val="0"/>
      <w:marRight w:val="0"/>
      <w:marTop w:val="0"/>
      <w:marBottom w:val="0"/>
      <w:divBdr>
        <w:top w:val="none" w:sz="0" w:space="0" w:color="auto"/>
        <w:left w:val="none" w:sz="0" w:space="0" w:color="auto"/>
        <w:bottom w:val="none" w:sz="0" w:space="0" w:color="auto"/>
        <w:right w:val="none" w:sz="0" w:space="0" w:color="auto"/>
      </w:divBdr>
    </w:div>
    <w:div w:id="23796516">
      <w:bodyDiv w:val="1"/>
      <w:marLeft w:val="0"/>
      <w:marRight w:val="0"/>
      <w:marTop w:val="0"/>
      <w:marBottom w:val="0"/>
      <w:divBdr>
        <w:top w:val="none" w:sz="0" w:space="0" w:color="auto"/>
        <w:left w:val="none" w:sz="0" w:space="0" w:color="auto"/>
        <w:bottom w:val="none" w:sz="0" w:space="0" w:color="auto"/>
        <w:right w:val="none" w:sz="0" w:space="0" w:color="auto"/>
      </w:divBdr>
      <w:divsChild>
        <w:div w:id="1497455115">
          <w:marLeft w:val="0"/>
          <w:marRight w:val="0"/>
          <w:marTop w:val="0"/>
          <w:marBottom w:val="0"/>
          <w:divBdr>
            <w:top w:val="none" w:sz="0" w:space="0" w:color="auto"/>
            <w:left w:val="none" w:sz="0" w:space="0" w:color="auto"/>
            <w:bottom w:val="none" w:sz="0" w:space="0" w:color="auto"/>
            <w:right w:val="none" w:sz="0" w:space="0" w:color="auto"/>
          </w:divBdr>
        </w:div>
      </w:divsChild>
    </w:div>
    <w:div w:id="24255039">
      <w:bodyDiv w:val="1"/>
      <w:marLeft w:val="0"/>
      <w:marRight w:val="0"/>
      <w:marTop w:val="0"/>
      <w:marBottom w:val="0"/>
      <w:divBdr>
        <w:top w:val="none" w:sz="0" w:space="0" w:color="auto"/>
        <w:left w:val="none" w:sz="0" w:space="0" w:color="auto"/>
        <w:bottom w:val="none" w:sz="0" w:space="0" w:color="auto"/>
        <w:right w:val="none" w:sz="0" w:space="0" w:color="auto"/>
      </w:divBdr>
    </w:div>
    <w:div w:id="28800724">
      <w:bodyDiv w:val="1"/>
      <w:marLeft w:val="0"/>
      <w:marRight w:val="0"/>
      <w:marTop w:val="0"/>
      <w:marBottom w:val="0"/>
      <w:divBdr>
        <w:top w:val="none" w:sz="0" w:space="0" w:color="auto"/>
        <w:left w:val="none" w:sz="0" w:space="0" w:color="auto"/>
        <w:bottom w:val="none" w:sz="0" w:space="0" w:color="auto"/>
        <w:right w:val="none" w:sz="0" w:space="0" w:color="auto"/>
      </w:divBdr>
    </w:div>
    <w:div w:id="32853237">
      <w:bodyDiv w:val="1"/>
      <w:marLeft w:val="0"/>
      <w:marRight w:val="0"/>
      <w:marTop w:val="0"/>
      <w:marBottom w:val="0"/>
      <w:divBdr>
        <w:top w:val="none" w:sz="0" w:space="0" w:color="auto"/>
        <w:left w:val="none" w:sz="0" w:space="0" w:color="auto"/>
        <w:bottom w:val="none" w:sz="0" w:space="0" w:color="auto"/>
        <w:right w:val="none" w:sz="0" w:space="0" w:color="auto"/>
      </w:divBdr>
    </w:div>
    <w:div w:id="33236405">
      <w:bodyDiv w:val="1"/>
      <w:marLeft w:val="0"/>
      <w:marRight w:val="0"/>
      <w:marTop w:val="0"/>
      <w:marBottom w:val="0"/>
      <w:divBdr>
        <w:top w:val="none" w:sz="0" w:space="0" w:color="auto"/>
        <w:left w:val="none" w:sz="0" w:space="0" w:color="auto"/>
        <w:bottom w:val="none" w:sz="0" w:space="0" w:color="auto"/>
        <w:right w:val="none" w:sz="0" w:space="0" w:color="auto"/>
      </w:divBdr>
      <w:divsChild>
        <w:div w:id="1532450358">
          <w:marLeft w:val="0"/>
          <w:marRight w:val="0"/>
          <w:marTop w:val="0"/>
          <w:marBottom w:val="0"/>
          <w:divBdr>
            <w:top w:val="none" w:sz="0" w:space="0" w:color="auto"/>
            <w:left w:val="none" w:sz="0" w:space="0" w:color="auto"/>
            <w:bottom w:val="none" w:sz="0" w:space="0" w:color="auto"/>
            <w:right w:val="none" w:sz="0" w:space="0" w:color="auto"/>
          </w:divBdr>
          <w:divsChild>
            <w:div w:id="365788134">
              <w:marLeft w:val="0"/>
              <w:marRight w:val="0"/>
              <w:marTop w:val="0"/>
              <w:marBottom w:val="0"/>
              <w:divBdr>
                <w:top w:val="none" w:sz="0" w:space="0" w:color="auto"/>
                <w:left w:val="none" w:sz="0" w:space="0" w:color="auto"/>
                <w:bottom w:val="none" w:sz="0" w:space="0" w:color="auto"/>
                <w:right w:val="none" w:sz="0" w:space="0" w:color="auto"/>
              </w:divBdr>
            </w:div>
            <w:div w:id="17358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89670">
      <w:bodyDiv w:val="1"/>
      <w:marLeft w:val="0"/>
      <w:marRight w:val="0"/>
      <w:marTop w:val="0"/>
      <w:marBottom w:val="0"/>
      <w:divBdr>
        <w:top w:val="none" w:sz="0" w:space="0" w:color="auto"/>
        <w:left w:val="none" w:sz="0" w:space="0" w:color="auto"/>
        <w:bottom w:val="none" w:sz="0" w:space="0" w:color="auto"/>
        <w:right w:val="none" w:sz="0" w:space="0" w:color="auto"/>
      </w:divBdr>
    </w:div>
    <w:div w:id="37511445">
      <w:bodyDiv w:val="1"/>
      <w:marLeft w:val="0"/>
      <w:marRight w:val="0"/>
      <w:marTop w:val="0"/>
      <w:marBottom w:val="0"/>
      <w:divBdr>
        <w:top w:val="none" w:sz="0" w:space="0" w:color="auto"/>
        <w:left w:val="none" w:sz="0" w:space="0" w:color="auto"/>
        <w:bottom w:val="none" w:sz="0" w:space="0" w:color="auto"/>
        <w:right w:val="none" w:sz="0" w:space="0" w:color="auto"/>
      </w:divBdr>
    </w:div>
    <w:div w:id="43144184">
      <w:bodyDiv w:val="1"/>
      <w:marLeft w:val="0"/>
      <w:marRight w:val="0"/>
      <w:marTop w:val="0"/>
      <w:marBottom w:val="0"/>
      <w:divBdr>
        <w:top w:val="none" w:sz="0" w:space="0" w:color="auto"/>
        <w:left w:val="none" w:sz="0" w:space="0" w:color="auto"/>
        <w:bottom w:val="none" w:sz="0" w:space="0" w:color="auto"/>
        <w:right w:val="none" w:sz="0" w:space="0" w:color="auto"/>
      </w:divBdr>
    </w:div>
    <w:div w:id="43217510">
      <w:bodyDiv w:val="1"/>
      <w:marLeft w:val="0"/>
      <w:marRight w:val="0"/>
      <w:marTop w:val="0"/>
      <w:marBottom w:val="0"/>
      <w:divBdr>
        <w:top w:val="none" w:sz="0" w:space="0" w:color="auto"/>
        <w:left w:val="none" w:sz="0" w:space="0" w:color="auto"/>
        <w:bottom w:val="none" w:sz="0" w:space="0" w:color="auto"/>
        <w:right w:val="none" w:sz="0" w:space="0" w:color="auto"/>
      </w:divBdr>
    </w:div>
    <w:div w:id="43918005">
      <w:bodyDiv w:val="1"/>
      <w:marLeft w:val="0"/>
      <w:marRight w:val="0"/>
      <w:marTop w:val="0"/>
      <w:marBottom w:val="0"/>
      <w:divBdr>
        <w:top w:val="none" w:sz="0" w:space="0" w:color="auto"/>
        <w:left w:val="none" w:sz="0" w:space="0" w:color="auto"/>
        <w:bottom w:val="none" w:sz="0" w:space="0" w:color="auto"/>
        <w:right w:val="none" w:sz="0" w:space="0" w:color="auto"/>
      </w:divBdr>
    </w:div>
    <w:div w:id="44792300">
      <w:bodyDiv w:val="1"/>
      <w:marLeft w:val="0"/>
      <w:marRight w:val="0"/>
      <w:marTop w:val="0"/>
      <w:marBottom w:val="0"/>
      <w:divBdr>
        <w:top w:val="none" w:sz="0" w:space="0" w:color="auto"/>
        <w:left w:val="none" w:sz="0" w:space="0" w:color="auto"/>
        <w:bottom w:val="none" w:sz="0" w:space="0" w:color="auto"/>
        <w:right w:val="none" w:sz="0" w:space="0" w:color="auto"/>
      </w:divBdr>
    </w:div>
    <w:div w:id="46300893">
      <w:bodyDiv w:val="1"/>
      <w:marLeft w:val="0"/>
      <w:marRight w:val="0"/>
      <w:marTop w:val="0"/>
      <w:marBottom w:val="0"/>
      <w:divBdr>
        <w:top w:val="none" w:sz="0" w:space="0" w:color="auto"/>
        <w:left w:val="none" w:sz="0" w:space="0" w:color="auto"/>
        <w:bottom w:val="none" w:sz="0" w:space="0" w:color="auto"/>
        <w:right w:val="none" w:sz="0" w:space="0" w:color="auto"/>
      </w:divBdr>
    </w:div>
    <w:div w:id="50929001">
      <w:bodyDiv w:val="1"/>
      <w:marLeft w:val="0"/>
      <w:marRight w:val="0"/>
      <w:marTop w:val="0"/>
      <w:marBottom w:val="0"/>
      <w:divBdr>
        <w:top w:val="none" w:sz="0" w:space="0" w:color="auto"/>
        <w:left w:val="none" w:sz="0" w:space="0" w:color="auto"/>
        <w:bottom w:val="none" w:sz="0" w:space="0" w:color="auto"/>
        <w:right w:val="none" w:sz="0" w:space="0" w:color="auto"/>
      </w:divBdr>
    </w:div>
    <w:div w:id="52047687">
      <w:bodyDiv w:val="1"/>
      <w:marLeft w:val="0"/>
      <w:marRight w:val="0"/>
      <w:marTop w:val="0"/>
      <w:marBottom w:val="0"/>
      <w:divBdr>
        <w:top w:val="none" w:sz="0" w:space="0" w:color="auto"/>
        <w:left w:val="none" w:sz="0" w:space="0" w:color="auto"/>
        <w:bottom w:val="none" w:sz="0" w:space="0" w:color="auto"/>
        <w:right w:val="none" w:sz="0" w:space="0" w:color="auto"/>
      </w:divBdr>
    </w:div>
    <w:div w:id="56904236">
      <w:bodyDiv w:val="1"/>
      <w:marLeft w:val="0"/>
      <w:marRight w:val="0"/>
      <w:marTop w:val="0"/>
      <w:marBottom w:val="0"/>
      <w:divBdr>
        <w:top w:val="none" w:sz="0" w:space="0" w:color="auto"/>
        <w:left w:val="none" w:sz="0" w:space="0" w:color="auto"/>
        <w:bottom w:val="none" w:sz="0" w:space="0" w:color="auto"/>
        <w:right w:val="none" w:sz="0" w:space="0" w:color="auto"/>
      </w:divBdr>
    </w:div>
    <w:div w:id="59181043">
      <w:bodyDiv w:val="1"/>
      <w:marLeft w:val="0"/>
      <w:marRight w:val="0"/>
      <w:marTop w:val="0"/>
      <w:marBottom w:val="0"/>
      <w:divBdr>
        <w:top w:val="none" w:sz="0" w:space="0" w:color="auto"/>
        <w:left w:val="none" w:sz="0" w:space="0" w:color="auto"/>
        <w:bottom w:val="none" w:sz="0" w:space="0" w:color="auto"/>
        <w:right w:val="none" w:sz="0" w:space="0" w:color="auto"/>
      </w:divBdr>
    </w:div>
    <w:div w:id="61681705">
      <w:bodyDiv w:val="1"/>
      <w:marLeft w:val="0"/>
      <w:marRight w:val="0"/>
      <w:marTop w:val="0"/>
      <w:marBottom w:val="0"/>
      <w:divBdr>
        <w:top w:val="none" w:sz="0" w:space="0" w:color="auto"/>
        <w:left w:val="none" w:sz="0" w:space="0" w:color="auto"/>
        <w:bottom w:val="none" w:sz="0" w:space="0" w:color="auto"/>
        <w:right w:val="none" w:sz="0" w:space="0" w:color="auto"/>
      </w:divBdr>
    </w:div>
    <w:div w:id="63917868">
      <w:bodyDiv w:val="1"/>
      <w:marLeft w:val="0"/>
      <w:marRight w:val="0"/>
      <w:marTop w:val="0"/>
      <w:marBottom w:val="0"/>
      <w:divBdr>
        <w:top w:val="none" w:sz="0" w:space="0" w:color="auto"/>
        <w:left w:val="none" w:sz="0" w:space="0" w:color="auto"/>
        <w:bottom w:val="none" w:sz="0" w:space="0" w:color="auto"/>
        <w:right w:val="none" w:sz="0" w:space="0" w:color="auto"/>
      </w:divBdr>
      <w:divsChild>
        <w:div w:id="22639472">
          <w:marLeft w:val="0"/>
          <w:marRight w:val="0"/>
          <w:marTop w:val="0"/>
          <w:marBottom w:val="0"/>
          <w:divBdr>
            <w:top w:val="none" w:sz="0" w:space="0" w:color="auto"/>
            <w:left w:val="none" w:sz="0" w:space="0" w:color="auto"/>
            <w:bottom w:val="none" w:sz="0" w:space="0" w:color="auto"/>
            <w:right w:val="none" w:sz="0" w:space="0" w:color="auto"/>
          </w:divBdr>
        </w:div>
        <w:div w:id="35812462">
          <w:marLeft w:val="0"/>
          <w:marRight w:val="0"/>
          <w:marTop w:val="0"/>
          <w:marBottom w:val="0"/>
          <w:divBdr>
            <w:top w:val="none" w:sz="0" w:space="0" w:color="auto"/>
            <w:left w:val="none" w:sz="0" w:space="0" w:color="auto"/>
            <w:bottom w:val="none" w:sz="0" w:space="0" w:color="auto"/>
            <w:right w:val="none" w:sz="0" w:space="0" w:color="auto"/>
          </w:divBdr>
        </w:div>
        <w:div w:id="40252696">
          <w:marLeft w:val="0"/>
          <w:marRight w:val="0"/>
          <w:marTop w:val="0"/>
          <w:marBottom w:val="0"/>
          <w:divBdr>
            <w:top w:val="none" w:sz="0" w:space="0" w:color="auto"/>
            <w:left w:val="none" w:sz="0" w:space="0" w:color="auto"/>
            <w:bottom w:val="none" w:sz="0" w:space="0" w:color="auto"/>
            <w:right w:val="none" w:sz="0" w:space="0" w:color="auto"/>
          </w:divBdr>
        </w:div>
        <w:div w:id="121849827">
          <w:marLeft w:val="0"/>
          <w:marRight w:val="0"/>
          <w:marTop w:val="0"/>
          <w:marBottom w:val="0"/>
          <w:divBdr>
            <w:top w:val="none" w:sz="0" w:space="0" w:color="auto"/>
            <w:left w:val="none" w:sz="0" w:space="0" w:color="auto"/>
            <w:bottom w:val="none" w:sz="0" w:space="0" w:color="auto"/>
            <w:right w:val="none" w:sz="0" w:space="0" w:color="auto"/>
          </w:divBdr>
        </w:div>
        <w:div w:id="219680572">
          <w:marLeft w:val="0"/>
          <w:marRight w:val="0"/>
          <w:marTop w:val="0"/>
          <w:marBottom w:val="0"/>
          <w:divBdr>
            <w:top w:val="none" w:sz="0" w:space="0" w:color="auto"/>
            <w:left w:val="none" w:sz="0" w:space="0" w:color="auto"/>
            <w:bottom w:val="none" w:sz="0" w:space="0" w:color="auto"/>
            <w:right w:val="none" w:sz="0" w:space="0" w:color="auto"/>
          </w:divBdr>
        </w:div>
        <w:div w:id="270745811">
          <w:marLeft w:val="0"/>
          <w:marRight w:val="0"/>
          <w:marTop w:val="0"/>
          <w:marBottom w:val="0"/>
          <w:divBdr>
            <w:top w:val="none" w:sz="0" w:space="0" w:color="auto"/>
            <w:left w:val="none" w:sz="0" w:space="0" w:color="auto"/>
            <w:bottom w:val="none" w:sz="0" w:space="0" w:color="auto"/>
            <w:right w:val="none" w:sz="0" w:space="0" w:color="auto"/>
          </w:divBdr>
        </w:div>
        <w:div w:id="328951596">
          <w:marLeft w:val="0"/>
          <w:marRight w:val="0"/>
          <w:marTop w:val="0"/>
          <w:marBottom w:val="0"/>
          <w:divBdr>
            <w:top w:val="none" w:sz="0" w:space="0" w:color="auto"/>
            <w:left w:val="none" w:sz="0" w:space="0" w:color="auto"/>
            <w:bottom w:val="none" w:sz="0" w:space="0" w:color="auto"/>
            <w:right w:val="none" w:sz="0" w:space="0" w:color="auto"/>
          </w:divBdr>
        </w:div>
        <w:div w:id="337200151">
          <w:marLeft w:val="0"/>
          <w:marRight w:val="0"/>
          <w:marTop w:val="0"/>
          <w:marBottom w:val="0"/>
          <w:divBdr>
            <w:top w:val="none" w:sz="0" w:space="0" w:color="auto"/>
            <w:left w:val="none" w:sz="0" w:space="0" w:color="auto"/>
            <w:bottom w:val="none" w:sz="0" w:space="0" w:color="auto"/>
            <w:right w:val="none" w:sz="0" w:space="0" w:color="auto"/>
          </w:divBdr>
        </w:div>
        <w:div w:id="345399906">
          <w:marLeft w:val="0"/>
          <w:marRight w:val="0"/>
          <w:marTop w:val="0"/>
          <w:marBottom w:val="0"/>
          <w:divBdr>
            <w:top w:val="none" w:sz="0" w:space="0" w:color="auto"/>
            <w:left w:val="none" w:sz="0" w:space="0" w:color="auto"/>
            <w:bottom w:val="none" w:sz="0" w:space="0" w:color="auto"/>
            <w:right w:val="none" w:sz="0" w:space="0" w:color="auto"/>
          </w:divBdr>
        </w:div>
        <w:div w:id="555553305">
          <w:marLeft w:val="0"/>
          <w:marRight w:val="0"/>
          <w:marTop w:val="0"/>
          <w:marBottom w:val="0"/>
          <w:divBdr>
            <w:top w:val="none" w:sz="0" w:space="0" w:color="auto"/>
            <w:left w:val="none" w:sz="0" w:space="0" w:color="auto"/>
            <w:bottom w:val="none" w:sz="0" w:space="0" w:color="auto"/>
            <w:right w:val="none" w:sz="0" w:space="0" w:color="auto"/>
          </w:divBdr>
        </w:div>
        <w:div w:id="587889760">
          <w:marLeft w:val="0"/>
          <w:marRight w:val="0"/>
          <w:marTop w:val="0"/>
          <w:marBottom w:val="0"/>
          <w:divBdr>
            <w:top w:val="none" w:sz="0" w:space="0" w:color="auto"/>
            <w:left w:val="none" w:sz="0" w:space="0" w:color="auto"/>
            <w:bottom w:val="none" w:sz="0" w:space="0" w:color="auto"/>
            <w:right w:val="none" w:sz="0" w:space="0" w:color="auto"/>
          </w:divBdr>
        </w:div>
        <w:div w:id="778451992">
          <w:marLeft w:val="0"/>
          <w:marRight w:val="0"/>
          <w:marTop w:val="0"/>
          <w:marBottom w:val="0"/>
          <w:divBdr>
            <w:top w:val="none" w:sz="0" w:space="0" w:color="auto"/>
            <w:left w:val="none" w:sz="0" w:space="0" w:color="auto"/>
            <w:bottom w:val="none" w:sz="0" w:space="0" w:color="auto"/>
            <w:right w:val="none" w:sz="0" w:space="0" w:color="auto"/>
          </w:divBdr>
        </w:div>
        <w:div w:id="876819145">
          <w:marLeft w:val="0"/>
          <w:marRight w:val="0"/>
          <w:marTop w:val="0"/>
          <w:marBottom w:val="0"/>
          <w:divBdr>
            <w:top w:val="none" w:sz="0" w:space="0" w:color="auto"/>
            <w:left w:val="none" w:sz="0" w:space="0" w:color="auto"/>
            <w:bottom w:val="none" w:sz="0" w:space="0" w:color="auto"/>
            <w:right w:val="none" w:sz="0" w:space="0" w:color="auto"/>
          </w:divBdr>
        </w:div>
        <w:div w:id="980378092">
          <w:marLeft w:val="0"/>
          <w:marRight w:val="0"/>
          <w:marTop w:val="0"/>
          <w:marBottom w:val="0"/>
          <w:divBdr>
            <w:top w:val="none" w:sz="0" w:space="0" w:color="auto"/>
            <w:left w:val="none" w:sz="0" w:space="0" w:color="auto"/>
            <w:bottom w:val="none" w:sz="0" w:space="0" w:color="auto"/>
            <w:right w:val="none" w:sz="0" w:space="0" w:color="auto"/>
          </w:divBdr>
        </w:div>
        <w:div w:id="1012143792">
          <w:marLeft w:val="0"/>
          <w:marRight w:val="0"/>
          <w:marTop w:val="0"/>
          <w:marBottom w:val="0"/>
          <w:divBdr>
            <w:top w:val="none" w:sz="0" w:space="0" w:color="auto"/>
            <w:left w:val="none" w:sz="0" w:space="0" w:color="auto"/>
            <w:bottom w:val="none" w:sz="0" w:space="0" w:color="auto"/>
            <w:right w:val="none" w:sz="0" w:space="0" w:color="auto"/>
          </w:divBdr>
        </w:div>
        <w:div w:id="1165507810">
          <w:marLeft w:val="0"/>
          <w:marRight w:val="0"/>
          <w:marTop w:val="0"/>
          <w:marBottom w:val="0"/>
          <w:divBdr>
            <w:top w:val="none" w:sz="0" w:space="0" w:color="auto"/>
            <w:left w:val="none" w:sz="0" w:space="0" w:color="auto"/>
            <w:bottom w:val="none" w:sz="0" w:space="0" w:color="auto"/>
            <w:right w:val="none" w:sz="0" w:space="0" w:color="auto"/>
          </w:divBdr>
        </w:div>
        <w:div w:id="1216355550">
          <w:marLeft w:val="0"/>
          <w:marRight w:val="0"/>
          <w:marTop w:val="0"/>
          <w:marBottom w:val="0"/>
          <w:divBdr>
            <w:top w:val="none" w:sz="0" w:space="0" w:color="auto"/>
            <w:left w:val="none" w:sz="0" w:space="0" w:color="auto"/>
            <w:bottom w:val="none" w:sz="0" w:space="0" w:color="auto"/>
            <w:right w:val="none" w:sz="0" w:space="0" w:color="auto"/>
          </w:divBdr>
        </w:div>
        <w:div w:id="1307129216">
          <w:marLeft w:val="0"/>
          <w:marRight w:val="0"/>
          <w:marTop w:val="0"/>
          <w:marBottom w:val="0"/>
          <w:divBdr>
            <w:top w:val="none" w:sz="0" w:space="0" w:color="auto"/>
            <w:left w:val="none" w:sz="0" w:space="0" w:color="auto"/>
            <w:bottom w:val="none" w:sz="0" w:space="0" w:color="auto"/>
            <w:right w:val="none" w:sz="0" w:space="0" w:color="auto"/>
          </w:divBdr>
        </w:div>
        <w:div w:id="1326781257">
          <w:marLeft w:val="0"/>
          <w:marRight w:val="0"/>
          <w:marTop w:val="0"/>
          <w:marBottom w:val="0"/>
          <w:divBdr>
            <w:top w:val="none" w:sz="0" w:space="0" w:color="auto"/>
            <w:left w:val="none" w:sz="0" w:space="0" w:color="auto"/>
            <w:bottom w:val="none" w:sz="0" w:space="0" w:color="auto"/>
            <w:right w:val="none" w:sz="0" w:space="0" w:color="auto"/>
          </w:divBdr>
        </w:div>
        <w:div w:id="1358196951">
          <w:marLeft w:val="0"/>
          <w:marRight w:val="0"/>
          <w:marTop w:val="0"/>
          <w:marBottom w:val="0"/>
          <w:divBdr>
            <w:top w:val="none" w:sz="0" w:space="0" w:color="auto"/>
            <w:left w:val="none" w:sz="0" w:space="0" w:color="auto"/>
            <w:bottom w:val="none" w:sz="0" w:space="0" w:color="auto"/>
            <w:right w:val="none" w:sz="0" w:space="0" w:color="auto"/>
          </w:divBdr>
        </w:div>
        <w:div w:id="1384282877">
          <w:marLeft w:val="0"/>
          <w:marRight w:val="0"/>
          <w:marTop w:val="0"/>
          <w:marBottom w:val="0"/>
          <w:divBdr>
            <w:top w:val="none" w:sz="0" w:space="0" w:color="auto"/>
            <w:left w:val="none" w:sz="0" w:space="0" w:color="auto"/>
            <w:bottom w:val="none" w:sz="0" w:space="0" w:color="auto"/>
            <w:right w:val="none" w:sz="0" w:space="0" w:color="auto"/>
          </w:divBdr>
        </w:div>
        <w:div w:id="1455757827">
          <w:marLeft w:val="0"/>
          <w:marRight w:val="0"/>
          <w:marTop w:val="0"/>
          <w:marBottom w:val="0"/>
          <w:divBdr>
            <w:top w:val="none" w:sz="0" w:space="0" w:color="auto"/>
            <w:left w:val="none" w:sz="0" w:space="0" w:color="auto"/>
            <w:bottom w:val="none" w:sz="0" w:space="0" w:color="auto"/>
            <w:right w:val="none" w:sz="0" w:space="0" w:color="auto"/>
          </w:divBdr>
        </w:div>
        <w:div w:id="1466585174">
          <w:marLeft w:val="0"/>
          <w:marRight w:val="0"/>
          <w:marTop w:val="0"/>
          <w:marBottom w:val="0"/>
          <w:divBdr>
            <w:top w:val="none" w:sz="0" w:space="0" w:color="auto"/>
            <w:left w:val="none" w:sz="0" w:space="0" w:color="auto"/>
            <w:bottom w:val="none" w:sz="0" w:space="0" w:color="auto"/>
            <w:right w:val="none" w:sz="0" w:space="0" w:color="auto"/>
          </w:divBdr>
        </w:div>
        <w:div w:id="1527719378">
          <w:marLeft w:val="0"/>
          <w:marRight w:val="0"/>
          <w:marTop w:val="0"/>
          <w:marBottom w:val="0"/>
          <w:divBdr>
            <w:top w:val="none" w:sz="0" w:space="0" w:color="auto"/>
            <w:left w:val="none" w:sz="0" w:space="0" w:color="auto"/>
            <w:bottom w:val="none" w:sz="0" w:space="0" w:color="auto"/>
            <w:right w:val="none" w:sz="0" w:space="0" w:color="auto"/>
          </w:divBdr>
        </w:div>
        <w:div w:id="1625651623">
          <w:marLeft w:val="0"/>
          <w:marRight w:val="0"/>
          <w:marTop w:val="0"/>
          <w:marBottom w:val="0"/>
          <w:divBdr>
            <w:top w:val="none" w:sz="0" w:space="0" w:color="auto"/>
            <w:left w:val="none" w:sz="0" w:space="0" w:color="auto"/>
            <w:bottom w:val="none" w:sz="0" w:space="0" w:color="auto"/>
            <w:right w:val="none" w:sz="0" w:space="0" w:color="auto"/>
          </w:divBdr>
        </w:div>
        <w:div w:id="1676766651">
          <w:marLeft w:val="0"/>
          <w:marRight w:val="0"/>
          <w:marTop w:val="0"/>
          <w:marBottom w:val="0"/>
          <w:divBdr>
            <w:top w:val="none" w:sz="0" w:space="0" w:color="auto"/>
            <w:left w:val="none" w:sz="0" w:space="0" w:color="auto"/>
            <w:bottom w:val="none" w:sz="0" w:space="0" w:color="auto"/>
            <w:right w:val="none" w:sz="0" w:space="0" w:color="auto"/>
          </w:divBdr>
        </w:div>
        <w:div w:id="1752658522">
          <w:marLeft w:val="0"/>
          <w:marRight w:val="0"/>
          <w:marTop w:val="0"/>
          <w:marBottom w:val="0"/>
          <w:divBdr>
            <w:top w:val="none" w:sz="0" w:space="0" w:color="auto"/>
            <w:left w:val="none" w:sz="0" w:space="0" w:color="auto"/>
            <w:bottom w:val="none" w:sz="0" w:space="0" w:color="auto"/>
            <w:right w:val="none" w:sz="0" w:space="0" w:color="auto"/>
          </w:divBdr>
        </w:div>
        <w:div w:id="1869835342">
          <w:marLeft w:val="0"/>
          <w:marRight w:val="0"/>
          <w:marTop w:val="0"/>
          <w:marBottom w:val="0"/>
          <w:divBdr>
            <w:top w:val="none" w:sz="0" w:space="0" w:color="auto"/>
            <w:left w:val="none" w:sz="0" w:space="0" w:color="auto"/>
            <w:bottom w:val="none" w:sz="0" w:space="0" w:color="auto"/>
            <w:right w:val="none" w:sz="0" w:space="0" w:color="auto"/>
          </w:divBdr>
        </w:div>
        <w:div w:id="1895777821">
          <w:marLeft w:val="0"/>
          <w:marRight w:val="0"/>
          <w:marTop w:val="0"/>
          <w:marBottom w:val="0"/>
          <w:divBdr>
            <w:top w:val="none" w:sz="0" w:space="0" w:color="auto"/>
            <w:left w:val="none" w:sz="0" w:space="0" w:color="auto"/>
            <w:bottom w:val="none" w:sz="0" w:space="0" w:color="auto"/>
            <w:right w:val="none" w:sz="0" w:space="0" w:color="auto"/>
          </w:divBdr>
        </w:div>
        <w:div w:id="1903249836">
          <w:marLeft w:val="0"/>
          <w:marRight w:val="0"/>
          <w:marTop w:val="0"/>
          <w:marBottom w:val="0"/>
          <w:divBdr>
            <w:top w:val="none" w:sz="0" w:space="0" w:color="auto"/>
            <w:left w:val="none" w:sz="0" w:space="0" w:color="auto"/>
            <w:bottom w:val="none" w:sz="0" w:space="0" w:color="auto"/>
            <w:right w:val="none" w:sz="0" w:space="0" w:color="auto"/>
          </w:divBdr>
        </w:div>
        <w:div w:id="1910723395">
          <w:marLeft w:val="0"/>
          <w:marRight w:val="0"/>
          <w:marTop w:val="0"/>
          <w:marBottom w:val="0"/>
          <w:divBdr>
            <w:top w:val="none" w:sz="0" w:space="0" w:color="auto"/>
            <w:left w:val="none" w:sz="0" w:space="0" w:color="auto"/>
            <w:bottom w:val="none" w:sz="0" w:space="0" w:color="auto"/>
            <w:right w:val="none" w:sz="0" w:space="0" w:color="auto"/>
          </w:divBdr>
        </w:div>
        <w:div w:id="1911845181">
          <w:marLeft w:val="0"/>
          <w:marRight w:val="0"/>
          <w:marTop w:val="0"/>
          <w:marBottom w:val="0"/>
          <w:divBdr>
            <w:top w:val="none" w:sz="0" w:space="0" w:color="auto"/>
            <w:left w:val="none" w:sz="0" w:space="0" w:color="auto"/>
            <w:bottom w:val="none" w:sz="0" w:space="0" w:color="auto"/>
            <w:right w:val="none" w:sz="0" w:space="0" w:color="auto"/>
          </w:divBdr>
        </w:div>
        <w:div w:id="1936938101">
          <w:marLeft w:val="0"/>
          <w:marRight w:val="0"/>
          <w:marTop w:val="0"/>
          <w:marBottom w:val="0"/>
          <w:divBdr>
            <w:top w:val="none" w:sz="0" w:space="0" w:color="auto"/>
            <w:left w:val="none" w:sz="0" w:space="0" w:color="auto"/>
            <w:bottom w:val="none" w:sz="0" w:space="0" w:color="auto"/>
            <w:right w:val="none" w:sz="0" w:space="0" w:color="auto"/>
          </w:divBdr>
        </w:div>
        <w:div w:id="2000881761">
          <w:marLeft w:val="0"/>
          <w:marRight w:val="0"/>
          <w:marTop w:val="0"/>
          <w:marBottom w:val="0"/>
          <w:divBdr>
            <w:top w:val="none" w:sz="0" w:space="0" w:color="auto"/>
            <w:left w:val="none" w:sz="0" w:space="0" w:color="auto"/>
            <w:bottom w:val="none" w:sz="0" w:space="0" w:color="auto"/>
            <w:right w:val="none" w:sz="0" w:space="0" w:color="auto"/>
          </w:divBdr>
        </w:div>
        <w:div w:id="2015570366">
          <w:marLeft w:val="0"/>
          <w:marRight w:val="0"/>
          <w:marTop w:val="0"/>
          <w:marBottom w:val="0"/>
          <w:divBdr>
            <w:top w:val="none" w:sz="0" w:space="0" w:color="auto"/>
            <w:left w:val="none" w:sz="0" w:space="0" w:color="auto"/>
            <w:bottom w:val="none" w:sz="0" w:space="0" w:color="auto"/>
            <w:right w:val="none" w:sz="0" w:space="0" w:color="auto"/>
          </w:divBdr>
        </w:div>
        <w:div w:id="2087460865">
          <w:marLeft w:val="0"/>
          <w:marRight w:val="0"/>
          <w:marTop w:val="0"/>
          <w:marBottom w:val="0"/>
          <w:divBdr>
            <w:top w:val="none" w:sz="0" w:space="0" w:color="auto"/>
            <w:left w:val="none" w:sz="0" w:space="0" w:color="auto"/>
            <w:bottom w:val="none" w:sz="0" w:space="0" w:color="auto"/>
            <w:right w:val="none" w:sz="0" w:space="0" w:color="auto"/>
          </w:divBdr>
        </w:div>
        <w:div w:id="2107727656">
          <w:marLeft w:val="0"/>
          <w:marRight w:val="0"/>
          <w:marTop w:val="0"/>
          <w:marBottom w:val="0"/>
          <w:divBdr>
            <w:top w:val="none" w:sz="0" w:space="0" w:color="auto"/>
            <w:left w:val="none" w:sz="0" w:space="0" w:color="auto"/>
            <w:bottom w:val="none" w:sz="0" w:space="0" w:color="auto"/>
            <w:right w:val="none" w:sz="0" w:space="0" w:color="auto"/>
          </w:divBdr>
        </w:div>
        <w:div w:id="2138910343">
          <w:marLeft w:val="0"/>
          <w:marRight w:val="0"/>
          <w:marTop w:val="0"/>
          <w:marBottom w:val="0"/>
          <w:divBdr>
            <w:top w:val="none" w:sz="0" w:space="0" w:color="auto"/>
            <w:left w:val="none" w:sz="0" w:space="0" w:color="auto"/>
            <w:bottom w:val="none" w:sz="0" w:space="0" w:color="auto"/>
            <w:right w:val="none" w:sz="0" w:space="0" w:color="auto"/>
          </w:divBdr>
        </w:div>
      </w:divsChild>
    </w:div>
    <w:div w:id="65155483">
      <w:bodyDiv w:val="1"/>
      <w:marLeft w:val="0"/>
      <w:marRight w:val="0"/>
      <w:marTop w:val="0"/>
      <w:marBottom w:val="0"/>
      <w:divBdr>
        <w:top w:val="none" w:sz="0" w:space="0" w:color="auto"/>
        <w:left w:val="none" w:sz="0" w:space="0" w:color="auto"/>
        <w:bottom w:val="none" w:sz="0" w:space="0" w:color="auto"/>
        <w:right w:val="none" w:sz="0" w:space="0" w:color="auto"/>
      </w:divBdr>
    </w:div>
    <w:div w:id="66805795">
      <w:bodyDiv w:val="1"/>
      <w:marLeft w:val="0"/>
      <w:marRight w:val="0"/>
      <w:marTop w:val="0"/>
      <w:marBottom w:val="0"/>
      <w:divBdr>
        <w:top w:val="none" w:sz="0" w:space="0" w:color="auto"/>
        <w:left w:val="none" w:sz="0" w:space="0" w:color="auto"/>
        <w:bottom w:val="none" w:sz="0" w:space="0" w:color="auto"/>
        <w:right w:val="none" w:sz="0" w:space="0" w:color="auto"/>
      </w:divBdr>
    </w:div>
    <w:div w:id="67927803">
      <w:bodyDiv w:val="1"/>
      <w:marLeft w:val="0"/>
      <w:marRight w:val="0"/>
      <w:marTop w:val="0"/>
      <w:marBottom w:val="0"/>
      <w:divBdr>
        <w:top w:val="none" w:sz="0" w:space="0" w:color="auto"/>
        <w:left w:val="none" w:sz="0" w:space="0" w:color="auto"/>
        <w:bottom w:val="none" w:sz="0" w:space="0" w:color="auto"/>
        <w:right w:val="none" w:sz="0" w:space="0" w:color="auto"/>
      </w:divBdr>
      <w:divsChild>
        <w:div w:id="1400861427">
          <w:marLeft w:val="0"/>
          <w:marRight w:val="0"/>
          <w:marTop w:val="0"/>
          <w:marBottom w:val="0"/>
          <w:divBdr>
            <w:top w:val="none" w:sz="0" w:space="0" w:color="auto"/>
            <w:left w:val="none" w:sz="0" w:space="0" w:color="auto"/>
            <w:bottom w:val="none" w:sz="0" w:space="0" w:color="auto"/>
            <w:right w:val="none" w:sz="0" w:space="0" w:color="auto"/>
          </w:divBdr>
        </w:div>
        <w:div w:id="1457916414">
          <w:marLeft w:val="0"/>
          <w:marRight w:val="0"/>
          <w:marTop w:val="0"/>
          <w:marBottom w:val="0"/>
          <w:divBdr>
            <w:top w:val="none" w:sz="0" w:space="0" w:color="auto"/>
            <w:left w:val="none" w:sz="0" w:space="0" w:color="auto"/>
            <w:bottom w:val="none" w:sz="0" w:space="0" w:color="auto"/>
            <w:right w:val="none" w:sz="0" w:space="0" w:color="auto"/>
          </w:divBdr>
        </w:div>
        <w:div w:id="1867328492">
          <w:marLeft w:val="0"/>
          <w:marRight w:val="0"/>
          <w:marTop w:val="0"/>
          <w:marBottom w:val="0"/>
          <w:divBdr>
            <w:top w:val="none" w:sz="0" w:space="0" w:color="auto"/>
            <w:left w:val="none" w:sz="0" w:space="0" w:color="auto"/>
            <w:bottom w:val="none" w:sz="0" w:space="0" w:color="auto"/>
            <w:right w:val="none" w:sz="0" w:space="0" w:color="auto"/>
          </w:divBdr>
        </w:div>
      </w:divsChild>
    </w:div>
    <w:div w:id="68113244">
      <w:bodyDiv w:val="1"/>
      <w:marLeft w:val="0"/>
      <w:marRight w:val="0"/>
      <w:marTop w:val="0"/>
      <w:marBottom w:val="0"/>
      <w:divBdr>
        <w:top w:val="none" w:sz="0" w:space="0" w:color="auto"/>
        <w:left w:val="none" w:sz="0" w:space="0" w:color="auto"/>
        <w:bottom w:val="none" w:sz="0" w:space="0" w:color="auto"/>
        <w:right w:val="none" w:sz="0" w:space="0" w:color="auto"/>
      </w:divBdr>
    </w:div>
    <w:div w:id="77794400">
      <w:bodyDiv w:val="1"/>
      <w:marLeft w:val="0"/>
      <w:marRight w:val="0"/>
      <w:marTop w:val="0"/>
      <w:marBottom w:val="0"/>
      <w:divBdr>
        <w:top w:val="none" w:sz="0" w:space="0" w:color="auto"/>
        <w:left w:val="none" w:sz="0" w:space="0" w:color="auto"/>
        <w:bottom w:val="none" w:sz="0" w:space="0" w:color="auto"/>
        <w:right w:val="none" w:sz="0" w:space="0" w:color="auto"/>
      </w:divBdr>
    </w:div>
    <w:div w:id="79108117">
      <w:bodyDiv w:val="1"/>
      <w:marLeft w:val="0"/>
      <w:marRight w:val="0"/>
      <w:marTop w:val="0"/>
      <w:marBottom w:val="0"/>
      <w:divBdr>
        <w:top w:val="none" w:sz="0" w:space="0" w:color="auto"/>
        <w:left w:val="none" w:sz="0" w:space="0" w:color="auto"/>
        <w:bottom w:val="none" w:sz="0" w:space="0" w:color="auto"/>
        <w:right w:val="none" w:sz="0" w:space="0" w:color="auto"/>
      </w:divBdr>
      <w:divsChild>
        <w:div w:id="151608002">
          <w:marLeft w:val="0"/>
          <w:marRight w:val="0"/>
          <w:marTop w:val="0"/>
          <w:marBottom w:val="0"/>
          <w:divBdr>
            <w:top w:val="none" w:sz="0" w:space="0" w:color="auto"/>
            <w:left w:val="none" w:sz="0" w:space="0" w:color="auto"/>
            <w:bottom w:val="none" w:sz="0" w:space="0" w:color="auto"/>
            <w:right w:val="none" w:sz="0" w:space="0" w:color="auto"/>
          </w:divBdr>
        </w:div>
        <w:div w:id="180054217">
          <w:marLeft w:val="0"/>
          <w:marRight w:val="0"/>
          <w:marTop w:val="0"/>
          <w:marBottom w:val="0"/>
          <w:divBdr>
            <w:top w:val="none" w:sz="0" w:space="0" w:color="auto"/>
            <w:left w:val="none" w:sz="0" w:space="0" w:color="auto"/>
            <w:bottom w:val="none" w:sz="0" w:space="0" w:color="auto"/>
            <w:right w:val="none" w:sz="0" w:space="0" w:color="auto"/>
          </w:divBdr>
        </w:div>
        <w:div w:id="391658542">
          <w:marLeft w:val="0"/>
          <w:marRight w:val="0"/>
          <w:marTop w:val="0"/>
          <w:marBottom w:val="0"/>
          <w:divBdr>
            <w:top w:val="none" w:sz="0" w:space="0" w:color="auto"/>
            <w:left w:val="none" w:sz="0" w:space="0" w:color="auto"/>
            <w:bottom w:val="none" w:sz="0" w:space="0" w:color="auto"/>
            <w:right w:val="none" w:sz="0" w:space="0" w:color="auto"/>
          </w:divBdr>
        </w:div>
        <w:div w:id="534078715">
          <w:marLeft w:val="0"/>
          <w:marRight w:val="0"/>
          <w:marTop w:val="0"/>
          <w:marBottom w:val="0"/>
          <w:divBdr>
            <w:top w:val="none" w:sz="0" w:space="0" w:color="auto"/>
            <w:left w:val="none" w:sz="0" w:space="0" w:color="auto"/>
            <w:bottom w:val="none" w:sz="0" w:space="0" w:color="auto"/>
            <w:right w:val="none" w:sz="0" w:space="0" w:color="auto"/>
          </w:divBdr>
        </w:div>
        <w:div w:id="546599858">
          <w:marLeft w:val="0"/>
          <w:marRight w:val="0"/>
          <w:marTop w:val="0"/>
          <w:marBottom w:val="0"/>
          <w:divBdr>
            <w:top w:val="none" w:sz="0" w:space="0" w:color="auto"/>
            <w:left w:val="none" w:sz="0" w:space="0" w:color="auto"/>
            <w:bottom w:val="none" w:sz="0" w:space="0" w:color="auto"/>
            <w:right w:val="none" w:sz="0" w:space="0" w:color="auto"/>
          </w:divBdr>
        </w:div>
        <w:div w:id="559560802">
          <w:marLeft w:val="0"/>
          <w:marRight w:val="0"/>
          <w:marTop w:val="0"/>
          <w:marBottom w:val="0"/>
          <w:divBdr>
            <w:top w:val="none" w:sz="0" w:space="0" w:color="auto"/>
            <w:left w:val="none" w:sz="0" w:space="0" w:color="auto"/>
            <w:bottom w:val="none" w:sz="0" w:space="0" w:color="auto"/>
            <w:right w:val="none" w:sz="0" w:space="0" w:color="auto"/>
          </w:divBdr>
        </w:div>
        <w:div w:id="603608351">
          <w:marLeft w:val="0"/>
          <w:marRight w:val="0"/>
          <w:marTop w:val="0"/>
          <w:marBottom w:val="0"/>
          <w:divBdr>
            <w:top w:val="none" w:sz="0" w:space="0" w:color="auto"/>
            <w:left w:val="none" w:sz="0" w:space="0" w:color="auto"/>
            <w:bottom w:val="none" w:sz="0" w:space="0" w:color="auto"/>
            <w:right w:val="none" w:sz="0" w:space="0" w:color="auto"/>
          </w:divBdr>
        </w:div>
        <w:div w:id="604076229">
          <w:marLeft w:val="0"/>
          <w:marRight w:val="0"/>
          <w:marTop w:val="0"/>
          <w:marBottom w:val="0"/>
          <w:divBdr>
            <w:top w:val="none" w:sz="0" w:space="0" w:color="auto"/>
            <w:left w:val="none" w:sz="0" w:space="0" w:color="auto"/>
            <w:bottom w:val="none" w:sz="0" w:space="0" w:color="auto"/>
            <w:right w:val="none" w:sz="0" w:space="0" w:color="auto"/>
          </w:divBdr>
        </w:div>
        <w:div w:id="752092969">
          <w:marLeft w:val="0"/>
          <w:marRight w:val="0"/>
          <w:marTop w:val="0"/>
          <w:marBottom w:val="0"/>
          <w:divBdr>
            <w:top w:val="none" w:sz="0" w:space="0" w:color="auto"/>
            <w:left w:val="none" w:sz="0" w:space="0" w:color="auto"/>
            <w:bottom w:val="none" w:sz="0" w:space="0" w:color="auto"/>
            <w:right w:val="none" w:sz="0" w:space="0" w:color="auto"/>
          </w:divBdr>
        </w:div>
        <w:div w:id="1102653040">
          <w:marLeft w:val="0"/>
          <w:marRight w:val="0"/>
          <w:marTop w:val="0"/>
          <w:marBottom w:val="0"/>
          <w:divBdr>
            <w:top w:val="none" w:sz="0" w:space="0" w:color="auto"/>
            <w:left w:val="none" w:sz="0" w:space="0" w:color="auto"/>
            <w:bottom w:val="none" w:sz="0" w:space="0" w:color="auto"/>
            <w:right w:val="none" w:sz="0" w:space="0" w:color="auto"/>
          </w:divBdr>
        </w:div>
        <w:div w:id="1121194350">
          <w:marLeft w:val="0"/>
          <w:marRight w:val="0"/>
          <w:marTop w:val="0"/>
          <w:marBottom w:val="0"/>
          <w:divBdr>
            <w:top w:val="none" w:sz="0" w:space="0" w:color="auto"/>
            <w:left w:val="none" w:sz="0" w:space="0" w:color="auto"/>
            <w:bottom w:val="none" w:sz="0" w:space="0" w:color="auto"/>
            <w:right w:val="none" w:sz="0" w:space="0" w:color="auto"/>
          </w:divBdr>
        </w:div>
        <w:div w:id="1138186800">
          <w:marLeft w:val="0"/>
          <w:marRight w:val="0"/>
          <w:marTop w:val="0"/>
          <w:marBottom w:val="0"/>
          <w:divBdr>
            <w:top w:val="none" w:sz="0" w:space="0" w:color="auto"/>
            <w:left w:val="none" w:sz="0" w:space="0" w:color="auto"/>
            <w:bottom w:val="none" w:sz="0" w:space="0" w:color="auto"/>
            <w:right w:val="none" w:sz="0" w:space="0" w:color="auto"/>
          </w:divBdr>
        </w:div>
        <w:div w:id="1204320278">
          <w:marLeft w:val="0"/>
          <w:marRight w:val="0"/>
          <w:marTop w:val="0"/>
          <w:marBottom w:val="0"/>
          <w:divBdr>
            <w:top w:val="none" w:sz="0" w:space="0" w:color="auto"/>
            <w:left w:val="none" w:sz="0" w:space="0" w:color="auto"/>
            <w:bottom w:val="none" w:sz="0" w:space="0" w:color="auto"/>
            <w:right w:val="none" w:sz="0" w:space="0" w:color="auto"/>
          </w:divBdr>
        </w:div>
        <w:div w:id="1321691642">
          <w:marLeft w:val="0"/>
          <w:marRight w:val="0"/>
          <w:marTop w:val="0"/>
          <w:marBottom w:val="0"/>
          <w:divBdr>
            <w:top w:val="none" w:sz="0" w:space="0" w:color="auto"/>
            <w:left w:val="none" w:sz="0" w:space="0" w:color="auto"/>
            <w:bottom w:val="none" w:sz="0" w:space="0" w:color="auto"/>
            <w:right w:val="none" w:sz="0" w:space="0" w:color="auto"/>
          </w:divBdr>
        </w:div>
        <w:div w:id="1437674955">
          <w:marLeft w:val="0"/>
          <w:marRight w:val="0"/>
          <w:marTop w:val="0"/>
          <w:marBottom w:val="0"/>
          <w:divBdr>
            <w:top w:val="none" w:sz="0" w:space="0" w:color="auto"/>
            <w:left w:val="none" w:sz="0" w:space="0" w:color="auto"/>
            <w:bottom w:val="none" w:sz="0" w:space="0" w:color="auto"/>
            <w:right w:val="none" w:sz="0" w:space="0" w:color="auto"/>
          </w:divBdr>
        </w:div>
        <w:div w:id="1601447120">
          <w:marLeft w:val="0"/>
          <w:marRight w:val="0"/>
          <w:marTop w:val="0"/>
          <w:marBottom w:val="0"/>
          <w:divBdr>
            <w:top w:val="none" w:sz="0" w:space="0" w:color="auto"/>
            <w:left w:val="none" w:sz="0" w:space="0" w:color="auto"/>
            <w:bottom w:val="none" w:sz="0" w:space="0" w:color="auto"/>
            <w:right w:val="none" w:sz="0" w:space="0" w:color="auto"/>
          </w:divBdr>
        </w:div>
        <w:div w:id="1644580350">
          <w:marLeft w:val="0"/>
          <w:marRight w:val="0"/>
          <w:marTop w:val="0"/>
          <w:marBottom w:val="0"/>
          <w:divBdr>
            <w:top w:val="none" w:sz="0" w:space="0" w:color="auto"/>
            <w:left w:val="none" w:sz="0" w:space="0" w:color="auto"/>
            <w:bottom w:val="none" w:sz="0" w:space="0" w:color="auto"/>
            <w:right w:val="none" w:sz="0" w:space="0" w:color="auto"/>
          </w:divBdr>
        </w:div>
        <w:div w:id="1691486241">
          <w:marLeft w:val="0"/>
          <w:marRight w:val="0"/>
          <w:marTop w:val="0"/>
          <w:marBottom w:val="0"/>
          <w:divBdr>
            <w:top w:val="none" w:sz="0" w:space="0" w:color="auto"/>
            <w:left w:val="none" w:sz="0" w:space="0" w:color="auto"/>
            <w:bottom w:val="none" w:sz="0" w:space="0" w:color="auto"/>
            <w:right w:val="none" w:sz="0" w:space="0" w:color="auto"/>
          </w:divBdr>
        </w:div>
        <w:div w:id="1723211627">
          <w:marLeft w:val="0"/>
          <w:marRight w:val="0"/>
          <w:marTop w:val="0"/>
          <w:marBottom w:val="0"/>
          <w:divBdr>
            <w:top w:val="none" w:sz="0" w:space="0" w:color="auto"/>
            <w:left w:val="none" w:sz="0" w:space="0" w:color="auto"/>
            <w:bottom w:val="none" w:sz="0" w:space="0" w:color="auto"/>
            <w:right w:val="none" w:sz="0" w:space="0" w:color="auto"/>
          </w:divBdr>
        </w:div>
        <w:div w:id="1988627451">
          <w:marLeft w:val="0"/>
          <w:marRight w:val="0"/>
          <w:marTop w:val="0"/>
          <w:marBottom w:val="0"/>
          <w:divBdr>
            <w:top w:val="none" w:sz="0" w:space="0" w:color="auto"/>
            <w:left w:val="none" w:sz="0" w:space="0" w:color="auto"/>
            <w:bottom w:val="none" w:sz="0" w:space="0" w:color="auto"/>
            <w:right w:val="none" w:sz="0" w:space="0" w:color="auto"/>
          </w:divBdr>
        </w:div>
      </w:divsChild>
    </w:div>
    <w:div w:id="79497019">
      <w:bodyDiv w:val="1"/>
      <w:marLeft w:val="0"/>
      <w:marRight w:val="0"/>
      <w:marTop w:val="0"/>
      <w:marBottom w:val="0"/>
      <w:divBdr>
        <w:top w:val="none" w:sz="0" w:space="0" w:color="auto"/>
        <w:left w:val="none" w:sz="0" w:space="0" w:color="auto"/>
        <w:bottom w:val="none" w:sz="0" w:space="0" w:color="auto"/>
        <w:right w:val="none" w:sz="0" w:space="0" w:color="auto"/>
      </w:divBdr>
    </w:div>
    <w:div w:id="87239687">
      <w:bodyDiv w:val="1"/>
      <w:marLeft w:val="0"/>
      <w:marRight w:val="0"/>
      <w:marTop w:val="0"/>
      <w:marBottom w:val="0"/>
      <w:divBdr>
        <w:top w:val="none" w:sz="0" w:space="0" w:color="auto"/>
        <w:left w:val="none" w:sz="0" w:space="0" w:color="auto"/>
        <w:bottom w:val="none" w:sz="0" w:space="0" w:color="auto"/>
        <w:right w:val="none" w:sz="0" w:space="0" w:color="auto"/>
      </w:divBdr>
    </w:div>
    <w:div w:id="87699367">
      <w:bodyDiv w:val="1"/>
      <w:marLeft w:val="0"/>
      <w:marRight w:val="0"/>
      <w:marTop w:val="0"/>
      <w:marBottom w:val="0"/>
      <w:divBdr>
        <w:top w:val="none" w:sz="0" w:space="0" w:color="auto"/>
        <w:left w:val="none" w:sz="0" w:space="0" w:color="auto"/>
        <w:bottom w:val="none" w:sz="0" w:space="0" w:color="auto"/>
        <w:right w:val="none" w:sz="0" w:space="0" w:color="auto"/>
      </w:divBdr>
    </w:div>
    <w:div w:id="91361325">
      <w:bodyDiv w:val="1"/>
      <w:marLeft w:val="0"/>
      <w:marRight w:val="0"/>
      <w:marTop w:val="0"/>
      <w:marBottom w:val="0"/>
      <w:divBdr>
        <w:top w:val="none" w:sz="0" w:space="0" w:color="auto"/>
        <w:left w:val="none" w:sz="0" w:space="0" w:color="auto"/>
        <w:bottom w:val="none" w:sz="0" w:space="0" w:color="auto"/>
        <w:right w:val="none" w:sz="0" w:space="0" w:color="auto"/>
      </w:divBdr>
    </w:div>
    <w:div w:id="91629286">
      <w:bodyDiv w:val="1"/>
      <w:marLeft w:val="0"/>
      <w:marRight w:val="0"/>
      <w:marTop w:val="0"/>
      <w:marBottom w:val="0"/>
      <w:divBdr>
        <w:top w:val="none" w:sz="0" w:space="0" w:color="auto"/>
        <w:left w:val="none" w:sz="0" w:space="0" w:color="auto"/>
        <w:bottom w:val="none" w:sz="0" w:space="0" w:color="auto"/>
        <w:right w:val="none" w:sz="0" w:space="0" w:color="auto"/>
      </w:divBdr>
    </w:div>
    <w:div w:id="101269149">
      <w:bodyDiv w:val="1"/>
      <w:marLeft w:val="0"/>
      <w:marRight w:val="0"/>
      <w:marTop w:val="0"/>
      <w:marBottom w:val="0"/>
      <w:divBdr>
        <w:top w:val="none" w:sz="0" w:space="0" w:color="auto"/>
        <w:left w:val="none" w:sz="0" w:space="0" w:color="auto"/>
        <w:bottom w:val="none" w:sz="0" w:space="0" w:color="auto"/>
        <w:right w:val="none" w:sz="0" w:space="0" w:color="auto"/>
      </w:divBdr>
    </w:div>
    <w:div w:id="101462971">
      <w:bodyDiv w:val="1"/>
      <w:marLeft w:val="0"/>
      <w:marRight w:val="0"/>
      <w:marTop w:val="0"/>
      <w:marBottom w:val="0"/>
      <w:divBdr>
        <w:top w:val="none" w:sz="0" w:space="0" w:color="auto"/>
        <w:left w:val="none" w:sz="0" w:space="0" w:color="auto"/>
        <w:bottom w:val="none" w:sz="0" w:space="0" w:color="auto"/>
        <w:right w:val="none" w:sz="0" w:space="0" w:color="auto"/>
      </w:divBdr>
    </w:div>
    <w:div w:id="104275734">
      <w:bodyDiv w:val="1"/>
      <w:marLeft w:val="0"/>
      <w:marRight w:val="0"/>
      <w:marTop w:val="0"/>
      <w:marBottom w:val="0"/>
      <w:divBdr>
        <w:top w:val="none" w:sz="0" w:space="0" w:color="auto"/>
        <w:left w:val="none" w:sz="0" w:space="0" w:color="auto"/>
        <w:bottom w:val="none" w:sz="0" w:space="0" w:color="auto"/>
        <w:right w:val="none" w:sz="0" w:space="0" w:color="auto"/>
      </w:divBdr>
    </w:div>
    <w:div w:id="105347442">
      <w:bodyDiv w:val="1"/>
      <w:marLeft w:val="0"/>
      <w:marRight w:val="0"/>
      <w:marTop w:val="0"/>
      <w:marBottom w:val="0"/>
      <w:divBdr>
        <w:top w:val="none" w:sz="0" w:space="0" w:color="auto"/>
        <w:left w:val="none" w:sz="0" w:space="0" w:color="auto"/>
        <w:bottom w:val="none" w:sz="0" w:space="0" w:color="auto"/>
        <w:right w:val="none" w:sz="0" w:space="0" w:color="auto"/>
      </w:divBdr>
    </w:div>
    <w:div w:id="107970447">
      <w:bodyDiv w:val="1"/>
      <w:marLeft w:val="0"/>
      <w:marRight w:val="0"/>
      <w:marTop w:val="0"/>
      <w:marBottom w:val="0"/>
      <w:divBdr>
        <w:top w:val="none" w:sz="0" w:space="0" w:color="auto"/>
        <w:left w:val="none" w:sz="0" w:space="0" w:color="auto"/>
        <w:bottom w:val="none" w:sz="0" w:space="0" w:color="auto"/>
        <w:right w:val="none" w:sz="0" w:space="0" w:color="auto"/>
      </w:divBdr>
      <w:divsChild>
        <w:div w:id="434793790">
          <w:marLeft w:val="0"/>
          <w:marRight w:val="0"/>
          <w:marTop w:val="0"/>
          <w:marBottom w:val="0"/>
          <w:divBdr>
            <w:top w:val="none" w:sz="0" w:space="0" w:color="auto"/>
            <w:left w:val="none" w:sz="0" w:space="0" w:color="auto"/>
            <w:bottom w:val="none" w:sz="0" w:space="0" w:color="auto"/>
            <w:right w:val="none" w:sz="0" w:space="0" w:color="auto"/>
          </w:divBdr>
        </w:div>
      </w:divsChild>
    </w:div>
    <w:div w:id="109248998">
      <w:bodyDiv w:val="1"/>
      <w:marLeft w:val="0"/>
      <w:marRight w:val="0"/>
      <w:marTop w:val="0"/>
      <w:marBottom w:val="0"/>
      <w:divBdr>
        <w:top w:val="none" w:sz="0" w:space="0" w:color="auto"/>
        <w:left w:val="none" w:sz="0" w:space="0" w:color="auto"/>
        <w:bottom w:val="none" w:sz="0" w:space="0" w:color="auto"/>
        <w:right w:val="none" w:sz="0" w:space="0" w:color="auto"/>
      </w:divBdr>
    </w:div>
    <w:div w:id="109597019">
      <w:bodyDiv w:val="1"/>
      <w:marLeft w:val="0"/>
      <w:marRight w:val="0"/>
      <w:marTop w:val="0"/>
      <w:marBottom w:val="0"/>
      <w:divBdr>
        <w:top w:val="none" w:sz="0" w:space="0" w:color="auto"/>
        <w:left w:val="none" w:sz="0" w:space="0" w:color="auto"/>
        <w:bottom w:val="none" w:sz="0" w:space="0" w:color="auto"/>
        <w:right w:val="none" w:sz="0" w:space="0" w:color="auto"/>
      </w:divBdr>
      <w:divsChild>
        <w:div w:id="402027561">
          <w:marLeft w:val="0"/>
          <w:marRight w:val="0"/>
          <w:marTop w:val="0"/>
          <w:marBottom w:val="0"/>
          <w:divBdr>
            <w:top w:val="none" w:sz="0" w:space="0" w:color="auto"/>
            <w:left w:val="none" w:sz="0" w:space="0" w:color="auto"/>
            <w:bottom w:val="none" w:sz="0" w:space="0" w:color="auto"/>
            <w:right w:val="none" w:sz="0" w:space="0" w:color="auto"/>
          </w:divBdr>
        </w:div>
      </w:divsChild>
    </w:div>
    <w:div w:id="110827215">
      <w:bodyDiv w:val="1"/>
      <w:marLeft w:val="0"/>
      <w:marRight w:val="0"/>
      <w:marTop w:val="0"/>
      <w:marBottom w:val="0"/>
      <w:divBdr>
        <w:top w:val="none" w:sz="0" w:space="0" w:color="auto"/>
        <w:left w:val="none" w:sz="0" w:space="0" w:color="auto"/>
        <w:bottom w:val="none" w:sz="0" w:space="0" w:color="auto"/>
        <w:right w:val="none" w:sz="0" w:space="0" w:color="auto"/>
      </w:divBdr>
    </w:div>
    <w:div w:id="114105545">
      <w:bodyDiv w:val="1"/>
      <w:marLeft w:val="0"/>
      <w:marRight w:val="0"/>
      <w:marTop w:val="0"/>
      <w:marBottom w:val="0"/>
      <w:divBdr>
        <w:top w:val="none" w:sz="0" w:space="0" w:color="auto"/>
        <w:left w:val="none" w:sz="0" w:space="0" w:color="auto"/>
        <w:bottom w:val="none" w:sz="0" w:space="0" w:color="auto"/>
        <w:right w:val="none" w:sz="0" w:space="0" w:color="auto"/>
      </w:divBdr>
    </w:div>
    <w:div w:id="115756449">
      <w:bodyDiv w:val="1"/>
      <w:marLeft w:val="0"/>
      <w:marRight w:val="0"/>
      <w:marTop w:val="0"/>
      <w:marBottom w:val="0"/>
      <w:divBdr>
        <w:top w:val="none" w:sz="0" w:space="0" w:color="auto"/>
        <w:left w:val="none" w:sz="0" w:space="0" w:color="auto"/>
        <w:bottom w:val="none" w:sz="0" w:space="0" w:color="auto"/>
        <w:right w:val="none" w:sz="0" w:space="0" w:color="auto"/>
      </w:divBdr>
    </w:div>
    <w:div w:id="115872497">
      <w:bodyDiv w:val="1"/>
      <w:marLeft w:val="0"/>
      <w:marRight w:val="0"/>
      <w:marTop w:val="0"/>
      <w:marBottom w:val="0"/>
      <w:divBdr>
        <w:top w:val="none" w:sz="0" w:space="0" w:color="auto"/>
        <w:left w:val="none" w:sz="0" w:space="0" w:color="auto"/>
        <w:bottom w:val="none" w:sz="0" w:space="0" w:color="auto"/>
        <w:right w:val="none" w:sz="0" w:space="0" w:color="auto"/>
      </w:divBdr>
    </w:div>
    <w:div w:id="116527724">
      <w:bodyDiv w:val="1"/>
      <w:marLeft w:val="0"/>
      <w:marRight w:val="0"/>
      <w:marTop w:val="0"/>
      <w:marBottom w:val="0"/>
      <w:divBdr>
        <w:top w:val="none" w:sz="0" w:space="0" w:color="auto"/>
        <w:left w:val="none" w:sz="0" w:space="0" w:color="auto"/>
        <w:bottom w:val="none" w:sz="0" w:space="0" w:color="auto"/>
        <w:right w:val="none" w:sz="0" w:space="0" w:color="auto"/>
      </w:divBdr>
    </w:div>
    <w:div w:id="118569417">
      <w:bodyDiv w:val="1"/>
      <w:marLeft w:val="0"/>
      <w:marRight w:val="0"/>
      <w:marTop w:val="0"/>
      <w:marBottom w:val="0"/>
      <w:divBdr>
        <w:top w:val="none" w:sz="0" w:space="0" w:color="auto"/>
        <w:left w:val="none" w:sz="0" w:space="0" w:color="auto"/>
        <w:bottom w:val="none" w:sz="0" w:space="0" w:color="auto"/>
        <w:right w:val="none" w:sz="0" w:space="0" w:color="auto"/>
      </w:divBdr>
    </w:div>
    <w:div w:id="121190878">
      <w:bodyDiv w:val="1"/>
      <w:marLeft w:val="0"/>
      <w:marRight w:val="0"/>
      <w:marTop w:val="0"/>
      <w:marBottom w:val="0"/>
      <w:divBdr>
        <w:top w:val="none" w:sz="0" w:space="0" w:color="auto"/>
        <w:left w:val="none" w:sz="0" w:space="0" w:color="auto"/>
        <w:bottom w:val="none" w:sz="0" w:space="0" w:color="auto"/>
        <w:right w:val="none" w:sz="0" w:space="0" w:color="auto"/>
      </w:divBdr>
    </w:div>
    <w:div w:id="124128507">
      <w:bodyDiv w:val="1"/>
      <w:marLeft w:val="0"/>
      <w:marRight w:val="0"/>
      <w:marTop w:val="0"/>
      <w:marBottom w:val="0"/>
      <w:divBdr>
        <w:top w:val="none" w:sz="0" w:space="0" w:color="auto"/>
        <w:left w:val="none" w:sz="0" w:space="0" w:color="auto"/>
        <w:bottom w:val="none" w:sz="0" w:space="0" w:color="auto"/>
        <w:right w:val="none" w:sz="0" w:space="0" w:color="auto"/>
      </w:divBdr>
      <w:divsChild>
        <w:div w:id="250353989">
          <w:marLeft w:val="0"/>
          <w:marRight w:val="0"/>
          <w:marTop w:val="0"/>
          <w:marBottom w:val="0"/>
          <w:divBdr>
            <w:top w:val="none" w:sz="0" w:space="0" w:color="auto"/>
            <w:left w:val="none" w:sz="0" w:space="0" w:color="auto"/>
            <w:bottom w:val="none" w:sz="0" w:space="0" w:color="auto"/>
            <w:right w:val="none" w:sz="0" w:space="0" w:color="auto"/>
          </w:divBdr>
        </w:div>
      </w:divsChild>
    </w:div>
    <w:div w:id="124157609">
      <w:bodyDiv w:val="1"/>
      <w:marLeft w:val="0"/>
      <w:marRight w:val="0"/>
      <w:marTop w:val="0"/>
      <w:marBottom w:val="0"/>
      <w:divBdr>
        <w:top w:val="none" w:sz="0" w:space="0" w:color="auto"/>
        <w:left w:val="none" w:sz="0" w:space="0" w:color="auto"/>
        <w:bottom w:val="none" w:sz="0" w:space="0" w:color="auto"/>
        <w:right w:val="none" w:sz="0" w:space="0" w:color="auto"/>
      </w:divBdr>
      <w:divsChild>
        <w:div w:id="20715749">
          <w:marLeft w:val="0"/>
          <w:marRight w:val="0"/>
          <w:marTop w:val="0"/>
          <w:marBottom w:val="0"/>
          <w:divBdr>
            <w:top w:val="none" w:sz="0" w:space="0" w:color="auto"/>
            <w:left w:val="none" w:sz="0" w:space="0" w:color="auto"/>
            <w:bottom w:val="none" w:sz="0" w:space="0" w:color="auto"/>
            <w:right w:val="none" w:sz="0" w:space="0" w:color="auto"/>
          </w:divBdr>
        </w:div>
      </w:divsChild>
    </w:div>
    <w:div w:id="126314628">
      <w:bodyDiv w:val="1"/>
      <w:marLeft w:val="0"/>
      <w:marRight w:val="0"/>
      <w:marTop w:val="0"/>
      <w:marBottom w:val="0"/>
      <w:divBdr>
        <w:top w:val="none" w:sz="0" w:space="0" w:color="auto"/>
        <w:left w:val="none" w:sz="0" w:space="0" w:color="auto"/>
        <w:bottom w:val="none" w:sz="0" w:space="0" w:color="auto"/>
        <w:right w:val="none" w:sz="0" w:space="0" w:color="auto"/>
      </w:divBdr>
    </w:div>
    <w:div w:id="129061212">
      <w:bodyDiv w:val="1"/>
      <w:marLeft w:val="0"/>
      <w:marRight w:val="0"/>
      <w:marTop w:val="0"/>
      <w:marBottom w:val="0"/>
      <w:divBdr>
        <w:top w:val="none" w:sz="0" w:space="0" w:color="auto"/>
        <w:left w:val="none" w:sz="0" w:space="0" w:color="auto"/>
        <w:bottom w:val="none" w:sz="0" w:space="0" w:color="auto"/>
        <w:right w:val="none" w:sz="0" w:space="0" w:color="auto"/>
      </w:divBdr>
    </w:div>
    <w:div w:id="132335626">
      <w:bodyDiv w:val="1"/>
      <w:marLeft w:val="0"/>
      <w:marRight w:val="0"/>
      <w:marTop w:val="0"/>
      <w:marBottom w:val="0"/>
      <w:divBdr>
        <w:top w:val="none" w:sz="0" w:space="0" w:color="auto"/>
        <w:left w:val="none" w:sz="0" w:space="0" w:color="auto"/>
        <w:bottom w:val="none" w:sz="0" w:space="0" w:color="auto"/>
        <w:right w:val="none" w:sz="0" w:space="0" w:color="auto"/>
      </w:divBdr>
    </w:div>
    <w:div w:id="133067712">
      <w:bodyDiv w:val="1"/>
      <w:marLeft w:val="0"/>
      <w:marRight w:val="0"/>
      <w:marTop w:val="0"/>
      <w:marBottom w:val="0"/>
      <w:divBdr>
        <w:top w:val="none" w:sz="0" w:space="0" w:color="auto"/>
        <w:left w:val="none" w:sz="0" w:space="0" w:color="auto"/>
        <w:bottom w:val="none" w:sz="0" w:space="0" w:color="auto"/>
        <w:right w:val="none" w:sz="0" w:space="0" w:color="auto"/>
      </w:divBdr>
    </w:div>
    <w:div w:id="135998860">
      <w:bodyDiv w:val="1"/>
      <w:marLeft w:val="0"/>
      <w:marRight w:val="0"/>
      <w:marTop w:val="0"/>
      <w:marBottom w:val="0"/>
      <w:divBdr>
        <w:top w:val="none" w:sz="0" w:space="0" w:color="auto"/>
        <w:left w:val="none" w:sz="0" w:space="0" w:color="auto"/>
        <w:bottom w:val="none" w:sz="0" w:space="0" w:color="auto"/>
        <w:right w:val="none" w:sz="0" w:space="0" w:color="auto"/>
      </w:divBdr>
    </w:div>
    <w:div w:id="136461554">
      <w:bodyDiv w:val="1"/>
      <w:marLeft w:val="0"/>
      <w:marRight w:val="0"/>
      <w:marTop w:val="0"/>
      <w:marBottom w:val="0"/>
      <w:divBdr>
        <w:top w:val="none" w:sz="0" w:space="0" w:color="auto"/>
        <w:left w:val="none" w:sz="0" w:space="0" w:color="auto"/>
        <w:bottom w:val="none" w:sz="0" w:space="0" w:color="auto"/>
        <w:right w:val="none" w:sz="0" w:space="0" w:color="auto"/>
      </w:divBdr>
    </w:div>
    <w:div w:id="141628906">
      <w:bodyDiv w:val="1"/>
      <w:marLeft w:val="0"/>
      <w:marRight w:val="0"/>
      <w:marTop w:val="0"/>
      <w:marBottom w:val="0"/>
      <w:divBdr>
        <w:top w:val="none" w:sz="0" w:space="0" w:color="auto"/>
        <w:left w:val="none" w:sz="0" w:space="0" w:color="auto"/>
        <w:bottom w:val="none" w:sz="0" w:space="0" w:color="auto"/>
        <w:right w:val="none" w:sz="0" w:space="0" w:color="auto"/>
      </w:divBdr>
    </w:div>
    <w:div w:id="146476821">
      <w:bodyDiv w:val="1"/>
      <w:marLeft w:val="0"/>
      <w:marRight w:val="0"/>
      <w:marTop w:val="0"/>
      <w:marBottom w:val="0"/>
      <w:divBdr>
        <w:top w:val="none" w:sz="0" w:space="0" w:color="auto"/>
        <w:left w:val="none" w:sz="0" w:space="0" w:color="auto"/>
        <w:bottom w:val="none" w:sz="0" w:space="0" w:color="auto"/>
        <w:right w:val="none" w:sz="0" w:space="0" w:color="auto"/>
      </w:divBdr>
      <w:divsChild>
        <w:div w:id="1366055415">
          <w:marLeft w:val="0"/>
          <w:marRight w:val="0"/>
          <w:marTop w:val="0"/>
          <w:marBottom w:val="0"/>
          <w:divBdr>
            <w:top w:val="none" w:sz="0" w:space="0" w:color="auto"/>
            <w:left w:val="none" w:sz="0" w:space="0" w:color="auto"/>
            <w:bottom w:val="none" w:sz="0" w:space="0" w:color="auto"/>
            <w:right w:val="none" w:sz="0" w:space="0" w:color="auto"/>
          </w:divBdr>
        </w:div>
      </w:divsChild>
    </w:div>
    <w:div w:id="148910815">
      <w:bodyDiv w:val="1"/>
      <w:marLeft w:val="0"/>
      <w:marRight w:val="0"/>
      <w:marTop w:val="0"/>
      <w:marBottom w:val="0"/>
      <w:divBdr>
        <w:top w:val="none" w:sz="0" w:space="0" w:color="auto"/>
        <w:left w:val="none" w:sz="0" w:space="0" w:color="auto"/>
        <w:bottom w:val="none" w:sz="0" w:space="0" w:color="auto"/>
        <w:right w:val="none" w:sz="0" w:space="0" w:color="auto"/>
      </w:divBdr>
    </w:div>
    <w:div w:id="150146190">
      <w:bodyDiv w:val="1"/>
      <w:marLeft w:val="0"/>
      <w:marRight w:val="0"/>
      <w:marTop w:val="0"/>
      <w:marBottom w:val="0"/>
      <w:divBdr>
        <w:top w:val="none" w:sz="0" w:space="0" w:color="auto"/>
        <w:left w:val="none" w:sz="0" w:space="0" w:color="auto"/>
        <w:bottom w:val="none" w:sz="0" w:space="0" w:color="auto"/>
        <w:right w:val="none" w:sz="0" w:space="0" w:color="auto"/>
      </w:divBdr>
    </w:div>
    <w:div w:id="150879223">
      <w:bodyDiv w:val="1"/>
      <w:marLeft w:val="0"/>
      <w:marRight w:val="0"/>
      <w:marTop w:val="0"/>
      <w:marBottom w:val="0"/>
      <w:divBdr>
        <w:top w:val="none" w:sz="0" w:space="0" w:color="auto"/>
        <w:left w:val="none" w:sz="0" w:space="0" w:color="auto"/>
        <w:bottom w:val="none" w:sz="0" w:space="0" w:color="auto"/>
        <w:right w:val="none" w:sz="0" w:space="0" w:color="auto"/>
      </w:divBdr>
    </w:div>
    <w:div w:id="155649973">
      <w:bodyDiv w:val="1"/>
      <w:marLeft w:val="0"/>
      <w:marRight w:val="0"/>
      <w:marTop w:val="0"/>
      <w:marBottom w:val="0"/>
      <w:divBdr>
        <w:top w:val="none" w:sz="0" w:space="0" w:color="auto"/>
        <w:left w:val="none" w:sz="0" w:space="0" w:color="auto"/>
        <w:bottom w:val="none" w:sz="0" w:space="0" w:color="auto"/>
        <w:right w:val="none" w:sz="0" w:space="0" w:color="auto"/>
      </w:divBdr>
    </w:div>
    <w:div w:id="159204423">
      <w:bodyDiv w:val="1"/>
      <w:marLeft w:val="0"/>
      <w:marRight w:val="0"/>
      <w:marTop w:val="0"/>
      <w:marBottom w:val="0"/>
      <w:divBdr>
        <w:top w:val="none" w:sz="0" w:space="0" w:color="auto"/>
        <w:left w:val="none" w:sz="0" w:space="0" w:color="auto"/>
        <w:bottom w:val="none" w:sz="0" w:space="0" w:color="auto"/>
        <w:right w:val="none" w:sz="0" w:space="0" w:color="auto"/>
      </w:divBdr>
    </w:div>
    <w:div w:id="160046726">
      <w:bodyDiv w:val="1"/>
      <w:marLeft w:val="0"/>
      <w:marRight w:val="0"/>
      <w:marTop w:val="0"/>
      <w:marBottom w:val="0"/>
      <w:divBdr>
        <w:top w:val="none" w:sz="0" w:space="0" w:color="auto"/>
        <w:left w:val="none" w:sz="0" w:space="0" w:color="auto"/>
        <w:bottom w:val="none" w:sz="0" w:space="0" w:color="auto"/>
        <w:right w:val="none" w:sz="0" w:space="0" w:color="auto"/>
      </w:divBdr>
    </w:div>
    <w:div w:id="167603990">
      <w:bodyDiv w:val="1"/>
      <w:marLeft w:val="0"/>
      <w:marRight w:val="0"/>
      <w:marTop w:val="0"/>
      <w:marBottom w:val="0"/>
      <w:divBdr>
        <w:top w:val="none" w:sz="0" w:space="0" w:color="auto"/>
        <w:left w:val="none" w:sz="0" w:space="0" w:color="auto"/>
        <w:bottom w:val="none" w:sz="0" w:space="0" w:color="auto"/>
        <w:right w:val="none" w:sz="0" w:space="0" w:color="auto"/>
      </w:divBdr>
      <w:divsChild>
        <w:div w:id="181357033">
          <w:marLeft w:val="0"/>
          <w:marRight w:val="0"/>
          <w:marTop w:val="0"/>
          <w:marBottom w:val="0"/>
          <w:divBdr>
            <w:top w:val="none" w:sz="0" w:space="0" w:color="auto"/>
            <w:left w:val="none" w:sz="0" w:space="0" w:color="auto"/>
            <w:bottom w:val="none" w:sz="0" w:space="0" w:color="auto"/>
            <w:right w:val="none" w:sz="0" w:space="0" w:color="auto"/>
          </w:divBdr>
          <w:divsChild>
            <w:div w:id="13861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0322">
      <w:bodyDiv w:val="1"/>
      <w:marLeft w:val="0"/>
      <w:marRight w:val="0"/>
      <w:marTop w:val="0"/>
      <w:marBottom w:val="0"/>
      <w:divBdr>
        <w:top w:val="none" w:sz="0" w:space="0" w:color="auto"/>
        <w:left w:val="none" w:sz="0" w:space="0" w:color="auto"/>
        <w:bottom w:val="none" w:sz="0" w:space="0" w:color="auto"/>
        <w:right w:val="none" w:sz="0" w:space="0" w:color="auto"/>
      </w:divBdr>
    </w:div>
    <w:div w:id="171266212">
      <w:bodyDiv w:val="1"/>
      <w:marLeft w:val="0"/>
      <w:marRight w:val="0"/>
      <w:marTop w:val="0"/>
      <w:marBottom w:val="0"/>
      <w:divBdr>
        <w:top w:val="none" w:sz="0" w:space="0" w:color="auto"/>
        <w:left w:val="none" w:sz="0" w:space="0" w:color="auto"/>
        <w:bottom w:val="none" w:sz="0" w:space="0" w:color="auto"/>
        <w:right w:val="none" w:sz="0" w:space="0" w:color="auto"/>
      </w:divBdr>
    </w:div>
    <w:div w:id="171997447">
      <w:bodyDiv w:val="1"/>
      <w:marLeft w:val="0"/>
      <w:marRight w:val="0"/>
      <w:marTop w:val="0"/>
      <w:marBottom w:val="0"/>
      <w:divBdr>
        <w:top w:val="none" w:sz="0" w:space="0" w:color="auto"/>
        <w:left w:val="none" w:sz="0" w:space="0" w:color="auto"/>
        <w:bottom w:val="none" w:sz="0" w:space="0" w:color="auto"/>
        <w:right w:val="none" w:sz="0" w:space="0" w:color="auto"/>
      </w:divBdr>
    </w:div>
    <w:div w:id="174806519">
      <w:bodyDiv w:val="1"/>
      <w:marLeft w:val="0"/>
      <w:marRight w:val="0"/>
      <w:marTop w:val="0"/>
      <w:marBottom w:val="0"/>
      <w:divBdr>
        <w:top w:val="none" w:sz="0" w:space="0" w:color="auto"/>
        <w:left w:val="none" w:sz="0" w:space="0" w:color="auto"/>
        <w:bottom w:val="none" w:sz="0" w:space="0" w:color="auto"/>
        <w:right w:val="none" w:sz="0" w:space="0" w:color="auto"/>
      </w:divBdr>
    </w:div>
    <w:div w:id="179663645">
      <w:bodyDiv w:val="1"/>
      <w:marLeft w:val="0"/>
      <w:marRight w:val="0"/>
      <w:marTop w:val="0"/>
      <w:marBottom w:val="0"/>
      <w:divBdr>
        <w:top w:val="none" w:sz="0" w:space="0" w:color="auto"/>
        <w:left w:val="none" w:sz="0" w:space="0" w:color="auto"/>
        <w:bottom w:val="none" w:sz="0" w:space="0" w:color="auto"/>
        <w:right w:val="none" w:sz="0" w:space="0" w:color="auto"/>
      </w:divBdr>
    </w:div>
    <w:div w:id="181167680">
      <w:bodyDiv w:val="1"/>
      <w:marLeft w:val="0"/>
      <w:marRight w:val="0"/>
      <w:marTop w:val="0"/>
      <w:marBottom w:val="0"/>
      <w:divBdr>
        <w:top w:val="none" w:sz="0" w:space="0" w:color="auto"/>
        <w:left w:val="none" w:sz="0" w:space="0" w:color="auto"/>
        <w:bottom w:val="none" w:sz="0" w:space="0" w:color="auto"/>
        <w:right w:val="none" w:sz="0" w:space="0" w:color="auto"/>
      </w:divBdr>
    </w:div>
    <w:div w:id="182672469">
      <w:bodyDiv w:val="1"/>
      <w:marLeft w:val="0"/>
      <w:marRight w:val="0"/>
      <w:marTop w:val="0"/>
      <w:marBottom w:val="0"/>
      <w:divBdr>
        <w:top w:val="none" w:sz="0" w:space="0" w:color="auto"/>
        <w:left w:val="none" w:sz="0" w:space="0" w:color="auto"/>
        <w:bottom w:val="none" w:sz="0" w:space="0" w:color="auto"/>
        <w:right w:val="none" w:sz="0" w:space="0" w:color="auto"/>
      </w:divBdr>
    </w:div>
    <w:div w:id="186648955">
      <w:bodyDiv w:val="1"/>
      <w:marLeft w:val="0"/>
      <w:marRight w:val="0"/>
      <w:marTop w:val="0"/>
      <w:marBottom w:val="0"/>
      <w:divBdr>
        <w:top w:val="none" w:sz="0" w:space="0" w:color="auto"/>
        <w:left w:val="none" w:sz="0" w:space="0" w:color="auto"/>
        <w:bottom w:val="none" w:sz="0" w:space="0" w:color="auto"/>
        <w:right w:val="none" w:sz="0" w:space="0" w:color="auto"/>
      </w:divBdr>
    </w:div>
    <w:div w:id="189804984">
      <w:bodyDiv w:val="1"/>
      <w:marLeft w:val="0"/>
      <w:marRight w:val="0"/>
      <w:marTop w:val="0"/>
      <w:marBottom w:val="0"/>
      <w:divBdr>
        <w:top w:val="none" w:sz="0" w:space="0" w:color="auto"/>
        <w:left w:val="none" w:sz="0" w:space="0" w:color="auto"/>
        <w:bottom w:val="none" w:sz="0" w:space="0" w:color="auto"/>
        <w:right w:val="none" w:sz="0" w:space="0" w:color="auto"/>
      </w:divBdr>
    </w:div>
    <w:div w:id="191847173">
      <w:bodyDiv w:val="1"/>
      <w:marLeft w:val="0"/>
      <w:marRight w:val="0"/>
      <w:marTop w:val="0"/>
      <w:marBottom w:val="0"/>
      <w:divBdr>
        <w:top w:val="none" w:sz="0" w:space="0" w:color="auto"/>
        <w:left w:val="none" w:sz="0" w:space="0" w:color="auto"/>
        <w:bottom w:val="none" w:sz="0" w:space="0" w:color="auto"/>
        <w:right w:val="none" w:sz="0" w:space="0" w:color="auto"/>
      </w:divBdr>
    </w:div>
    <w:div w:id="192426839">
      <w:bodyDiv w:val="1"/>
      <w:marLeft w:val="0"/>
      <w:marRight w:val="0"/>
      <w:marTop w:val="0"/>
      <w:marBottom w:val="0"/>
      <w:divBdr>
        <w:top w:val="none" w:sz="0" w:space="0" w:color="auto"/>
        <w:left w:val="none" w:sz="0" w:space="0" w:color="auto"/>
        <w:bottom w:val="none" w:sz="0" w:space="0" w:color="auto"/>
        <w:right w:val="none" w:sz="0" w:space="0" w:color="auto"/>
      </w:divBdr>
    </w:div>
    <w:div w:id="195898543">
      <w:bodyDiv w:val="1"/>
      <w:marLeft w:val="0"/>
      <w:marRight w:val="0"/>
      <w:marTop w:val="0"/>
      <w:marBottom w:val="0"/>
      <w:divBdr>
        <w:top w:val="none" w:sz="0" w:space="0" w:color="auto"/>
        <w:left w:val="none" w:sz="0" w:space="0" w:color="auto"/>
        <w:bottom w:val="none" w:sz="0" w:space="0" w:color="auto"/>
        <w:right w:val="none" w:sz="0" w:space="0" w:color="auto"/>
      </w:divBdr>
    </w:div>
    <w:div w:id="197401102">
      <w:bodyDiv w:val="1"/>
      <w:marLeft w:val="0"/>
      <w:marRight w:val="0"/>
      <w:marTop w:val="0"/>
      <w:marBottom w:val="0"/>
      <w:divBdr>
        <w:top w:val="none" w:sz="0" w:space="0" w:color="auto"/>
        <w:left w:val="none" w:sz="0" w:space="0" w:color="auto"/>
        <w:bottom w:val="none" w:sz="0" w:space="0" w:color="auto"/>
        <w:right w:val="none" w:sz="0" w:space="0" w:color="auto"/>
      </w:divBdr>
    </w:div>
    <w:div w:id="199978738">
      <w:bodyDiv w:val="1"/>
      <w:marLeft w:val="0"/>
      <w:marRight w:val="0"/>
      <w:marTop w:val="0"/>
      <w:marBottom w:val="0"/>
      <w:divBdr>
        <w:top w:val="none" w:sz="0" w:space="0" w:color="auto"/>
        <w:left w:val="none" w:sz="0" w:space="0" w:color="auto"/>
        <w:bottom w:val="none" w:sz="0" w:space="0" w:color="auto"/>
        <w:right w:val="none" w:sz="0" w:space="0" w:color="auto"/>
      </w:divBdr>
      <w:divsChild>
        <w:div w:id="2072582733">
          <w:marLeft w:val="0"/>
          <w:marRight w:val="0"/>
          <w:marTop w:val="0"/>
          <w:marBottom w:val="0"/>
          <w:divBdr>
            <w:top w:val="none" w:sz="0" w:space="0" w:color="auto"/>
            <w:left w:val="none" w:sz="0" w:space="0" w:color="auto"/>
            <w:bottom w:val="none" w:sz="0" w:space="0" w:color="auto"/>
            <w:right w:val="none" w:sz="0" w:space="0" w:color="auto"/>
          </w:divBdr>
        </w:div>
      </w:divsChild>
    </w:div>
    <w:div w:id="201864333">
      <w:bodyDiv w:val="1"/>
      <w:marLeft w:val="0"/>
      <w:marRight w:val="0"/>
      <w:marTop w:val="0"/>
      <w:marBottom w:val="0"/>
      <w:divBdr>
        <w:top w:val="none" w:sz="0" w:space="0" w:color="auto"/>
        <w:left w:val="none" w:sz="0" w:space="0" w:color="auto"/>
        <w:bottom w:val="none" w:sz="0" w:space="0" w:color="auto"/>
        <w:right w:val="none" w:sz="0" w:space="0" w:color="auto"/>
      </w:divBdr>
      <w:divsChild>
        <w:div w:id="1822775252">
          <w:marLeft w:val="0"/>
          <w:marRight w:val="0"/>
          <w:marTop w:val="0"/>
          <w:marBottom w:val="0"/>
          <w:divBdr>
            <w:top w:val="none" w:sz="0" w:space="0" w:color="auto"/>
            <w:left w:val="none" w:sz="0" w:space="0" w:color="auto"/>
            <w:bottom w:val="none" w:sz="0" w:space="0" w:color="auto"/>
            <w:right w:val="none" w:sz="0" w:space="0" w:color="auto"/>
          </w:divBdr>
        </w:div>
      </w:divsChild>
    </w:div>
    <w:div w:id="202135635">
      <w:bodyDiv w:val="1"/>
      <w:marLeft w:val="0"/>
      <w:marRight w:val="0"/>
      <w:marTop w:val="0"/>
      <w:marBottom w:val="0"/>
      <w:divBdr>
        <w:top w:val="none" w:sz="0" w:space="0" w:color="auto"/>
        <w:left w:val="none" w:sz="0" w:space="0" w:color="auto"/>
        <w:bottom w:val="none" w:sz="0" w:space="0" w:color="auto"/>
        <w:right w:val="none" w:sz="0" w:space="0" w:color="auto"/>
      </w:divBdr>
    </w:div>
    <w:div w:id="206915913">
      <w:bodyDiv w:val="1"/>
      <w:marLeft w:val="0"/>
      <w:marRight w:val="0"/>
      <w:marTop w:val="0"/>
      <w:marBottom w:val="0"/>
      <w:divBdr>
        <w:top w:val="none" w:sz="0" w:space="0" w:color="auto"/>
        <w:left w:val="none" w:sz="0" w:space="0" w:color="auto"/>
        <w:bottom w:val="none" w:sz="0" w:space="0" w:color="auto"/>
        <w:right w:val="none" w:sz="0" w:space="0" w:color="auto"/>
      </w:divBdr>
    </w:div>
    <w:div w:id="208301683">
      <w:bodyDiv w:val="1"/>
      <w:marLeft w:val="0"/>
      <w:marRight w:val="0"/>
      <w:marTop w:val="0"/>
      <w:marBottom w:val="0"/>
      <w:divBdr>
        <w:top w:val="none" w:sz="0" w:space="0" w:color="auto"/>
        <w:left w:val="none" w:sz="0" w:space="0" w:color="auto"/>
        <w:bottom w:val="none" w:sz="0" w:space="0" w:color="auto"/>
        <w:right w:val="none" w:sz="0" w:space="0" w:color="auto"/>
      </w:divBdr>
    </w:div>
    <w:div w:id="208496414">
      <w:bodyDiv w:val="1"/>
      <w:marLeft w:val="0"/>
      <w:marRight w:val="0"/>
      <w:marTop w:val="0"/>
      <w:marBottom w:val="0"/>
      <w:divBdr>
        <w:top w:val="none" w:sz="0" w:space="0" w:color="auto"/>
        <w:left w:val="none" w:sz="0" w:space="0" w:color="auto"/>
        <w:bottom w:val="none" w:sz="0" w:space="0" w:color="auto"/>
        <w:right w:val="none" w:sz="0" w:space="0" w:color="auto"/>
      </w:divBdr>
    </w:div>
    <w:div w:id="210075602">
      <w:bodyDiv w:val="1"/>
      <w:marLeft w:val="0"/>
      <w:marRight w:val="0"/>
      <w:marTop w:val="0"/>
      <w:marBottom w:val="0"/>
      <w:divBdr>
        <w:top w:val="none" w:sz="0" w:space="0" w:color="auto"/>
        <w:left w:val="none" w:sz="0" w:space="0" w:color="auto"/>
        <w:bottom w:val="none" w:sz="0" w:space="0" w:color="auto"/>
        <w:right w:val="none" w:sz="0" w:space="0" w:color="auto"/>
      </w:divBdr>
    </w:div>
    <w:div w:id="211234357">
      <w:bodyDiv w:val="1"/>
      <w:marLeft w:val="0"/>
      <w:marRight w:val="0"/>
      <w:marTop w:val="0"/>
      <w:marBottom w:val="0"/>
      <w:divBdr>
        <w:top w:val="none" w:sz="0" w:space="0" w:color="auto"/>
        <w:left w:val="none" w:sz="0" w:space="0" w:color="auto"/>
        <w:bottom w:val="none" w:sz="0" w:space="0" w:color="auto"/>
        <w:right w:val="none" w:sz="0" w:space="0" w:color="auto"/>
      </w:divBdr>
    </w:div>
    <w:div w:id="211621189">
      <w:bodyDiv w:val="1"/>
      <w:marLeft w:val="0"/>
      <w:marRight w:val="0"/>
      <w:marTop w:val="0"/>
      <w:marBottom w:val="0"/>
      <w:divBdr>
        <w:top w:val="none" w:sz="0" w:space="0" w:color="auto"/>
        <w:left w:val="none" w:sz="0" w:space="0" w:color="auto"/>
        <w:bottom w:val="none" w:sz="0" w:space="0" w:color="auto"/>
        <w:right w:val="none" w:sz="0" w:space="0" w:color="auto"/>
      </w:divBdr>
    </w:div>
    <w:div w:id="217282345">
      <w:bodyDiv w:val="1"/>
      <w:marLeft w:val="0"/>
      <w:marRight w:val="0"/>
      <w:marTop w:val="0"/>
      <w:marBottom w:val="0"/>
      <w:divBdr>
        <w:top w:val="none" w:sz="0" w:space="0" w:color="auto"/>
        <w:left w:val="none" w:sz="0" w:space="0" w:color="auto"/>
        <w:bottom w:val="none" w:sz="0" w:space="0" w:color="auto"/>
        <w:right w:val="none" w:sz="0" w:space="0" w:color="auto"/>
      </w:divBdr>
    </w:div>
    <w:div w:id="217326337">
      <w:bodyDiv w:val="1"/>
      <w:marLeft w:val="0"/>
      <w:marRight w:val="0"/>
      <w:marTop w:val="0"/>
      <w:marBottom w:val="0"/>
      <w:divBdr>
        <w:top w:val="none" w:sz="0" w:space="0" w:color="auto"/>
        <w:left w:val="none" w:sz="0" w:space="0" w:color="auto"/>
        <w:bottom w:val="none" w:sz="0" w:space="0" w:color="auto"/>
        <w:right w:val="none" w:sz="0" w:space="0" w:color="auto"/>
      </w:divBdr>
    </w:div>
    <w:div w:id="217478522">
      <w:bodyDiv w:val="1"/>
      <w:marLeft w:val="0"/>
      <w:marRight w:val="0"/>
      <w:marTop w:val="0"/>
      <w:marBottom w:val="0"/>
      <w:divBdr>
        <w:top w:val="none" w:sz="0" w:space="0" w:color="auto"/>
        <w:left w:val="none" w:sz="0" w:space="0" w:color="auto"/>
        <w:bottom w:val="none" w:sz="0" w:space="0" w:color="auto"/>
        <w:right w:val="none" w:sz="0" w:space="0" w:color="auto"/>
      </w:divBdr>
    </w:div>
    <w:div w:id="221864935">
      <w:bodyDiv w:val="1"/>
      <w:marLeft w:val="0"/>
      <w:marRight w:val="0"/>
      <w:marTop w:val="0"/>
      <w:marBottom w:val="0"/>
      <w:divBdr>
        <w:top w:val="none" w:sz="0" w:space="0" w:color="auto"/>
        <w:left w:val="none" w:sz="0" w:space="0" w:color="auto"/>
        <w:bottom w:val="none" w:sz="0" w:space="0" w:color="auto"/>
        <w:right w:val="none" w:sz="0" w:space="0" w:color="auto"/>
      </w:divBdr>
    </w:div>
    <w:div w:id="224687311">
      <w:bodyDiv w:val="1"/>
      <w:marLeft w:val="0"/>
      <w:marRight w:val="0"/>
      <w:marTop w:val="0"/>
      <w:marBottom w:val="0"/>
      <w:divBdr>
        <w:top w:val="none" w:sz="0" w:space="0" w:color="auto"/>
        <w:left w:val="none" w:sz="0" w:space="0" w:color="auto"/>
        <w:bottom w:val="none" w:sz="0" w:space="0" w:color="auto"/>
        <w:right w:val="none" w:sz="0" w:space="0" w:color="auto"/>
      </w:divBdr>
    </w:div>
    <w:div w:id="224727006">
      <w:bodyDiv w:val="1"/>
      <w:marLeft w:val="0"/>
      <w:marRight w:val="0"/>
      <w:marTop w:val="0"/>
      <w:marBottom w:val="0"/>
      <w:divBdr>
        <w:top w:val="none" w:sz="0" w:space="0" w:color="auto"/>
        <w:left w:val="none" w:sz="0" w:space="0" w:color="auto"/>
        <w:bottom w:val="none" w:sz="0" w:space="0" w:color="auto"/>
        <w:right w:val="none" w:sz="0" w:space="0" w:color="auto"/>
      </w:divBdr>
    </w:div>
    <w:div w:id="224799881">
      <w:bodyDiv w:val="1"/>
      <w:marLeft w:val="0"/>
      <w:marRight w:val="0"/>
      <w:marTop w:val="0"/>
      <w:marBottom w:val="0"/>
      <w:divBdr>
        <w:top w:val="none" w:sz="0" w:space="0" w:color="auto"/>
        <w:left w:val="none" w:sz="0" w:space="0" w:color="auto"/>
        <w:bottom w:val="none" w:sz="0" w:space="0" w:color="auto"/>
        <w:right w:val="none" w:sz="0" w:space="0" w:color="auto"/>
      </w:divBdr>
    </w:div>
    <w:div w:id="225990375">
      <w:bodyDiv w:val="1"/>
      <w:marLeft w:val="0"/>
      <w:marRight w:val="0"/>
      <w:marTop w:val="0"/>
      <w:marBottom w:val="0"/>
      <w:divBdr>
        <w:top w:val="none" w:sz="0" w:space="0" w:color="auto"/>
        <w:left w:val="none" w:sz="0" w:space="0" w:color="auto"/>
        <w:bottom w:val="none" w:sz="0" w:space="0" w:color="auto"/>
        <w:right w:val="none" w:sz="0" w:space="0" w:color="auto"/>
      </w:divBdr>
      <w:divsChild>
        <w:div w:id="18362654">
          <w:marLeft w:val="0"/>
          <w:marRight w:val="0"/>
          <w:marTop w:val="0"/>
          <w:marBottom w:val="0"/>
          <w:divBdr>
            <w:top w:val="none" w:sz="0" w:space="0" w:color="auto"/>
            <w:left w:val="none" w:sz="0" w:space="0" w:color="auto"/>
            <w:bottom w:val="none" w:sz="0" w:space="0" w:color="auto"/>
            <w:right w:val="none" w:sz="0" w:space="0" w:color="auto"/>
          </w:divBdr>
        </w:div>
        <w:div w:id="81951589">
          <w:marLeft w:val="0"/>
          <w:marRight w:val="0"/>
          <w:marTop w:val="0"/>
          <w:marBottom w:val="0"/>
          <w:divBdr>
            <w:top w:val="none" w:sz="0" w:space="0" w:color="auto"/>
            <w:left w:val="none" w:sz="0" w:space="0" w:color="auto"/>
            <w:bottom w:val="none" w:sz="0" w:space="0" w:color="auto"/>
            <w:right w:val="none" w:sz="0" w:space="0" w:color="auto"/>
          </w:divBdr>
        </w:div>
        <w:div w:id="1709259564">
          <w:marLeft w:val="0"/>
          <w:marRight w:val="0"/>
          <w:marTop w:val="0"/>
          <w:marBottom w:val="0"/>
          <w:divBdr>
            <w:top w:val="none" w:sz="0" w:space="0" w:color="auto"/>
            <w:left w:val="none" w:sz="0" w:space="0" w:color="auto"/>
            <w:bottom w:val="none" w:sz="0" w:space="0" w:color="auto"/>
            <w:right w:val="none" w:sz="0" w:space="0" w:color="auto"/>
          </w:divBdr>
        </w:div>
        <w:div w:id="2080593075">
          <w:marLeft w:val="0"/>
          <w:marRight w:val="0"/>
          <w:marTop w:val="0"/>
          <w:marBottom w:val="0"/>
          <w:divBdr>
            <w:top w:val="none" w:sz="0" w:space="0" w:color="auto"/>
            <w:left w:val="none" w:sz="0" w:space="0" w:color="auto"/>
            <w:bottom w:val="none" w:sz="0" w:space="0" w:color="auto"/>
            <w:right w:val="none" w:sz="0" w:space="0" w:color="auto"/>
          </w:divBdr>
        </w:div>
      </w:divsChild>
    </w:div>
    <w:div w:id="229922108">
      <w:bodyDiv w:val="1"/>
      <w:marLeft w:val="0"/>
      <w:marRight w:val="0"/>
      <w:marTop w:val="0"/>
      <w:marBottom w:val="0"/>
      <w:divBdr>
        <w:top w:val="none" w:sz="0" w:space="0" w:color="auto"/>
        <w:left w:val="none" w:sz="0" w:space="0" w:color="auto"/>
        <w:bottom w:val="none" w:sz="0" w:space="0" w:color="auto"/>
        <w:right w:val="none" w:sz="0" w:space="0" w:color="auto"/>
      </w:divBdr>
    </w:div>
    <w:div w:id="231044973">
      <w:bodyDiv w:val="1"/>
      <w:marLeft w:val="0"/>
      <w:marRight w:val="0"/>
      <w:marTop w:val="0"/>
      <w:marBottom w:val="0"/>
      <w:divBdr>
        <w:top w:val="none" w:sz="0" w:space="0" w:color="auto"/>
        <w:left w:val="none" w:sz="0" w:space="0" w:color="auto"/>
        <w:bottom w:val="none" w:sz="0" w:space="0" w:color="auto"/>
        <w:right w:val="none" w:sz="0" w:space="0" w:color="auto"/>
      </w:divBdr>
    </w:div>
    <w:div w:id="234975456">
      <w:bodyDiv w:val="1"/>
      <w:marLeft w:val="0"/>
      <w:marRight w:val="0"/>
      <w:marTop w:val="0"/>
      <w:marBottom w:val="0"/>
      <w:divBdr>
        <w:top w:val="none" w:sz="0" w:space="0" w:color="auto"/>
        <w:left w:val="none" w:sz="0" w:space="0" w:color="auto"/>
        <w:bottom w:val="none" w:sz="0" w:space="0" w:color="auto"/>
        <w:right w:val="none" w:sz="0" w:space="0" w:color="auto"/>
      </w:divBdr>
    </w:div>
    <w:div w:id="240917678">
      <w:bodyDiv w:val="1"/>
      <w:marLeft w:val="0"/>
      <w:marRight w:val="0"/>
      <w:marTop w:val="0"/>
      <w:marBottom w:val="0"/>
      <w:divBdr>
        <w:top w:val="none" w:sz="0" w:space="0" w:color="auto"/>
        <w:left w:val="none" w:sz="0" w:space="0" w:color="auto"/>
        <w:bottom w:val="none" w:sz="0" w:space="0" w:color="auto"/>
        <w:right w:val="none" w:sz="0" w:space="0" w:color="auto"/>
      </w:divBdr>
    </w:div>
    <w:div w:id="242304749">
      <w:bodyDiv w:val="1"/>
      <w:marLeft w:val="0"/>
      <w:marRight w:val="0"/>
      <w:marTop w:val="0"/>
      <w:marBottom w:val="0"/>
      <w:divBdr>
        <w:top w:val="none" w:sz="0" w:space="0" w:color="auto"/>
        <w:left w:val="none" w:sz="0" w:space="0" w:color="auto"/>
        <w:bottom w:val="none" w:sz="0" w:space="0" w:color="auto"/>
        <w:right w:val="none" w:sz="0" w:space="0" w:color="auto"/>
      </w:divBdr>
    </w:div>
    <w:div w:id="243227513">
      <w:bodyDiv w:val="1"/>
      <w:marLeft w:val="0"/>
      <w:marRight w:val="0"/>
      <w:marTop w:val="0"/>
      <w:marBottom w:val="0"/>
      <w:divBdr>
        <w:top w:val="none" w:sz="0" w:space="0" w:color="auto"/>
        <w:left w:val="none" w:sz="0" w:space="0" w:color="auto"/>
        <w:bottom w:val="none" w:sz="0" w:space="0" w:color="auto"/>
        <w:right w:val="none" w:sz="0" w:space="0" w:color="auto"/>
      </w:divBdr>
    </w:div>
    <w:div w:id="249050636">
      <w:bodyDiv w:val="1"/>
      <w:marLeft w:val="0"/>
      <w:marRight w:val="0"/>
      <w:marTop w:val="0"/>
      <w:marBottom w:val="0"/>
      <w:divBdr>
        <w:top w:val="none" w:sz="0" w:space="0" w:color="auto"/>
        <w:left w:val="none" w:sz="0" w:space="0" w:color="auto"/>
        <w:bottom w:val="none" w:sz="0" w:space="0" w:color="auto"/>
        <w:right w:val="none" w:sz="0" w:space="0" w:color="auto"/>
      </w:divBdr>
    </w:div>
    <w:div w:id="250242038">
      <w:bodyDiv w:val="1"/>
      <w:marLeft w:val="0"/>
      <w:marRight w:val="0"/>
      <w:marTop w:val="0"/>
      <w:marBottom w:val="0"/>
      <w:divBdr>
        <w:top w:val="none" w:sz="0" w:space="0" w:color="auto"/>
        <w:left w:val="none" w:sz="0" w:space="0" w:color="auto"/>
        <w:bottom w:val="none" w:sz="0" w:space="0" w:color="auto"/>
        <w:right w:val="none" w:sz="0" w:space="0" w:color="auto"/>
      </w:divBdr>
      <w:divsChild>
        <w:div w:id="874851094">
          <w:marLeft w:val="0"/>
          <w:marRight w:val="0"/>
          <w:marTop w:val="0"/>
          <w:marBottom w:val="0"/>
          <w:divBdr>
            <w:top w:val="none" w:sz="0" w:space="0" w:color="auto"/>
            <w:left w:val="none" w:sz="0" w:space="0" w:color="auto"/>
            <w:bottom w:val="none" w:sz="0" w:space="0" w:color="auto"/>
            <w:right w:val="none" w:sz="0" w:space="0" w:color="auto"/>
          </w:divBdr>
        </w:div>
      </w:divsChild>
    </w:div>
    <w:div w:id="251009835">
      <w:bodyDiv w:val="1"/>
      <w:marLeft w:val="0"/>
      <w:marRight w:val="0"/>
      <w:marTop w:val="0"/>
      <w:marBottom w:val="0"/>
      <w:divBdr>
        <w:top w:val="none" w:sz="0" w:space="0" w:color="auto"/>
        <w:left w:val="none" w:sz="0" w:space="0" w:color="auto"/>
        <w:bottom w:val="none" w:sz="0" w:space="0" w:color="auto"/>
        <w:right w:val="none" w:sz="0" w:space="0" w:color="auto"/>
      </w:divBdr>
    </w:div>
    <w:div w:id="253056825">
      <w:bodyDiv w:val="1"/>
      <w:marLeft w:val="0"/>
      <w:marRight w:val="0"/>
      <w:marTop w:val="0"/>
      <w:marBottom w:val="0"/>
      <w:divBdr>
        <w:top w:val="none" w:sz="0" w:space="0" w:color="auto"/>
        <w:left w:val="none" w:sz="0" w:space="0" w:color="auto"/>
        <w:bottom w:val="none" w:sz="0" w:space="0" w:color="auto"/>
        <w:right w:val="none" w:sz="0" w:space="0" w:color="auto"/>
      </w:divBdr>
    </w:div>
    <w:div w:id="253784269">
      <w:bodyDiv w:val="1"/>
      <w:marLeft w:val="0"/>
      <w:marRight w:val="0"/>
      <w:marTop w:val="0"/>
      <w:marBottom w:val="0"/>
      <w:divBdr>
        <w:top w:val="none" w:sz="0" w:space="0" w:color="auto"/>
        <w:left w:val="none" w:sz="0" w:space="0" w:color="auto"/>
        <w:bottom w:val="none" w:sz="0" w:space="0" w:color="auto"/>
        <w:right w:val="none" w:sz="0" w:space="0" w:color="auto"/>
      </w:divBdr>
    </w:div>
    <w:div w:id="256327672">
      <w:bodyDiv w:val="1"/>
      <w:marLeft w:val="0"/>
      <w:marRight w:val="0"/>
      <w:marTop w:val="0"/>
      <w:marBottom w:val="0"/>
      <w:divBdr>
        <w:top w:val="none" w:sz="0" w:space="0" w:color="auto"/>
        <w:left w:val="none" w:sz="0" w:space="0" w:color="auto"/>
        <w:bottom w:val="none" w:sz="0" w:space="0" w:color="auto"/>
        <w:right w:val="none" w:sz="0" w:space="0" w:color="auto"/>
      </w:divBdr>
    </w:div>
    <w:div w:id="266818006">
      <w:bodyDiv w:val="1"/>
      <w:marLeft w:val="0"/>
      <w:marRight w:val="0"/>
      <w:marTop w:val="0"/>
      <w:marBottom w:val="0"/>
      <w:divBdr>
        <w:top w:val="none" w:sz="0" w:space="0" w:color="auto"/>
        <w:left w:val="none" w:sz="0" w:space="0" w:color="auto"/>
        <w:bottom w:val="none" w:sz="0" w:space="0" w:color="auto"/>
        <w:right w:val="none" w:sz="0" w:space="0" w:color="auto"/>
      </w:divBdr>
    </w:div>
    <w:div w:id="279381897">
      <w:bodyDiv w:val="1"/>
      <w:marLeft w:val="0"/>
      <w:marRight w:val="0"/>
      <w:marTop w:val="0"/>
      <w:marBottom w:val="0"/>
      <w:divBdr>
        <w:top w:val="none" w:sz="0" w:space="0" w:color="auto"/>
        <w:left w:val="none" w:sz="0" w:space="0" w:color="auto"/>
        <w:bottom w:val="none" w:sz="0" w:space="0" w:color="auto"/>
        <w:right w:val="none" w:sz="0" w:space="0" w:color="auto"/>
      </w:divBdr>
    </w:div>
    <w:div w:id="280040611">
      <w:bodyDiv w:val="1"/>
      <w:marLeft w:val="0"/>
      <w:marRight w:val="0"/>
      <w:marTop w:val="0"/>
      <w:marBottom w:val="0"/>
      <w:divBdr>
        <w:top w:val="none" w:sz="0" w:space="0" w:color="auto"/>
        <w:left w:val="none" w:sz="0" w:space="0" w:color="auto"/>
        <w:bottom w:val="none" w:sz="0" w:space="0" w:color="auto"/>
        <w:right w:val="none" w:sz="0" w:space="0" w:color="auto"/>
      </w:divBdr>
    </w:div>
    <w:div w:id="283509706">
      <w:bodyDiv w:val="1"/>
      <w:marLeft w:val="0"/>
      <w:marRight w:val="0"/>
      <w:marTop w:val="0"/>
      <w:marBottom w:val="0"/>
      <w:divBdr>
        <w:top w:val="none" w:sz="0" w:space="0" w:color="auto"/>
        <w:left w:val="none" w:sz="0" w:space="0" w:color="auto"/>
        <w:bottom w:val="none" w:sz="0" w:space="0" w:color="auto"/>
        <w:right w:val="none" w:sz="0" w:space="0" w:color="auto"/>
      </w:divBdr>
    </w:div>
    <w:div w:id="283539132">
      <w:bodyDiv w:val="1"/>
      <w:marLeft w:val="0"/>
      <w:marRight w:val="0"/>
      <w:marTop w:val="0"/>
      <w:marBottom w:val="0"/>
      <w:divBdr>
        <w:top w:val="none" w:sz="0" w:space="0" w:color="auto"/>
        <w:left w:val="none" w:sz="0" w:space="0" w:color="auto"/>
        <w:bottom w:val="none" w:sz="0" w:space="0" w:color="auto"/>
        <w:right w:val="none" w:sz="0" w:space="0" w:color="auto"/>
      </w:divBdr>
    </w:div>
    <w:div w:id="283581155">
      <w:bodyDiv w:val="1"/>
      <w:marLeft w:val="0"/>
      <w:marRight w:val="0"/>
      <w:marTop w:val="0"/>
      <w:marBottom w:val="0"/>
      <w:divBdr>
        <w:top w:val="none" w:sz="0" w:space="0" w:color="auto"/>
        <w:left w:val="none" w:sz="0" w:space="0" w:color="auto"/>
        <w:bottom w:val="none" w:sz="0" w:space="0" w:color="auto"/>
        <w:right w:val="none" w:sz="0" w:space="0" w:color="auto"/>
      </w:divBdr>
    </w:div>
    <w:div w:id="284116469">
      <w:bodyDiv w:val="1"/>
      <w:marLeft w:val="0"/>
      <w:marRight w:val="0"/>
      <w:marTop w:val="0"/>
      <w:marBottom w:val="0"/>
      <w:divBdr>
        <w:top w:val="none" w:sz="0" w:space="0" w:color="auto"/>
        <w:left w:val="none" w:sz="0" w:space="0" w:color="auto"/>
        <w:bottom w:val="none" w:sz="0" w:space="0" w:color="auto"/>
        <w:right w:val="none" w:sz="0" w:space="0" w:color="auto"/>
      </w:divBdr>
    </w:div>
    <w:div w:id="284318210">
      <w:bodyDiv w:val="1"/>
      <w:marLeft w:val="0"/>
      <w:marRight w:val="0"/>
      <w:marTop w:val="0"/>
      <w:marBottom w:val="0"/>
      <w:divBdr>
        <w:top w:val="none" w:sz="0" w:space="0" w:color="auto"/>
        <w:left w:val="none" w:sz="0" w:space="0" w:color="auto"/>
        <w:bottom w:val="none" w:sz="0" w:space="0" w:color="auto"/>
        <w:right w:val="none" w:sz="0" w:space="0" w:color="auto"/>
      </w:divBdr>
    </w:div>
    <w:div w:id="284583090">
      <w:bodyDiv w:val="1"/>
      <w:marLeft w:val="0"/>
      <w:marRight w:val="0"/>
      <w:marTop w:val="0"/>
      <w:marBottom w:val="0"/>
      <w:divBdr>
        <w:top w:val="none" w:sz="0" w:space="0" w:color="auto"/>
        <w:left w:val="none" w:sz="0" w:space="0" w:color="auto"/>
        <w:bottom w:val="none" w:sz="0" w:space="0" w:color="auto"/>
        <w:right w:val="none" w:sz="0" w:space="0" w:color="auto"/>
      </w:divBdr>
      <w:divsChild>
        <w:div w:id="327825669">
          <w:marLeft w:val="0"/>
          <w:marRight w:val="0"/>
          <w:marTop w:val="0"/>
          <w:marBottom w:val="0"/>
          <w:divBdr>
            <w:top w:val="none" w:sz="0" w:space="0" w:color="auto"/>
            <w:left w:val="none" w:sz="0" w:space="0" w:color="auto"/>
            <w:bottom w:val="none" w:sz="0" w:space="0" w:color="auto"/>
            <w:right w:val="none" w:sz="0" w:space="0" w:color="auto"/>
          </w:divBdr>
        </w:div>
      </w:divsChild>
    </w:div>
    <w:div w:id="284963845">
      <w:bodyDiv w:val="1"/>
      <w:marLeft w:val="0"/>
      <w:marRight w:val="0"/>
      <w:marTop w:val="0"/>
      <w:marBottom w:val="0"/>
      <w:divBdr>
        <w:top w:val="none" w:sz="0" w:space="0" w:color="auto"/>
        <w:left w:val="none" w:sz="0" w:space="0" w:color="auto"/>
        <w:bottom w:val="none" w:sz="0" w:space="0" w:color="auto"/>
        <w:right w:val="none" w:sz="0" w:space="0" w:color="auto"/>
      </w:divBdr>
    </w:div>
    <w:div w:id="287471224">
      <w:bodyDiv w:val="1"/>
      <w:marLeft w:val="0"/>
      <w:marRight w:val="0"/>
      <w:marTop w:val="0"/>
      <w:marBottom w:val="0"/>
      <w:divBdr>
        <w:top w:val="none" w:sz="0" w:space="0" w:color="auto"/>
        <w:left w:val="none" w:sz="0" w:space="0" w:color="auto"/>
        <w:bottom w:val="none" w:sz="0" w:space="0" w:color="auto"/>
        <w:right w:val="none" w:sz="0" w:space="0" w:color="auto"/>
      </w:divBdr>
      <w:divsChild>
        <w:div w:id="1302031058">
          <w:marLeft w:val="0"/>
          <w:marRight w:val="0"/>
          <w:marTop w:val="0"/>
          <w:marBottom w:val="0"/>
          <w:divBdr>
            <w:top w:val="none" w:sz="0" w:space="0" w:color="auto"/>
            <w:left w:val="none" w:sz="0" w:space="0" w:color="auto"/>
            <w:bottom w:val="none" w:sz="0" w:space="0" w:color="auto"/>
            <w:right w:val="none" w:sz="0" w:space="0" w:color="auto"/>
          </w:divBdr>
        </w:div>
      </w:divsChild>
    </w:div>
    <w:div w:id="288244698">
      <w:bodyDiv w:val="1"/>
      <w:marLeft w:val="0"/>
      <w:marRight w:val="0"/>
      <w:marTop w:val="0"/>
      <w:marBottom w:val="0"/>
      <w:divBdr>
        <w:top w:val="none" w:sz="0" w:space="0" w:color="auto"/>
        <w:left w:val="none" w:sz="0" w:space="0" w:color="auto"/>
        <w:bottom w:val="none" w:sz="0" w:space="0" w:color="auto"/>
        <w:right w:val="none" w:sz="0" w:space="0" w:color="auto"/>
      </w:divBdr>
    </w:div>
    <w:div w:id="289287698">
      <w:bodyDiv w:val="1"/>
      <w:marLeft w:val="0"/>
      <w:marRight w:val="0"/>
      <w:marTop w:val="0"/>
      <w:marBottom w:val="0"/>
      <w:divBdr>
        <w:top w:val="none" w:sz="0" w:space="0" w:color="auto"/>
        <w:left w:val="none" w:sz="0" w:space="0" w:color="auto"/>
        <w:bottom w:val="none" w:sz="0" w:space="0" w:color="auto"/>
        <w:right w:val="none" w:sz="0" w:space="0" w:color="auto"/>
      </w:divBdr>
    </w:div>
    <w:div w:id="296108623">
      <w:bodyDiv w:val="1"/>
      <w:marLeft w:val="0"/>
      <w:marRight w:val="0"/>
      <w:marTop w:val="0"/>
      <w:marBottom w:val="0"/>
      <w:divBdr>
        <w:top w:val="none" w:sz="0" w:space="0" w:color="auto"/>
        <w:left w:val="none" w:sz="0" w:space="0" w:color="auto"/>
        <w:bottom w:val="none" w:sz="0" w:space="0" w:color="auto"/>
        <w:right w:val="none" w:sz="0" w:space="0" w:color="auto"/>
      </w:divBdr>
      <w:divsChild>
        <w:div w:id="833494449">
          <w:marLeft w:val="0"/>
          <w:marRight w:val="0"/>
          <w:marTop w:val="0"/>
          <w:marBottom w:val="0"/>
          <w:divBdr>
            <w:top w:val="none" w:sz="0" w:space="0" w:color="auto"/>
            <w:left w:val="none" w:sz="0" w:space="0" w:color="auto"/>
            <w:bottom w:val="none" w:sz="0" w:space="0" w:color="auto"/>
            <w:right w:val="none" w:sz="0" w:space="0" w:color="auto"/>
          </w:divBdr>
          <w:divsChild>
            <w:div w:id="44066266">
              <w:marLeft w:val="0"/>
              <w:marRight w:val="0"/>
              <w:marTop w:val="0"/>
              <w:marBottom w:val="0"/>
              <w:divBdr>
                <w:top w:val="none" w:sz="0" w:space="0" w:color="auto"/>
                <w:left w:val="none" w:sz="0" w:space="0" w:color="auto"/>
                <w:bottom w:val="none" w:sz="0" w:space="0" w:color="auto"/>
                <w:right w:val="none" w:sz="0" w:space="0" w:color="auto"/>
              </w:divBdr>
            </w:div>
            <w:div w:id="277614342">
              <w:marLeft w:val="0"/>
              <w:marRight w:val="0"/>
              <w:marTop w:val="0"/>
              <w:marBottom w:val="0"/>
              <w:divBdr>
                <w:top w:val="none" w:sz="0" w:space="0" w:color="auto"/>
                <w:left w:val="none" w:sz="0" w:space="0" w:color="auto"/>
                <w:bottom w:val="none" w:sz="0" w:space="0" w:color="auto"/>
                <w:right w:val="none" w:sz="0" w:space="0" w:color="auto"/>
              </w:divBdr>
            </w:div>
            <w:div w:id="1439255368">
              <w:marLeft w:val="0"/>
              <w:marRight w:val="0"/>
              <w:marTop w:val="0"/>
              <w:marBottom w:val="0"/>
              <w:divBdr>
                <w:top w:val="none" w:sz="0" w:space="0" w:color="auto"/>
                <w:left w:val="none" w:sz="0" w:space="0" w:color="auto"/>
                <w:bottom w:val="none" w:sz="0" w:space="0" w:color="auto"/>
                <w:right w:val="none" w:sz="0" w:space="0" w:color="auto"/>
              </w:divBdr>
            </w:div>
            <w:div w:id="1600019011">
              <w:marLeft w:val="0"/>
              <w:marRight w:val="0"/>
              <w:marTop w:val="0"/>
              <w:marBottom w:val="0"/>
              <w:divBdr>
                <w:top w:val="none" w:sz="0" w:space="0" w:color="auto"/>
                <w:left w:val="none" w:sz="0" w:space="0" w:color="auto"/>
                <w:bottom w:val="none" w:sz="0" w:space="0" w:color="auto"/>
                <w:right w:val="none" w:sz="0" w:space="0" w:color="auto"/>
              </w:divBdr>
            </w:div>
            <w:div w:id="18773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66028">
      <w:bodyDiv w:val="1"/>
      <w:marLeft w:val="0"/>
      <w:marRight w:val="0"/>
      <w:marTop w:val="0"/>
      <w:marBottom w:val="0"/>
      <w:divBdr>
        <w:top w:val="none" w:sz="0" w:space="0" w:color="auto"/>
        <w:left w:val="none" w:sz="0" w:space="0" w:color="auto"/>
        <w:bottom w:val="none" w:sz="0" w:space="0" w:color="auto"/>
        <w:right w:val="none" w:sz="0" w:space="0" w:color="auto"/>
      </w:divBdr>
    </w:div>
    <w:div w:id="302201274">
      <w:bodyDiv w:val="1"/>
      <w:marLeft w:val="0"/>
      <w:marRight w:val="0"/>
      <w:marTop w:val="0"/>
      <w:marBottom w:val="0"/>
      <w:divBdr>
        <w:top w:val="none" w:sz="0" w:space="0" w:color="auto"/>
        <w:left w:val="none" w:sz="0" w:space="0" w:color="auto"/>
        <w:bottom w:val="none" w:sz="0" w:space="0" w:color="auto"/>
        <w:right w:val="none" w:sz="0" w:space="0" w:color="auto"/>
      </w:divBdr>
      <w:divsChild>
        <w:div w:id="998267417">
          <w:marLeft w:val="0"/>
          <w:marRight w:val="0"/>
          <w:marTop w:val="0"/>
          <w:marBottom w:val="0"/>
          <w:divBdr>
            <w:top w:val="none" w:sz="0" w:space="0" w:color="auto"/>
            <w:left w:val="none" w:sz="0" w:space="0" w:color="auto"/>
            <w:bottom w:val="none" w:sz="0" w:space="0" w:color="auto"/>
            <w:right w:val="none" w:sz="0" w:space="0" w:color="auto"/>
          </w:divBdr>
          <w:divsChild>
            <w:div w:id="848569459">
              <w:marLeft w:val="0"/>
              <w:marRight w:val="0"/>
              <w:marTop w:val="0"/>
              <w:marBottom w:val="0"/>
              <w:divBdr>
                <w:top w:val="none" w:sz="0" w:space="0" w:color="auto"/>
                <w:left w:val="none" w:sz="0" w:space="0" w:color="auto"/>
                <w:bottom w:val="none" w:sz="0" w:space="0" w:color="auto"/>
                <w:right w:val="none" w:sz="0" w:space="0" w:color="auto"/>
              </w:divBdr>
            </w:div>
            <w:div w:id="1143160876">
              <w:marLeft w:val="0"/>
              <w:marRight w:val="0"/>
              <w:marTop w:val="0"/>
              <w:marBottom w:val="0"/>
              <w:divBdr>
                <w:top w:val="none" w:sz="0" w:space="0" w:color="auto"/>
                <w:left w:val="none" w:sz="0" w:space="0" w:color="auto"/>
                <w:bottom w:val="none" w:sz="0" w:space="0" w:color="auto"/>
                <w:right w:val="none" w:sz="0" w:space="0" w:color="auto"/>
              </w:divBdr>
            </w:div>
            <w:div w:id="1693996510">
              <w:marLeft w:val="0"/>
              <w:marRight w:val="0"/>
              <w:marTop w:val="0"/>
              <w:marBottom w:val="0"/>
              <w:divBdr>
                <w:top w:val="none" w:sz="0" w:space="0" w:color="auto"/>
                <w:left w:val="none" w:sz="0" w:space="0" w:color="auto"/>
                <w:bottom w:val="none" w:sz="0" w:space="0" w:color="auto"/>
                <w:right w:val="none" w:sz="0" w:space="0" w:color="auto"/>
              </w:divBdr>
            </w:div>
            <w:div w:id="1847743285">
              <w:marLeft w:val="0"/>
              <w:marRight w:val="0"/>
              <w:marTop w:val="0"/>
              <w:marBottom w:val="0"/>
              <w:divBdr>
                <w:top w:val="none" w:sz="0" w:space="0" w:color="auto"/>
                <w:left w:val="none" w:sz="0" w:space="0" w:color="auto"/>
                <w:bottom w:val="none" w:sz="0" w:space="0" w:color="auto"/>
                <w:right w:val="none" w:sz="0" w:space="0" w:color="auto"/>
              </w:divBdr>
            </w:div>
            <w:div w:id="18983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933908">
      <w:bodyDiv w:val="1"/>
      <w:marLeft w:val="0"/>
      <w:marRight w:val="0"/>
      <w:marTop w:val="0"/>
      <w:marBottom w:val="0"/>
      <w:divBdr>
        <w:top w:val="none" w:sz="0" w:space="0" w:color="auto"/>
        <w:left w:val="none" w:sz="0" w:space="0" w:color="auto"/>
        <w:bottom w:val="none" w:sz="0" w:space="0" w:color="auto"/>
        <w:right w:val="none" w:sz="0" w:space="0" w:color="auto"/>
      </w:divBdr>
      <w:divsChild>
        <w:div w:id="1059475158">
          <w:marLeft w:val="547"/>
          <w:marRight w:val="0"/>
          <w:marTop w:val="154"/>
          <w:marBottom w:val="0"/>
          <w:divBdr>
            <w:top w:val="none" w:sz="0" w:space="0" w:color="auto"/>
            <w:left w:val="none" w:sz="0" w:space="0" w:color="auto"/>
            <w:bottom w:val="none" w:sz="0" w:space="0" w:color="auto"/>
            <w:right w:val="none" w:sz="0" w:space="0" w:color="auto"/>
          </w:divBdr>
        </w:div>
      </w:divsChild>
    </w:div>
    <w:div w:id="306783223">
      <w:bodyDiv w:val="1"/>
      <w:marLeft w:val="0"/>
      <w:marRight w:val="0"/>
      <w:marTop w:val="0"/>
      <w:marBottom w:val="0"/>
      <w:divBdr>
        <w:top w:val="none" w:sz="0" w:space="0" w:color="auto"/>
        <w:left w:val="none" w:sz="0" w:space="0" w:color="auto"/>
        <w:bottom w:val="none" w:sz="0" w:space="0" w:color="auto"/>
        <w:right w:val="none" w:sz="0" w:space="0" w:color="auto"/>
      </w:divBdr>
    </w:div>
    <w:div w:id="312871733">
      <w:bodyDiv w:val="1"/>
      <w:marLeft w:val="0"/>
      <w:marRight w:val="0"/>
      <w:marTop w:val="0"/>
      <w:marBottom w:val="0"/>
      <w:divBdr>
        <w:top w:val="none" w:sz="0" w:space="0" w:color="auto"/>
        <w:left w:val="none" w:sz="0" w:space="0" w:color="auto"/>
        <w:bottom w:val="none" w:sz="0" w:space="0" w:color="auto"/>
        <w:right w:val="none" w:sz="0" w:space="0" w:color="auto"/>
      </w:divBdr>
      <w:divsChild>
        <w:div w:id="439688541">
          <w:marLeft w:val="0"/>
          <w:marRight w:val="0"/>
          <w:marTop w:val="0"/>
          <w:marBottom w:val="0"/>
          <w:divBdr>
            <w:top w:val="none" w:sz="0" w:space="0" w:color="auto"/>
            <w:left w:val="none" w:sz="0" w:space="0" w:color="auto"/>
            <w:bottom w:val="none" w:sz="0" w:space="0" w:color="auto"/>
            <w:right w:val="none" w:sz="0" w:space="0" w:color="auto"/>
          </w:divBdr>
        </w:div>
      </w:divsChild>
    </w:div>
    <w:div w:id="319238632">
      <w:bodyDiv w:val="1"/>
      <w:marLeft w:val="0"/>
      <w:marRight w:val="0"/>
      <w:marTop w:val="0"/>
      <w:marBottom w:val="0"/>
      <w:divBdr>
        <w:top w:val="none" w:sz="0" w:space="0" w:color="auto"/>
        <w:left w:val="none" w:sz="0" w:space="0" w:color="auto"/>
        <w:bottom w:val="none" w:sz="0" w:space="0" w:color="auto"/>
        <w:right w:val="none" w:sz="0" w:space="0" w:color="auto"/>
      </w:divBdr>
    </w:div>
    <w:div w:id="319507577">
      <w:bodyDiv w:val="1"/>
      <w:marLeft w:val="0"/>
      <w:marRight w:val="0"/>
      <w:marTop w:val="0"/>
      <w:marBottom w:val="0"/>
      <w:divBdr>
        <w:top w:val="none" w:sz="0" w:space="0" w:color="auto"/>
        <w:left w:val="none" w:sz="0" w:space="0" w:color="auto"/>
        <w:bottom w:val="none" w:sz="0" w:space="0" w:color="auto"/>
        <w:right w:val="none" w:sz="0" w:space="0" w:color="auto"/>
      </w:divBdr>
    </w:div>
    <w:div w:id="331837294">
      <w:bodyDiv w:val="1"/>
      <w:marLeft w:val="0"/>
      <w:marRight w:val="0"/>
      <w:marTop w:val="0"/>
      <w:marBottom w:val="0"/>
      <w:divBdr>
        <w:top w:val="none" w:sz="0" w:space="0" w:color="auto"/>
        <w:left w:val="none" w:sz="0" w:space="0" w:color="auto"/>
        <w:bottom w:val="none" w:sz="0" w:space="0" w:color="auto"/>
        <w:right w:val="none" w:sz="0" w:space="0" w:color="auto"/>
      </w:divBdr>
      <w:divsChild>
        <w:div w:id="842551373">
          <w:marLeft w:val="0"/>
          <w:marRight w:val="0"/>
          <w:marTop w:val="0"/>
          <w:marBottom w:val="0"/>
          <w:divBdr>
            <w:top w:val="none" w:sz="0" w:space="0" w:color="auto"/>
            <w:left w:val="none" w:sz="0" w:space="0" w:color="auto"/>
            <w:bottom w:val="none" w:sz="0" w:space="0" w:color="auto"/>
            <w:right w:val="none" w:sz="0" w:space="0" w:color="auto"/>
          </w:divBdr>
        </w:div>
        <w:div w:id="1009789889">
          <w:marLeft w:val="0"/>
          <w:marRight w:val="0"/>
          <w:marTop w:val="0"/>
          <w:marBottom w:val="0"/>
          <w:divBdr>
            <w:top w:val="none" w:sz="0" w:space="0" w:color="auto"/>
            <w:left w:val="none" w:sz="0" w:space="0" w:color="auto"/>
            <w:bottom w:val="none" w:sz="0" w:space="0" w:color="auto"/>
            <w:right w:val="none" w:sz="0" w:space="0" w:color="auto"/>
          </w:divBdr>
        </w:div>
        <w:div w:id="1073428690">
          <w:marLeft w:val="0"/>
          <w:marRight w:val="0"/>
          <w:marTop w:val="0"/>
          <w:marBottom w:val="0"/>
          <w:divBdr>
            <w:top w:val="none" w:sz="0" w:space="0" w:color="auto"/>
            <w:left w:val="none" w:sz="0" w:space="0" w:color="auto"/>
            <w:bottom w:val="none" w:sz="0" w:space="0" w:color="auto"/>
            <w:right w:val="none" w:sz="0" w:space="0" w:color="auto"/>
          </w:divBdr>
        </w:div>
        <w:div w:id="1235169222">
          <w:marLeft w:val="0"/>
          <w:marRight w:val="0"/>
          <w:marTop w:val="0"/>
          <w:marBottom w:val="0"/>
          <w:divBdr>
            <w:top w:val="none" w:sz="0" w:space="0" w:color="auto"/>
            <w:left w:val="none" w:sz="0" w:space="0" w:color="auto"/>
            <w:bottom w:val="none" w:sz="0" w:space="0" w:color="auto"/>
            <w:right w:val="none" w:sz="0" w:space="0" w:color="auto"/>
          </w:divBdr>
        </w:div>
        <w:div w:id="1385520654">
          <w:marLeft w:val="0"/>
          <w:marRight w:val="0"/>
          <w:marTop w:val="0"/>
          <w:marBottom w:val="0"/>
          <w:divBdr>
            <w:top w:val="none" w:sz="0" w:space="0" w:color="auto"/>
            <w:left w:val="none" w:sz="0" w:space="0" w:color="auto"/>
            <w:bottom w:val="none" w:sz="0" w:space="0" w:color="auto"/>
            <w:right w:val="none" w:sz="0" w:space="0" w:color="auto"/>
          </w:divBdr>
        </w:div>
        <w:div w:id="1461462575">
          <w:marLeft w:val="0"/>
          <w:marRight w:val="0"/>
          <w:marTop w:val="0"/>
          <w:marBottom w:val="0"/>
          <w:divBdr>
            <w:top w:val="none" w:sz="0" w:space="0" w:color="auto"/>
            <w:left w:val="none" w:sz="0" w:space="0" w:color="auto"/>
            <w:bottom w:val="none" w:sz="0" w:space="0" w:color="auto"/>
            <w:right w:val="none" w:sz="0" w:space="0" w:color="auto"/>
          </w:divBdr>
        </w:div>
        <w:div w:id="1504003532">
          <w:marLeft w:val="0"/>
          <w:marRight w:val="0"/>
          <w:marTop w:val="0"/>
          <w:marBottom w:val="0"/>
          <w:divBdr>
            <w:top w:val="none" w:sz="0" w:space="0" w:color="auto"/>
            <w:left w:val="none" w:sz="0" w:space="0" w:color="auto"/>
            <w:bottom w:val="none" w:sz="0" w:space="0" w:color="auto"/>
            <w:right w:val="none" w:sz="0" w:space="0" w:color="auto"/>
          </w:divBdr>
        </w:div>
        <w:div w:id="1582059108">
          <w:marLeft w:val="0"/>
          <w:marRight w:val="0"/>
          <w:marTop w:val="0"/>
          <w:marBottom w:val="0"/>
          <w:divBdr>
            <w:top w:val="none" w:sz="0" w:space="0" w:color="auto"/>
            <w:left w:val="none" w:sz="0" w:space="0" w:color="auto"/>
            <w:bottom w:val="none" w:sz="0" w:space="0" w:color="auto"/>
            <w:right w:val="none" w:sz="0" w:space="0" w:color="auto"/>
          </w:divBdr>
        </w:div>
        <w:div w:id="1670987729">
          <w:marLeft w:val="0"/>
          <w:marRight w:val="0"/>
          <w:marTop w:val="0"/>
          <w:marBottom w:val="0"/>
          <w:divBdr>
            <w:top w:val="none" w:sz="0" w:space="0" w:color="auto"/>
            <w:left w:val="none" w:sz="0" w:space="0" w:color="auto"/>
            <w:bottom w:val="none" w:sz="0" w:space="0" w:color="auto"/>
            <w:right w:val="none" w:sz="0" w:space="0" w:color="auto"/>
          </w:divBdr>
        </w:div>
        <w:div w:id="1768161649">
          <w:marLeft w:val="0"/>
          <w:marRight w:val="0"/>
          <w:marTop w:val="0"/>
          <w:marBottom w:val="0"/>
          <w:divBdr>
            <w:top w:val="none" w:sz="0" w:space="0" w:color="auto"/>
            <w:left w:val="none" w:sz="0" w:space="0" w:color="auto"/>
            <w:bottom w:val="none" w:sz="0" w:space="0" w:color="auto"/>
            <w:right w:val="none" w:sz="0" w:space="0" w:color="auto"/>
          </w:divBdr>
        </w:div>
        <w:div w:id="1780180587">
          <w:marLeft w:val="0"/>
          <w:marRight w:val="0"/>
          <w:marTop w:val="0"/>
          <w:marBottom w:val="0"/>
          <w:divBdr>
            <w:top w:val="none" w:sz="0" w:space="0" w:color="auto"/>
            <w:left w:val="none" w:sz="0" w:space="0" w:color="auto"/>
            <w:bottom w:val="none" w:sz="0" w:space="0" w:color="auto"/>
            <w:right w:val="none" w:sz="0" w:space="0" w:color="auto"/>
          </w:divBdr>
        </w:div>
        <w:div w:id="1811366513">
          <w:marLeft w:val="0"/>
          <w:marRight w:val="0"/>
          <w:marTop w:val="0"/>
          <w:marBottom w:val="0"/>
          <w:divBdr>
            <w:top w:val="none" w:sz="0" w:space="0" w:color="auto"/>
            <w:left w:val="none" w:sz="0" w:space="0" w:color="auto"/>
            <w:bottom w:val="none" w:sz="0" w:space="0" w:color="auto"/>
            <w:right w:val="none" w:sz="0" w:space="0" w:color="auto"/>
          </w:divBdr>
        </w:div>
        <w:div w:id="1946693871">
          <w:marLeft w:val="0"/>
          <w:marRight w:val="0"/>
          <w:marTop w:val="0"/>
          <w:marBottom w:val="0"/>
          <w:divBdr>
            <w:top w:val="none" w:sz="0" w:space="0" w:color="auto"/>
            <w:left w:val="none" w:sz="0" w:space="0" w:color="auto"/>
            <w:bottom w:val="none" w:sz="0" w:space="0" w:color="auto"/>
            <w:right w:val="none" w:sz="0" w:space="0" w:color="auto"/>
          </w:divBdr>
        </w:div>
        <w:div w:id="1968732638">
          <w:marLeft w:val="0"/>
          <w:marRight w:val="0"/>
          <w:marTop w:val="0"/>
          <w:marBottom w:val="0"/>
          <w:divBdr>
            <w:top w:val="none" w:sz="0" w:space="0" w:color="auto"/>
            <w:left w:val="none" w:sz="0" w:space="0" w:color="auto"/>
            <w:bottom w:val="none" w:sz="0" w:space="0" w:color="auto"/>
            <w:right w:val="none" w:sz="0" w:space="0" w:color="auto"/>
          </w:divBdr>
        </w:div>
        <w:div w:id="2147160971">
          <w:marLeft w:val="0"/>
          <w:marRight w:val="0"/>
          <w:marTop w:val="0"/>
          <w:marBottom w:val="0"/>
          <w:divBdr>
            <w:top w:val="none" w:sz="0" w:space="0" w:color="auto"/>
            <w:left w:val="none" w:sz="0" w:space="0" w:color="auto"/>
            <w:bottom w:val="none" w:sz="0" w:space="0" w:color="auto"/>
            <w:right w:val="none" w:sz="0" w:space="0" w:color="auto"/>
          </w:divBdr>
        </w:div>
      </w:divsChild>
    </w:div>
    <w:div w:id="332610909">
      <w:bodyDiv w:val="1"/>
      <w:marLeft w:val="0"/>
      <w:marRight w:val="0"/>
      <w:marTop w:val="0"/>
      <w:marBottom w:val="0"/>
      <w:divBdr>
        <w:top w:val="none" w:sz="0" w:space="0" w:color="auto"/>
        <w:left w:val="none" w:sz="0" w:space="0" w:color="auto"/>
        <w:bottom w:val="none" w:sz="0" w:space="0" w:color="auto"/>
        <w:right w:val="none" w:sz="0" w:space="0" w:color="auto"/>
      </w:divBdr>
    </w:div>
    <w:div w:id="333848543">
      <w:bodyDiv w:val="1"/>
      <w:marLeft w:val="0"/>
      <w:marRight w:val="0"/>
      <w:marTop w:val="0"/>
      <w:marBottom w:val="0"/>
      <w:divBdr>
        <w:top w:val="none" w:sz="0" w:space="0" w:color="auto"/>
        <w:left w:val="none" w:sz="0" w:space="0" w:color="auto"/>
        <w:bottom w:val="none" w:sz="0" w:space="0" w:color="auto"/>
        <w:right w:val="none" w:sz="0" w:space="0" w:color="auto"/>
      </w:divBdr>
    </w:div>
    <w:div w:id="335959134">
      <w:bodyDiv w:val="1"/>
      <w:marLeft w:val="0"/>
      <w:marRight w:val="0"/>
      <w:marTop w:val="0"/>
      <w:marBottom w:val="0"/>
      <w:divBdr>
        <w:top w:val="none" w:sz="0" w:space="0" w:color="auto"/>
        <w:left w:val="none" w:sz="0" w:space="0" w:color="auto"/>
        <w:bottom w:val="none" w:sz="0" w:space="0" w:color="auto"/>
        <w:right w:val="none" w:sz="0" w:space="0" w:color="auto"/>
      </w:divBdr>
    </w:div>
    <w:div w:id="336933035">
      <w:bodyDiv w:val="1"/>
      <w:marLeft w:val="0"/>
      <w:marRight w:val="0"/>
      <w:marTop w:val="0"/>
      <w:marBottom w:val="0"/>
      <w:divBdr>
        <w:top w:val="none" w:sz="0" w:space="0" w:color="auto"/>
        <w:left w:val="none" w:sz="0" w:space="0" w:color="auto"/>
        <w:bottom w:val="none" w:sz="0" w:space="0" w:color="auto"/>
        <w:right w:val="none" w:sz="0" w:space="0" w:color="auto"/>
      </w:divBdr>
    </w:div>
    <w:div w:id="338044227">
      <w:bodyDiv w:val="1"/>
      <w:marLeft w:val="0"/>
      <w:marRight w:val="0"/>
      <w:marTop w:val="0"/>
      <w:marBottom w:val="0"/>
      <w:divBdr>
        <w:top w:val="none" w:sz="0" w:space="0" w:color="auto"/>
        <w:left w:val="none" w:sz="0" w:space="0" w:color="auto"/>
        <w:bottom w:val="none" w:sz="0" w:space="0" w:color="auto"/>
        <w:right w:val="none" w:sz="0" w:space="0" w:color="auto"/>
      </w:divBdr>
      <w:divsChild>
        <w:div w:id="636837728">
          <w:marLeft w:val="0"/>
          <w:marRight w:val="0"/>
          <w:marTop w:val="0"/>
          <w:marBottom w:val="0"/>
          <w:divBdr>
            <w:top w:val="none" w:sz="0" w:space="0" w:color="auto"/>
            <w:left w:val="none" w:sz="0" w:space="0" w:color="auto"/>
            <w:bottom w:val="none" w:sz="0" w:space="0" w:color="auto"/>
            <w:right w:val="none" w:sz="0" w:space="0" w:color="auto"/>
          </w:divBdr>
          <w:divsChild>
            <w:div w:id="49811715">
              <w:marLeft w:val="0"/>
              <w:marRight w:val="0"/>
              <w:marTop w:val="0"/>
              <w:marBottom w:val="0"/>
              <w:divBdr>
                <w:top w:val="none" w:sz="0" w:space="0" w:color="auto"/>
                <w:left w:val="none" w:sz="0" w:space="0" w:color="auto"/>
                <w:bottom w:val="none" w:sz="0" w:space="0" w:color="auto"/>
                <w:right w:val="none" w:sz="0" w:space="0" w:color="auto"/>
              </w:divBdr>
            </w:div>
            <w:div w:id="494032578">
              <w:marLeft w:val="0"/>
              <w:marRight w:val="0"/>
              <w:marTop w:val="0"/>
              <w:marBottom w:val="0"/>
              <w:divBdr>
                <w:top w:val="none" w:sz="0" w:space="0" w:color="auto"/>
                <w:left w:val="none" w:sz="0" w:space="0" w:color="auto"/>
                <w:bottom w:val="none" w:sz="0" w:space="0" w:color="auto"/>
                <w:right w:val="none" w:sz="0" w:space="0" w:color="auto"/>
              </w:divBdr>
            </w:div>
            <w:div w:id="560211510">
              <w:marLeft w:val="0"/>
              <w:marRight w:val="0"/>
              <w:marTop w:val="0"/>
              <w:marBottom w:val="0"/>
              <w:divBdr>
                <w:top w:val="none" w:sz="0" w:space="0" w:color="auto"/>
                <w:left w:val="none" w:sz="0" w:space="0" w:color="auto"/>
                <w:bottom w:val="none" w:sz="0" w:space="0" w:color="auto"/>
                <w:right w:val="none" w:sz="0" w:space="0" w:color="auto"/>
              </w:divBdr>
            </w:div>
            <w:div w:id="1509757557">
              <w:marLeft w:val="0"/>
              <w:marRight w:val="0"/>
              <w:marTop w:val="0"/>
              <w:marBottom w:val="0"/>
              <w:divBdr>
                <w:top w:val="none" w:sz="0" w:space="0" w:color="auto"/>
                <w:left w:val="none" w:sz="0" w:space="0" w:color="auto"/>
                <w:bottom w:val="none" w:sz="0" w:space="0" w:color="auto"/>
                <w:right w:val="none" w:sz="0" w:space="0" w:color="auto"/>
              </w:divBdr>
            </w:div>
            <w:div w:id="180861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2968">
      <w:bodyDiv w:val="1"/>
      <w:marLeft w:val="0"/>
      <w:marRight w:val="0"/>
      <w:marTop w:val="0"/>
      <w:marBottom w:val="0"/>
      <w:divBdr>
        <w:top w:val="none" w:sz="0" w:space="0" w:color="auto"/>
        <w:left w:val="none" w:sz="0" w:space="0" w:color="auto"/>
        <w:bottom w:val="none" w:sz="0" w:space="0" w:color="auto"/>
        <w:right w:val="none" w:sz="0" w:space="0" w:color="auto"/>
      </w:divBdr>
    </w:div>
    <w:div w:id="338504594">
      <w:bodyDiv w:val="1"/>
      <w:marLeft w:val="0"/>
      <w:marRight w:val="0"/>
      <w:marTop w:val="0"/>
      <w:marBottom w:val="0"/>
      <w:divBdr>
        <w:top w:val="none" w:sz="0" w:space="0" w:color="auto"/>
        <w:left w:val="none" w:sz="0" w:space="0" w:color="auto"/>
        <w:bottom w:val="none" w:sz="0" w:space="0" w:color="auto"/>
        <w:right w:val="none" w:sz="0" w:space="0" w:color="auto"/>
      </w:divBdr>
    </w:div>
    <w:div w:id="342903077">
      <w:bodyDiv w:val="1"/>
      <w:marLeft w:val="0"/>
      <w:marRight w:val="0"/>
      <w:marTop w:val="0"/>
      <w:marBottom w:val="0"/>
      <w:divBdr>
        <w:top w:val="none" w:sz="0" w:space="0" w:color="auto"/>
        <w:left w:val="none" w:sz="0" w:space="0" w:color="auto"/>
        <w:bottom w:val="none" w:sz="0" w:space="0" w:color="auto"/>
        <w:right w:val="none" w:sz="0" w:space="0" w:color="auto"/>
      </w:divBdr>
      <w:divsChild>
        <w:div w:id="428894309">
          <w:marLeft w:val="0"/>
          <w:marRight w:val="0"/>
          <w:marTop w:val="0"/>
          <w:marBottom w:val="0"/>
          <w:divBdr>
            <w:top w:val="none" w:sz="0" w:space="0" w:color="auto"/>
            <w:left w:val="none" w:sz="0" w:space="0" w:color="auto"/>
            <w:bottom w:val="none" w:sz="0" w:space="0" w:color="auto"/>
            <w:right w:val="none" w:sz="0" w:space="0" w:color="auto"/>
          </w:divBdr>
          <w:divsChild>
            <w:div w:id="1647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79732">
      <w:bodyDiv w:val="1"/>
      <w:marLeft w:val="0"/>
      <w:marRight w:val="0"/>
      <w:marTop w:val="0"/>
      <w:marBottom w:val="0"/>
      <w:divBdr>
        <w:top w:val="none" w:sz="0" w:space="0" w:color="auto"/>
        <w:left w:val="none" w:sz="0" w:space="0" w:color="auto"/>
        <w:bottom w:val="none" w:sz="0" w:space="0" w:color="auto"/>
        <w:right w:val="none" w:sz="0" w:space="0" w:color="auto"/>
      </w:divBdr>
    </w:div>
    <w:div w:id="350643481">
      <w:bodyDiv w:val="1"/>
      <w:marLeft w:val="0"/>
      <w:marRight w:val="0"/>
      <w:marTop w:val="0"/>
      <w:marBottom w:val="0"/>
      <w:divBdr>
        <w:top w:val="none" w:sz="0" w:space="0" w:color="auto"/>
        <w:left w:val="none" w:sz="0" w:space="0" w:color="auto"/>
        <w:bottom w:val="none" w:sz="0" w:space="0" w:color="auto"/>
        <w:right w:val="none" w:sz="0" w:space="0" w:color="auto"/>
      </w:divBdr>
    </w:div>
    <w:div w:id="355162604">
      <w:bodyDiv w:val="1"/>
      <w:marLeft w:val="0"/>
      <w:marRight w:val="0"/>
      <w:marTop w:val="0"/>
      <w:marBottom w:val="0"/>
      <w:divBdr>
        <w:top w:val="none" w:sz="0" w:space="0" w:color="auto"/>
        <w:left w:val="none" w:sz="0" w:space="0" w:color="auto"/>
        <w:bottom w:val="none" w:sz="0" w:space="0" w:color="auto"/>
        <w:right w:val="none" w:sz="0" w:space="0" w:color="auto"/>
      </w:divBdr>
    </w:div>
    <w:div w:id="356126502">
      <w:bodyDiv w:val="1"/>
      <w:marLeft w:val="0"/>
      <w:marRight w:val="0"/>
      <w:marTop w:val="0"/>
      <w:marBottom w:val="0"/>
      <w:divBdr>
        <w:top w:val="none" w:sz="0" w:space="0" w:color="auto"/>
        <w:left w:val="none" w:sz="0" w:space="0" w:color="auto"/>
        <w:bottom w:val="none" w:sz="0" w:space="0" w:color="auto"/>
        <w:right w:val="none" w:sz="0" w:space="0" w:color="auto"/>
      </w:divBdr>
    </w:div>
    <w:div w:id="356545817">
      <w:bodyDiv w:val="1"/>
      <w:marLeft w:val="0"/>
      <w:marRight w:val="0"/>
      <w:marTop w:val="0"/>
      <w:marBottom w:val="0"/>
      <w:divBdr>
        <w:top w:val="none" w:sz="0" w:space="0" w:color="auto"/>
        <w:left w:val="none" w:sz="0" w:space="0" w:color="auto"/>
        <w:bottom w:val="none" w:sz="0" w:space="0" w:color="auto"/>
        <w:right w:val="none" w:sz="0" w:space="0" w:color="auto"/>
      </w:divBdr>
    </w:div>
    <w:div w:id="358161394">
      <w:bodyDiv w:val="1"/>
      <w:marLeft w:val="0"/>
      <w:marRight w:val="0"/>
      <w:marTop w:val="0"/>
      <w:marBottom w:val="0"/>
      <w:divBdr>
        <w:top w:val="none" w:sz="0" w:space="0" w:color="auto"/>
        <w:left w:val="none" w:sz="0" w:space="0" w:color="auto"/>
        <w:bottom w:val="none" w:sz="0" w:space="0" w:color="auto"/>
        <w:right w:val="none" w:sz="0" w:space="0" w:color="auto"/>
      </w:divBdr>
    </w:div>
    <w:div w:id="363017277">
      <w:bodyDiv w:val="1"/>
      <w:marLeft w:val="0"/>
      <w:marRight w:val="0"/>
      <w:marTop w:val="0"/>
      <w:marBottom w:val="0"/>
      <w:divBdr>
        <w:top w:val="none" w:sz="0" w:space="0" w:color="auto"/>
        <w:left w:val="none" w:sz="0" w:space="0" w:color="auto"/>
        <w:bottom w:val="none" w:sz="0" w:space="0" w:color="auto"/>
        <w:right w:val="none" w:sz="0" w:space="0" w:color="auto"/>
      </w:divBdr>
    </w:div>
    <w:div w:id="366757569">
      <w:bodyDiv w:val="1"/>
      <w:marLeft w:val="0"/>
      <w:marRight w:val="0"/>
      <w:marTop w:val="0"/>
      <w:marBottom w:val="0"/>
      <w:divBdr>
        <w:top w:val="none" w:sz="0" w:space="0" w:color="auto"/>
        <w:left w:val="none" w:sz="0" w:space="0" w:color="auto"/>
        <w:bottom w:val="none" w:sz="0" w:space="0" w:color="auto"/>
        <w:right w:val="none" w:sz="0" w:space="0" w:color="auto"/>
      </w:divBdr>
    </w:div>
    <w:div w:id="372314717">
      <w:bodyDiv w:val="1"/>
      <w:marLeft w:val="0"/>
      <w:marRight w:val="0"/>
      <w:marTop w:val="0"/>
      <w:marBottom w:val="0"/>
      <w:divBdr>
        <w:top w:val="none" w:sz="0" w:space="0" w:color="auto"/>
        <w:left w:val="none" w:sz="0" w:space="0" w:color="auto"/>
        <w:bottom w:val="none" w:sz="0" w:space="0" w:color="auto"/>
        <w:right w:val="none" w:sz="0" w:space="0" w:color="auto"/>
      </w:divBdr>
    </w:div>
    <w:div w:id="372922539">
      <w:bodyDiv w:val="1"/>
      <w:marLeft w:val="0"/>
      <w:marRight w:val="0"/>
      <w:marTop w:val="0"/>
      <w:marBottom w:val="0"/>
      <w:divBdr>
        <w:top w:val="none" w:sz="0" w:space="0" w:color="auto"/>
        <w:left w:val="none" w:sz="0" w:space="0" w:color="auto"/>
        <w:bottom w:val="none" w:sz="0" w:space="0" w:color="auto"/>
        <w:right w:val="none" w:sz="0" w:space="0" w:color="auto"/>
      </w:divBdr>
      <w:divsChild>
        <w:div w:id="4018069">
          <w:marLeft w:val="0"/>
          <w:marRight w:val="0"/>
          <w:marTop w:val="0"/>
          <w:marBottom w:val="0"/>
          <w:divBdr>
            <w:top w:val="none" w:sz="0" w:space="0" w:color="auto"/>
            <w:left w:val="none" w:sz="0" w:space="0" w:color="auto"/>
            <w:bottom w:val="none" w:sz="0" w:space="0" w:color="auto"/>
            <w:right w:val="none" w:sz="0" w:space="0" w:color="auto"/>
          </w:divBdr>
        </w:div>
        <w:div w:id="42752361">
          <w:marLeft w:val="0"/>
          <w:marRight w:val="0"/>
          <w:marTop w:val="0"/>
          <w:marBottom w:val="0"/>
          <w:divBdr>
            <w:top w:val="none" w:sz="0" w:space="0" w:color="auto"/>
            <w:left w:val="none" w:sz="0" w:space="0" w:color="auto"/>
            <w:bottom w:val="none" w:sz="0" w:space="0" w:color="auto"/>
            <w:right w:val="none" w:sz="0" w:space="0" w:color="auto"/>
          </w:divBdr>
        </w:div>
        <w:div w:id="92752556">
          <w:marLeft w:val="0"/>
          <w:marRight w:val="0"/>
          <w:marTop w:val="0"/>
          <w:marBottom w:val="0"/>
          <w:divBdr>
            <w:top w:val="none" w:sz="0" w:space="0" w:color="auto"/>
            <w:left w:val="none" w:sz="0" w:space="0" w:color="auto"/>
            <w:bottom w:val="none" w:sz="0" w:space="0" w:color="auto"/>
            <w:right w:val="none" w:sz="0" w:space="0" w:color="auto"/>
          </w:divBdr>
        </w:div>
        <w:div w:id="362677635">
          <w:marLeft w:val="0"/>
          <w:marRight w:val="0"/>
          <w:marTop w:val="0"/>
          <w:marBottom w:val="0"/>
          <w:divBdr>
            <w:top w:val="none" w:sz="0" w:space="0" w:color="auto"/>
            <w:left w:val="none" w:sz="0" w:space="0" w:color="auto"/>
            <w:bottom w:val="none" w:sz="0" w:space="0" w:color="auto"/>
            <w:right w:val="none" w:sz="0" w:space="0" w:color="auto"/>
          </w:divBdr>
        </w:div>
        <w:div w:id="423108932">
          <w:marLeft w:val="0"/>
          <w:marRight w:val="0"/>
          <w:marTop w:val="0"/>
          <w:marBottom w:val="0"/>
          <w:divBdr>
            <w:top w:val="none" w:sz="0" w:space="0" w:color="auto"/>
            <w:left w:val="none" w:sz="0" w:space="0" w:color="auto"/>
            <w:bottom w:val="none" w:sz="0" w:space="0" w:color="auto"/>
            <w:right w:val="none" w:sz="0" w:space="0" w:color="auto"/>
          </w:divBdr>
        </w:div>
        <w:div w:id="774711412">
          <w:marLeft w:val="0"/>
          <w:marRight w:val="0"/>
          <w:marTop w:val="0"/>
          <w:marBottom w:val="0"/>
          <w:divBdr>
            <w:top w:val="none" w:sz="0" w:space="0" w:color="auto"/>
            <w:left w:val="none" w:sz="0" w:space="0" w:color="auto"/>
            <w:bottom w:val="none" w:sz="0" w:space="0" w:color="auto"/>
            <w:right w:val="none" w:sz="0" w:space="0" w:color="auto"/>
          </w:divBdr>
        </w:div>
        <w:div w:id="810172936">
          <w:marLeft w:val="0"/>
          <w:marRight w:val="0"/>
          <w:marTop w:val="0"/>
          <w:marBottom w:val="0"/>
          <w:divBdr>
            <w:top w:val="none" w:sz="0" w:space="0" w:color="auto"/>
            <w:left w:val="none" w:sz="0" w:space="0" w:color="auto"/>
            <w:bottom w:val="none" w:sz="0" w:space="0" w:color="auto"/>
            <w:right w:val="none" w:sz="0" w:space="0" w:color="auto"/>
          </w:divBdr>
        </w:div>
        <w:div w:id="973296046">
          <w:marLeft w:val="0"/>
          <w:marRight w:val="0"/>
          <w:marTop w:val="0"/>
          <w:marBottom w:val="0"/>
          <w:divBdr>
            <w:top w:val="none" w:sz="0" w:space="0" w:color="auto"/>
            <w:left w:val="none" w:sz="0" w:space="0" w:color="auto"/>
            <w:bottom w:val="none" w:sz="0" w:space="0" w:color="auto"/>
            <w:right w:val="none" w:sz="0" w:space="0" w:color="auto"/>
          </w:divBdr>
        </w:div>
        <w:div w:id="1151949298">
          <w:marLeft w:val="0"/>
          <w:marRight w:val="0"/>
          <w:marTop w:val="0"/>
          <w:marBottom w:val="0"/>
          <w:divBdr>
            <w:top w:val="none" w:sz="0" w:space="0" w:color="auto"/>
            <w:left w:val="none" w:sz="0" w:space="0" w:color="auto"/>
            <w:bottom w:val="none" w:sz="0" w:space="0" w:color="auto"/>
            <w:right w:val="none" w:sz="0" w:space="0" w:color="auto"/>
          </w:divBdr>
        </w:div>
        <w:div w:id="1178498943">
          <w:marLeft w:val="0"/>
          <w:marRight w:val="0"/>
          <w:marTop w:val="0"/>
          <w:marBottom w:val="0"/>
          <w:divBdr>
            <w:top w:val="none" w:sz="0" w:space="0" w:color="auto"/>
            <w:left w:val="none" w:sz="0" w:space="0" w:color="auto"/>
            <w:bottom w:val="none" w:sz="0" w:space="0" w:color="auto"/>
            <w:right w:val="none" w:sz="0" w:space="0" w:color="auto"/>
          </w:divBdr>
        </w:div>
        <w:div w:id="1633949234">
          <w:marLeft w:val="0"/>
          <w:marRight w:val="0"/>
          <w:marTop w:val="0"/>
          <w:marBottom w:val="0"/>
          <w:divBdr>
            <w:top w:val="none" w:sz="0" w:space="0" w:color="auto"/>
            <w:left w:val="none" w:sz="0" w:space="0" w:color="auto"/>
            <w:bottom w:val="none" w:sz="0" w:space="0" w:color="auto"/>
            <w:right w:val="none" w:sz="0" w:space="0" w:color="auto"/>
          </w:divBdr>
        </w:div>
      </w:divsChild>
    </w:div>
    <w:div w:id="378633279">
      <w:bodyDiv w:val="1"/>
      <w:marLeft w:val="0"/>
      <w:marRight w:val="0"/>
      <w:marTop w:val="0"/>
      <w:marBottom w:val="0"/>
      <w:divBdr>
        <w:top w:val="none" w:sz="0" w:space="0" w:color="auto"/>
        <w:left w:val="none" w:sz="0" w:space="0" w:color="auto"/>
        <w:bottom w:val="none" w:sz="0" w:space="0" w:color="auto"/>
        <w:right w:val="none" w:sz="0" w:space="0" w:color="auto"/>
      </w:divBdr>
    </w:div>
    <w:div w:id="379256886">
      <w:bodyDiv w:val="1"/>
      <w:marLeft w:val="0"/>
      <w:marRight w:val="0"/>
      <w:marTop w:val="0"/>
      <w:marBottom w:val="0"/>
      <w:divBdr>
        <w:top w:val="none" w:sz="0" w:space="0" w:color="auto"/>
        <w:left w:val="none" w:sz="0" w:space="0" w:color="auto"/>
        <w:bottom w:val="none" w:sz="0" w:space="0" w:color="auto"/>
        <w:right w:val="none" w:sz="0" w:space="0" w:color="auto"/>
      </w:divBdr>
      <w:divsChild>
        <w:div w:id="218589946">
          <w:marLeft w:val="0"/>
          <w:marRight w:val="0"/>
          <w:marTop w:val="0"/>
          <w:marBottom w:val="0"/>
          <w:divBdr>
            <w:top w:val="none" w:sz="0" w:space="0" w:color="auto"/>
            <w:left w:val="none" w:sz="0" w:space="0" w:color="auto"/>
            <w:bottom w:val="none" w:sz="0" w:space="0" w:color="auto"/>
            <w:right w:val="none" w:sz="0" w:space="0" w:color="auto"/>
          </w:divBdr>
          <w:divsChild>
            <w:div w:id="127443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30156">
      <w:bodyDiv w:val="1"/>
      <w:marLeft w:val="0"/>
      <w:marRight w:val="0"/>
      <w:marTop w:val="0"/>
      <w:marBottom w:val="0"/>
      <w:divBdr>
        <w:top w:val="none" w:sz="0" w:space="0" w:color="auto"/>
        <w:left w:val="none" w:sz="0" w:space="0" w:color="auto"/>
        <w:bottom w:val="none" w:sz="0" w:space="0" w:color="auto"/>
        <w:right w:val="none" w:sz="0" w:space="0" w:color="auto"/>
      </w:divBdr>
    </w:div>
    <w:div w:id="381247284">
      <w:bodyDiv w:val="1"/>
      <w:marLeft w:val="0"/>
      <w:marRight w:val="0"/>
      <w:marTop w:val="0"/>
      <w:marBottom w:val="0"/>
      <w:divBdr>
        <w:top w:val="none" w:sz="0" w:space="0" w:color="auto"/>
        <w:left w:val="none" w:sz="0" w:space="0" w:color="auto"/>
        <w:bottom w:val="none" w:sz="0" w:space="0" w:color="auto"/>
        <w:right w:val="none" w:sz="0" w:space="0" w:color="auto"/>
      </w:divBdr>
    </w:div>
    <w:div w:id="381952841">
      <w:bodyDiv w:val="1"/>
      <w:marLeft w:val="0"/>
      <w:marRight w:val="0"/>
      <w:marTop w:val="0"/>
      <w:marBottom w:val="0"/>
      <w:divBdr>
        <w:top w:val="none" w:sz="0" w:space="0" w:color="auto"/>
        <w:left w:val="none" w:sz="0" w:space="0" w:color="auto"/>
        <w:bottom w:val="none" w:sz="0" w:space="0" w:color="auto"/>
        <w:right w:val="none" w:sz="0" w:space="0" w:color="auto"/>
      </w:divBdr>
    </w:div>
    <w:div w:id="396981903">
      <w:bodyDiv w:val="1"/>
      <w:marLeft w:val="0"/>
      <w:marRight w:val="0"/>
      <w:marTop w:val="0"/>
      <w:marBottom w:val="0"/>
      <w:divBdr>
        <w:top w:val="none" w:sz="0" w:space="0" w:color="auto"/>
        <w:left w:val="none" w:sz="0" w:space="0" w:color="auto"/>
        <w:bottom w:val="none" w:sz="0" w:space="0" w:color="auto"/>
        <w:right w:val="none" w:sz="0" w:space="0" w:color="auto"/>
      </w:divBdr>
    </w:div>
    <w:div w:id="401682398">
      <w:bodyDiv w:val="1"/>
      <w:marLeft w:val="0"/>
      <w:marRight w:val="0"/>
      <w:marTop w:val="0"/>
      <w:marBottom w:val="0"/>
      <w:divBdr>
        <w:top w:val="none" w:sz="0" w:space="0" w:color="auto"/>
        <w:left w:val="none" w:sz="0" w:space="0" w:color="auto"/>
        <w:bottom w:val="none" w:sz="0" w:space="0" w:color="auto"/>
        <w:right w:val="none" w:sz="0" w:space="0" w:color="auto"/>
      </w:divBdr>
    </w:div>
    <w:div w:id="405298455">
      <w:bodyDiv w:val="1"/>
      <w:marLeft w:val="0"/>
      <w:marRight w:val="0"/>
      <w:marTop w:val="0"/>
      <w:marBottom w:val="0"/>
      <w:divBdr>
        <w:top w:val="none" w:sz="0" w:space="0" w:color="auto"/>
        <w:left w:val="none" w:sz="0" w:space="0" w:color="auto"/>
        <w:bottom w:val="none" w:sz="0" w:space="0" w:color="auto"/>
        <w:right w:val="none" w:sz="0" w:space="0" w:color="auto"/>
      </w:divBdr>
    </w:div>
    <w:div w:id="405879149">
      <w:bodyDiv w:val="1"/>
      <w:marLeft w:val="0"/>
      <w:marRight w:val="0"/>
      <w:marTop w:val="0"/>
      <w:marBottom w:val="0"/>
      <w:divBdr>
        <w:top w:val="none" w:sz="0" w:space="0" w:color="auto"/>
        <w:left w:val="none" w:sz="0" w:space="0" w:color="auto"/>
        <w:bottom w:val="none" w:sz="0" w:space="0" w:color="auto"/>
        <w:right w:val="none" w:sz="0" w:space="0" w:color="auto"/>
      </w:divBdr>
    </w:div>
    <w:div w:id="412774650">
      <w:bodyDiv w:val="1"/>
      <w:marLeft w:val="0"/>
      <w:marRight w:val="0"/>
      <w:marTop w:val="0"/>
      <w:marBottom w:val="0"/>
      <w:divBdr>
        <w:top w:val="none" w:sz="0" w:space="0" w:color="auto"/>
        <w:left w:val="none" w:sz="0" w:space="0" w:color="auto"/>
        <w:bottom w:val="none" w:sz="0" w:space="0" w:color="auto"/>
        <w:right w:val="none" w:sz="0" w:space="0" w:color="auto"/>
      </w:divBdr>
    </w:div>
    <w:div w:id="413666279">
      <w:bodyDiv w:val="1"/>
      <w:marLeft w:val="0"/>
      <w:marRight w:val="0"/>
      <w:marTop w:val="0"/>
      <w:marBottom w:val="0"/>
      <w:divBdr>
        <w:top w:val="none" w:sz="0" w:space="0" w:color="auto"/>
        <w:left w:val="none" w:sz="0" w:space="0" w:color="auto"/>
        <w:bottom w:val="none" w:sz="0" w:space="0" w:color="auto"/>
        <w:right w:val="none" w:sz="0" w:space="0" w:color="auto"/>
      </w:divBdr>
    </w:div>
    <w:div w:id="419644591">
      <w:bodyDiv w:val="1"/>
      <w:marLeft w:val="0"/>
      <w:marRight w:val="0"/>
      <w:marTop w:val="0"/>
      <w:marBottom w:val="0"/>
      <w:divBdr>
        <w:top w:val="none" w:sz="0" w:space="0" w:color="auto"/>
        <w:left w:val="none" w:sz="0" w:space="0" w:color="auto"/>
        <w:bottom w:val="none" w:sz="0" w:space="0" w:color="auto"/>
        <w:right w:val="none" w:sz="0" w:space="0" w:color="auto"/>
      </w:divBdr>
      <w:divsChild>
        <w:div w:id="541209724">
          <w:marLeft w:val="0"/>
          <w:marRight w:val="0"/>
          <w:marTop w:val="0"/>
          <w:marBottom w:val="0"/>
          <w:divBdr>
            <w:top w:val="none" w:sz="0" w:space="0" w:color="auto"/>
            <w:left w:val="none" w:sz="0" w:space="0" w:color="auto"/>
            <w:bottom w:val="none" w:sz="0" w:space="0" w:color="auto"/>
            <w:right w:val="none" w:sz="0" w:space="0" w:color="auto"/>
          </w:divBdr>
        </w:div>
      </w:divsChild>
    </w:div>
    <w:div w:id="420025572">
      <w:bodyDiv w:val="1"/>
      <w:marLeft w:val="0"/>
      <w:marRight w:val="0"/>
      <w:marTop w:val="0"/>
      <w:marBottom w:val="0"/>
      <w:divBdr>
        <w:top w:val="none" w:sz="0" w:space="0" w:color="auto"/>
        <w:left w:val="none" w:sz="0" w:space="0" w:color="auto"/>
        <w:bottom w:val="none" w:sz="0" w:space="0" w:color="auto"/>
        <w:right w:val="none" w:sz="0" w:space="0" w:color="auto"/>
      </w:divBdr>
    </w:div>
    <w:div w:id="423111547">
      <w:bodyDiv w:val="1"/>
      <w:marLeft w:val="0"/>
      <w:marRight w:val="0"/>
      <w:marTop w:val="0"/>
      <w:marBottom w:val="0"/>
      <w:divBdr>
        <w:top w:val="none" w:sz="0" w:space="0" w:color="auto"/>
        <w:left w:val="none" w:sz="0" w:space="0" w:color="auto"/>
        <w:bottom w:val="none" w:sz="0" w:space="0" w:color="auto"/>
        <w:right w:val="none" w:sz="0" w:space="0" w:color="auto"/>
      </w:divBdr>
    </w:div>
    <w:div w:id="425199168">
      <w:bodyDiv w:val="1"/>
      <w:marLeft w:val="0"/>
      <w:marRight w:val="0"/>
      <w:marTop w:val="0"/>
      <w:marBottom w:val="0"/>
      <w:divBdr>
        <w:top w:val="none" w:sz="0" w:space="0" w:color="auto"/>
        <w:left w:val="none" w:sz="0" w:space="0" w:color="auto"/>
        <w:bottom w:val="none" w:sz="0" w:space="0" w:color="auto"/>
        <w:right w:val="none" w:sz="0" w:space="0" w:color="auto"/>
      </w:divBdr>
    </w:div>
    <w:div w:id="426579712">
      <w:bodyDiv w:val="1"/>
      <w:marLeft w:val="0"/>
      <w:marRight w:val="0"/>
      <w:marTop w:val="0"/>
      <w:marBottom w:val="0"/>
      <w:divBdr>
        <w:top w:val="none" w:sz="0" w:space="0" w:color="auto"/>
        <w:left w:val="none" w:sz="0" w:space="0" w:color="auto"/>
        <w:bottom w:val="none" w:sz="0" w:space="0" w:color="auto"/>
        <w:right w:val="none" w:sz="0" w:space="0" w:color="auto"/>
      </w:divBdr>
    </w:div>
    <w:div w:id="429544435">
      <w:bodyDiv w:val="1"/>
      <w:marLeft w:val="0"/>
      <w:marRight w:val="0"/>
      <w:marTop w:val="0"/>
      <w:marBottom w:val="0"/>
      <w:divBdr>
        <w:top w:val="none" w:sz="0" w:space="0" w:color="auto"/>
        <w:left w:val="none" w:sz="0" w:space="0" w:color="auto"/>
        <w:bottom w:val="none" w:sz="0" w:space="0" w:color="auto"/>
        <w:right w:val="none" w:sz="0" w:space="0" w:color="auto"/>
      </w:divBdr>
    </w:div>
    <w:div w:id="429933747">
      <w:bodyDiv w:val="1"/>
      <w:marLeft w:val="0"/>
      <w:marRight w:val="0"/>
      <w:marTop w:val="0"/>
      <w:marBottom w:val="0"/>
      <w:divBdr>
        <w:top w:val="none" w:sz="0" w:space="0" w:color="auto"/>
        <w:left w:val="none" w:sz="0" w:space="0" w:color="auto"/>
        <w:bottom w:val="none" w:sz="0" w:space="0" w:color="auto"/>
        <w:right w:val="none" w:sz="0" w:space="0" w:color="auto"/>
      </w:divBdr>
    </w:div>
    <w:div w:id="432437861">
      <w:bodyDiv w:val="1"/>
      <w:marLeft w:val="0"/>
      <w:marRight w:val="0"/>
      <w:marTop w:val="0"/>
      <w:marBottom w:val="0"/>
      <w:divBdr>
        <w:top w:val="none" w:sz="0" w:space="0" w:color="auto"/>
        <w:left w:val="none" w:sz="0" w:space="0" w:color="auto"/>
        <w:bottom w:val="none" w:sz="0" w:space="0" w:color="auto"/>
        <w:right w:val="none" w:sz="0" w:space="0" w:color="auto"/>
      </w:divBdr>
    </w:div>
    <w:div w:id="434206342">
      <w:bodyDiv w:val="1"/>
      <w:marLeft w:val="0"/>
      <w:marRight w:val="0"/>
      <w:marTop w:val="0"/>
      <w:marBottom w:val="0"/>
      <w:divBdr>
        <w:top w:val="none" w:sz="0" w:space="0" w:color="auto"/>
        <w:left w:val="none" w:sz="0" w:space="0" w:color="auto"/>
        <w:bottom w:val="none" w:sz="0" w:space="0" w:color="auto"/>
        <w:right w:val="none" w:sz="0" w:space="0" w:color="auto"/>
      </w:divBdr>
    </w:div>
    <w:div w:id="437876727">
      <w:bodyDiv w:val="1"/>
      <w:marLeft w:val="0"/>
      <w:marRight w:val="0"/>
      <w:marTop w:val="0"/>
      <w:marBottom w:val="0"/>
      <w:divBdr>
        <w:top w:val="none" w:sz="0" w:space="0" w:color="auto"/>
        <w:left w:val="none" w:sz="0" w:space="0" w:color="auto"/>
        <w:bottom w:val="none" w:sz="0" w:space="0" w:color="auto"/>
        <w:right w:val="none" w:sz="0" w:space="0" w:color="auto"/>
      </w:divBdr>
    </w:div>
    <w:div w:id="442850616">
      <w:bodyDiv w:val="1"/>
      <w:marLeft w:val="0"/>
      <w:marRight w:val="0"/>
      <w:marTop w:val="0"/>
      <w:marBottom w:val="0"/>
      <w:divBdr>
        <w:top w:val="none" w:sz="0" w:space="0" w:color="auto"/>
        <w:left w:val="none" w:sz="0" w:space="0" w:color="auto"/>
        <w:bottom w:val="none" w:sz="0" w:space="0" w:color="auto"/>
        <w:right w:val="none" w:sz="0" w:space="0" w:color="auto"/>
      </w:divBdr>
    </w:div>
    <w:div w:id="443691020">
      <w:bodyDiv w:val="1"/>
      <w:marLeft w:val="0"/>
      <w:marRight w:val="0"/>
      <w:marTop w:val="0"/>
      <w:marBottom w:val="0"/>
      <w:divBdr>
        <w:top w:val="none" w:sz="0" w:space="0" w:color="auto"/>
        <w:left w:val="none" w:sz="0" w:space="0" w:color="auto"/>
        <w:bottom w:val="none" w:sz="0" w:space="0" w:color="auto"/>
        <w:right w:val="none" w:sz="0" w:space="0" w:color="auto"/>
      </w:divBdr>
    </w:div>
    <w:div w:id="445079972">
      <w:bodyDiv w:val="1"/>
      <w:marLeft w:val="0"/>
      <w:marRight w:val="0"/>
      <w:marTop w:val="0"/>
      <w:marBottom w:val="0"/>
      <w:divBdr>
        <w:top w:val="none" w:sz="0" w:space="0" w:color="auto"/>
        <w:left w:val="none" w:sz="0" w:space="0" w:color="auto"/>
        <w:bottom w:val="none" w:sz="0" w:space="0" w:color="auto"/>
        <w:right w:val="none" w:sz="0" w:space="0" w:color="auto"/>
      </w:divBdr>
    </w:div>
    <w:div w:id="449134185">
      <w:bodyDiv w:val="1"/>
      <w:marLeft w:val="0"/>
      <w:marRight w:val="0"/>
      <w:marTop w:val="0"/>
      <w:marBottom w:val="0"/>
      <w:divBdr>
        <w:top w:val="none" w:sz="0" w:space="0" w:color="auto"/>
        <w:left w:val="none" w:sz="0" w:space="0" w:color="auto"/>
        <w:bottom w:val="none" w:sz="0" w:space="0" w:color="auto"/>
        <w:right w:val="none" w:sz="0" w:space="0" w:color="auto"/>
      </w:divBdr>
    </w:div>
    <w:div w:id="451674746">
      <w:bodyDiv w:val="1"/>
      <w:marLeft w:val="0"/>
      <w:marRight w:val="0"/>
      <w:marTop w:val="0"/>
      <w:marBottom w:val="0"/>
      <w:divBdr>
        <w:top w:val="none" w:sz="0" w:space="0" w:color="auto"/>
        <w:left w:val="none" w:sz="0" w:space="0" w:color="auto"/>
        <w:bottom w:val="none" w:sz="0" w:space="0" w:color="auto"/>
        <w:right w:val="none" w:sz="0" w:space="0" w:color="auto"/>
      </w:divBdr>
    </w:div>
    <w:div w:id="454256927">
      <w:bodyDiv w:val="1"/>
      <w:marLeft w:val="0"/>
      <w:marRight w:val="0"/>
      <w:marTop w:val="0"/>
      <w:marBottom w:val="0"/>
      <w:divBdr>
        <w:top w:val="none" w:sz="0" w:space="0" w:color="auto"/>
        <w:left w:val="none" w:sz="0" w:space="0" w:color="auto"/>
        <w:bottom w:val="none" w:sz="0" w:space="0" w:color="auto"/>
        <w:right w:val="none" w:sz="0" w:space="0" w:color="auto"/>
      </w:divBdr>
      <w:divsChild>
        <w:div w:id="93131428">
          <w:marLeft w:val="0"/>
          <w:marRight w:val="0"/>
          <w:marTop w:val="0"/>
          <w:marBottom w:val="0"/>
          <w:divBdr>
            <w:top w:val="none" w:sz="0" w:space="0" w:color="auto"/>
            <w:left w:val="none" w:sz="0" w:space="0" w:color="auto"/>
            <w:bottom w:val="none" w:sz="0" w:space="0" w:color="auto"/>
            <w:right w:val="none" w:sz="0" w:space="0" w:color="auto"/>
          </w:divBdr>
        </w:div>
        <w:div w:id="202524206">
          <w:marLeft w:val="0"/>
          <w:marRight w:val="0"/>
          <w:marTop w:val="0"/>
          <w:marBottom w:val="0"/>
          <w:divBdr>
            <w:top w:val="none" w:sz="0" w:space="0" w:color="auto"/>
            <w:left w:val="none" w:sz="0" w:space="0" w:color="auto"/>
            <w:bottom w:val="none" w:sz="0" w:space="0" w:color="auto"/>
            <w:right w:val="none" w:sz="0" w:space="0" w:color="auto"/>
          </w:divBdr>
        </w:div>
        <w:div w:id="306515923">
          <w:marLeft w:val="0"/>
          <w:marRight w:val="0"/>
          <w:marTop w:val="0"/>
          <w:marBottom w:val="0"/>
          <w:divBdr>
            <w:top w:val="none" w:sz="0" w:space="0" w:color="auto"/>
            <w:left w:val="none" w:sz="0" w:space="0" w:color="auto"/>
            <w:bottom w:val="none" w:sz="0" w:space="0" w:color="auto"/>
            <w:right w:val="none" w:sz="0" w:space="0" w:color="auto"/>
          </w:divBdr>
        </w:div>
        <w:div w:id="376661887">
          <w:marLeft w:val="0"/>
          <w:marRight w:val="0"/>
          <w:marTop w:val="0"/>
          <w:marBottom w:val="0"/>
          <w:divBdr>
            <w:top w:val="none" w:sz="0" w:space="0" w:color="auto"/>
            <w:left w:val="none" w:sz="0" w:space="0" w:color="auto"/>
            <w:bottom w:val="none" w:sz="0" w:space="0" w:color="auto"/>
            <w:right w:val="none" w:sz="0" w:space="0" w:color="auto"/>
          </w:divBdr>
        </w:div>
        <w:div w:id="450369789">
          <w:marLeft w:val="0"/>
          <w:marRight w:val="0"/>
          <w:marTop w:val="0"/>
          <w:marBottom w:val="0"/>
          <w:divBdr>
            <w:top w:val="none" w:sz="0" w:space="0" w:color="auto"/>
            <w:left w:val="none" w:sz="0" w:space="0" w:color="auto"/>
            <w:bottom w:val="none" w:sz="0" w:space="0" w:color="auto"/>
            <w:right w:val="none" w:sz="0" w:space="0" w:color="auto"/>
          </w:divBdr>
        </w:div>
        <w:div w:id="585578134">
          <w:marLeft w:val="0"/>
          <w:marRight w:val="0"/>
          <w:marTop w:val="0"/>
          <w:marBottom w:val="0"/>
          <w:divBdr>
            <w:top w:val="none" w:sz="0" w:space="0" w:color="auto"/>
            <w:left w:val="none" w:sz="0" w:space="0" w:color="auto"/>
            <w:bottom w:val="none" w:sz="0" w:space="0" w:color="auto"/>
            <w:right w:val="none" w:sz="0" w:space="0" w:color="auto"/>
          </w:divBdr>
        </w:div>
        <w:div w:id="628247527">
          <w:marLeft w:val="0"/>
          <w:marRight w:val="0"/>
          <w:marTop w:val="0"/>
          <w:marBottom w:val="0"/>
          <w:divBdr>
            <w:top w:val="none" w:sz="0" w:space="0" w:color="auto"/>
            <w:left w:val="none" w:sz="0" w:space="0" w:color="auto"/>
            <w:bottom w:val="none" w:sz="0" w:space="0" w:color="auto"/>
            <w:right w:val="none" w:sz="0" w:space="0" w:color="auto"/>
          </w:divBdr>
        </w:div>
        <w:div w:id="658578574">
          <w:marLeft w:val="0"/>
          <w:marRight w:val="0"/>
          <w:marTop w:val="0"/>
          <w:marBottom w:val="0"/>
          <w:divBdr>
            <w:top w:val="none" w:sz="0" w:space="0" w:color="auto"/>
            <w:left w:val="none" w:sz="0" w:space="0" w:color="auto"/>
            <w:bottom w:val="none" w:sz="0" w:space="0" w:color="auto"/>
            <w:right w:val="none" w:sz="0" w:space="0" w:color="auto"/>
          </w:divBdr>
        </w:div>
        <w:div w:id="682896294">
          <w:marLeft w:val="0"/>
          <w:marRight w:val="0"/>
          <w:marTop w:val="0"/>
          <w:marBottom w:val="0"/>
          <w:divBdr>
            <w:top w:val="none" w:sz="0" w:space="0" w:color="auto"/>
            <w:left w:val="none" w:sz="0" w:space="0" w:color="auto"/>
            <w:bottom w:val="none" w:sz="0" w:space="0" w:color="auto"/>
            <w:right w:val="none" w:sz="0" w:space="0" w:color="auto"/>
          </w:divBdr>
        </w:div>
        <w:div w:id="696320931">
          <w:marLeft w:val="0"/>
          <w:marRight w:val="0"/>
          <w:marTop w:val="0"/>
          <w:marBottom w:val="0"/>
          <w:divBdr>
            <w:top w:val="none" w:sz="0" w:space="0" w:color="auto"/>
            <w:left w:val="none" w:sz="0" w:space="0" w:color="auto"/>
            <w:bottom w:val="none" w:sz="0" w:space="0" w:color="auto"/>
            <w:right w:val="none" w:sz="0" w:space="0" w:color="auto"/>
          </w:divBdr>
        </w:div>
        <w:div w:id="705453143">
          <w:marLeft w:val="0"/>
          <w:marRight w:val="0"/>
          <w:marTop w:val="0"/>
          <w:marBottom w:val="0"/>
          <w:divBdr>
            <w:top w:val="none" w:sz="0" w:space="0" w:color="auto"/>
            <w:left w:val="none" w:sz="0" w:space="0" w:color="auto"/>
            <w:bottom w:val="none" w:sz="0" w:space="0" w:color="auto"/>
            <w:right w:val="none" w:sz="0" w:space="0" w:color="auto"/>
          </w:divBdr>
        </w:div>
        <w:div w:id="801657262">
          <w:marLeft w:val="0"/>
          <w:marRight w:val="0"/>
          <w:marTop w:val="0"/>
          <w:marBottom w:val="0"/>
          <w:divBdr>
            <w:top w:val="none" w:sz="0" w:space="0" w:color="auto"/>
            <w:left w:val="none" w:sz="0" w:space="0" w:color="auto"/>
            <w:bottom w:val="none" w:sz="0" w:space="0" w:color="auto"/>
            <w:right w:val="none" w:sz="0" w:space="0" w:color="auto"/>
          </w:divBdr>
        </w:div>
        <w:div w:id="873689801">
          <w:marLeft w:val="0"/>
          <w:marRight w:val="0"/>
          <w:marTop w:val="0"/>
          <w:marBottom w:val="0"/>
          <w:divBdr>
            <w:top w:val="none" w:sz="0" w:space="0" w:color="auto"/>
            <w:left w:val="none" w:sz="0" w:space="0" w:color="auto"/>
            <w:bottom w:val="none" w:sz="0" w:space="0" w:color="auto"/>
            <w:right w:val="none" w:sz="0" w:space="0" w:color="auto"/>
          </w:divBdr>
        </w:div>
        <w:div w:id="966197956">
          <w:marLeft w:val="0"/>
          <w:marRight w:val="0"/>
          <w:marTop w:val="0"/>
          <w:marBottom w:val="0"/>
          <w:divBdr>
            <w:top w:val="none" w:sz="0" w:space="0" w:color="auto"/>
            <w:left w:val="none" w:sz="0" w:space="0" w:color="auto"/>
            <w:bottom w:val="none" w:sz="0" w:space="0" w:color="auto"/>
            <w:right w:val="none" w:sz="0" w:space="0" w:color="auto"/>
          </w:divBdr>
        </w:div>
        <w:div w:id="1100879664">
          <w:marLeft w:val="0"/>
          <w:marRight w:val="0"/>
          <w:marTop w:val="0"/>
          <w:marBottom w:val="0"/>
          <w:divBdr>
            <w:top w:val="none" w:sz="0" w:space="0" w:color="auto"/>
            <w:left w:val="none" w:sz="0" w:space="0" w:color="auto"/>
            <w:bottom w:val="none" w:sz="0" w:space="0" w:color="auto"/>
            <w:right w:val="none" w:sz="0" w:space="0" w:color="auto"/>
          </w:divBdr>
        </w:div>
        <w:div w:id="1375538576">
          <w:marLeft w:val="0"/>
          <w:marRight w:val="0"/>
          <w:marTop w:val="0"/>
          <w:marBottom w:val="0"/>
          <w:divBdr>
            <w:top w:val="none" w:sz="0" w:space="0" w:color="auto"/>
            <w:left w:val="none" w:sz="0" w:space="0" w:color="auto"/>
            <w:bottom w:val="none" w:sz="0" w:space="0" w:color="auto"/>
            <w:right w:val="none" w:sz="0" w:space="0" w:color="auto"/>
          </w:divBdr>
        </w:div>
        <w:div w:id="1618751515">
          <w:marLeft w:val="0"/>
          <w:marRight w:val="0"/>
          <w:marTop w:val="0"/>
          <w:marBottom w:val="0"/>
          <w:divBdr>
            <w:top w:val="none" w:sz="0" w:space="0" w:color="auto"/>
            <w:left w:val="none" w:sz="0" w:space="0" w:color="auto"/>
            <w:bottom w:val="none" w:sz="0" w:space="0" w:color="auto"/>
            <w:right w:val="none" w:sz="0" w:space="0" w:color="auto"/>
          </w:divBdr>
        </w:div>
        <w:div w:id="1989243721">
          <w:marLeft w:val="0"/>
          <w:marRight w:val="0"/>
          <w:marTop w:val="0"/>
          <w:marBottom w:val="0"/>
          <w:divBdr>
            <w:top w:val="none" w:sz="0" w:space="0" w:color="auto"/>
            <w:left w:val="none" w:sz="0" w:space="0" w:color="auto"/>
            <w:bottom w:val="none" w:sz="0" w:space="0" w:color="auto"/>
            <w:right w:val="none" w:sz="0" w:space="0" w:color="auto"/>
          </w:divBdr>
        </w:div>
        <w:div w:id="2111388607">
          <w:marLeft w:val="0"/>
          <w:marRight w:val="0"/>
          <w:marTop w:val="0"/>
          <w:marBottom w:val="0"/>
          <w:divBdr>
            <w:top w:val="none" w:sz="0" w:space="0" w:color="auto"/>
            <w:left w:val="none" w:sz="0" w:space="0" w:color="auto"/>
            <w:bottom w:val="none" w:sz="0" w:space="0" w:color="auto"/>
            <w:right w:val="none" w:sz="0" w:space="0" w:color="auto"/>
          </w:divBdr>
        </w:div>
      </w:divsChild>
    </w:div>
    <w:div w:id="456413293">
      <w:bodyDiv w:val="1"/>
      <w:marLeft w:val="0"/>
      <w:marRight w:val="0"/>
      <w:marTop w:val="0"/>
      <w:marBottom w:val="0"/>
      <w:divBdr>
        <w:top w:val="none" w:sz="0" w:space="0" w:color="auto"/>
        <w:left w:val="none" w:sz="0" w:space="0" w:color="auto"/>
        <w:bottom w:val="none" w:sz="0" w:space="0" w:color="auto"/>
        <w:right w:val="none" w:sz="0" w:space="0" w:color="auto"/>
      </w:divBdr>
      <w:divsChild>
        <w:div w:id="57091935">
          <w:marLeft w:val="0"/>
          <w:marRight w:val="0"/>
          <w:marTop w:val="0"/>
          <w:marBottom w:val="0"/>
          <w:divBdr>
            <w:top w:val="none" w:sz="0" w:space="0" w:color="auto"/>
            <w:left w:val="none" w:sz="0" w:space="0" w:color="auto"/>
            <w:bottom w:val="none" w:sz="0" w:space="0" w:color="auto"/>
            <w:right w:val="none" w:sz="0" w:space="0" w:color="auto"/>
          </w:divBdr>
        </w:div>
        <w:div w:id="178468295">
          <w:marLeft w:val="0"/>
          <w:marRight w:val="0"/>
          <w:marTop w:val="0"/>
          <w:marBottom w:val="0"/>
          <w:divBdr>
            <w:top w:val="none" w:sz="0" w:space="0" w:color="auto"/>
            <w:left w:val="none" w:sz="0" w:space="0" w:color="auto"/>
            <w:bottom w:val="none" w:sz="0" w:space="0" w:color="auto"/>
            <w:right w:val="none" w:sz="0" w:space="0" w:color="auto"/>
          </w:divBdr>
        </w:div>
        <w:div w:id="259144757">
          <w:marLeft w:val="0"/>
          <w:marRight w:val="0"/>
          <w:marTop w:val="0"/>
          <w:marBottom w:val="0"/>
          <w:divBdr>
            <w:top w:val="none" w:sz="0" w:space="0" w:color="auto"/>
            <w:left w:val="none" w:sz="0" w:space="0" w:color="auto"/>
            <w:bottom w:val="none" w:sz="0" w:space="0" w:color="auto"/>
            <w:right w:val="none" w:sz="0" w:space="0" w:color="auto"/>
          </w:divBdr>
        </w:div>
        <w:div w:id="519666083">
          <w:marLeft w:val="0"/>
          <w:marRight w:val="0"/>
          <w:marTop w:val="0"/>
          <w:marBottom w:val="0"/>
          <w:divBdr>
            <w:top w:val="none" w:sz="0" w:space="0" w:color="auto"/>
            <w:left w:val="none" w:sz="0" w:space="0" w:color="auto"/>
            <w:bottom w:val="none" w:sz="0" w:space="0" w:color="auto"/>
            <w:right w:val="none" w:sz="0" w:space="0" w:color="auto"/>
          </w:divBdr>
        </w:div>
        <w:div w:id="866411710">
          <w:marLeft w:val="0"/>
          <w:marRight w:val="0"/>
          <w:marTop w:val="0"/>
          <w:marBottom w:val="0"/>
          <w:divBdr>
            <w:top w:val="none" w:sz="0" w:space="0" w:color="auto"/>
            <w:left w:val="none" w:sz="0" w:space="0" w:color="auto"/>
            <w:bottom w:val="none" w:sz="0" w:space="0" w:color="auto"/>
            <w:right w:val="none" w:sz="0" w:space="0" w:color="auto"/>
          </w:divBdr>
        </w:div>
        <w:div w:id="1209490836">
          <w:marLeft w:val="0"/>
          <w:marRight w:val="0"/>
          <w:marTop w:val="0"/>
          <w:marBottom w:val="0"/>
          <w:divBdr>
            <w:top w:val="none" w:sz="0" w:space="0" w:color="auto"/>
            <w:left w:val="none" w:sz="0" w:space="0" w:color="auto"/>
            <w:bottom w:val="none" w:sz="0" w:space="0" w:color="auto"/>
            <w:right w:val="none" w:sz="0" w:space="0" w:color="auto"/>
          </w:divBdr>
        </w:div>
        <w:div w:id="1702241237">
          <w:marLeft w:val="0"/>
          <w:marRight w:val="0"/>
          <w:marTop w:val="0"/>
          <w:marBottom w:val="0"/>
          <w:divBdr>
            <w:top w:val="none" w:sz="0" w:space="0" w:color="auto"/>
            <w:left w:val="none" w:sz="0" w:space="0" w:color="auto"/>
            <w:bottom w:val="none" w:sz="0" w:space="0" w:color="auto"/>
            <w:right w:val="none" w:sz="0" w:space="0" w:color="auto"/>
          </w:divBdr>
        </w:div>
        <w:div w:id="1786971318">
          <w:marLeft w:val="0"/>
          <w:marRight w:val="0"/>
          <w:marTop w:val="0"/>
          <w:marBottom w:val="0"/>
          <w:divBdr>
            <w:top w:val="none" w:sz="0" w:space="0" w:color="auto"/>
            <w:left w:val="none" w:sz="0" w:space="0" w:color="auto"/>
            <w:bottom w:val="none" w:sz="0" w:space="0" w:color="auto"/>
            <w:right w:val="none" w:sz="0" w:space="0" w:color="auto"/>
          </w:divBdr>
        </w:div>
        <w:div w:id="2131897268">
          <w:marLeft w:val="0"/>
          <w:marRight w:val="0"/>
          <w:marTop w:val="0"/>
          <w:marBottom w:val="0"/>
          <w:divBdr>
            <w:top w:val="none" w:sz="0" w:space="0" w:color="auto"/>
            <w:left w:val="none" w:sz="0" w:space="0" w:color="auto"/>
            <w:bottom w:val="none" w:sz="0" w:space="0" w:color="auto"/>
            <w:right w:val="none" w:sz="0" w:space="0" w:color="auto"/>
          </w:divBdr>
        </w:div>
      </w:divsChild>
    </w:div>
    <w:div w:id="457377767">
      <w:bodyDiv w:val="1"/>
      <w:marLeft w:val="0"/>
      <w:marRight w:val="0"/>
      <w:marTop w:val="0"/>
      <w:marBottom w:val="0"/>
      <w:divBdr>
        <w:top w:val="none" w:sz="0" w:space="0" w:color="auto"/>
        <w:left w:val="none" w:sz="0" w:space="0" w:color="auto"/>
        <w:bottom w:val="none" w:sz="0" w:space="0" w:color="auto"/>
        <w:right w:val="none" w:sz="0" w:space="0" w:color="auto"/>
      </w:divBdr>
    </w:div>
    <w:div w:id="465510371">
      <w:bodyDiv w:val="1"/>
      <w:marLeft w:val="0"/>
      <w:marRight w:val="0"/>
      <w:marTop w:val="0"/>
      <w:marBottom w:val="0"/>
      <w:divBdr>
        <w:top w:val="none" w:sz="0" w:space="0" w:color="auto"/>
        <w:left w:val="none" w:sz="0" w:space="0" w:color="auto"/>
        <w:bottom w:val="none" w:sz="0" w:space="0" w:color="auto"/>
        <w:right w:val="none" w:sz="0" w:space="0" w:color="auto"/>
      </w:divBdr>
      <w:divsChild>
        <w:div w:id="1351226837">
          <w:marLeft w:val="0"/>
          <w:marRight w:val="0"/>
          <w:marTop w:val="0"/>
          <w:marBottom w:val="0"/>
          <w:divBdr>
            <w:top w:val="none" w:sz="0" w:space="0" w:color="auto"/>
            <w:left w:val="none" w:sz="0" w:space="0" w:color="auto"/>
            <w:bottom w:val="none" w:sz="0" w:space="0" w:color="auto"/>
            <w:right w:val="none" w:sz="0" w:space="0" w:color="auto"/>
          </w:divBdr>
        </w:div>
      </w:divsChild>
    </w:div>
    <w:div w:id="466359976">
      <w:bodyDiv w:val="1"/>
      <w:marLeft w:val="0"/>
      <w:marRight w:val="0"/>
      <w:marTop w:val="0"/>
      <w:marBottom w:val="0"/>
      <w:divBdr>
        <w:top w:val="none" w:sz="0" w:space="0" w:color="auto"/>
        <w:left w:val="none" w:sz="0" w:space="0" w:color="auto"/>
        <w:bottom w:val="none" w:sz="0" w:space="0" w:color="auto"/>
        <w:right w:val="none" w:sz="0" w:space="0" w:color="auto"/>
      </w:divBdr>
    </w:div>
    <w:div w:id="469906226">
      <w:bodyDiv w:val="1"/>
      <w:marLeft w:val="0"/>
      <w:marRight w:val="0"/>
      <w:marTop w:val="0"/>
      <w:marBottom w:val="0"/>
      <w:divBdr>
        <w:top w:val="none" w:sz="0" w:space="0" w:color="auto"/>
        <w:left w:val="none" w:sz="0" w:space="0" w:color="auto"/>
        <w:bottom w:val="none" w:sz="0" w:space="0" w:color="auto"/>
        <w:right w:val="none" w:sz="0" w:space="0" w:color="auto"/>
      </w:divBdr>
    </w:div>
    <w:div w:id="470560136">
      <w:bodyDiv w:val="1"/>
      <w:marLeft w:val="0"/>
      <w:marRight w:val="0"/>
      <w:marTop w:val="0"/>
      <w:marBottom w:val="0"/>
      <w:divBdr>
        <w:top w:val="none" w:sz="0" w:space="0" w:color="auto"/>
        <w:left w:val="none" w:sz="0" w:space="0" w:color="auto"/>
        <w:bottom w:val="none" w:sz="0" w:space="0" w:color="auto"/>
        <w:right w:val="none" w:sz="0" w:space="0" w:color="auto"/>
      </w:divBdr>
    </w:div>
    <w:div w:id="473254204">
      <w:bodyDiv w:val="1"/>
      <w:marLeft w:val="0"/>
      <w:marRight w:val="0"/>
      <w:marTop w:val="0"/>
      <w:marBottom w:val="0"/>
      <w:divBdr>
        <w:top w:val="none" w:sz="0" w:space="0" w:color="auto"/>
        <w:left w:val="none" w:sz="0" w:space="0" w:color="auto"/>
        <w:bottom w:val="none" w:sz="0" w:space="0" w:color="auto"/>
        <w:right w:val="none" w:sz="0" w:space="0" w:color="auto"/>
      </w:divBdr>
      <w:divsChild>
        <w:div w:id="423646405">
          <w:marLeft w:val="0"/>
          <w:marRight w:val="0"/>
          <w:marTop w:val="0"/>
          <w:marBottom w:val="0"/>
          <w:divBdr>
            <w:top w:val="none" w:sz="0" w:space="0" w:color="auto"/>
            <w:left w:val="none" w:sz="0" w:space="0" w:color="auto"/>
            <w:bottom w:val="none" w:sz="0" w:space="0" w:color="auto"/>
            <w:right w:val="none" w:sz="0" w:space="0" w:color="auto"/>
          </w:divBdr>
        </w:div>
        <w:div w:id="874385875">
          <w:marLeft w:val="0"/>
          <w:marRight w:val="0"/>
          <w:marTop w:val="0"/>
          <w:marBottom w:val="0"/>
          <w:divBdr>
            <w:top w:val="none" w:sz="0" w:space="0" w:color="auto"/>
            <w:left w:val="none" w:sz="0" w:space="0" w:color="auto"/>
            <w:bottom w:val="none" w:sz="0" w:space="0" w:color="auto"/>
            <w:right w:val="none" w:sz="0" w:space="0" w:color="auto"/>
          </w:divBdr>
        </w:div>
        <w:div w:id="899825486">
          <w:marLeft w:val="0"/>
          <w:marRight w:val="0"/>
          <w:marTop w:val="0"/>
          <w:marBottom w:val="0"/>
          <w:divBdr>
            <w:top w:val="none" w:sz="0" w:space="0" w:color="auto"/>
            <w:left w:val="none" w:sz="0" w:space="0" w:color="auto"/>
            <w:bottom w:val="none" w:sz="0" w:space="0" w:color="auto"/>
            <w:right w:val="none" w:sz="0" w:space="0" w:color="auto"/>
          </w:divBdr>
        </w:div>
        <w:div w:id="1145702629">
          <w:marLeft w:val="0"/>
          <w:marRight w:val="0"/>
          <w:marTop w:val="0"/>
          <w:marBottom w:val="0"/>
          <w:divBdr>
            <w:top w:val="none" w:sz="0" w:space="0" w:color="auto"/>
            <w:left w:val="none" w:sz="0" w:space="0" w:color="auto"/>
            <w:bottom w:val="none" w:sz="0" w:space="0" w:color="auto"/>
            <w:right w:val="none" w:sz="0" w:space="0" w:color="auto"/>
          </w:divBdr>
        </w:div>
        <w:div w:id="1437485409">
          <w:marLeft w:val="0"/>
          <w:marRight w:val="0"/>
          <w:marTop w:val="0"/>
          <w:marBottom w:val="0"/>
          <w:divBdr>
            <w:top w:val="none" w:sz="0" w:space="0" w:color="auto"/>
            <w:left w:val="none" w:sz="0" w:space="0" w:color="auto"/>
            <w:bottom w:val="none" w:sz="0" w:space="0" w:color="auto"/>
            <w:right w:val="none" w:sz="0" w:space="0" w:color="auto"/>
          </w:divBdr>
        </w:div>
        <w:div w:id="1519387815">
          <w:marLeft w:val="0"/>
          <w:marRight w:val="0"/>
          <w:marTop w:val="0"/>
          <w:marBottom w:val="0"/>
          <w:divBdr>
            <w:top w:val="none" w:sz="0" w:space="0" w:color="auto"/>
            <w:left w:val="none" w:sz="0" w:space="0" w:color="auto"/>
            <w:bottom w:val="none" w:sz="0" w:space="0" w:color="auto"/>
            <w:right w:val="none" w:sz="0" w:space="0" w:color="auto"/>
          </w:divBdr>
        </w:div>
        <w:div w:id="1976794885">
          <w:marLeft w:val="0"/>
          <w:marRight w:val="0"/>
          <w:marTop w:val="0"/>
          <w:marBottom w:val="0"/>
          <w:divBdr>
            <w:top w:val="none" w:sz="0" w:space="0" w:color="auto"/>
            <w:left w:val="none" w:sz="0" w:space="0" w:color="auto"/>
            <w:bottom w:val="none" w:sz="0" w:space="0" w:color="auto"/>
            <w:right w:val="none" w:sz="0" w:space="0" w:color="auto"/>
          </w:divBdr>
        </w:div>
      </w:divsChild>
    </w:div>
    <w:div w:id="473260214">
      <w:bodyDiv w:val="1"/>
      <w:marLeft w:val="0"/>
      <w:marRight w:val="0"/>
      <w:marTop w:val="0"/>
      <w:marBottom w:val="0"/>
      <w:divBdr>
        <w:top w:val="none" w:sz="0" w:space="0" w:color="auto"/>
        <w:left w:val="none" w:sz="0" w:space="0" w:color="auto"/>
        <w:bottom w:val="none" w:sz="0" w:space="0" w:color="auto"/>
        <w:right w:val="none" w:sz="0" w:space="0" w:color="auto"/>
      </w:divBdr>
    </w:div>
    <w:div w:id="473909507">
      <w:bodyDiv w:val="1"/>
      <w:marLeft w:val="0"/>
      <w:marRight w:val="0"/>
      <w:marTop w:val="0"/>
      <w:marBottom w:val="0"/>
      <w:divBdr>
        <w:top w:val="none" w:sz="0" w:space="0" w:color="auto"/>
        <w:left w:val="none" w:sz="0" w:space="0" w:color="auto"/>
        <w:bottom w:val="none" w:sz="0" w:space="0" w:color="auto"/>
        <w:right w:val="none" w:sz="0" w:space="0" w:color="auto"/>
      </w:divBdr>
      <w:divsChild>
        <w:div w:id="171654069">
          <w:marLeft w:val="0"/>
          <w:marRight w:val="0"/>
          <w:marTop w:val="0"/>
          <w:marBottom w:val="0"/>
          <w:divBdr>
            <w:top w:val="none" w:sz="0" w:space="0" w:color="auto"/>
            <w:left w:val="none" w:sz="0" w:space="0" w:color="auto"/>
            <w:bottom w:val="none" w:sz="0" w:space="0" w:color="auto"/>
            <w:right w:val="none" w:sz="0" w:space="0" w:color="auto"/>
          </w:divBdr>
        </w:div>
        <w:div w:id="455414556">
          <w:marLeft w:val="0"/>
          <w:marRight w:val="0"/>
          <w:marTop w:val="0"/>
          <w:marBottom w:val="0"/>
          <w:divBdr>
            <w:top w:val="none" w:sz="0" w:space="0" w:color="auto"/>
            <w:left w:val="none" w:sz="0" w:space="0" w:color="auto"/>
            <w:bottom w:val="none" w:sz="0" w:space="0" w:color="auto"/>
            <w:right w:val="none" w:sz="0" w:space="0" w:color="auto"/>
          </w:divBdr>
        </w:div>
        <w:div w:id="567306778">
          <w:marLeft w:val="0"/>
          <w:marRight w:val="0"/>
          <w:marTop w:val="0"/>
          <w:marBottom w:val="0"/>
          <w:divBdr>
            <w:top w:val="none" w:sz="0" w:space="0" w:color="auto"/>
            <w:left w:val="none" w:sz="0" w:space="0" w:color="auto"/>
            <w:bottom w:val="none" w:sz="0" w:space="0" w:color="auto"/>
            <w:right w:val="none" w:sz="0" w:space="0" w:color="auto"/>
          </w:divBdr>
        </w:div>
        <w:div w:id="613827730">
          <w:marLeft w:val="0"/>
          <w:marRight w:val="0"/>
          <w:marTop w:val="0"/>
          <w:marBottom w:val="0"/>
          <w:divBdr>
            <w:top w:val="none" w:sz="0" w:space="0" w:color="auto"/>
            <w:left w:val="none" w:sz="0" w:space="0" w:color="auto"/>
            <w:bottom w:val="none" w:sz="0" w:space="0" w:color="auto"/>
            <w:right w:val="none" w:sz="0" w:space="0" w:color="auto"/>
          </w:divBdr>
        </w:div>
        <w:div w:id="655651983">
          <w:marLeft w:val="0"/>
          <w:marRight w:val="0"/>
          <w:marTop w:val="0"/>
          <w:marBottom w:val="0"/>
          <w:divBdr>
            <w:top w:val="none" w:sz="0" w:space="0" w:color="auto"/>
            <w:left w:val="none" w:sz="0" w:space="0" w:color="auto"/>
            <w:bottom w:val="none" w:sz="0" w:space="0" w:color="auto"/>
            <w:right w:val="none" w:sz="0" w:space="0" w:color="auto"/>
          </w:divBdr>
        </w:div>
        <w:div w:id="997149962">
          <w:marLeft w:val="0"/>
          <w:marRight w:val="0"/>
          <w:marTop w:val="0"/>
          <w:marBottom w:val="0"/>
          <w:divBdr>
            <w:top w:val="none" w:sz="0" w:space="0" w:color="auto"/>
            <w:left w:val="none" w:sz="0" w:space="0" w:color="auto"/>
            <w:bottom w:val="none" w:sz="0" w:space="0" w:color="auto"/>
            <w:right w:val="none" w:sz="0" w:space="0" w:color="auto"/>
          </w:divBdr>
        </w:div>
        <w:div w:id="1230070323">
          <w:marLeft w:val="0"/>
          <w:marRight w:val="0"/>
          <w:marTop w:val="0"/>
          <w:marBottom w:val="0"/>
          <w:divBdr>
            <w:top w:val="none" w:sz="0" w:space="0" w:color="auto"/>
            <w:left w:val="none" w:sz="0" w:space="0" w:color="auto"/>
            <w:bottom w:val="none" w:sz="0" w:space="0" w:color="auto"/>
            <w:right w:val="none" w:sz="0" w:space="0" w:color="auto"/>
          </w:divBdr>
        </w:div>
        <w:div w:id="1307469700">
          <w:marLeft w:val="0"/>
          <w:marRight w:val="0"/>
          <w:marTop w:val="0"/>
          <w:marBottom w:val="0"/>
          <w:divBdr>
            <w:top w:val="none" w:sz="0" w:space="0" w:color="auto"/>
            <w:left w:val="none" w:sz="0" w:space="0" w:color="auto"/>
            <w:bottom w:val="none" w:sz="0" w:space="0" w:color="auto"/>
            <w:right w:val="none" w:sz="0" w:space="0" w:color="auto"/>
          </w:divBdr>
        </w:div>
        <w:div w:id="1374117810">
          <w:marLeft w:val="0"/>
          <w:marRight w:val="0"/>
          <w:marTop w:val="0"/>
          <w:marBottom w:val="0"/>
          <w:divBdr>
            <w:top w:val="none" w:sz="0" w:space="0" w:color="auto"/>
            <w:left w:val="none" w:sz="0" w:space="0" w:color="auto"/>
            <w:bottom w:val="none" w:sz="0" w:space="0" w:color="auto"/>
            <w:right w:val="none" w:sz="0" w:space="0" w:color="auto"/>
          </w:divBdr>
        </w:div>
        <w:div w:id="1717772280">
          <w:marLeft w:val="0"/>
          <w:marRight w:val="0"/>
          <w:marTop w:val="0"/>
          <w:marBottom w:val="0"/>
          <w:divBdr>
            <w:top w:val="none" w:sz="0" w:space="0" w:color="auto"/>
            <w:left w:val="none" w:sz="0" w:space="0" w:color="auto"/>
            <w:bottom w:val="none" w:sz="0" w:space="0" w:color="auto"/>
            <w:right w:val="none" w:sz="0" w:space="0" w:color="auto"/>
          </w:divBdr>
        </w:div>
      </w:divsChild>
    </w:div>
    <w:div w:id="476804295">
      <w:bodyDiv w:val="1"/>
      <w:marLeft w:val="0"/>
      <w:marRight w:val="0"/>
      <w:marTop w:val="0"/>
      <w:marBottom w:val="0"/>
      <w:divBdr>
        <w:top w:val="none" w:sz="0" w:space="0" w:color="auto"/>
        <w:left w:val="none" w:sz="0" w:space="0" w:color="auto"/>
        <w:bottom w:val="none" w:sz="0" w:space="0" w:color="auto"/>
        <w:right w:val="none" w:sz="0" w:space="0" w:color="auto"/>
      </w:divBdr>
      <w:divsChild>
        <w:div w:id="370232743">
          <w:marLeft w:val="0"/>
          <w:marRight w:val="0"/>
          <w:marTop w:val="0"/>
          <w:marBottom w:val="0"/>
          <w:divBdr>
            <w:top w:val="none" w:sz="0" w:space="0" w:color="auto"/>
            <w:left w:val="none" w:sz="0" w:space="0" w:color="auto"/>
            <w:bottom w:val="none" w:sz="0" w:space="0" w:color="auto"/>
            <w:right w:val="none" w:sz="0" w:space="0" w:color="auto"/>
          </w:divBdr>
        </w:div>
      </w:divsChild>
    </w:div>
    <w:div w:id="480535542">
      <w:bodyDiv w:val="1"/>
      <w:marLeft w:val="0"/>
      <w:marRight w:val="0"/>
      <w:marTop w:val="0"/>
      <w:marBottom w:val="0"/>
      <w:divBdr>
        <w:top w:val="none" w:sz="0" w:space="0" w:color="auto"/>
        <w:left w:val="none" w:sz="0" w:space="0" w:color="auto"/>
        <w:bottom w:val="none" w:sz="0" w:space="0" w:color="auto"/>
        <w:right w:val="none" w:sz="0" w:space="0" w:color="auto"/>
      </w:divBdr>
    </w:div>
    <w:div w:id="481699439">
      <w:bodyDiv w:val="1"/>
      <w:marLeft w:val="0"/>
      <w:marRight w:val="0"/>
      <w:marTop w:val="0"/>
      <w:marBottom w:val="0"/>
      <w:divBdr>
        <w:top w:val="none" w:sz="0" w:space="0" w:color="auto"/>
        <w:left w:val="none" w:sz="0" w:space="0" w:color="auto"/>
        <w:bottom w:val="none" w:sz="0" w:space="0" w:color="auto"/>
        <w:right w:val="none" w:sz="0" w:space="0" w:color="auto"/>
      </w:divBdr>
    </w:div>
    <w:div w:id="485323078">
      <w:bodyDiv w:val="1"/>
      <w:marLeft w:val="0"/>
      <w:marRight w:val="0"/>
      <w:marTop w:val="0"/>
      <w:marBottom w:val="0"/>
      <w:divBdr>
        <w:top w:val="none" w:sz="0" w:space="0" w:color="auto"/>
        <w:left w:val="none" w:sz="0" w:space="0" w:color="auto"/>
        <w:bottom w:val="none" w:sz="0" w:space="0" w:color="auto"/>
        <w:right w:val="none" w:sz="0" w:space="0" w:color="auto"/>
      </w:divBdr>
    </w:div>
    <w:div w:id="495267086">
      <w:bodyDiv w:val="1"/>
      <w:marLeft w:val="0"/>
      <w:marRight w:val="0"/>
      <w:marTop w:val="0"/>
      <w:marBottom w:val="0"/>
      <w:divBdr>
        <w:top w:val="none" w:sz="0" w:space="0" w:color="auto"/>
        <w:left w:val="none" w:sz="0" w:space="0" w:color="auto"/>
        <w:bottom w:val="none" w:sz="0" w:space="0" w:color="auto"/>
        <w:right w:val="none" w:sz="0" w:space="0" w:color="auto"/>
      </w:divBdr>
    </w:div>
    <w:div w:id="495347228">
      <w:bodyDiv w:val="1"/>
      <w:marLeft w:val="0"/>
      <w:marRight w:val="0"/>
      <w:marTop w:val="0"/>
      <w:marBottom w:val="0"/>
      <w:divBdr>
        <w:top w:val="none" w:sz="0" w:space="0" w:color="auto"/>
        <w:left w:val="none" w:sz="0" w:space="0" w:color="auto"/>
        <w:bottom w:val="none" w:sz="0" w:space="0" w:color="auto"/>
        <w:right w:val="none" w:sz="0" w:space="0" w:color="auto"/>
      </w:divBdr>
      <w:divsChild>
        <w:div w:id="95833167">
          <w:marLeft w:val="0"/>
          <w:marRight w:val="0"/>
          <w:marTop w:val="0"/>
          <w:marBottom w:val="0"/>
          <w:divBdr>
            <w:top w:val="none" w:sz="0" w:space="0" w:color="auto"/>
            <w:left w:val="none" w:sz="0" w:space="0" w:color="auto"/>
            <w:bottom w:val="none" w:sz="0" w:space="0" w:color="auto"/>
            <w:right w:val="none" w:sz="0" w:space="0" w:color="auto"/>
          </w:divBdr>
        </w:div>
        <w:div w:id="132215470">
          <w:marLeft w:val="0"/>
          <w:marRight w:val="0"/>
          <w:marTop w:val="0"/>
          <w:marBottom w:val="0"/>
          <w:divBdr>
            <w:top w:val="none" w:sz="0" w:space="0" w:color="auto"/>
            <w:left w:val="none" w:sz="0" w:space="0" w:color="auto"/>
            <w:bottom w:val="none" w:sz="0" w:space="0" w:color="auto"/>
            <w:right w:val="none" w:sz="0" w:space="0" w:color="auto"/>
          </w:divBdr>
        </w:div>
        <w:div w:id="166940944">
          <w:marLeft w:val="0"/>
          <w:marRight w:val="0"/>
          <w:marTop w:val="0"/>
          <w:marBottom w:val="0"/>
          <w:divBdr>
            <w:top w:val="none" w:sz="0" w:space="0" w:color="auto"/>
            <w:left w:val="none" w:sz="0" w:space="0" w:color="auto"/>
            <w:bottom w:val="none" w:sz="0" w:space="0" w:color="auto"/>
            <w:right w:val="none" w:sz="0" w:space="0" w:color="auto"/>
          </w:divBdr>
        </w:div>
        <w:div w:id="193928255">
          <w:marLeft w:val="0"/>
          <w:marRight w:val="0"/>
          <w:marTop w:val="0"/>
          <w:marBottom w:val="0"/>
          <w:divBdr>
            <w:top w:val="none" w:sz="0" w:space="0" w:color="auto"/>
            <w:left w:val="none" w:sz="0" w:space="0" w:color="auto"/>
            <w:bottom w:val="none" w:sz="0" w:space="0" w:color="auto"/>
            <w:right w:val="none" w:sz="0" w:space="0" w:color="auto"/>
          </w:divBdr>
        </w:div>
        <w:div w:id="254630239">
          <w:marLeft w:val="0"/>
          <w:marRight w:val="0"/>
          <w:marTop w:val="0"/>
          <w:marBottom w:val="0"/>
          <w:divBdr>
            <w:top w:val="none" w:sz="0" w:space="0" w:color="auto"/>
            <w:left w:val="none" w:sz="0" w:space="0" w:color="auto"/>
            <w:bottom w:val="none" w:sz="0" w:space="0" w:color="auto"/>
            <w:right w:val="none" w:sz="0" w:space="0" w:color="auto"/>
          </w:divBdr>
        </w:div>
        <w:div w:id="341905447">
          <w:marLeft w:val="0"/>
          <w:marRight w:val="0"/>
          <w:marTop w:val="0"/>
          <w:marBottom w:val="0"/>
          <w:divBdr>
            <w:top w:val="none" w:sz="0" w:space="0" w:color="auto"/>
            <w:left w:val="none" w:sz="0" w:space="0" w:color="auto"/>
            <w:bottom w:val="none" w:sz="0" w:space="0" w:color="auto"/>
            <w:right w:val="none" w:sz="0" w:space="0" w:color="auto"/>
          </w:divBdr>
        </w:div>
        <w:div w:id="388380614">
          <w:marLeft w:val="0"/>
          <w:marRight w:val="0"/>
          <w:marTop w:val="0"/>
          <w:marBottom w:val="0"/>
          <w:divBdr>
            <w:top w:val="none" w:sz="0" w:space="0" w:color="auto"/>
            <w:left w:val="none" w:sz="0" w:space="0" w:color="auto"/>
            <w:bottom w:val="none" w:sz="0" w:space="0" w:color="auto"/>
            <w:right w:val="none" w:sz="0" w:space="0" w:color="auto"/>
          </w:divBdr>
        </w:div>
        <w:div w:id="543757673">
          <w:marLeft w:val="0"/>
          <w:marRight w:val="0"/>
          <w:marTop w:val="0"/>
          <w:marBottom w:val="0"/>
          <w:divBdr>
            <w:top w:val="none" w:sz="0" w:space="0" w:color="auto"/>
            <w:left w:val="none" w:sz="0" w:space="0" w:color="auto"/>
            <w:bottom w:val="none" w:sz="0" w:space="0" w:color="auto"/>
            <w:right w:val="none" w:sz="0" w:space="0" w:color="auto"/>
          </w:divBdr>
        </w:div>
        <w:div w:id="584998054">
          <w:marLeft w:val="0"/>
          <w:marRight w:val="0"/>
          <w:marTop w:val="0"/>
          <w:marBottom w:val="0"/>
          <w:divBdr>
            <w:top w:val="none" w:sz="0" w:space="0" w:color="auto"/>
            <w:left w:val="none" w:sz="0" w:space="0" w:color="auto"/>
            <w:bottom w:val="none" w:sz="0" w:space="0" w:color="auto"/>
            <w:right w:val="none" w:sz="0" w:space="0" w:color="auto"/>
          </w:divBdr>
        </w:div>
        <w:div w:id="613946863">
          <w:marLeft w:val="0"/>
          <w:marRight w:val="0"/>
          <w:marTop w:val="0"/>
          <w:marBottom w:val="0"/>
          <w:divBdr>
            <w:top w:val="none" w:sz="0" w:space="0" w:color="auto"/>
            <w:left w:val="none" w:sz="0" w:space="0" w:color="auto"/>
            <w:bottom w:val="none" w:sz="0" w:space="0" w:color="auto"/>
            <w:right w:val="none" w:sz="0" w:space="0" w:color="auto"/>
          </w:divBdr>
        </w:div>
        <w:div w:id="656231011">
          <w:marLeft w:val="0"/>
          <w:marRight w:val="0"/>
          <w:marTop w:val="0"/>
          <w:marBottom w:val="0"/>
          <w:divBdr>
            <w:top w:val="none" w:sz="0" w:space="0" w:color="auto"/>
            <w:left w:val="none" w:sz="0" w:space="0" w:color="auto"/>
            <w:bottom w:val="none" w:sz="0" w:space="0" w:color="auto"/>
            <w:right w:val="none" w:sz="0" w:space="0" w:color="auto"/>
          </w:divBdr>
        </w:div>
        <w:div w:id="683828384">
          <w:marLeft w:val="0"/>
          <w:marRight w:val="0"/>
          <w:marTop w:val="0"/>
          <w:marBottom w:val="0"/>
          <w:divBdr>
            <w:top w:val="none" w:sz="0" w:space="0" w:color="auto"/>
            <w:left w:val="none" w:sz="0" w:space="0" w:color="auto"/>
            <w:bottom w:val="none" w:sz="0" w:space="0" w:color="auto"/>
            <w:right w:val="none" w:sz="0" w:space="0" w:color="auto"/>
          </w:divBdr>
        </w:div>
        <w:div w:id="694818073">
          <w:marLeft w:val="0"/>
          <w:marRight w:val="0"/>
          <w:marTop w:val="0"/>
          <w:marBottom w:val="0"/>
          <w:divBdr>
            <w:top w:val="none" w:sz="0" w:space="0" w:color="auto"/>
            <w:left w:val="none" w:sz="0" w:space="0" w:color="auto"/>
            <w:bottom w:val="none" w:sz="0" w:space="0" w:color="auto"/>
            <w:right w:val="none" w:sz="0" w:space="0" w:color="auto"/>
          </w:divBdr>
        </w:div>
        <w:div w:id="760223334">
          <w:marLeft w:val="0"/>
          <w:marRight w:val="0"/>
          <w:marTop w:val="0"/>
          <w:marBottom w:val="0"/>
          <w:divBdr>
            <w:top w:val="none" w:sz="0" w:space="0" w:color="auto"/>
            <w:left w:val="none" w:sz="0" w:space="0" w:color="auto"/>
            <w:bottom w:val="none" w:sz="0" w:space="0" w:color="auto"/>
            <w:right w:val="none" w:sz="0" w:space="0" w:color="auto"/>
          </w:divBdr>
        </w:div>
        <w:div w:id="936713292">
          <w:marLeft w:val="0"/>
          <w:marRight w:val="0"/>
          <w:marTop w:val="0"/>
          <w:marBottom w:val="0"/>
          <w:divBdr>
            <w:top w:val="none" w:sz="0" w:space="0" w:color="auto"/>
            <w:left w:val="none" w:sz="0" w:space="0" w:color="auto"/>
            <w:bottom w:val="none" w:sz="0" w:space="0" w:color="auto"/>
            <w:right w:val="none" w:sz="0" w:space="0" w:color="auto"/>
          </w:divBdr>
        </w:div>
        <w:div w:id="1090080006">
          <w:marLeft w:val="0"/>
          <w:marRight w:val="0"/>
          <w:marTop w:val="0"/>
          <w:marBottom w:val="0"/>
          <w:divBdr>
            <w:top w:val="none" w:sz="0" w:space="0" w:color="auto"/>
            <w:left w:val="none" w:sz="0" w:space="0" w:color="auto"/>
            <w:bottom w:val="none" w:sz="0" w:space="0" w:color="auto"/>
            <w:right w:val="none" w:sz="0" w:space="0" w:color="auto"/>
          </w:divBdr>
        </w:div>
        <w:div w:id="1168516886">
          <w:marLeft w:val="0"/>
          <w:marRight w:val="0"/>
          <w:marTop w:val="0"/>
          <w:marBottom w:val="0"/>
          <w:divBdr>
            <w:top w:val="none" w:sz="0" w:space="0" w:color="auto"/>
            <w:left w:val="none" w:sz="0" w:space="0" w:color="auto"/>
            <w:bottom w:val="none" w:sz="0" w:space="0" w:color="auto"/>
            <w:right w:val="none" w:sz="0" w:space="0" w:color="auto"/>
          </w:divBdr>
        </w:div>
        <w:div w:id="1303651981">
          <w:marLeft w:val="0"/>
          <w:marRight w:val="0"/>
          <w:marTop w:val="0"/>
          <w:marBottom w:val="0"/>
          <w:divBdr>
            <w:top w:val="none" w:sz="0" w:space="0" w:color="auto"/>
            <w:left w:val="none" w:sz="0" w:space="0" w:color="auto"/>
            <w:bottom w:val="none" w:sz="0" w:space="0" w:color="auto"/>
            <w:right w:val="none" w:sz="0" w:space="0" w:color="auto"/>
          </w:divBdr>
        </w:div>
        <w:div w:id="1426029725">
          <w:marLeft w:val="0"/>
          <w:marRight w:val="0"/>
          <w:marTop w:val="0"/>
          <w:marBottom w:val="0"/>
          <w:divBdr>
            <w:top w:val="none" w:sz="0" w:space="0" w:color="auto"/>
            <w:left w:val="none" w:sz="0" w:space="0" w:color="auto"/>
            <w:bottom w:val="none" w:sz="0" w:space="0" w:color="auto"/>
            <w:right w:val="none" w:sz="0" w:space="0" w:color="auto"/>
          </w:divBdr>
        </w:div>
        <w:div w:id="1730960904">
          <w:marLeft w:val="0"/>
          <w:marRight w:val="0"/>
          <w:marTop w:val="0"/>
          <w:marBottom w:val="0"/>
          <w:divBdr>
            <w:top w:val="none" w:sz="0" w:space="0" w:color="auto"/>
            <w:left w:val="none" w:sz="0" w:space="0" w:color="auto"/>
            <w:bottom w:val="none" w:sz="0" w:space="0" w:color="auto"/>
            <w:right w:val="none" w:sz="0" w:space="0" w:color="auto"/>
          </w:divBdr>
        </w:div>
        <w:div w:id="1759255300">
          <w:marLeft w:val="0"/>
          <w:marRight w:val="0"/>
          <w:marTop w:val="0"/>
          <w:marBottom w:val="0"/>
          <w:divBdr>
            <w:top w:val="none" w:sz="0" w:space="0" w:color="auto"/>
            <w:left w:val="none" w:sz="0" w:space="0" w:color="auto"/>
            <w:bottom w:val="none" w:sz="0" w:space="0" w:color="auto"/>
            <w:right w:val="none" w:sz="0" w:space="0" w:color="auto"/>
          </w:divBdr>
        </w:div>
        <w:div w:id="1797017882">
          <w:marLeft w:val="0"/>
          <w:marRight w:val="0"/>
          <w:marTop w:val="0"/>
          <w:marBottom w:val="0"/>
          <w:divBdr>
            <w:top w:val="none" w:sz="0" w:space="0" w:color="auto"/>
            <w:left w:val="none" w:sz="0" w:space="0" w:color="auto"/>
            <w:bottom w:val="none" w:sz="0" w:space="0" w:color="auto"/>
            <w:right w:val="none" w:sz="0" w:space="0" w:color="auto"/>
          </w:divBdr>
        </w:div>
        <w:div w:id="1806585731">
          <w:marLeft w:val="0"/>
          <w:marRight w:val="0"/>
          <w:marTop w:val="0"/>
          <w:marBottom w:val="0"/>
          <w:divBdr>
            <w:top w:val="none" w:sz="0" w:space="0" w:color="auto"/>
            <w:left w:val="none" w:sz="0" w:space="0" w:color="auto"/>
            <w:bottom w:val="none" w:sz="0" w:space="0" w:color="auto"/>
            <w:right w:val="none" w:sz="0" w:space="0" w:color="auto"/>
          </w:divBdr>
        </w:div>
        <w:div w:id="1817530431">
          <w:marLeft w:val="0"/>
          <w:marRight w:val="0"/>
          <w:marTop w:val="0"/>
          <w:marBottom w:val="0"/>
          <w:divBdr>
            <w:top w:val="none" w:sz="0" w:space="0" w:color="auto"/>
            <w:left w:val="none" w:sz="0" w:space="0" w:color="auto"/>
            <w:bottom w:val="none" w:sz="0" w:space="0" w:color="auto"/>
            <w:right w:val="none" w:sz="0" w:space="0" w:color="auto"/>
          </w:divBdr>
        </w:div>
        <w:div w:id="1854419462">
          <w:marLeft w:val="0"/>
          <w:marRight w:val="0"/>
          <w:marTop w:val="0"/>
          <w:marBottom w:val="0"/>
          <w:divBdr>
            <w:top w:val="none" w:sz="0" w:space="0" w:color="auto"/>
            <w:left w:val="none" w:sz="0" w:space="0" w:color="auto"/>
            <w:bottom w:val="none" w:sz="0" w:space="0" w:color="auto"/>
            <w:right w:val="none" w:sz="0" w:space="0" w:color="auto"/>
          </w:divBdr>
        </w:div>
        <w:div w:id="1856572771">
          <w:marLeft w:val="0"/>
          <w:marRight w:val="0"/>
          <w:marTop w:val="0"/>
          <w:marBottom w:val="0"/>
          <w:divBdr>
            <w:top w:val="none" w:sz="0" w:space="0" w:color="auto"/>
            <w:left w:val="none" w:sz="0" w:space="0" w:color="auto"/>
            <w:bottom w:val="none" w:sz="0" w:space="0" w:color="auto"/>
            <w:right w:val="none" w:sz="0" w:space="0" w:color="auto"/>
          </w:divBdr>
        </w:div>
        <w:div w:id="1868518143">
          <w:marLeft w:val="0"/>
          <w:marRight w:val="0"/>
          <w:marTop w:val="0"/>
          <w:marBottom w:val="0"/>
          <w:divBdr>
            <w:top w:val="none" w:sz="0" w:space="0" w:color="auto"/>
            <w:left w:val="none" w:sz="0" w:space="0" w:color="auto"/>
            <w:bottom w:val="none" w:sz="0" w:space="0" w:color="auto"/>
            <w:right w:val="none" w:sz="0" w:space="0" w:color="auto"/>
          </w:divBdr>
        </w:div>
        <w:div w:id="1882591736">
          <w:marLeft w:val="0"/>
          <w:marRight w:val="0"/>
          <w:marTop w:val="0"/>
          <w:marBottom w:val="0"/>
          <w:divBdr>
            <w:top w:val="none" w:sz="0" w:space="0" w:color="auto"/>
            <w:left w:val="none" w:sz="0" w:space="0" w:color="auto"/>
            <w:bottom w:val="none" w:sz="0" w:space="0" w:color="auto"/>
            <w:right w:val="none" w:sz="0" w:space="0" w:color="auto"/>
          </w:divBdr>
        </w:div>
        <w:div w:id="1893073373">
          <w:marLeft w:val="0"/>
          <w:marRight w:val="0"/>
          <w:marTop w:val="0"/>
          <w:marBottom w:val="0"/>
          <w:divBdr>
            <w:top w:val="none" w:sz="0" w:space="0" w:color="auto"/>
            <w:left w:val="none" w:sz="0" w:space="0" w:color="auto"/>
            <w:bottom w:val="none" w:sz="0" w:space="0" w:color="auto"/>
            <w:right w:val="none" w:sz="0" w:space="0" w:color="auto"/>
          </w:divBdr>
        </w:div>
        <w:div w:id="1893541218">
          <w:marLeft w:val="0"/>
          <w:marRight w:val="0"/>
          <w:marTop w:val="0"/>
          <w:marBottom w:val="0"/>
          <w:divBdr>
            <w:top w:val="none" w:sz="0" w:space="0" w:color="auto"/>
            <w:left w:val="none" w:sz="0" w:space="0" w:color="auto"/>
            <w:bottom w:val="none" w:sz="0" w:space="0" w:color="auto"/>
            <w:right w:val="none" w:sz="0" w:space="0" w:color="auto"/>
          </w:divBdr>
        </w:div>
        <w:div w:id="1931236788">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2023243458">
          <w:marLeft w:val="0"/>
          <w:marRight w:val="0"/>
          <w:marTop w:val="0"/>
          <w:marBottom w:val="0"/>
          <w:divBdr>
            <w:top w:val="none" w:sz="0" w:space="0" w:color="auto"/>
            <w:left w:val="none" w:sz="0" w:space="0" w:color="auto"/>
            <w:bottom w:val="none" w:sz="0" w:space="0" w:color="auto"/>
            <w:right w:val="none" w:sz="0" w:space="0" w:color="auto"/>
          </w:divBdr>
        </w:div>
        <w:div w:id="2027751301">
          <w:marLeft w:val="0"/>
          <w:marRight w:val="0"/>
          <w:marTop w:val="0"/>
          <w:marBottom w:val="0"/>
          <w:divBdr>
            <w:top w:val="none" w:sz="0" w:space="0" w:color="auto"/>
            <w:left w:val="none" w:sz="0" w:space="0" w:color="auto"/>
            <w:bottom w:val="none" w:sz="0" w:space="0" w:color="auto"/>
            <w:right w:val="none" w:sz="0" w:space="0" w:color="auto"/>
          </w:divBdr>
        </w:div>
        <w:div w:id="2045210151">
          <w:marLeft w:val="0"/>
          <w:marRight w:val="0"/>
          <w:marTop w:val="0"/>
          <w:marBottom w:val="0"/>
          <w:divBdr>
            <w:top w:val="none" w:sz="0" w:space="0" w:color="auto"/>
            <w:left w:val="none" w:sz="0" w:space="0" w:color="auto"/>
            <w:bottom w:val="none" w:sz="0" w:space="0" w:color="auto"/>
            <w:right w:val="none" w:sz="0" w:space="0" w:color="auto"/>
          </w:divBdr>
        </w:div>
        <w:div w:id="2095130726">
          <w:marLeft w:val="0"/>
          <w:marRight w:val="0"/>
          <w:marTop w:val="0"/>
          <w:marBottom w:val="0"/>
          <w:divBdr>
            <w:top w:val="none" w:sz="0" w:space="0" w:color="auto"/>
            <w:left w:val="none" w:sz="0" w:space="0" w:color="auto"/>
            <w:bottom w:val="none" w:sz="0" w:space="0" w:color="auto"/>
            <w:right w:val="none" w:sz="0" w:space="0" w:color="auto"/>
          </w:divBdr>
        </w:div>
        <w:div w:id="2117749331">
          <w:marLeft w:val="0"/>
          <w:marRight w:val="0"/>
          <w:marTop w:val="0"/>
          <w:marBottom w:val="0"/>
          <w:divBdr>
            <w:top w:val="none" w:sz="0" w:space="0" w:color="auto"/>
            <w:left w:val="none" w:sz="0" w:space="0" w:color="auto"/>
            <w:bottom w:val="none" w:sz="0" w:space="0" w:color="auto"/>
            <w:right w:val="none" w:sz="0" w:space="0" w:color="auto"/>
          </w:divBdr>
        </w:div>
      </w:divsChild>
    </w:div>
    <w:div w:id="496115773">
      <w:bodyDiv w:val="1"/>
      <w:marLeft w:val="0"/>
      <w:marRight w:val="0"/>
      <w:marTop w:val="0"/>
      <w:marBottom w:val="0"/>
      <w:divBdr>
        <w:top w:val="none" w:sz="0" w:space="0" w:color="auto"/>
        <w:left w:val="none" w:sz="0" w:space="0" w:color="auto"/>
        <w:bottom w:val="none" w:sz="0" w:space="0" w:color="auto"/>
        <w:right w:val="none" w:sz="0" w:space="0" w:color="auto"/>
      </w:divBdr>
    </w:div>
    <w:div w:id="496504877">
      <w:bodyDiv w:val="1"/>
      <w:marLeft w:val="0"/>
      <w:marRight w:val="0"/>
      <w:marTop w:val="0"/>
      <w:marBottom w:val="0"/>
      <w:divBdr>
        <w:top w:val="none" w:sz="0" w:space="0" w:color="auto"/>
        <w:left w:val="none" w:sz="0" w:space="0" w:color="auto"/>
        <w:bottom w:val="none" w:sz="0" w:space="0" w:color="auto"/>
        <w:right w:val="none" w:sz="0" w:space="0" w:color="auto"/>
      </w:divBdr>
    </w:div>
    <w:div w:id="502595890">
      <w:bodyDiv w:val="1"/>
      <w:marLeft w:val="0"/>
      <w:marRight w:val="0"/>
      <w:marTop w:val="0"/>
      <w:marBottom w:val="0"/>
      <w:divBdr>
        <w:top w:val="none" w:sz="0" w:space="0" w:color="auto"/>
        <w:left w:val="none" w:sz="0" w:space="0" w:color="auto"/>
        <w:bottom w:val="none" w:sz="0" w:space="0" w:color="auto"/>
        <w:right w:val="none" w:sz="0" w:space="0" w:color="auto"/>
      </w:divBdr>
    </w:div>
    <w:div w:id="502596268">
      <w:bodyDiv w:val="1"/>
      <w:marLeft w:val="0"/>
      <w:marRight w:val="0"/>
      <w:marTop w:val="0"/>
      <w:marBottom w:val="0"/>
      <w:divBdr>
        <w:top w:val="none" w:sz="0" w:space="0" w:color="auto"/>
        <w:left w:val="none" w:sz="0" w:space="0" w:color="auto"/>
        <w:bottom w:val="none" w:sz="0" w:space="0" w:color="auto"/>
        <w:right w:val="none" w:sz="0" w:space="0" w:color="auto"/>
      </w:divBdr>
    </w:div>
    <w:div w:id="508259588">
      <w:bodyDiv w:val="1"/>
      <w:marLeft w:val="0"/>
      <w:marRight w:val="0"/>
      <w:marTop w:val="0"/>
      <w:marBottom w:val="0"/>
      <w:divBdr>
        <w:top w:val="none" w:sz="0" w:space="0" w:color="auto"/>
        <w:left w:val="none" w:sz="0" w:space="0" w:color="auto"/>
        <w:bottom w:val="none" w:sz="0" w:space="0" w:color="auto"/>
        <w:right w:val="none" w:sz="0" w:space="0" w:color="auto"/>
      </w:divBdr>
    </w:div>
    <w:div w:id="509414687">
      <w:bodyDiv w:val="1"/>
      <w:marLeft w:val="0"/>
      <w:marRight w:val="0"/>
      <w:marTop w:val="0"/>
      <w:marBottom w:val="0"/>
      <w:divBdr>
        <w:top w:val="none" w:sz="0" w:space="0" w:color="auto"/>
        <w:left w:val="none" w:sz="0" w:space="0" w:color="auto"/>
        <w:bottom w:val="none" w:sz="0" w:space="0" w:color="auto"/>
        <w:right w:val="none" w:sz="0" w:space="0" w:color="auto"/>
      </w:divBdr>
      <w:divsChild>
        <w:div w:id="94716116">
          <w:marLeft w:val="0"/>
          <w:marRight w:val="0"/>
          <w:marTop w:val="0"/>
          <w:marBottom w:val="0"/>
          <w:divBdr>
            <w:top w:val="none" w:sz="0" w:space="0" w:color="auto"/>
            <w:left w:val="none" w:sz="0" w:space="0" w:color="auto"/>
            <w:bottom w:val="none" w:sz="0" w:space="0" w:color="auto"/>
            <w:right w:val="none" w:sz="0" w:space="0" w:color="auto"/>
          </w:divBdr>
        </w:div>
        <w:div w:id="237642943">
          <w:marLeft w:val="0"/>
          <w:marRight w:val="0"/>
          <w:marTop w:val="0"/>
          <w:marBottom w:val="0"/>
          <w:divBdr>
            <w:top w:val="none" w:sz="0" w:space="0" w:color="auto"/>
            <w:left w:val="none" w:sz="0" w:space="0" w:color="auto"/>
            <w:bottom w:val="none" w:sz="0" w:space="0" w:color="auto"/>
            <w:right w:val="none" w:sz="0" w:space="0" w:color="auto"/>
          </w:divBdr>
        </w:div>
        <w:div w:id="297692203">
          <w:marLeft w:val="0"/>
          <w:marRight w:val="0"/>
          <w:marTop w:val="0"/>
          <w:marBottom w:val="0"/>
          <w:divBdr>
            <w:top w:val="none" w:sz="0" w:space="0" w:color="auto"/>
            <w:left w:val="none" w:sz="0" w:space="0" w:color="auto"/>
            <w:bottom w:val="none" w:sz="0" w:space="0" w:color="auto"/>
            <w:right w:val="none" w:sz="0" w:space="0" w:color="auto"/>
          </w:divBdr>
        </w:div>
        <w:div w:id="379985583">
          <w:marLeft w:val="0"/>
          <w:marRight w:val="0"/>
          <w:marTop w:val="0"/>
          <w:marBottom w:val="0"/>
          <w:divBdr>
            <w:top w:val="none" w:sz="0" w:space="0" w:color="auto"/>
            <w:left w:val="none" w:sz="0" w:space="0" w:color="auto"/>
            <w:bottom w:val="none" w:sz="0" w:space="0" w:color="auto"/>
            <w:right w:val="none" w:sz="0" w:space="0" w:color="auto"/>
          </w:divBdr>
        </w:div>
        <w:div w:id="479927982">
          <w:marLeft w:val="0"/>
          <w:marRight w:val="0"/>
          <w:marTop w:val="0"/>
          <w:marBottom w:val="0"/>
          <w:divBdr>
            <w:top w:val="none" w:sz="0" w:space="0" w:color="auto"/>
            <w:left w:val="none" w:sz="0" w:space="0" w:color="auto"/>
            <w:bottom w:val="none" w:sz="0" w:space="0" w:color="auto"/>
            <w:right w:val="none" w:sz="0" w:space="0" w:color="auto"/>
          </w:divBdr>
        </w:div>
        <w:div w:id="501360987">
          <w:marLeft w:val="0"/>
          <w:marRight w:val="0"/>
          <w:marTop w:val="0"/>
          <w:marBottom w:val="0"/>
          <w:divBdr>
            <w:top w:val="none" w:sz="0" w:space="0" w:color="auto"/>
            <w:left w:val="none" w:sz="0" w:space="0" w:color="auto"/>
            <w:bottom w:val="none" w:sz="0" w:space="0" w:color="auto"/>
            <w:right w:val="none" w:sz="0" w:space="0" w:color="auto"/>
          </w:divBdr>
        </w:div>
        <w:div w:id="521477032">
          <w:marLeft w:val="0"/>
          <w:marRight w:val="0"/>
          <w:marTop w:val="0"/>
          <w:marBottom w:val="0"/>
          <w:divBdr>
            <w:top w:val="none" w:sz="0" w:space="0" w:color="auto"/>
            <w:left w:val="none" w:sz="0" w:space="0" w:color="auto"/>
            <w:bottom w:val="none" w:sz="0" w:space="0" w:color="auto"/>
            <w:right w:val="none" w:sz="0" w:space="0" w:color="auto"/>
          </w:divBdr>
        </w:div>
        <w:div w:id="619801712">
          <w:marLeft w:val="0"/>
          <w:marRight w:val="0"/>
          <w:marTop w:val="0"/>
          <w:marBottom w:val="0"/>
          <w:divBdr>
            <w:top w:val="none" w:sz="0" w:space="0" w:color="auto"/>
            <w:left w:val="none" w:sz="0" w:space="0" w:color="auto"/>
            <w:bottom w:val="none" w:sz="0" w:space="0" w:color="auto"/>
            <w:right w:val="none" w:sz="0" w:space="0" w:color="auto"/>
          </w:divBdr>
        </w:div>
        <w:div w:id="739058301">
          <w:marLeft w:val="0"/>
          <w:marRight w:val="0"/>
          <w:marTop w:val="0"/>
          <w:marBottom w:val="0"/>
          <w:divBdr>
            <w:top w:val="none" w:sz="0" w:space="0" w:color="auto"/>
            <w:left w:val="none" w:sz="0" w:space="0" w:color="auto"/>
            <w:bottom w:val="none" w:sz="0" w:space="0" w:color="auto"/>
            <w:right w:val="none" w:sz="0" w:space="0" w:color="auto"/>
          </w:divBdr>
        </w:div>
        <w:div w:id="754400258">
          <w:marLeft w:val="0"/>
          <w:marRight w:val="0"/>
          <w:marTop w:val="0"/>
          <w:marBottom w:val="0"/>
          <w:divBdr>
            <w:top w:val="none" w:sz="0" w:space="0" w:color="auto"/>
            <w:left w:val="none" w:sz="0" w:space="0" w:color="auto"/>
            <w:bottom w:val="none" w:sz="0" w:space="0" w:color="auto"/>
            <w:right w:val="none" w:sz="0" w:space="0" w:color="auto"/>
          </w:divBdr>
        </w:div>
        <w:div w:id="830753891">
          <w:marLeft w:val="0"/>
          <w:marRight w:val="0"/>
          <w:marTop w:val="0"/>
          <w:marBottom w:val="0"/>
          <w:divBdr>
            <w:top w:val="none" w:sz="0" w:space="0" w:color="auto"/>
            <w:left w:val="none" w:sz="0" w:space="0" w:color="auto"/>
            <w:bottom w:val="none" w:sz="0" w:space="0" w:color="auto"/>
            <w:right w:val="none" w:sz="0" w:space="0" w:color="auto"/>
          </w:divBdr>
        </w:div>
        <w:div w:id="906109491">
          <w:marLeft w:val="0"/>
          <w:marRight w:val="0"/>
          <w:marTop w:val="0"/>
          <w:marBottom w:val="0"/>
          <w:divBdr>
            <w:top w:val="none" w:sz="0" w:space="0" w:color="auto"/>
            <w:left w:val="none" w:sz="0" w:space="0" w:color="auto"/>
            <w:bottom w:val="none" w:sz="0" w:space="0" w:color="auto"/>
            <w:right w:val="none" w:sz="0" w:space="0" w:color="auto"/>
          </w:divBdr>
        </w:div>
        <w:div w:id="1033114795">
          <w:marLeft w:val="0"/>
          <w:marRight w:val="0"/>
          <w:marTop w:val="0"/>
          <w:marBottom w:val="0"/>
          <w:divBdr>
            <w:top w:val="none" w:sz="0" w:space="0" w:color="auto"/>
            <w:left w:val="none" w:sz="0" w:space="0" w:color="auto"/>
            <w:bottom w:val="none" w:sz="0" w:space="0" w:color="auto"/>
            <w:right w:val="none" w:sz="0" w:space="0" w:color="auto"/>
          </w:divBdr>
        </w:div>
        <w:div w:id="1312908689">
          <w:marLeft w:val="0"/>
          <w:marRight w:val="0"/>
          <w:marTop w:val="0"/>
          <w:marBottom w:val="0"/>
          <w:divBdr>
            <w:top w:val="none" w:sz="0" w:space="0" w:color="auto"/>
            <w:left w:val="none" w:sz="0" w:space="0" w:color="auto"/>
            <w:bottom w:val="none" w:sz="0" w:space="0" w:color="auto"/>
            <w:right w:val="none" w:sz="0" w:space="0" w:color="auto"/>
          </w:divBdr>
        </w:div>
        <w:div w:id="1437209572">
          <w:marLeft w:val="0"/>
          <w:marRight w:val="0"/>
          <w:marTop w:val="0"/>
          <w:marBottom w:val="0"/>
          <w:divBdr>
            <w:top w:val="none" w:sz="0" w:space="0" w:color="auto"/>
            <w:left w:val="none" w:sz="0" w:space="0" w:color="auto"/>
            <w:bottom w:val="none" w:sz="0" w:space="0" w:color="auto"/>
            <w:right w:val="none" w:sz="0" w:space="0" w:color="auto"/>
          </w:divBdr>
        </w:div>
        <w:div w:id="1484469205">
          <w:marLeft w:val="0"/>
          <w:marRight w:val="0"/>
          <w:marTop w:val="0"/>
          <w:marBottom w:val="0"/>
          <w:divBdr>
            <w:top w:val="none" w:sz="0" w:space="0" w:color="auto"/>
            <w:left w:val="none" w:sz="0" w:space="0" w:color="auto"/>
            <w:bottom w:val="none" w:sz="0" w:space="0" w:color="auto"/>
            <w:right w:val="none" w:sz="0" w:space="0" w:color="auto"/>
          </w:divBdr>
        </w:div>
        <w:div w:id="1560938309">
          <w:marLeft w:val="0"/>
          <w:marRight w:val="0"/>
          <w:marTop w:val="0"/>
          <w:marBottom w:val="0"/>
          <w:divBdr>
            <w:top w:val="none" w:sz="0" w:space="0" w:color="auto"/>
            <w:left w:val="none" w:sz="0" w:space="0" w:color="auto"/>
            <w:bottom w:val="none" w:sz="0" w:space="0" w:color="auto"/>
            <w:right w:val="none" w:sz="0" w:space="0" w:color="auto"/>
          </w:divBdr>
        </w:div>
        <w:div w:id="1678076049">
          <w:marLeft w:val="0"/>
          <w:marRight w:val="0"/>
          <w:marTop w:val="0"/>
          <w:marBottom w:val="0"/>
          <w:divBdr>
            <w:top w:val="none" w:sz="0" w:space="0" w:color="auto"/>
            <w:left w:val="none" w:sz="0" w:space="0" w:color="auto"/>
            <w:bottom w:val="none" w:sz="0" w:space="0" w:color="auto"/>
            <w:right w:val="none" w:sz="0" w:space="0" w:color="auto"/>
          </w:divBdr>
        </w:div>
        <w:div w:id="1937866237">
          <w:marLeft w:val="0"/>
          <w:marRight w:val="0"/>
          <w:marTop w:val="0"/>
          <w:marBottom w:val="0"/>
          <w:divBdr>
            <w:top w:val="none" w:sz="0" w:space="0" w:color="auto"/>
            <w:left w:val="none" w:sz="0" w:space="0" w:color="auto"/>
            <w:bottom w:val="none" w:sz="0" w:space="0" w:color="auto"/>
            <w:right w:val="none" w:sz="0" w:space="0" w:color="auto"/>
          </w:divBdr>
        </w:div>
        <w:div w:id="1958485690">
          <w:marLeft w:val="0"/>
          <w:marRight w:val="0"/>
          <w:marTop w:val="0"/>
          <w:marBottom w:val="0"/>
          <w:divBdr>
            <w:top w:val="none" w:sz="0" w:space="0" w:color="auto"/>
            <w:left w:val="none" w:sz="0" w:space="0" w:color="auto"/>
            <w:bottom w:val="none" w:sz="0" w:space="0" w:color="auto"/>
            <w:right w:val="none" w:sz="0" w:space="0" w:color="auto"/>
          </w:divBdr>
        </w:div>
        <w:div w:id="2086797675">
          <w:marLeft w:val="0"/>
          <w:marRight w:val="0"/>
          <w:marTop w:val="0"/>
          <w:marBottom w:val="0"/>
          <w:divBdr>
            <w:top w:val="none" w:sz="0" w:space="0" w:color="auto"/>
            <w:left w:val="none" w:sz="0" w:space="0" w:color="auto"/>
            <w:bottom w:val="none" w:sz="0" w:space="0" w:color="auto"/>
            <w:right w:val="none" w:sz="0" w:space="0" w:color="auto"/>
          </w:divBdr>
        </w:div>
      </w:divsChild>
    </w:div>
    <w:div w:id="509567212">
      <w:bodyDiv w:val="1"/>
      <w:marLeft w:val="0"/>
      <w:marRight w:val="0"/>
      <w:marTop w:val="0"/>
      <w:marBottom w:val="0"/>
      <w:divBdr>
        <w:top w:val="none" w:sz="0" w:space="0" w:color="auto"/>
        <w:left w:val="none" w:sz="0" w:space="0" w:color="auto"/>
        <w:bottom w:val="none" w:sz="0" w:space="0" w:color="auto"/>
        <w:right w:val="none" w:sz="0" w:space="0" w:color="auto"/>
      </w:divBdr>
    </w:div>
    <w:div w:id="511139795">
      <w:bodyDiv w:val="1"/>
      <w:marLeft w:val="0"/>
      <w:marRight w:val="0"/>
      <w:marTop w:val="0"/>
      <w:marBottom w:val="0"/>
      <w:divBdr>
        <w:top w:val="none" w:sz="0" w:space="0" w:color="auto"/>
        <w:left w:val="none" w:sz="0" w:space="0" w:color="auto"/>
        <w:bottom w:val="none" w:sz="0" w:space="0" w:color="auto"/>
        <w:right w:val="none" w:sz="0" w:space="0" w:color="auto"/>
      </w:divBdr>
    </w:div>
    <w:div w:id="515270306">
      <w:bodyDiv w:val="1"/>
      <w:marLeft w:val="0"/>
      <w:marRight w:val="0"/>
      <w:marTop w:val="0"/>
      <w:marBottom w:val="0"/>
      <w:divBdr>
        <w:top w:val="none" w:sz="0" w:space="0" w:color="auto"/>
        <w:left w:val="none" w:sz="0" w:space="0" w:color="auto"/>
        <w:bottom w:val="none" w:sz="0" w:space="0" w:color="auto"/>
        <w:right w:val="none" w:sz="0" w:space="0" w:color="auto"/>
      </w:divBdr>
    </w:div>
    <w:div w:id="515970936">
      <w:bodyDiv w:val="1"/>
      <w:marLeft w:val="0"/>
      <w:marRight w:val="0"/>
      <w:marTop w:val="0"/>
      <w:marBottom w:val="0"/>
      <w:divBdr>
        <w:top w:val="none" w:sz="0" w:space="0" w:color="auto"/>
        <w:left w:val="none" w:sz="0" w:space="0" w:color="auto"/>
        <w:bottom w:val="none" w:sz="0" w:space="0" w:color="auto"/>
        <w:right w:val="none" w:sz="0" w:space="0" w:color="auto"/>
      </w:divBdr>
      <w:divsChild>
        <w:div w:id="930965489">
          <w:marLeft w:val="0"/>
          <w:marRight w:val="0"/>
          <w:marTop w:val="0"/>
          <w:marBottom w:val="0"/>
          <w:divBdr>
            <w:top w:val="none" w:sz="0" w:space="0" w:color="auto"/>
            <w:left w:val="none" w:sz="0" w:space="0" w:color="auto"/>
            <w:bottom w:val="none" w:sz="0" w:space="0" w:color="auto"/>
            <w:right w:val="none" w:sz="0" w:space="0" w:color="auto"/>
          </w:divBdr>
        </w:div>
      </w:divsChild>
    </w:div>
    <w:div w:id="517545898">
      <w:bodyDiv w:val="1"/>
      <w:marLeft w:val="0"/>
      <w:marRight w:val="0"/>
      <w:marTop w:val="0"/>
      <w:marBottom w:val="0"/>
      <w:divBdr>
        <w:top w:val="none" w:sz="0" w:space="0" w:color="auto"/>
        <w:left w:val="none" w:sz="0" w:space="0" w:color="auto"/>
        <w:bottom w:val="none" w:sz="0" w:space="0" w:color="auto"/>
        <w:right w:val="none" w:sz="0" w:space="0" w:color="auto"/>
      </w:divBdr>
    </w:div>
    <w:div w:id="520434297">
      <w:bodyDiv w:val="1"/>
      <w:marLeft w:val="0"/>
      <w:marRight w:val="0"/>
      <w:marTop w:val="0"/>
      <w:marBottom w:val="0"/>
      <w:divBdr>
        <w:top w:val="none" w:sz="0" w:space="0" w:color="auto"/>
        <w:left w:val="none" w:sz="0" w:space="0" w:color="auto"/>
        <w:bottom w:val="none" w:sz="0" w:space="0" w:color="auto"/>
        <w:right w:val="none" w:sz="0" w:space="0" w:color="auto"/>
      </w:divBdr>
    </w:div>
    <w:div w:id="522137016">
      <w:bodyDiv w:val="1"/>
      <w:marLeft w:val="0"/>
      <w:marRight w:val="0"/>
      <w:marTop w:val="0"/>
      <w:marBottom w:val="0"/>
      <w:divBdr>
        <w:top w:val="none" w:sz="0" w:space="0" w:color="auto"/>
        <w:left w:val="none" w:sz="0" w:space="0" w:color="auto"/>
        <w:bottom w:val="none" w:sz="0" w:space="0" w:color="auto"/>
        <w:right w:val="none" w:sz="0" w:space="0" w:color="auto"/>
      </w:divBdr>
    </w:div>
    <w:div w:id="522205623">
      <w:bodyDiv w:val="1"/>
      <w:marLeft w:val="0"/>
      <w:marRight w:val="0"/>
      <w:marTop w:val="0"/>
      <w:marBottom w:val="0"/>
      <w:divBdr>
        <w:top w:val="none" w:sz="0" w:space="0" w:color="auto"/>
        <w:left w:val="none" w:sz="0" w:space="0" w:color="auto"/>
        <w:bottom w:val="none" w:sz="0" w:space="0" w:color="auto"/>
        <w:right w:val="none" w:sz="0" w:space="0" w:color="auto"/>
      </w:divBdr>
    </w:div>
    <w:div w:id="525217326">
      <w:bodyDiv w:val="1"/>
      <w:marLeft w:val="0"/>
      <w:marRight w:val="0"/>
      <w:marTop w:val="0"/>
      <w:marBottom w:val="0"/>
      <w:divBdr>
        <w:top w:val="none" w:sz="0" w:space="0" w:color="auto"/>
        <w:left w:val="none" w:sz="0" w:space="0" w:color="auto"/>
        <w:bottom w:val="none" w:sz="0" w:space="0" w:color="auto"/>
        <w:right w:val="none" w:sz="0" w:space="0" w:color="auto"/>
      </w:divBdr>
      <w:divsChild>
        <w:div w:id="957183956">
          <w:marLeft w:val="0"/>
          <w:marRight w:val="0"/>
          <w:marTop w:val="0"/>
          <w:marBottom w:val="0"/>
          <w:divBdr>
            <w:top w:val="none" w:sz="0" w:space="0" w:color="auto"/>
            <w:left w:val="none" w:sz="0" w:space="0" w:color="auto"/>
            <w:bottom w:val="none" w:sz="0" w:space="0" w:color="auto"/>
            <w:right w:val="none" w:sz="0" w:space="0" w:color="auto"/>
          </w:divBdr>
        </w:div>
      </w:divsChild>
    </w:div>
    <w:div w:id="526259784">
      <w:bodyDiv w:val="1"/>
      <w:marLeft w:val="0"/>
      <w:marRight w:val="0"/>
      <w:marTop w:val="0"/>
      <w:marBottom w:val="0"/>
      <w:divBdr>
        <w:top w:val="none" w:sz="0" w:space="0" w:color="auto"/>
        <w:left w:val="none" w:sz="0" w:space="0" w:color="auto"/>
        <w:bottom w:val="none" w:sz="0" w:space="0" w:color="auto"/>
        <w:right w:val="none" w:sz="0" w:space="0" w:color="auto"/>
      </w:divBdr>
      <w:divsChild>
        <w:div w:id="1415392330">
          <w:marLeft w:val="0"/>
          <w:marRight w:val="0"/>
          <w:marTop w:val="0"/>
          <w:marBottom w:val="0"/>
          <w:divBdr>
            <w:top w:val="none" w:sz="0" w:space="0" w:color="auto"/>
            <w:left w:val="none" w:sz="0" w:space="0" w:color="auto"/>
            <w:bottom w:val="none" w:sz="0" w:space="0" w:color="auto"/>
            <w:right w:val="none" w:sz="0" w:space="0" w:color="auto"/>
          </w:divBdr>
          <w:divsChild>
            <w:div w:id="457770955">
              <w:marLeft w:val="0"/>
              <w:marRight w:val="0"/>
              <w:marTop w:val="0"/>
              <w:marBottom w:val="0"/>
              <w:divBdr>
                <w:top w:val="none" w:sz="0" w:space="0" w:color="auto"/>
                <w:left w:val="none" w:sz="0" w:space="0" w:color="auto"/>
                <w:bottom w:val="none" w:sz="0" w:space="0" w:color="auto"/>
                <w:right w:val="none" w:sz="0" w:space="0" w:color="auto"/>
              </w:divBdr>
            </w:div>
            <w:div w:id="909466285">
              <w:marLeft w:val="0"/>
              <w:marRight w:val="0"/>
              <w:marTop w:val="0"/>
              <w:marBottom w:val="0"/>
              <w:divBdr>
                <w:top w:val="none" w:sz="0" w:space="0" w:color="auto"/>
                <w:left w:val="none" w:sz="0" w:space="0" w:color="auto"/>
                <w:bottom w:val="none" w:sz="0" w:space="0" w:color="auto"/>
                <w:right w:val="none" w:sz="0" w:space="0" w:color="auto"/>
              </w:divBdr>
            </w:div>
            <w:div w:id="1164663844">
              <w:marLeft w:val="0"/>
              <w:marRight w:val="0"/>
              <w:marTop w:val="0"/>
              <w:marBottom w:val="0"/>
              <w:divBdr>
                <w:top w:val="none" w:sz="0" w:space="0" w:color="auto"/>
                <w:left w:val="none" w:sz="0" w:space="0" w:color="auto"/>
                <w:bottom w:val="none" w:sz="0" w:space="0" w:color="auto"/>
                <w:right w:val="none" w:sz="0" w:space="0" w:color="auto"/>
              </w:divBdr>
            </w:div>
            <w:div w:id="1349521281">
              <w:marLeft w:val="0"/>
              <w:marRight w:val="0"/>
              <w:marTop w:val="0"/>
              <w:marBottom w:val="0"/>
              <w:divBdr>
                <w:top w:val="none" w:sz="0" w:space="0" w:color="auto"/>
                <w:left w:val="none" w:sz="0" w:space="0" w:color="auto"/>
                <w:bottom w:val="none" w:sz="0" w:space="0" w:color="auto"/>
                <w:right w:val="none" w:sz="0" w:space="0" w:color="auto"/>
              </w:divBdr>
            </w:div>
            <w:div w:id="1849830949">
              <w:marLeft w:val="0"/>
              <w:marRight w:val="0"/>
              <w:marTop w:val="0"/>
              <w:marBottom w:val="0"/>
              <w:divBdr>
                <w:top w:val="none" w:sz="0" w:space="0" w:color="auto"/>
                <w:left w:val="none" w:sz="0" w:space="0" w:color="auto"/>
                <w:bottom w:val="none" w:sz="0" w:space="0" w:color="auto"/>
                <w:right w:val="none" w:sz="0" w:space="0" w:color="auto"/>
              </w:divBdr>
            </w:div>
            <w:div w:id="200882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61783">
      <w:bodyDiv w:val="1"/>
      <w:marLeft w:val="0"/>
      <w:marRight w:val="0"/>
      <w:marTop w:val="0"/>
      <w:marBottom w:val="0"/>
      <w:divBdr>
        <w:top w:val="none" w:sz="0" w:space="0" w:color="auto"/>
        <w:left w:val="none" w:sz="0" w:space="0" w:color="auto"/>
        <w:bottom w:val="none" w:sz="0" w:space="0" w:color="auto"/>
        <w:right w:val="none" w:sz="0" w:space="0" w:color="auto"/>
      </w:divBdr>
    </w:div>
    <w:div w:id="527257846">
      <w:bodyDiv w:val="1"/>
      <w:marLeft w:val="0"/>
      <w:marRight w:val="0"/>
      <w:marTop w:val="0"/>
      <w:marBottom w:val="0"/>
      <w:divBdr>
        <w:top w:val="none" w:sz="0" w:space="0" w:color="auto"/>
        <w:left w:val="none" w:sz="0" w:space="0" w:color="auto"/>
        <w:bottom w:val="none" w:sz="0" w:space="0" w:color="auto"/>
        <w:right w:val="none" w:sz="0" w:space="0" w:color="auto"/>
      </w:divBdr>
    </w:div>
    <w:div w:id="527331896">
      <w:bodyDiv w:val="1"/>
      <w:marLeft w:val="0"/>
      <w:marRight w:val="0"/>
      <w:marTop w:val="0"/>
      <w:marBottom w:val="0"/>
      <w:divBdr>
        <w:top w:val="none" w:sz="0" w:space="0" w:color="auto"/>
        <w:left w:val="none" w:sz="0" w:space="0" w:color="auto"/>
        <w:bottom w:val="none" w:sz="0" w:space="0" w:color="auto"/>
        <w:right w:val="none" w:sz="0" w:space="0" w:color="auto"/>
      </w:divBdr>
      <w:divsChild>
        <w:div w:id="893350183">
          <w:marLeft w:val="0"/>
          <w:marRight w:val="0"/>
          <w:marTop w:val="0"/>
          <w:marBottom w:val="0"/>
          <w:divBdr>
            <w:top w:val="none" w:sz="0" w:space="0" w:color="auto"/>
            <w:left w:val="none" w:sz="0" w:space="0" w:color="auto"/>
            <w:bottom w:val="none" w:sz="0" w:space="0" w:color="auto"/>
            <w:right w:val="none" w:sz="0" w:space="0" w:color="auto"/>
          </w:divBdr>
          <w:divsChild>
            <w:div w:id="843058430">
              <w:marLeft w:val="0"/>
              <w:marRight w:val="0"/>
              <w:marTop w:val="0"/>
              <w:marBottom w:val="0"/>
              <w:divBdr>
                <w:top w:val="none" w:sz="0" w:space="0" w:color="auto"/>
                <w:left w:val="none" w:sz="0" w:space="0" w:color="auto"/>
                <w:bottom w:val="none" w:sz="0" w:space="0" w:color="auto"/>
                <w:right w:val="none" w:sz="0" w:space="0" w:color="auto"/>
              </w:divBdr>
            </w:div>
            <w:div w:id="17025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46290">
      <w:bodyDiv w:val="1"/>
      <w:marLeft w:val="0"/>
      <w:marRight w:val="0"/>
      <w:marTop w:val="0"/>
      <w:marBottom w:val="0"/>
      <w:divBdr>
        <w:top w:val="none" w:sz="0" w:space="0" w:color="auto"/>
        <w:left w:val="none" w:sz="0" w:space="0" w:color="auto"/>
        <w:bottom w:val="none" w:sz="0" w:space="0" w:color="auto"/>
        <w:right w:val="none" w:sz="0" w:space="0" w:color="auto"/>
      </w:divBdr>
      <w:divsChild>
        <w:div w:id="1665668498">
          <w:marLeft w:val="0"/>
          <w:marRight w:val="0"/>
          <w:marTop w:val="0"/>
          <w:marBottom w:val="0"/>
          <w:divBdr>
            <w:top w:val="none" w:sz="0" w:space="0" w:color="auto"/>
            <w:left w:val="none" w:sz="0" w:space="0" w:color="auto"/>
            <w:bottom w:val="none" w:sz="0" w:space="0" w:color="auto"/>
            <w:right w:val="none" w:sz="0" w:space="0" w:color="auto"/>
          </w:divBdr>
          <w:divsChild>
            <w:div w:id="1094977038">
              <w:marLeft w:val="0"/>
              <w:marRight w:val="0"/>
              <w:marTop w:val="0"/>
              <w:marBottom w:val="0"/>
              <w:divBdr>
                <w:top w:val="none" w:sz="0" w:space="0" w:color="auto"/>
                <w:left w:val="none" w:sz="0" w:space="0" w:color="auto"/>
                <w:bottom w:val="none" w:sz="0" w:space="0" w:color="auto"/>
                <w:right w:val="none" w:sz="0" w:space="0" w:color="auto"/>
              </w:divBdr>
            </w:div>
            <w:div w:id="18555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040034">
      <w:bodyDiv w:val="1"/>
      <w:marLeft w:val="0"/>
      <w:marRight w:val="0"/>
      <w:marTop w:val="0"/>
      <w:marBottom w:val="0"/>
      <w:divBdr>
        <w:top w:val="none" w:sz="0" w:space="0" w:color="auto"/>
        <w:left w:val="none" w:sz="0" w:space="0" w:color="auto"/>
        <w:bottom w:val="none" w:sz="0" w:space="0" w:color="auto"/>
        <w:right w:val="none" w:sz="0" w:space="0" w:color="auto"/>
      </w:divBdr>
    </w:div>
    <w:div w:id="534542473">
      <w:bodyDiv w:val="1"/>
      <w:marLeft w:val="0"/>
      <w:marRight w:val="0"/>
      <w:marTop w:val="0"/>
      <w:marBottom w:val="0"/>
      <w:divBdr>
        <w:top w:val="none" w:sz="0" w:space="0" w:color="auto"/>
        <w:left w:val="none" w:sz="0" w:space="0" w:color="auto"/>
        <w:bottom w:val="none" w:sz="0" w:space="0" w:color="auto"/>
        <w:right w:val="none" w:sz="0" w:space="0" w:color="auto"/>
      </w:divBdr>
    </w:div>
    <w:div w:id="535233973">
      <w:bodyDiv w:val="1"/>
      <w:marLeft w:val="0"/>
      <w:marRight w:val="0"/>
      <w:marTop w:val="0"/>
      <w:marBottom w:val="0"/>
      <w:divBdr>
        <w:top w:val="none" w:sz="0" w:space="0" w:color="auto"/>
        <w:left w:val="none" w:sz="0" w:space="0" w:color="auto"/>
        <w:bottom w:val="none" w:sz="0" w:space="0" w:color="auto"/>
        <w:right w:val="none" w:sz="0" w:space="0" w:color="auto"/>
      </w:divBdr>
    </w:div>
    <w:div w:id="539436699">
      <w:bodyDiv w:val="1"/>
      <w:marLeft w:val="0"/>
      <w:marRight w:val="0"/>
      <w:marTop w:val="0"/>
      <w:marBottom w:val="0"/>
      <w:divBdr>
        <w:top w:val="none" w:sz="0" w:space="0" w:color="auto"/>
        <w:left w:val="none" w:sz="0" w:space="0" w:color="auto"/>
        <w:bottom w:val="none" w:sz="0" w:space="0" w:color="auto"/>
        <w:right w:val="none" w:sz="0" w:space="0" w:color="auto"/>
      </w:divBdr>
    </w:div>
    <w:div w:id="542332255">
      <w:bodyDiv w:val="1"/>
      <w:marLeft w:val="0"/>
      <w:marRight w:val="0"/>
      <w:marTop w:val="0"/>
      <w:marBottom w:val="0"/>
      <w:divBdr>
        <w:top w:val="none" w:sz="0" w:space="0" w:color="auto"/>
        <w:left w:val="none" w:sz="0" w:space="0" w:color="auto"/>
        <w:bottom w:val="none" w:sz="0" w:space="0" w:color="auto"/>
        <w:right w:val="none" w:sz="0" w:space="0" w:color="auto"/>
      </w:divBdr>
    </w:div>
    <w:div w:id="543249414">
      <w:bodyDiv w:val="1"/>
      <w:marLeft w:val="0"/>
      <w:marRight w:val="0"/>
      <w:marTop w:val="0"/>
      <w:marBottom w:val="0"/>
      <w:divBdr>
        <w:top w:val="none" w:sz="0" w:space="0" w:color="auto"/>
        <w:left w:val="none" w:sz="0" w:space="0" w:color="auto"/>
        <w:bottom w:val="none" w:sz="0" w:space="0" w:color="auto"/>
        <w:right w:val="none" w:sz="0" w:space="0" w:color="auto"/>
      </w:divBdr>
    </w:div>
    <w:div w:id="543714657">
      <w:bodyDiv w:val="1"/>
      <w:marLeft w:val="0"/>
      <w:marRight w:val="0"/>
      <w:marTop w:val="0"/>
      <w:marBottom w:val="0"/>
      <w:divBdr>
        <w:top w:val="none" w:sz="0" w:space="0" w:color="auto"/>
        <w:left w:val="none" w:sz="0" w:space="0" w:color="auto"/>
        <w:bottom w:val="none" w:sz="0" w:space="0" w:color="auto"/>
        <w:right w:val="none" w:sz="0" w:space="0" w:color="auto"/>
      </w:divBdr>
    </w:div>
    <w:div w:id="546261603">
      <w:bodyDiv w:val="1"/>
      <w:marLeft w:val="0"/>
      <w:marRight w:val="0"/>
      <w:marTop w:val="0"/>
      <w:marBottom w:val="0"/>
      <w:divBdr>
        <w:top w:val="none" w:sz="0" w:space="0" w:color="auto"/>
        <w:left w:val="none" w:sz="0" w:space="0" w:color="auto"/>
        <w:bottom w:val="none" w:sz="0" w:space="0" w:color="auto"/>
        <w:right w:val="none" w:sz="0" w:space="0" w:color="auto"/>
      </w:divBdr>
    </w:div>
    <w:div w:id="546571672">
      <w:bodyDiv w:val="1"/>
      <w:marLeft w:val="0"/>
      <w:marRight w:val="0"/>
      <w:marTop w:val="0"/>
      <w:marBottom w:val="0"/>
      <w:divBdr>
        <w:top w:val="none" w:sz="0" w:space="0" w:color="auto"/>
        <w:left w:val="none" w:sz="0" w:space="0" w:color="auto"/>
        <w:bottom w:val="none" w:sz="0" w:space="0" w:color="auto"/>
        <w:right w:val="none" w:sz="0" w:space="0" w:color="auto"/>
      </w:divBdr>
    </w:div>
    <w:div w:id="549344900">
      <w:bodyDiv w:val="1"/>
      <w:marLeft w:val="0"/>
      <w:marRight w:val="0"/>
      <w:marTop w:val="0"/>
      <w:marBottom w:val="0"/>
      <w:divBdr>
        <w:top w:val="none" w:sz="0" w:space="0" w:color="auto"/>
        <w:left w:val="none" w:sz="0" w:space="0" w:color="auto"/>
        <w:bottom w:val="none" w:sz="0" w:space="0" w:color="auto"/>
        <w:right w:val="none" w:sz="0" w:space="0" w:color="auto"/>
      </w:divBdr>
    </w:div>
    <w:div w:id="558979446">
      <w:bodyDiv w:val="1"/>
      <w:marLeft w:val="0"/>
      <w:marRight w:val="0"/>
      <w:marTop w:val="0"/>
      <w:marBottom w:val="0"/>
      <w:divBdr>
        <w:top w:val="none" w:sz="0" w:space="0" w:color="auto"/>
        <w:left w:val="none" w:sz="0" w:space="0" w:color="auto"/>
        <w:bottom w:val="none" w:sz="0" w:space="0" w:color="auto"/>
        <w:right w:val="none" w:sz="0" w:space="0" w:color="auto"/>
      </w:divBdr>
    </w:div>
    <w:div w:id="560676415">
      <w:bodyDiv w:val="1"/>
      <w:marLeft w:val="0"/>
      <w:marRight w:val="0"/>
      <w:marTop w:val="0"/>
      <w:marBottom w:val="0"/>
      <w:divBdr>
        <w:top w:val="none" w:sz="0" w:space="0" w:color="auto"/>
        <w:left w:val="none" w:sz="0" w:space="0" w:color="auto"/>
        <w:bottom w:val="none" w:sz="0" w:space="0" w:color="auto"/>
        <w:right w:val="none" w:sz="0" w:space="0" w:color="auto"/>
      </w:divBdr>
    </w:div>
    <w:div w:id="560747231">
      <w:bodyDiv w:val="1"/>
      <w:marLeft w:val="0"/>
      <w:marRight w:val="0"/>
      <w:marTop w:val="0"/>
      <w:marBottom w:val="0"/>
      <w:divBdr>
        <w:top w:val="none" w:sz="0" w:space="0" w:color="auto"/>
        <w:left w:val="none" w:sz="0" w:space="0" w:color="auto"/>
        <w:bottom w:val="none" w:sz="0" w:space="0" w:color="auto"/>
        <w:right w:val="none" w:sz="0" w:space="0" w:color="auto"/>
      </w:divBdr>
    </w:div>
    <w:div w:id="563302357">
      <w:bodyDiv w:val="1"/>
      <w:marLeft w:val="0"/>
      <w:marRight w:val="0"/>
      <w:marTop w:val="0"/>
      <w:marBottom w:val="0"/>
      <w:divBdr>
        <w:top w:val="none" w:sz="0" w:space="0" w:color="auto"/>
        <w:left w:val="none" w:sz="0" w:space="0" w:color="auto"/>
        <w:bottom w:val="none" w:sz="0" w:space="0" w:color="auto"/>
        <w:right w:val="none" w:sz="0" w:space="0" w:color="auto"/>
      </w:divBdr>
    </w:div>
    <w:div w:id="563566220">
      <w:bodyDiv w:val="1"/>
      <w:marLeft w:val="0"/>
      <w:marRight w:val="0"/>
      <w:marTop w:val="0"/>
      <w:marBottom w:val="0"/>
      <w:divBdr>
        <w:top w:val="none" w:sz="0" w:space="0" w:color="auto"/>
        <w:left w:val="none" w:sz="0" w:space="0" w:color="auto"/>
        <w:bottom w:val="none" w:sz="0" w:space="0" w:color="auto"/>
        <w:right w:val="none" w:sz="0" w:space="0" w:color="auto"/>
      </w:divBdr>
    </w:div>
    <w:div w:id="564952193">
      <w:bodyDiv w:val="1"/>
      <w:marLeft w:val="0"/>
      <w:marRight w:val="0"/>
      <w:marTop w:val="0"/>
      <w:marBottom w:val="0"/>
      <w:divBdr>
        <w:top w:val="none" w:sz="0" w:space="0" w:color="auto"/>
        <w:left w:val="none" w:sz="0" w:space="0" w:color="auto"/>
        <w:bottom w:val="none" w:sz="0" w:space="0" w:color="auto"/>
        <w:right w:val="none" w:sz="0" w:space="0" w:color="auto"/>
      </w:divBdr>
    </w:div>
    <w:div w:id="565189855">
      <w:bodyDiv w:val="1"/>
      <w:marLeft w:val="0"/>
      <w:marRight w:val="0"/>
      <w:marTop w:val="0"/>
      <w:marBottom w:val="0"/>
      <w:divBdr>
        <w:top w:val="none" w:sz="0" w:space="0" w:color="auto"/>
        <w:left w:val="none" w:sz="0" w:space="0" w:color="auto"/>
        <w:bottom w:val="none" w:sz="0" w:space="0" w:color="auto"/>
        <w:right w:val="none" w:sz="0" w:space="0" w:color="auto"/>
      </w:divBdr>
    </w:div>
    <w:div w:id="570235138">
      <w:bodyDiv w:val="1"/>
      <w:marLeft w:val="0"/>
      <w:marRight w:val="0"/>
      <w:marTop w:val="0"/>
      <w:marBottom w:val="0"/>
      <w:divBdr>
        <w:top w:val="none" w:sz="0" w:space="0" w:color="auto"/>
        <w:left w:val="none" w:sz="0" w:space="0" w:color="auto"/>
        <w:bottom w:val="none" w:sz="0" w:space="0" w:color="auto"/>
        <w:right w:val="none" w:sz="0" w:space="0" w:color="auto"/>
      </w:divBdr>
    </w:div>
    <w:div w:id="570427690">
      <w:bodyDiv w:val="1"/>
      <w:marLeft w:val="0"/>
      <w:marRight w:val="0"/>
      <w:marTop w:val="0"/>
      <w:marBottom w:val="0"/>
      <w:divBdr>
        <w:top w:val="none" w:sz="0" w:space="0" w:color="auto"/>
        <w:left w:val="none" w:sz="0" w:space="0" w:color="auto"/>
        <w:bottom w:val="none" w:sz="0" w:space="0" w:color="auto"/>
        <w:right w:val="none" w:sz="0" w:space="0" w:color="auto"/>
      </w:divBdr>
    </w:div>
    <w:div w:id="571934671">
      <w:bodyDiv w:val="1"/>
      <w:marLeft w:val="0"/>
      <w:marRight w:val="0"/>
      <w:marTop w:val="0"/>
      <w:marBottom w:val="0"/>
      <w:divBdr>
        <w:top w:val="none" w:sz="0" w:space="0" w:color="auto"/>
        <w:left w:val="none" w:sz="0" w:space="0" w:color="auto"/>
        <w:bottom w:val="none" w:sz="0" w:space="0" w:color="auto"/>
        <w:right w:val="none" w:sz="0" w:space="0" w:color="auto"/>
      </w:divBdr>
    </w:div>
    <w:div w:id="579683548">
      <w:bodyDiv w:val="1"/>
      <w:marLeft w:val="0"/>
      <w:marRight w:val="0"/>
      <w:marTop w:val="0"/>
      <w:marBottom w:val="0"/>
      <w:divBdr>
        <w:top w:val="none" w:sz="0" w:space="0" w:color="auto"/>
        <w:left w:val="none" w:sz="0" w:space="0" w:color="auto"/>
        <w:bottom w:val="none" w:sz="0" w:space="0" w:color="auto"/>
        <w:right w:val="none" w:sz="0" w:space="0" w:color="auto"/>
      </w:divBdr>
      <w:divsChild>
        <w:div w:id="131796877">
          <w:marLeft w:val="0"/>
          <w:marRight w:val="0"/>
          <w:marTop w:val="0"/>
          <w:marBottom w:val="0"/>
          <w:divBdr>
            <w:top w:val="none" w:sz="0" w:space="0" w:color="auto"/>
            <w:left w:val="none" w:sz="0" w:space="0" w:color="auto"/>
            <w:bottom w:val="none" w:sz="0" w:space="0" w:color="auto"/>
            <w:right w:val="none" w:sz="0" w:space="0" w:color="auto"/>
          </w:divBdr>
        </w:div>
        <w:div w:id="633143775">
          <w:marLeft w:val="0"/>
          <w:marRight w:val="0"/>
          <w:marTop w:val="0"/>
          <w:marBottom w:val="0"/>
          <w:divBdr>
            <w:top w:val="none" w:sz="0" w:space="0" w:color="auto"/>
            <w:left w:val="none" w:sz="0" w:space="0" w:color="auto"/>
            <w:bottom w:val="none" w:sz="0" w:space="0" w:color="auto"/>
            <w:right w:val="none" w:sz="0" w:space="0" w:color="auto"/>
          </w:divBdr>
        </w:div>
        <w:div w:id="684526294">
          <w:marLeft w:val="0"/>
          <w:marRight w:val="0"/>
          <w:marTop w:val="0"/>
          <w:marBottom w:val="0"/>
          <w:divBdr>
            <w:top w:val="none" w:sz="0" w:space="0" w:color="auto"/>
            <w:left w:val="none" w:sz="0" w:space="0" w:color="auto"/>
            <w:bottom w:val="none" w:sz="0" w:space="0" w:color="auto"/>
            <w:right w:val="none" w:sz="0" w:space="0" w:color="auto"/>
          </w:divBdr>
        </w:div>
        <w:div w:id="735663508">
          <w:marLeft w:val="0"/>
          <w:marRight w:val="0"/>
          <w:marTop w:val="0"/>
          <w:marBottom w:val="0"/>
          <w:divBdr>
            <w:top w:val="none" w:sz="0" w:space="0" w:color="auto"/>
            <w:left w:val="none" w:sz="0" w:space="0" w:color="auto"/>
            <w:bottom w:val="none" w:sz="0" w:space="0" w:color="auto"/>
            <w:right w:val="none" w:sz="0" w:space="0" w:color="auto"/>
          </w:divBdr>
        </w:div>
        <w:div w:id="789200498">
          <w:marLeft w:val="0"/>
          <w:marRight w:val="0"/>
          <w:marTop w:val="0"/>
          <w:marBottom w:val="0"/>
          <w:divBdr>
            <w:top w:val="none" w:sz="0" w:space="0" w:color="auto"/>
            <w:left w:val="none" w:sz="0" w:space="0" w:color="auto"/>
            <w:bottom w:val="none" w:sz="0" w:space="0" w:color="auto"/>
            <w:right w:val="none" w:sz="0" w:space="0" w:color="auto"/>
          </w:divBdr>
        </w:div>
        <w:div w:id="794567323">
          <w:marLeft w:val="0"/>
          <w:marRight w:val="0"/>
          <w:marTop w:val="0"/>
          <w:marBottom w:val="0"/>
          <w:divBdr>
            <w:top w:val="none" w:sz="0" w:space="0" w:color="auto"/>
            <w:left w:val="none" w:sz="0" w:space="0" w:color="auto"/>
            <w:bottom w:val="none" w:sz="0" w:space="0" w:color="auto"/>
            <w:right w:val="none" w:sz="0" w:space="0" w:color="auto"/>
          </w:divBdr>
        </w:div>
        <w:div w:id="931471293">
          <w:marLeft w:val="0"/>
          <w:marRight w:val="0"/>
          <w:marTop w:val="0"/>
          <w:marBottom w:val="0"/>
          <w:divBdr>
            <w:top w:val="none" w:sz="0" w:space="0" w:color="auto"/>
            <w:left w:val="none" w:sz="0" w:space="0" w:color="auto"/>
            <w:bottom w:val="none" w:sz="0" w:space="0" w:color="auto"/>
            <w:right w:val="none" w:sz="0" w:space="0" w:color="auto"/>
          </w:divBdr>
        </w:div>
        <w:div w:id="1084494209">
          <w:marLeft w:val="0"/>
          <w:marRight w:val="0"/>
          <w:marTop w:val="0"/>
          <w:marBottom w:val="0"/>
          <w:divBdr>
            <w:top w:val="none" w:sz="0" w:space="0" w:color="auto"/>
            <w:left w:val="none" w:sz="0" w:space="0" w:color="auto"/>
            <w:bottom w:val="none" w:sz="0" w:space="0" w:color="auto"/>
            <w:right w:val="none" w:sz="0" w:space="0" w:color="auto"/>
          </w:divBdr>
        </w:div>
        <w:div w:id="1108543960">
          <w:marLeft w:val="0"/>
          <w:marRight w:val="0"/>
          <w:marTop w:val="0"/>
          <w:marBottom w:val="0"/>
          <w:divBdr>
            <w:top w:val="none" w:sz="0" w:space="0" w:color="auto"/>
            <w:left w:val="none" w:sz="0" w:space="0" w:color="auto"/>
            <w:bottom w:val="none" w:sz="0" w:space="0" w:color="auto"/>
            <w:right w:val="none" w:sz="0" w:space="0" w:color="auto"/>
          </w:divBdr>
        </w:div>
        <w:div w:id="1149059362">
          <w:marLeft w:val="0"/>
          <w:marRight w:val="0"/>
          <w:marTop w:val="0"/>
          <w:marBottom w:val="0"/>
          <w:divBdr>
            <w:top w:val="none" w:sz="0" w:space="0" w:color="auto"/>
            <w:left w:val="none" w:sz="0" w:space="0" w:color="auto"/>
            <w:bottom w:val="none" w:sz="0" w:space="0" w:color="auto"/>
            <w:right w:val="none" w:sz="0" w:space="0" w:color="auto"/>
          </w:divBdr>
        </w:div>
        <w:div w:id="1155491384">
          <w:marLeft w:val="0"/>
          <w:marRight w:val="0"/>
          <w:marTop w:val="0"/>
          <w:marBottom w:val="0"/>
          <w:divBdr>
            <w:top w:val="none" w:sz="0" w:space="0" w:color="auto"/>
            <w:left w:val="none" w:sz="0" w:space="0" w:color="auto"/>
            <w:bottom w:val="none" w:sz="0" w:space="0" w:color="auto"/>
            <w:right w:val="none" w:sz="0" w:space="0" w:color="auto"/>
          </w:divBdr>
        </w:div>
        <w:div w:id="1199002308">
          <w:marLeft w:val="0"/>
          <w:marRight w:val="0"/>
          <w:marTop w:val="0"/>
          <w:marBottom w:val="0"/>
          <w:divBdr>
            <w:top w:val="none" w:sz="0" w:space="0" w:color="auto"/>
            <w:left w:val="none" w:sz="0" w:space="0" w:color="auto"/>
            <w:bottom w:val="none" w:sz="0" w:space="0" w:color="auto"/>
            <w:right w:val="none" w:sz="0" w:space="0" w:color="auto"/>
          </w:divBdr>
        </w:div>
        <w:div w:id="1215971845">
          <w:marLeft w:val="0"/>
          <w:marRight w:val="0"/>
          <w:marTop w:val="0"/>
          <w:marBottom w:val="0"/>
          <w:divBdr>
            <w:top w:val="none" w:sz="0" w:space="0" w:color="auto"/>
            <w:left w:val="none" w:sz="0" w:space="0" w:color="auto"/>
            <w:bottom w:val="none" w:sz="0" w:space="0" w:color="auto"/>
            <w:right w:val="none" w:sz="0" w:space="0" w:color="auto"/>
          </w:divBdr>
        </w:div>
        <w:div w:id="1218281112">
          <w:marLeft w:val="0"/>
          <w:marRight w:val="0"/>
          <w:marTop w:val="0"/>
          <w:marBottom w:val="0"/>
          <w:divBdr>
            <w:top w:val="none" w:sz="0" w:space="0" w:color="auto"/>
            <w:left w:val="none" w:sz="0" w:space="0" w:color="auto"/>
            <w:bottom w:val="none" w:sz="0" w:space="0" w:color="auto"/>
            <w:right w:val="none" w:sz="0" w:space="0" w:color="auto"/>
          </w:divBdr>
        </w:div>
        <w:div w:id="1253129857">
          <w:marLeft w:val="0"/>
          <w:marRight w:val="0"/>
          <w:marTop w:val="0"/>
          <w:marBottom w:val="0"/>
          <w:divBdr>
            <w:top w:val="none" w:sz="0" w:space="0" w:color="auto"/>
            <w:left w:val="none" w:sz="0" w:space="0" w:color="auto"/>
            <w:bottom w:val="none" w:sz="0" w:space="0" w:color="auto"/>
            <w:right w:val="none" w:sz="0" w:space="0" w:color="auto"/>
          </w:divBdr>
        </w:div>
        <w:div w:id="1895585045">
          <w:marLeft w:val="0"/>
          <w:marRight w:val="0"/>
          <w:marTop w:val="0"/>
          <w:marBottom w:val="0"/>
          <w:divBdr>
            <w:top w:val="none" w:sz="0" w:space="0" w:color="auto"/>
            <w:left w:val="none" w:sz="0" w:space="0" w:color="auto"/>
            <w:bottom w:val="none" w:sz="0" w:space="0" w:color="auto"/>
            <w:right w:val="none" w:sz="0" w:space="0" w:color="auto"/>
          </w:divBdr>
        </w:div>
      </w:divsChild>
    </w:div>
    <w:div w:id="580068207">
      <w:bodyDiv w:val="1"/>
      <w:marLeft w:val="0"/>
      <w:marRight w:val="0"/>
      <w:marTop w:val="0"/>
      <w:marBottom w:val="0"/>
      <w:divBdr>
        <w:top w:val="none" w:sz="0" w:space="0" w:color="auto"/>
        <w:left w:val="none" w:sz="0" w:space="0" w:color="auto"/>
        <w:bottom w:val="none" w:sz="0" w:space="0" w:color="auto"/>
        <w:right w:val="none" w:sz="0" w:space="0" w:color="auto"/>
      </w:divBdr>
    </w:div>
    <w:div w:id="582378007">
      <w:bodyDiv w:val="1"/>
      <w:marLeft w:val="0"/>
      <w:marRight w:val="0"/>
      <w:marTop w:val="0"/>
      <w:marBottom w:val="0"/>
      <w:divBdr>
        <w:top w:val="none" w:sz="0" w:space="0" w:color="auto"/>
        <w:left w:val="none" w:sz="0" w:space="0" w:color="auto"/>
        <w:bottom w:val="none" w:sz="0" w:space="0" w:color="auto"/>
        <w:right w:val="none" w:sz="0" w:space="0" w:color="auto"/>
      </w:divBdr>
      <w:divsChild>
        <w:div w:id="1131746276">
          <w:marLeft w:val="0"/>
          <w:marRight w:val="0"/>
          <w:marTop w:val="0"/>
          <w:marBottom w:val="0"/>
          <w:divBdr>
            <w:top w:val="none" w:sz="0" w:space="0" w:color="auto"/>
            <w:left w:val="none" w:sz="0" w:space="0" w:color="auto"/>
            <w:bottom w:val="none" w:sz="0" w:space="0" w:color="auto"/>
            <w:right w:val="none" w:sz="0" w:space="0" w:color="auto"/>
          </w:divBdr>
          <w:divsChild>
            <w:div w:id="320692405">
              <w:marLeft w:val="0"/>
              <w:marRight w:val="0"/>
              <w:marTop w:val="0"/>
              <w:marBottom w:val="0"/>
              <w:divBdr>
                <w:top w:val="none" w:sz="0" w:space="0" w:color="auto"/>
                <w:left w:val="none" w:sz="0" w:space="0" w:color="auto"/>
                <w:bottom w:val="none" w:sz="0" w:space="0" w:color="auto"/>
                <w:right w:val="none" w:sz="0" w:space="0" w:color="auto"/>
              </w:divBdr>
            </w:div>
            <w:div w:id="831331001">
              <w:marLeft w:val="0"/>
              <w:marRight w:val="0"/>
              <w:marTop w:val="0"/>
              <w:marBottom w:val="0"/>
              <w:divBdr>
                <w:top w:val="none" w:sz="0" w:space="0" w:color="auto"/>
                <w:left w:val="none" w:sz="0" w:space="0" w:color="auto"/>
                <w:bottom w:val="none" w:sz="0" w:space="0" w:color="auto"/>
                <w:right w:val="none" w:sz="0" w:space="0" w:color="auto"/>
              </w:divBdr>
            </w:div>
            <w:div w:id="84543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8107">
      <w:bodyDiv w:val="1"/>
      <w:marLeft w:val="0"/>
      <w:marRight w:val="0"/>
      <w:marTop w:val="0"/>
      <w:marBottom w:val="0"/>
      <w:divBdr>
        <w:top w:val="none" w:sz="0" w:space="0" w:color="auto"/>
        <w:left w:val="none" w:sz="0" w:space="0" w:color="auto"/>
        <w:bottom w:val="none" w:sz="0" w:space="0" w:color="auto"/>
        <w:right w:val="none" w:sz="0" w:space="0" w:color="auto"/>
      </w:divBdr>
    </w:div>
    <w:div w:id="584581771">
      <w:bodyDiv w:val="1"/>
      <w:marLeft w:val="0"/>
      <w:marRight w:val="0"/>
      <w:marTop w:val="0"/>
      <w:marBottom w:val="0"/>
      <w:divBdr>
        <w:top w:val="none" w:sz="0" w:space="0" w:color="auto"/>
        <w:left w:val="none" w:sz="0" w:space="0" w:color="auto"/>
        <w:bottom w:val="none" w:sz="0" w:space="0" w:color="auto"/>
        <w:right w:val="none" w:sz="0" w:space="0" w:color="auto"/>
      </w:divBdr>
      <w:divsChild>
        <w:div w:id="997998017">
          <w:marLeft w:val="0"/>
          <w:marRight w:val="0"/>
          <w:marTop w:val="0"/>
          <w:marBottom w:val="0"/>
          <w:divBdr>
            <w:top w:val="none" w:sz="0" w:space="0" w:color="auto"/>
            <w:left w:val="none" w:sz="0" w:space="0" w:color="auto"/>
            <w:bottom w:val="none" w:sz="0" w:space="0" w:color="auto"/>
            <w:right w:val="none" w:sz="0" w:space="0" w:color="auto"/>
          </w:divBdr>
        </w:div>
      </w:divsChild>
    </w:div>
    <w:div w:id="585961891">
      <w:bodyDiv w:val="1"/>
      <w:marLeft w:val="0"/>
      <w:marRight w:val="0"/>
      <w:marTop w:val="0"/>
      <w:marBottom w:val="0"/>
      <w:divBdr>
        <w:top w:val="none" w:sz="0" w:space="0" w:color="auto"/>
        <w:left w:val="none" w:sz="0" w:space="0" w:color="auto"/>
        <w:bottom w:val="none" w:sz="0" w:space="0" w:color="auto"/>
        <w:right w:val="none" w:sz="0" w:space="0" w:color="auto"/>
      </w:divBdr>
    </w:div>
    <w:div w:id="592395509">
      <w:bodyDiv w:val="1"/>
      <w:marLeft w:val="0"/>
      <w:marRight w:val="0"/>
      <w:marTop w:val="0"/>
      <w:marBottom w:val="0"/>
      <w:divBdr>
        <w:top w:val="none" w:sz="0" w:space="0" w:color="auto"/>
        <w:left w:val="none" w:sz="0" w:space="0" w:color="auto"/>
        <w:bottom w:val="none" w:sz="0" w:space="0" w:color="auto"/>
        <w:right w:val="none" w:sz="0" w:space="0" w:color="auto"/>
      </w:divBdr>
    </w:div>
    <w:div w:id="592474800">
      <w:bodyDiv w:val="1"/>
      <w:marLeft w:val="0"/>
      <w:marRight w:val="0"/>
      <w:marTop w:val="0"/>
      <w:marBottom w:val="0"/>
      <w:divBdr>
        <w:top w:val="none" w:sz="0" w:space="0" w:color="auto"/>
        <w:left w:val="none" w:sz="0" w:space="0" w:color="auto"/>
        <w:bottom w:val="none" w:sz="0" w:space="0" w:color="auto"/>
        <w:right w:val="none" w:sz="0" w:space="0" w:color="auto"/>
      </w:divBdr>
    </w:div>
    <w:div w:id="595603243">
      <w:bodyDiv w:val="1"/>
      <w:marLeft w:val="0"/>
      <w:marRight w:val="0"/>
      <w:marTop w:val="0"/>
      <w:marBottom w:val="0"/>
      <w:divBdr>
        <w:top w:val="none" w:sz="0" w:space="0" w:color="auto"/>
        <w:left w:val="none" w:sz="0" w:space="0" w:color="auto"/>
        <w:bottom w:val="none" w:sz="0" w:space="0" w:color="auto"/>
        <w:right w:val="none" w:sz="0" w:space="0" w:color="auto"/>
      </w:divBdr>
    </w:div>
    <w:div w:id="596137391">
      <w:bodyDiv w:val="1"/>
      <w:marLeft w:val="0"/>
      <w:marRight w:val="0"/>
      <w:marTop w:val="0"/>
      <w:marBottom w:val="0"/>
      <w:divBdr>
        <w:top w:val="none" w:sz="0" w:space="0" w:color="auto"/>
        <w:left w:val="none" w:sz="0" w:space="0" w:color="auto"/>
        <w:bottom w:val="none" w:sz="0" w:space="0" w:color="auto"/>
        <w:right w:val="none" w:sz="0" w:space="0" w:color="auto"/>
      </w:divBdr>
    </w:div>
    <w:div w:id="598098427">
      <w:bodyDiv w:val="1"/>
      <w:marLeft w:val="0"/>
      <w:marRight w:val="0"/>
      <w:marTop w:val="0"/>
      <w:marBottom w:val="0"/>
      <w:divBdr>
        <w:top w:val="none" w:sz="0" w:space="0" w:color="auto"/>
        <w:left w:val="none" w:sz="0" w:space="0" w:color="auto"/>
        <w:bottom w:val="none" w:sz="0" w:space="0" w:color="auto"/>
        <w:right w:val="none" w:sz="0" w:space="0" w:color="auto"/>
      </w:divBdr>
    </w:div>
    <w:div w:id="604382863">
      <w:bodyDiv w:val="1"/>
      <w:marLeft w:val="0"/>
      <w:marRight w:val="0"/>
      <w:marTop w:val="0"/>
      <w:marBottom w:val="0"/>
      <w:divBdr>
        <w:top w:val="none" w:sz="0" w:space="0" w:color="auto"/>
        <w:left w:val="none" w:sz="0" w:space="0" w:color="auto"/>
        <w:bottom w:val="none" w:sz="0" w:space="0" w:color="auto"/>
        <w:right w:val="none" w:sz="0" w:space="0" w:color="auto"/>
      </w:divBdr>
    </w:div>
    <w:div w:id="604386184">
      <w:bodyDiv w:val="1"/>
      <w:marLeft w:val="0"/>
      <w:marRight w:val="0"/>
      <w:marTop w:val="0"/>
      <w:marBottom w:val="0"/>
      <w:divBdr>
        <w:top w:val="none" w:sz="0" w:space="0" w:color="auto"/>
        <w:left w:val="none" w:sz="0" w:space="0" w:color="auto"/>
        <w:bottom w:val="none" w:sz="0" w:space="0" w:color="auto"/>
        <w:right w:val="none" w:sz="0" w:space="0" w:color="auto"/>
      </w:divBdr>
    </w:div>
    <w:div w:id="604652089">
      <w:bodyDiv w:val="1"/>
      <w:marLeft w:val="0"/>
      <w:marRight w:val="0"/>
      <w:marTop w:val="0"/>
      <w:marBottom w:val="0"/>
      <w:divBdr>
        <w:top w:val="none" w:sz="0" w:space="0" w:color="auto"/>
        <w:left w:val="none" w:sz="0" w:space="0" w:color="auto"/>
        <w:bottom w:val="none" w:sz="0" w:space="0" w:color="auto"/>
        <w:right w:val="none" w:sz="0" w:space="0" w:color="auto"/>
      </w:divBdr>
      <w:divsChild>
        <w:div w:id="1347369255">
          <w:marLeft w:val="0"/>
          <w:marRight w:val="0"/>
          <w:marTop w:val="0"/>
          <w:marBottom w:val="0"/>
          <w:divBdr>
            <w:top w:val="none" w:sz="0" w:space="0" w:color="auto"/>
            <w:left w:val="none" w:sz="0" w:space="0" w:color="auto"/>
            <w:bottom w:val="none" w:sz="0" w:space="0" w:color="auto"/>
            <w:right w:val="none" w:sz="0" w:space="0" w:color="auto"/>
          </w:divBdr>
        </w:div>
      </w:divsChild>
    </w:div>
    <w:div w:id="605887389">
      <w:bodyDiv w:val="1"/>
      <w:marLeft w:val="0"/>
      <w:marRight w:val="0"/>
      <w:marTop w:val="0"/>
      <w:marBottom w:val="0"/>
      <w:divBdr>
        <w:top w:val="none" w:sz="0" w:space="0" w:color="auto"/>
        <w:left w:val="none" w:sz="0" w:space="0" w:color="auto"/>
        <w:bottom w:val="none" w:sz="0" w:space="0" w:color="auto"/>
        <w:right w:val="none" w:sz="0" w:space="0" w:color="auto"/>
      </w:divBdr>
    </w:div>
    <w:div w:id="607929428">
      <w:bodyDiv w:val="1"/>
      <w:marLeft w:val="0"/>
      <w:marRight w:val="0"/>
      <w:marTop w:val="0"/>
      <w:marBottom w:val="0"/>
      <w:divBdr>
        <w:top w:val="none" w:sz="0" w:space="0" w:color="auto"/>
        <w:left w:val="none" w:sz="0" w:space="0" w:color="auto"/>
        <w:bottom w:val="none" w:sz="0" w:space="0" w:color="auto"/>
        <w:right w:val="none" w:sz="0" w:space="0" w:color="auto"/>
      </w:divBdr>
    </w:div>
    <w:div w:id="608777175">
      <w:bodyDiv w:val="1"/>
      <w:marLeft w:val="0"/>
      <w:marRight w:val="0"/>
      <w:marTop w:val="0"/>
      <w:marBottom w:val="0"/>
      <w:divBdr>
        <w:top w:val="none" w:sz="0" w:space="0" w:color="auto"/>
        <w:left w:val="none" w:sz="0" w:space="0" w:color="auto"/>
        <w:bottom w:val="none" w:sz="0" w:space="0" w:color="auto"/>
        <w:right w:val="none" w:sz="0" w:space="0" w:color="auto"/>
      </w:divBdr>
    </w:div>
    <w:div w:id="610476158">
      <w:bodyDiv w:val="1"/>
      <w:marLeft w:val="0"/>
      <w:marRight w:val="0"/>
      <w:marTop w:val="0"/>
      <w:marBottom w:val="0"/>
      <w:divBdr>
        <w:top w:val="none" w:sz="0" w:space="0" w:color="auto"/>
        <w:left w:val="none" w:sz="0" w:space="0" w:color="auto"/>
        <w:bottom w:val="none" w:sz="0" w:space="0" w:color="auto"/>
        <w:right w:val="none" w:sz="0" w:space="0" w:color="auto"/>
      </w:divBdr>
    </w:div>
    <w:div w:id="614169989">
      <w:bodyDiv w:val="1"/>
      <w:marLeft w:val="0"/>
      <w:marRight w:val="0"/>
      <w:marTop w:val="0"/>
      <w:marBottom w:val="0"/>
      <w:divBdr>
        <w:top w:val="none" w:sz="0" w:space="0" w:color="auto"/>
        <w:left w:val="none" w:sz="0" w:space="0" w:color="auto"/>
        <w:bottom w:val="none" w:sz="0" w:space="0" w:color="auto"/>
        <w:right w:val="none" w:sz="0" w:space="0" w:color="auto"/>
      </w:divBdr>
    </w:div>
    <w:div w:id="617175909">
      <w:bodyDiv w:val="1"/>
      <w:marLeft w:val="0"/>
      <w:marRight w:val="0"/>
      <w:marTop w:val="0"/>
      <w:marBottom w:val="0"/>
      <w:divBdr>
        <w:top w:val="none" w:sz="0" w:space="0" w:color="auto"/>
        <w:left w:val="none" w:sz="0" w:space="0" w:color="auto"/>
        <w:bottom w:val="none" w:sz="0" w:space="0" w:color="auto"/>
        <w:right w:val="none" w:sz="0" w:space="0" w:color="auto"/>
      </w:divBdr>
    </w:div>
    <w:div w:id="620191346">
      <w:bodyDiv w:val="1"/>
      <w:marLeft w:val="0"/>
      <w:marRight w:val="0"/>
      <w:marTop w:val="0"/>
      <w:marBottom w:val="0"/>
      <w:divBdr>
        <w:top w:val="none" w:sz="0" w:space="0" w:color="auto"/>
        <w:left w:val="none" w:sz="0" w:space="0" w:color="auto"/>
        <w:bottom w:val="none" w:sz="0" w:space="0" w:color="auto"/>
        <w:right w:val="none" w:sz="0" w:space="0" w:color="auto"/>
      </w:divBdr>
    </w:div>
    <w:div w:id="621308280">
      <w:bodyDiv w:val="1"/>
      <w:marLeft w:val="0"/>
      <w:marRight w:val="0"/>
      <w:marTop w:val="0"/>
      <w:marBottom w:val="0"/>
      <w:divBdr>
        <w:top w:val="none" w:sz="0" w:space="0" w:color="auto"/>
        <w:left w:val="none" w:sz="0" w:space="0" w:color="auto"/>
        <w:bottom w:val="none" w:sz="0" w:space="0" w:color="auto"/>
        <w:right w:val="none" w:sz="0" w:space="0" w:color="auto"/>
      </w:divBdr>
    </w:div>
    <w:div w:id="631641579">
      <w:bodyDiv w:val="1"/>
      <w:marLeft w:val="0"/>
      <w:marRight w:val="0"/>
      <w:marTop w:val="0"/>
      <w:marBottom w:val="0"/>
      <w:divBdr>
        <w:top w:val="none" w:sz="0" w:space="0" w:color="auto"/>
        <w:left w:val="none" w:sz="0" w:space="0" w:color="auto"/>
        <w:bottom w:val="none" w:sz="0" w:space="0" w:color="auto"/>
        <w:right w:val="none" w:sz="0" w:space="0" w:color="auto"/>
      </w:divBdr>
    </w:div>
    <w:div w:id="637146046">
      <w:bodyDiv w:val="1"/>
      <w:marLeft w:val="0"/>
      <w:marRight w:val="0"/>
      <w:marTop w:val="0"/>
      <w:marBottom w:val="0"/>
      <w:divBdr>
        <w:top w:val="none" w:sz="0" w:space="0" w:color="auto"/>
        <w:left w:val="none" w:sz="0" w:space="0" w:color="auto"/>
        <w:bottom w:val="none" w:sz="0" w:space="0" w:color="auto"/>
        <w:right w:val="none" w:sz="0" w:space="0" w:color="auto"/>
      </w:divBdr>
      <w:divsChild>
        <w:div w:id="624194369">
          <w:marLeft w:val="0"/>
          <w:marRight w:val="0"/>
          <w:marTop w:val="0"/>
          <w:marBottom w:val="0"/>
          <w:divBdr>
            <w:top w:val="none" w:sz="0" w:space="0" w:color="auto"/>
            <w:left w:val="none" w:sz="0" w:space="0" w:color="auto"/>
            <w:bottom w:val="none" w:sz="0" w:space="0" w:color="auto"/>
            <w:right w:val="none" w:sz="0" w:space="0" w:color="auto"/>
          </w:divBdr>
          <w:divsChild>
            <w:div w:id="239294343">
              <w:marLeft w:val="0"/>
              <w:marRight w:val="0"/>
              <w:marTop w:val="0"/>
              <w:marBottom w:val="0"/>
              <w:divBdr>
                <w:top w:val="none" w:sz="0" w:space="0" w:color="auto"/>
                <w:left w:val="none" w:sz="0" w:space="0" w:color="auto"/>
                <w:bottom w:val="none" w:sz="0" w:space="0" w:color="auto"/>
                <w:right w:val="none" w:sz="0" w:space="0" w:color="auto"/>
              </w:divBdr>
            </w:div>
            <w:div w:id="19246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4100">
      <w:bodyDiv w:val="1"/>
      <w:marLeft w:val="0"/>
      <w:marRight w:val="0"/>
      <w:marTop w:val="0"/>
      <w:marBottom w:val="0"/>
      <w:divBdr>
        <w:top w:val="none" w:sz="0" w:space="0" w:color="auto"/>
        <w:left w:val="none" w:sz="0" w:space="0" w:color="auto"/>
        <w:bottom w:val="none" w:sz="0" w:space="0" w:color="auto"/>
        <w:right w:val="none" w:sz="0" w:space="0" w:color="auto"/>
      </w:divBdr>
      <w:divsChild>
        <w:div w:id="174616214">
          <w:marLeft w:val="0"/>
          <w:marRight w:val="0"/>
          <w:marTop w:val="0"/>
          <w:marBottom w:val="0"/>
          <w:divBdr>
            <w:top w:val="none" w:sz="0" w:space="0" w:color="auto"/>
            <w:left w:val="none" w:sz="0" w:space="0" w:color="auto"/>
            <w:bottom w:val="none" w:sz="0" w:space="0" w:color="auto"/>
            <w:right w:val="none" w:sz="0" w:space="0" w:color="auto"/>
          </w:divBdr>
          <w:divsChild>
            <w:div w:id="271018146">
              <w:marLeft w:val="0"/>
              <w:marRight w:val="0"/>
              <w:marTop w:val="0"/>
              <w:marBottom w:val="0"/>
              <w:divBdr>
                <w:top w:val="none" w:sz="0" w:space="0" w:color="auto"/>
                <w:left w:val="none" w:sz="0" w:space="0" w:color="auto"/>
                <w:bottom w:val="none" w:sz="0" w:space="0" w:color="auto"/>
                <w:right w:val="none" w:sz="0" w:space="0" w:color="auto"/>
              </w:divBdr>
            </w:div>
            <w:div w:id="6478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9296">
      <w:bodyDiv w:val="1"/>
      <w:marLeft w:val="0"/>
      <w:marRight w:val="0"/>
      <w:marTop w:val="0"/>
      <w:marBottom w:val="0"/>
      <w:divBdr>
        <w:top w:val="none" w:sz="0" w:space="0" w:color="auto"/>
        <w:left w:val="none" w:sz="0" w:space="0" w:color="auto"/>
        <w:bottom w:val="none" w:sz="0" w:space="0" w:color="auto"/>
        <w:right w:val="none" w:sz="0" w:space="0" w:color="auto"/>
      </w:divBdr>
    </w:div>
    <w:div w:id="641153748">
      <w:bodyDiv w:val="1"/>
      <w:marLeft w:val="0"/>
      <w:marRight w:val="0"/>
      <w:marTop w:val="0"/>
      <w:marBottom w:val="0"/>
      <w:divBdr>
        <w:top w:val="none" w:sz="0" w:space="0" w:color="auto"/>
        <w:left w:val="none" w:sz="0" w:space="0" w:color="auto"/>
        <w:bottom w:val="none" w:sz="0" w:space="0" w:color="auto"/>
        <w:right w:val="none" w:sz="0" w:space="0" w:color="auto"/>
      </w:divBdr>
      <w:divsChild>
        <w:div w:id="1447654759">
          <w:marLeft w:val="0"/>
          <w:marRight w:val="0"/>
          <w:marTop w:val="0"/>
          <w:marBottom w:val="0"/>
          <w:divBdr>
            <w:top w:val="none" w:sz="0" w:space="0" w:color="auto"/>
            <w:left w:val="none" w:sz="0" w:space="0" w:color="auto"/>
            <w:bottom w:val="none" w:sz="0" w:space="0" w:color="auto"/>
            <w:right w:val="none" w:sz="0" w:space="0" w:color="auto"/>
          </w:divBdr>
          <w:divsChild>
            <w:div w:id="112092383">
              <w:marLeft w:val="0"/>
              <w:marRight w:val="0"/>
              <w:marTop w:val="0"/>
              <w:marBottom w:val="0"/>
              <w:divBdr>
                <w:top w:val="none" w:sz="0" w:space="0" w:color="auto"/>
                <w:left w:val="none" w:sz="0" w:space="0" w:color="auto"/>
                <w:bottom w:val="none" w:sz="0" w:space="0" w:color="auto"/>
                <w:right w:val="none" w:sz="0" w:space="0" w:color="auto"/>
              </w:divBdr>
            </w:div>
            <w:div w:id="1298411767">
              <w:marLeft w:val="0"/>
              <w:marRight w:val="0"/>
              <w:marTop w:val="0"/>
              <w:marBottom w:val="0"/>
              <w:divBdr>
                <w:top w:val="none" w:sz="0" w:space="0" w:color="auto"/>
                <w:left w:val="none" w:sz="0" w:space="0" w:color="auto"/>
                <w:bottom w:val="none" w:sz="0" w:space="0" w:color="auto"/>
                <w:right w:val="none" w:sz="0" w:space="0" w:color="auto"/>
              </w:divBdr>
            </w:div>
            <w:div w:id="1299726159">
              <w:marLeft w:val="0"/>
              <w:marRight w:val="0"/>
              <w:marTop w:val="0"/>
              <w:marBottom w:val="0"/>
              <w:divBdr>
                <w:top w:val="none" w:sz="0" w:space="0" w:color="auto"/>
                <w:left w:val="none" w:sz="0" w:space="0" w:color="auto"/>
                <w:bottom w:val="none" w:sz="0" w:space="0" w:color="auto"/>
                <w:right w:val="none" w:sz="0" w:space="0" w:color="auto"/>
              </w:divBdr>
            </w:div>
            <w:div w:id="1457800192">
              <w:marLeft w:val="0"/>
              <w:marRight w:val="0"/>
              <w:marTop w:val="0"/>
              <w:marBottom w:val="0"/>
              <w:divBdr>
                <w:top w:val="none" w:sz="0" w:space="0" w:color="auto"/>
                <w:left w:val="none" w:sz="0" w:space="0" w:color="auto"/>
                <w:bottom w:val="none" w:sz="0" w:space="0" w:color="auto"/>
                <w:right w:val="none" w:sz="0" w:space="0" w:color="auto"/>
              </w:divBdr>
            </w:div>
            <w:div w:id="1491947258">
              <w:marLeft w:val="0"/>
              <w:marRight w:val="0"/>
              <w:marTop w:val="0"/>
              <w:marBottom w:val="0"/>
              <w:divBdr>
                <w:top w:val="none" w:sz="0" w:space="0" w:color="auto"/>
                <w:left w:val="none" w:sz="0" w:space="0" w:color="auto"/>
                <w:bottom w:val="none" w:sz="0" w:space="0" w:color="auto"/>
                <w:right w:val="none" w:sz="0" w:space="0" w:color="auto"/>
              </w:divBdr>
            </w:div>
            <w:div w:id="1552620321">
              <w:marLeft w:val="0"/>
              <w:marRight w:val="0"/>
              <w:marTop w:val="0"/>
              <w:marBottom w:val="0"/>
              <w:divBdr>
                <w:top w:val="none" w:sz="0" w:space="0" w:color="auto"/>
                <w:left w:val="none" w:sz="0" w:space="0" w:color="auto"/>
                <w:bottom w:val="none" w:sz="0" w:space="0" w:color="auto"/>
                <w:right w:val="none" w:sz="0" w:space="0" w:color="auto"/>
              </w:divBdr>
            </w:div>
            <w:div w:id="168470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6748">
      <w:bodyDiv w:val="1"/>
      <w:marLeft w:val="0"/>
      <w:marRight w:val="0"/>
      <w:marTop w:val="0"/>
      <w:marBottom w:val="0"/>
      <w:divBdr>
        <w:top w:val="none" w:sz="0" w:space="0" w:color="auto"/>
        <w:left w:val="none" w:sz="0" w:space="0" w:color="auto"/>
        <w:bottom w:val="none" w:sz="0" w:space="0" w:color="auto"/>
        <w:right w:val="none" w:sz="0" w:space="0" w:color="auto"/>
      </w:divBdr>
    </w:div>
    <w:div w:id="645398734">
      <w:bodyDiv w:val="1"/>
      <w:marLeft w:val="0"/>
      <w:marRight w:val="0"/>
      <w:marTop w:val="0"/>
      <w:marBottom w:val="0"/>
      <w:divBdr>
        <w:top w:val="none" w:sz="0" w:space="0" w:color="auto"/>
        <w:left w:val="none" w:sz="0" w:space="0" w:color="auto"/>
        <w:bottom w:val="none" w:sz="0" w:space="0" w:color="auto"/>
        <w:right w:val="none" w:sz="0" w:space="0" w:color="auto"/>
      </w:divBdr>
    </w:div>
    <w:div w:id="647245921">
      <w:bodyDiv w:val="1"/>
      <w:marLeft w:val="0"/>
      <w:marRight w:val="0"/>
      <w:marTop w:val="0"/>
      <w:marBottom w:val="0"/>
      <w:divBdr>
        <w:top w:val="none" w:sz="0" w:space="0" w:color="auto"/>
        <w:left w:val="none" w:sz="0" w:space="0" w:color="auto"/>
        <w:bottom w:val="none" w:sz="0" w:space="0" w:color="auto"/>
        <w:right w:val="none" w:sz="0" w:space="0" w:color="auto"/>
      </w:divBdr>
    </w:div>
    <w:div w:id="647322928">
      <w:bodyDiv w:val="1"/>
      <w:marLeft w:val="0"/>
      <w:marRight w:val="0"/>
      <w:marTop w:val="0"/>
      <w:marBottom w:val="0"/>
      <w:divBdr>
        <w:top w:val="none" w:sz="0" w:space="0" w:color="auto"/>
        <w:left w:val="none" w:sz="0" w:space="0" w:color="auto"/>
        <w:bottom w:val="none" w:sz="0" w:space="0" w:color="auto"/>
        <w:right w:val="none" w:sz="0" w:space="0" w:color="auto"/>
      </w:divBdr>
    </w:div>
    <w:div w:id="651253957">
      <w:bodyDiv w:val="1"/>
      <w:marLeft w:val="0"/>
      <w:marRight w:val="0"/>
      <w:marTop w:val="0"/>
      <w:marBottom w:val="0"/>
      <w:divBdr>
        <w:top w:val="none" w:sz="0" w:space="0" w:color="auto"/>
        <w:left w:val="none" w:sz="0" w:space="0" w:color="auto"/>
        <w:bottom w:val="none" w:sz="0" w:space="0" w:color="auto"/>
        <w:right w:val="none" w:sz="0" w:space="0" w:color="auto"/>
      </w:divBdr>
    </w:div>
    <w:div w:id="654451416">
      <w:bodyDiv w:val="1"/>
      <w:marLeft w:val="0"/>
      <w:marRight w:val="0"/>
      <w:marTop w:val="0"/>
      <w:marBottom w:val="0"/>
      <w:divBdr>
        <w:top w:val="none" w:sz="0" w:space="0" w:color="auto"/>
        <w:left w:val="none" w:sz="0" w:space="0" w:color="auto"/>
        <w:bottom w:val="none" w:sz="0" w:space="0" w:color="auto"/>
        <w:right w:val="none" w:sz="0" w:space="0" w:color="auto"/>
      </w:divBdr>
    </w:div>
    <w:div w:id="654574285">
      <w:bodyDiv w:val="1"/>
      <w:marLeft w:val="0"/>
      <w:marRight w:val="0"/>
      <w:marTop w:val="0"/>
      <w:marBottom w:val="0"/>
      <w:divBdr>
        <w:top w:val="none" w:sz="0" w:space="0" w:color="auto"/>
        <w:left w:val="none" w:sz="0" w:space="0" w:color="auto"/>
        <w:bottom w:val="none" w:sz="0" w:space="0" w:color="auto"/>
        <w:right w:val="none" w:sz="0" w:space="0" w:color="auto"/>
      </w:divBdr>
    </w:div>
    <w:div w:id="668872416">
      <w:bodyDiv w:val="1"/>
      <w:marLeft w:val="0"/>
      <w:marRight w:val="0"/>
      <w:marTop w:val="0"/>
      <w:marBottom w:val="0"/>
      <w:divBdr>
        <w:top w:val="none" w:sz="0" w:space="0" w:color="auto"/>
        <w:left w:val="none" w:sz="0" w:space="0" w:color="auto"/>
        <w:bottom w:val="none" w:sz="0" w:space="0" w:color="auto"/>
        <w:right w:val="none" w:sz="0" w:space="0" w:color="auto"/>
      </w:divBdr>
    </w:div>
    <w:div w:id="669409179">
      <w:bodyDiv w:val="1"/>
      <w:marLeft w:val="0"/>
      <w:marRight w:val="0"/>
      <w:marTop w:val="0"/>
      <w:marBottom w:val="0"/>
      <w:divBdr>
        <w:top w:val="none" w:sz="0" w:space="0" w:color="auto"/>
        <w:left w:val="none" w:sz="0" w:space="0" w:color="auto"/>
        <w:bottom w:val="none" w:sz="0" w:space="0" w:color="auto"/>
        <w:right w:val="none" w:sz="0" w:space="0" w:color="auto"/>
      </w:divBdr>
    </w:div>
    <w:div w:id="669454019">
      <w:bodyDiv w:val="1"/>
      <w:marLeft w:val="0"/>
      <w:marRight w:val="0"/>
      <w:marTop w:val="0"/>
      <w:marBottom w:val="0"/>
      <w:divBdr>
        <w:top w:val="none" w:sz="0" w:space="0" w:color="auto"/>
        <w:left w:val="none" w:sz="0" w:space="0" w:color="auto"/>
        <w:bottom w:val="none" w:sz="0" w:space="0" w:color="auto"/>
        <w:right w:val="none" w:sz="0" w:space="0" w:color="auto"/>
      </w:divBdr>
    </w:div>
    <w:div w:id="670375088">
      <w:bodyDiv w:val="1"/>
      <w:marLeft w:val="0"/>
      <w:marRight w:val="0"/>
      <w:marTop w:val="0"/>
      <w:marBottom w:val="0"/>
      <w:divBdr>
        <w:top w:val="none" w:sz="0" w:space="0" w:color="auto"/>
        <w:left w:val="none" w:sz="0" w:space="0" w:color="auto"/>
        <w:bottom w:val="none" w:sz="0" w:space="0" w:color="auto"/>
        <w:right w:val="none" w:sz="0" w:space="0" w:color="auto"/>
      </w:divBdr>
      <w:divsChild>
        <w:div w:id="1745297498">
          <w:marLeft w:val="0"/>
          <w:marRight w:val="0"/>
          <w:marTop w:val="0"/>
          <w:marBottom w:val="0"/>
          <w:divBdr>
            <w:top w:val="none" w:sz="0" w:space="0" w:color="auto"/>
            <w:left w:val="none" w:sz="0" w:space="0" w:color="auto"/>
            <w:bottom w:val="none" w:sz="0" w:space="0" w:color="auto"/>
            <w:right w:val="none" w:sz="0" w:space="0" w:color="auto"/>
          </w:divBdr>
          <w:divsChild>
            <w:div w:id="2249074">
              <w:marLeft w:val="0"/>
              <w:marRight w:val="0"/>
              <w:marTop w:val="0"/>
              <w:marBottom w:val="0"/>
              <w:divBdr>
                <w:top w:val="none" w:sz="0" w:space="0" w:color="auto"/>
                <w:left w:val="none" w:sz="0" w:space="0" w:color="auto"/>
                <w:bottom w:val="none" w:sz="0" w:space="0" w:color="auto"/>
                <w:right w:val="none" w:sz="0" w:space="0" w:color="auto"/>
              </w:divBdr>
            </w:div>
            <w:div w:id="197594746">
              <w:marLeft w:val="0"/>
              <w:marRight w:val="0"/>
              <w:marTop w:val="0"/>
              <w:marBottom w:val="0"/>
              <w:divBdr>
                <w:top w:val="none" w:sz="0" w:space="0" w:color="auto"/>
                <w:left w:val="none" w:sz="0" w:space="0" w:color="auto"/>
                <w:bottom w:val="none" w:sz="0" w:space="0" w:color="auto"/>
                <w:right w:val="none" w:sz="0" w:space="0" w:color="auto"/>
              </w:divBdr>
            </w:div>
            <w:div w:id="929043634">
              <w:marLeft w:val="0"/>
              <w:marRight w:val="0"/>
              <w:marTop w:val="0"/>
              <w:marBottom w:val="0"/>
              <w:divBdr>
                <w:top w:val="none" w:sz="0" w:space="0" w:color="auto"/>
                <w:left w:val="none" w:sz="0" w:space="0" w:color="auto"/>
                <w:bottom w:val="none" w:sz="0" w:space="0" w:color="auto"/>
                <w:right w:val="none" w:sz="0" w:space="0" w:color="auto"/>
              </w:divBdr>
            </w:div>
            <w:div w:id="1068765855">
              <w:marLeft w:val="0"/>
              <w:marRight w:val="0"/>
              <w:marTop w:val="0"/>
              <w:marBottom w:val="0"/>
              <w:divBdr>
                <w:top w:val="none" w:sz="0" w:space="0" w:color="auto"/>
                <w:left w:val="none" w:sz="0" w:space="0" w:color="auto"/>
                <w:bottom w:val="none" w:sz="0" w:space="0" w:color="auto"/>
                <w:right w:val="none" w:sz="0" w:space="0" w:color="auto"/>
              </w:divBdr>
            </w:div>
            <w:div w:id="1235162202">
              <w:marLeft w:val="0"/>
              <w:marRight w:val="0"/>
              <w:marTop w:val="0"/>
              <w:marBottom w:val="0"/>
              <w:divBdr>
                <w:top w:val="none" w:sz="0" w:space="0" w:color="auto"/>
                <w:left w:val="none" w:sz="0" w:space="0" w:color="auto"/>
                <w:bottom w:val="none" w:sz="0" w:space="0" w:color="auto"/>
                <w:right w:val="none" w:sz="0" w:space="0" w:color="auto"/>
              </w:divBdr>
            </w:div>
            <w:div w:id="1364865426">
              <w:marLeft w:val="0"/>
              <w:marRight w:val="0"/>
              <w:marTop w:val="0"/>
              <w:marBottom w:val="0"/>
              <w:divBdr>
                <w:top w:val="none" w:sz="0" w:space="0" w:color="auto"/>
                <w:left w:val="none" w:sz="0" w:space="0" w:color="auto"/>
                <w:bottom w:val="none" w:sz="0" w:space="0" w:color="auto"/>
                <w:right w:val="none" w:sz="0" w:space="0" w:color="auto"/>
              </w:divBdr>
            </w:div>
            <w:div w:id="1550459351">
              <w:marLeft w:val="0"/>
              <w:marRight w:val="0"/>
              <w:marTop w:val="0"/>
              <w:marBottom w:val="0"/>
              <w:divBdr>
                <w:top w:val="none" w:sz="0" w:space="0" w:color="auto"/>
                <w:left w:val="none" w:sz="0" w:space="0" w:color="auto"/>
                <w:bottom w:val="none" w:sz="0" w:space="0" w:color="auto"/>
                <w:right w:val="none" w:sz="0" w:space="0" w:color="auto"/>
              </w:divBdr>
            </w:div>
            <w:div w:id="1707634745">
              <w:marLeft w:val="0"/>
              <w:marRight w:val="0"/>
              <w:marTop w:val="0"/>
              <w:marBottom w:val="0"/>
              <w:divBdr>
                <w:top w:val="none" w:sz="0" w:space="0" w:color="auto"/>
                <w:left w:val="none" w:sz="0" w:space="0" w:color="auto"/>
                <w:bottom w:val="none" w:sz="0" w:space="0" w:color="auto"/>
                <w:right w:val="none" w:sz="0" w:space="0" w:color="auto"/>
              </w:divBdr>
            </w:div>
            <w:div w:id="1853102148">
              <w:marLeft w:val="0"/>
              <w:marRight w:val="0"/>
              <w:marTop w:val="0"/>
              <w:marBottom w:val="0"/>
              <w:divBdr>
                <w:top w:val="none" w:sz="0" w:space="0" w:color="auto"/>
                <w:left w:val="none" w:sz="0" w:space="0" w:color="auto"/>
                <w:bottom w:val="none" w:sz="0" w:space="0" w:color="auto"/>
                <w:right w:val="none" w:sz="0" w:space="0" w:color="auto"/>
              </w:divBdr>
            </w:div>
            <w:div w:id="1960212145">
              <w:marLeft w:val="0"/>
              <w:marRight w:val="0"/>
              <w:marTop w:val="0"/>
              <w:marBottom w:val="0"/>
              <w:divBdr>
                <w:top w:val="none" w:sz="0" w:space="0" w:color="auto"/>
                <w:left w:val="none" w:sz="0" w:space="0" w:color="auto"/>
                <w:bottom w:val="none" w:sz="0" w:space="0" w:color="auto"/>
                <w:right w:val="none" w:sz="0" w:space="0" w:color="auto"/>
              </w:divBdr>
            </w:div>
            <w:div w:id="19730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1277">
      <w:bodyDiv w:val="1"/>
      <w:marLeft w:val="0"/>
      <w:marRight w:val="0"/>
      <w:marTop w:val="0"/>
      <w:marBottom w:val="0"/>
      <w:divBdr>
        <w:top w:val="none" w:sz="0" w:space="0" w:color="auto"/>
        <w:left w:val="none" w:sz="0" w:space="0" w:color="auto"/>
        <w:bottom w:val="none" w:sz="0" w:space="0" w:color="auto"/>
        <w:right w:val="none" w:sz="0" w:space="0" w:color="auto"/>
      </w:divBdr>
    </w:div>
    <w:div w:id="674260891">
      <w:bodyDiv w:val="1"/>
      <w:marLeft w:val="0"/>
      <w:marRight w:val="0"/>
      <w:marTop w:val="0"/>
      <w:marBottom w:val="0"/>
      <w:divBdr>
        <w:top w:val="none" w:sz="0" w:space="0" w:color="auto"/>
        <w:left w:val="none" w:sz="0" w:space="0" w:color="auto"/>
        <w:bottom w:val="none" w:sz="0" w:space="0" w:color="auto"/>
        <w:right w:val="none" w:sz="0" w:space="0" w:color="auto"/>
      </w:divBdr>
    </w:div>
    <w:div w:id="675110618">
      <w:bodyDiv w:val="1"/>
      <w:marLeft w:val="0"/>
      <w:marRight w:val="0"/>
      <w:marTop w:val="0"/>
      <w:marBottom w:val="0"/>
      <w:divBdr>
        <w:top w:val="none" w:sz="0" w:space="0" w:color="auto"/>
        <w:left w:val="none" w:sz="0" w:space="0" w:color="auto"/>
        <w:bottom w:val="none" w:sz="0" w:space="0" w:color="auto"/>
        <w:right w:val="none" w:sz="0" w:space="0" w:color="auto"/>
      </w:divBdr>
      <w:divsChild>
        <w:div w:id="716708934">
          <w:marLeft w:val="0"/>
          <w:marRight w:val="0"/>
          <w:marTop w:val="0"/>
          <w:marBottom w:val="0"/>
          <w:divBdr>
            <w:top w:val="none" w:sz="0" w:space="0" w:color="auto"/>
            <w:left w:val="none" w:sz="0" w:space="0" w:color="auto"/>
            <w:bottom w:val="none" w:sz="0" w:space="0" w:color="auto"/>
            <w:right w:val="none" w:sz="0" w:space="0" w:color="auto"/>
          </w:divBdr>
        </w:div>
      </w:divsChild>
    </w:div>
    <w:div w:id="675426378">
      <w:bodyDiv w:val="1"/>
      <w:marLeft w:val="0"/>
      <w:marRight w:val="0"/>
      <w:marTop w:val="0"/>
      <w:marBottom w:val="0"/>
      <w:divBdr>
        <w:top w:val="none" w:sz="0" w:space="0" w:color="auto"/>
        <w:left w:val="none" w:sz="0" w:space="0" w:color="auto"/>
        <w:bottom w:val="none" w:sz="0" w:space="0" w:color="auto"/>
        <w:right w:val="none" w:sz="0" w:space="0" w:color="auto"/>
      </w:divBdr>
    </w:div>
    <w:div w:id="682170708">
      <w:bodyDiv w:val="1"/>
      <w:marLeft w:val="0"/>
      <w:marRight w:val="0"/>
      <w:marTop w:val="0"/>
      <w:marBottom w:val="0"/>
      <w:divBdr>
        <w:top w:val="none" w:sz="0" w:space="0" w:color="auto"/>
        <w:left w:val="none" w:sz="0" w:space="0" w:color="auto"/>
        <w:bottom w:val="none" w:sz="0" w:space="0" w:color="auto"/>
        <w:right w:val="none" w:sz="0" w:space="0" w:color="auto"/>
      </w:divBdr>
    </w:div>
    <w:div w:id="682171160">
      <w:bodyDiv w:val="1"/>
      <w:marLeft w:val="0"/>
      <w:marRight w:val="0"/>
      <w:marTop w:val="0"/>
      <w:marBottom w:val="0"/>
      <w:divBdr>
        <w:top w:val="none" w:sz="0" w:space="0" w:color="auto"/>
        <w:left w:val="none" w:sz="0" w:space="0" w:color="auto"/>
        <w:bottom w:val="none" w:sz="0" w:space="0" w:color="auto"/>
        <w:right w:val="none" w:sz="0" w:space="0" w:color="auto"/>
      </w:divBdr>
      <w:divsChild>
        <w:div w:id="1833716242">
          <w:marLeft w:val="0"/>
          <w:marRight w:val="0"/>
          <w:marTop w:val="0"/>
          <w:marBottom w:val="0"/>
          <w:divBdr>
            <w:top w:val="none" w:sz="0" w:space="0" w:color="auto"/>
            <w:left w:val="none" w:sz="0" w:space="0" w:color="auto"/>
            <w:bottom w:val="none" w:sz="0" w:space="0" w:color="auto"/>
            <w:right w:val="none" w:sz="0" w:space="0" w:color="auto"/>
          </w:divBdr>
        </w:div>
      </w:divsChild>
    </w:div>
    <w:div w:id="687757880">
      <w:bodyDiv w:val="1"/>
      <w:marLeft w:val="0"/>
      <w:marRight w:val="0"/>
      <w:marTop w:val="0"/>
      <w:marBottom w:val="0"/>
      <w:divBdr>
        <w:top w:val="none" w:sz="0" w:space="0" w:color="auto"/>
        <w:left w:val="none" w:sz="0" w:space="0" w:color="auto"/>
        <w:bottom w:val="none" w:sz="0" w:space="0" w:color="auto"/>
        <w:right w:val="none" w:sz="0" w:space="0" w:color="auto"/>
      </w:divBdr>
    </w:div>
    <w:div w:id="688339350">
      <w:bodyDiv w:val="1"/>
      <w:marLeft w:val="0"/>
      <w:marRight w:val="0"/>
      <w:marTop w:val="0"/>
      <w:marBottom w:val="0"/>
      <w:divBdr>
        <w:top w:val="none" w:sz="0" w:space="0" w:color="auto"/>
        <w:left w:val="none" w:sz="0" w:space="0" w:color="auto"/>
        <w:bottom w:val="none" w:sz="0" w:space="0" w:color="auto"/>
        <w:right w:val="none" w:sz="0" w:space="0" w:color="auto"/>
      </w:divBdr>
      <w:divsChild>
        <w:div w:id="2090153802">
          <w:marLeft w:val="0"/>
          <w:marRight w:val="0"/>
          <w:marTop w:val="0"/>
          <w:marBottom w:val="0"/>
          <w:divBdr>
            <w:top w:val="none" w:sz="0" w:space="0" w:color="auto"/>
            <w:left w:val="none" w:sz="0" w:space="0" w:color="auto"/>
            <w:bottom w:val="none" w:sz="0" w:space="0" w:color="auto"/>
            <w:right w:val="none" w:sz="0" w:space="0" w:color="auto"/>
          </w:divBdr>
          <w:divsChild>
            <w:div w:id="462119038">
              <w:marLeft w:val="0"/>
              <w:marRight w:val="0"/>
              <w:marTop w:val="0"/>
              <w:marBottom w:val="0"/>
              <w:divBdr>
                <w:top w:val="none" w:sz="0" w:space="0" w:color="auto"/>
                <w:left w:val="none" w:sz="0" w:space="0" w:color="auto"/>
                <w:bottom w:val="none" w:sz="0" w:space="0" w:color="auto"/>
                <w:right w:val="none" w:sz="0" w:space="0" w:color="auto"/>
              </w:divBdr>
            </w:div>
            <w:div w:id="809983090">
              <w:marLeft w:val="0"/>
              <w:marRight w:val="0"/>
              <w:marTop w:val="0"/>
              <w:marBottom w:val="0"/>
              <w:divBdr>
                <w:top w:val="none" w:sz="0" w:space="0" w:color="auto"/>
                <w:left w:val="none" w:sz="0" w:space="0" w:color="auto"/>
                <w:bottom w:val="none" w:sz="0" w:space="0" w:color="auto"/>
                <w:right w:val="none" w:sz="0" w:space="0" w:color="auto"/>
              </w:divBdr>
            </w:div>
            <w:div w:id="1496648506">
              <w:marLeft w:val="0"/>
              <w:marRight w:val="0"/>
              <w:marTop w:val="0"/>
              <w:marBottom w:val="0"/>
              <w:divBdr>
                <w:top w:val="none" w:sz="0" w:space="0" w:color="auto"/>
                <w:left w:val="none" w:sz="0" w:space="0" w:color="auto"/>
                <w:bottom w:val="none" w:sz="0" w:space="0" w:color="auto"/>
                <w:right w:val="none" w:sz="0" w:space="0" w:color="auto"/>
              </w:divBdr>
            </w:div>
            <w:div w:id="1908371110">
              <w:marLeft w:val="0"/>
              <w:marRight w:val="0"/>
              <w:marTop w:val="0"/>
              <w:marBottom w:val="0"/>
              <w:divBdr>
                <w:top w:val="none" w:sz="0" w:space="0" w:color="auto"/>
                <w:left w:val="none" w:sz="0" w:space="0" w:color="auto"/>
                <w:bottom w:val="none" w:sz="0" w:space="0" w:color="auto"/>
                <w:right w:val="none" w:sz="0" w:space="0" w:color="auto"/>
              </w:divBdr>
            </w:div>
            <w:div w:id="193242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32346">
      <w:bodyDiv w:val="1"/>
      <w:marLeft w:val="0"/>
      <w:marRight w:val="0"/>
      <w:marTop w:val="0"/>
      <w:marBottom w:val="0"/>
      <w:divBdr>
        <w:top w:val="none" w:sz="0" w:space="0" w:color="auto"/>
        <w:left w:val="none" w:sz="0" w:space="0" w:color="auto"/>
        <w:bottom w:val="none" w:sz="0" w:space="0" w:color="auto"/>
        <w:right w:val="none" w:sz="0" w:space="0" w:color="auto"/>
      </w:divBdr>
    </w:div>
    <w:div w:id="697969246">
      <w:bodyDiv w:val="1"/>
      <w:marLeft w:val="0"/>
      <w:marRight w:val="0"/>
      <w:marTop w:val="0"/>
      <w:marBottom w:val="0"/>
      <w:divBdr>
        <w:top w:val="none" w:sz="0" w:space="0" w:color="auto"/>
        <w:left w:val="none" w:sz="0" w:space="0" w:color="auto"/>
        <w:bottom w:val="none" w:sz="0" w:space="0" w:color="auto"/>
        <w:right w:val="none" w:sz="0" w:space="0" w:color="auto"/>
      </w:divBdr>
    </w:div>
    <w:div w:id="706636141">
      <w:bodyDiv w:val="1"/>
      <w:marLeft w:val="0"/>
      <w:marRight w:val="0"/>
      <w:marTop w:val="0"/>
      <w:marBottom w:val="0"/>
      <w:divBdr>
        <w:top w:val="none" w:sz="0" w:space="0" w:color="auto"/>
        <w:left w:val="none" w:sz="0" w:space="0" w:color="auto"/>
        <w:bottom w:val="none" w:sz="0" w:space="0" w:color="auto"/>
        <w:right w:val="none" w:sz="0" w:space="0" w:color="auto"/>
      </w:divBdr>
    </w:div>
    <w:div w:id="707146633">
      <w:bodyDiv w:val="1"/>
      <w:marLeft w:val="0"/>
      <w:marRight w:val="0"/>
      <w:marTop w:val="0"/>
      <w:marBottom w:val="0"/>
      <w:divBdr>
        <w:top w:val="none" w:sz="0" w:space="0" w:color="auto"/>
        <w:left w:val="none" w:sz="0" w:space="0" w:color="auto"/>
        <w:bottom w:val="none" w:sz="0" w:space="0" w:color="auto"/>
        <w:right w:val="none" w:sz="0" w:space="0" w:color="auto"/>
      </w:divBdr>
    </w:div>
    <w:div w:id="707728899">
      <w:bodyDiv w:val="1"/>
      <w:marLeft w:val="0"/>
      <w:marRight w:val="0"/>
      <w:marTop w:val="0"/>
      <w:marBottom w:val="0"/>
      <w:divBdr>
        <w:top w:val="none" w:sz="0" w:space="0" w:color="auto"/>
        <w:left w:val="none" w:sz="0" w:space="0" w:color="auto"/>
        <w:bottom w:val="none" w:sz="0" w:space="0" w:color="auto"/>
        <w:right w:val="none" w:sz="0" w:space="0" w:color="auto"/>
      </w:divBdr>
    </w:div>
    <w:div w:id="712848943">
      <w:bodyDiv w:val="1"/>
      <w:marLeft w:val="0"/>
      <w:marRight w:val="0"/>
      <w:marTop w:val="0"/>
      <w:marBottom w:val="0"/>
      <w:divBdr>
        <w:top w:val="none" w:sz="0" w:space="0" w:color="auto"/>
        <w:left w:val="none" w:sz="0" w:space="0" w:color="auto"/>
        <w:bottom w:val="none" w:sz="0" w:space="0" w:color="auto"/>
        <w:right w:val="none" w:sz="0" w:space="0" w:color="auto"/>
      </w:divBdr>
    </w:div>
    <w:div w:id="717364275">
      <w:bodyDiv w:val="1"/>
      <w:marLeft w:val="0"/>
      <w:marRight w:val="0"/>
      <w:marTop w:val="0"/>
      <w:marBottom w:val="0"/>
      <w:divBdr>
        <w:top w:val="none" w:sz="0" w:space="0" w:color="auto"/>
        <w:left w:val="none" w:sz="0" w:space="0" w:color="auto"/>
        <w:bottom w:val="none" w:sz="0" w:space="0" w:color="auto"/>
        <w:right w:val="none" w:sz="0" w:space="0" w:color="auto"/>
      </w:divBdr>
    </w:div>
    <w:div w:id="721711854">
      <w:bodyDiv w:val="1"/>
      <w:marLeft w:val="0"/>
      <w:marRight w:val="0"/>
      <w:marTop w:val="0"/>
      <w:marBottom w:val="0"/>
      <w:divBdr>
        <w:top w:val="none" w:sz="0" w:space="0" w:color="auto"/>
        <w:left w:val="none" w:sz="0" w:space="0" w:color="auto"/>
        <w:bottom w:val="none" w:sz="0" w:space="0" w:color="auto"/>
        <w:right w:val="none" w:sz="0" w:space="0" w:color="auto"/>
      </w:divBdr>
      <w:divsChild>
        <w:div w:id="1907910464">
          <w:marLeft w:val="0"/>
          <w:marRight w:val="0"/>
          <w:marTop w:val="0"/>
          <w:marBottom w:val="0"/>
          <w:divBdr>
            <w:top w:val="none" w:sz="0" w:space="0" w:color="auto"/>
            <w:left w:val="none" w:sz="0" w:space="0" w:color="auto"/>
            <w:bottom w:val="none" w:sz="0" w:space="0" w:color="auto"/>
            <w:right w:val="none" w:sz="0" w:space="0" w:color="auto"/>
          </w:divBdr>
        </w:div>
        <w:div w:id="1949465431">
          <w:marLeft w:val="0"/>
          <w:marRight w:val="0"/>
          <w:marTop w:val="0"/>
          <w:marBottom w:val="0"/>
          <w:divBdr>
            <w:top w:val="none" w:sz="0" w:space="0" w:color="auto"/>
            <w:left w:val="none" w:sz="0" w:space="0" w:color="auto"/>
            <w:bottom w:val="none" w:sz="0" w:space="0" w:color="auto"/>
            <w:right w:val="none" w:sz="0" w:space="0" w:color="auto"/>
          </w:divBdr>
        </w:div>
      </w:divsChild>
    </w:div>
    <w:div w:id="728456287">
      <w:bodyDiv w:val="1"/>
      <w:marLeft w:val="0"/>
      <w:marRight w:val="0"/>
      <w:marTop w:val="0"/>
      <w:marBottom w:val="0"/>
      <w:divBdr>
        <w:top w:val="none" w:sz="0" w:space="0" w:color="auto"/>
        <w:left w:val="none" w:sz="0" w:space="0" w:color="auto"/>
        <w:bottom w:val="none" w:sz="0" w:space="0" w:color="auto"/>
        <w:right w:val="none" w:sz="0" w:space="0" w:color="auto"/>
      </w:divBdr>
    </w:div>
    <w:div w:id="731083405">
      <w:bodyDiv w:val="1"/>
      <w:marLeft w:val="0"/>
      <w:marRight w:val="0"/>
      <w:marTop w:val="0"/>
      <w:marBottom w:val="0"/>
      <w:divBdr>
        <w:top w:val="none" w:sz="0" w:space="0" w:color="auto"/>
        <w:left w:val="none" w:sz="0" w:space="0" w:color="auto"/>
        <w:bottom w:val="none" w:sz="0" w:space="0" w:color="auto"/>
        <w:right w:val="none" w:sz="0" w:space="0" w:color="auto"/>
      </w:divBdr>
    </w:div>
    <w:div w:id="734209316">
      <w:bodyDiv w:val="1"/>
      <w:marLeft w:val="0"/>
      <w:marRight w:val="0"/>
      <w:marTop w:val="0"/>
      <w:marBottom w:val="0"/>
      <w:divBdr>
        <w:top w:val="none" w:sz="0" w:space="0" w:color="auto"/>
        <w:left w:val="none" w:sz="0" w:space="0" w:color="auto"/>
        <w:bottom w:val="none" w:sz="0" w:space="0" w:color="auto"/>
        <w:right w:val="none" w:sz="0" w:space="0" w:color="auto"/>
      </w:divBdr>
    </w:div>
    <w:div w:id="735781443">
      <w:bodyDiv w:val="1"/>
      <w:marLeft w:val="0"/>
      <w:marRight w:val="0"/>
      <w:marTop w:val="0"/>
      <w:marBottom w:val="0"/>
      <w:divBdr>
        <w:top w:val="none" w:sz="0" w:space="0" w:color="auto"/>
        <w:left w:val="none" w:sz="0" w:space="0" w:color="auto"/>
        <w:bottom w:val="none" w:sz="0" w:space="0" w:color="auto"/>
        <w:right w:val="none" w:sz="0" w:space="0" w:color="auto"/>
      </w:divBdr>
    </w:div>
    <w:div w:id="735781555">
      <w:bodyDiv w:val="1"/>
      <w:marLeft w:val="0"/>
      <w:marRight w:val="0"/>
      <w:marTop w:val="0"/>
      <w:marBottom w:val="0"/>
      <w:divBdr>
        <w:top w:val="none" w:sz="0" w:space="0" w:color="auto"/>
        <w:left w:val="none" w:sz="0" w:space="0" w:color="auto"/>
        <w:bottom w:val="none" w:sz="0" w:space="0" w:color="auto"/>
        <w:right w:val="none" w:sz="0" w:space="0" w:color="auto"/>
      </w:divBdr>
    </w:div>
    <w:div w:id="741176399">
      <w:bodyDiv w:val="1"/>
      <w:marLeft w:val="0"/>
      <w:marRight w:val="0"/>
      <w:marTop w:val="0"/>
      <w:marBottom w:val="0"/>
      <w:divBdr>
        <w:top w:val="none" w:sz="0" w:space="0" w:color="auto"/>
        <w:left w:val="none" w:sz="0" w:space="0" w:color="auto"/>
        <w:bottom w:val="none" w:sz="0" w:space="0" w:color="auto"/>
        <w:right w:val="none" w:sz="0" w:space="0" w:color="auto"/>
      </w:divBdr>
    </w:div>
    <w:div w:id="743986877">
      <w:bodyDiv w:val="1"/>
      <w:marLeft w:val="0"/>
      <w:marRight w:val="0"/>
      <w:marTop w:val="0"/>
      <w:marBottom w:val="0"/>
      <w:divBdr>
        <w:top w:val="none" w:sz="0" w:space="0" w:color="auto"/>
        <w:left w:val="none" w:sz="0" w:space="0" w:color="auto"/>
        <w:bottom w:val="none" w:sz="0" w:space="0" w:color="auto"/>
        <w:right w:val="none" w:sz="0" w:space="0" w:color="auto"/>
      </w:divBdr>
    </w:div>
    <w:div w:id="746459257">
      <w:bodyDiv w:val="1"/>
      <w:marLeft w:val="0"/>
      <w:marRight w:val="0"/>
      <w:marTop w:val="0"/>
      <w:marBottom w:val="0"/>
      <w:divBdr>
        <w:top w:val="none" w:sz="0" w:space="0" w:color="auto"/>
        <w:left w:val="none" w:sz="0" w:space="0" w:color="auto"/>
        <w:bottom w:val="none" w:sz="0" w:space="0" w:color="auto"/>
        <w:right w:val="none" w:sz="0" w:space="0" w:color="auto"/>
      </w:divBdr>
    </w:div>
    <w:div w:id="747582610">
      <w:bodyDiv w:val="1"/>
      <w:marLeft w:val="0"/>
      <w:marRight w:val="0"/>
      <w:marTop w:val="0"/>
      <w:marBottom w:val="0"/>
      <w:divBdr>
        <w:top w:val="none" w:sz="0" w:space="0" w:color="auto"/>
        <w:left w:val="none" w:sz="0" w:space="0" w:color="auto"/>
        <w:bottom w:val="none" w:sz="0" w:space="0" w:color="auto"/>
        <w:right w:val="none" w:sz="0" w:space="0" w:color="auto"/>
      </w:divBdr>
    </w:div>
    <w:div w:id="749542862">
      <w:bodyDiv w:val="1"/>
      <w:marLeft w:val="0"/>
      <w:marRight w:val="0"/>
      <w:marTop w:val="0"/>
      <w:marBottom w:val="0"/>
      <w:divBdr>
        <w:top w:val="none" w:sz="0" w:space="0" w:color="auto"/>
        <w:left w:val="none" w:sz="0" w:space="0" w:color="auto"/>
        <w:bottom w:val="none" w:sz="0" w:space="0" w:color="auto"/>
        <w:right w:val="none" w:sz="0" w:space="0" w:color="auto"/>
      </w:divBdr>
      <w:divsChild>
        <w:div w:id="139082243">
          <w:marLeft w:val="0"/>
          <w:marRight w:val="0"/>
          <w:marTop w:val="0"/>
          <w:marBottom w:val="0"/>
          <w:divBdr>
            <w:top w:val="none" w:sz="0" w:space="0" w:color="auto"/>
            <w:left w:val="none" w:sz="0" w:space="0" w:color="auto"/>
            <w:bottom w:val="none" w:sz="0" w:space="0" w:color="auto"/>
            <w:right w:val="none" w:sz="0" w:space="0" w:color="auto"/>
          </w:divBdr>
        </w:div>
        <w:div w:id="1190486296">
          <w:marLeft w:val="0"/>
          <w:marRight w:val="0"/>
          <w:marTop w:val="0"/>
          <w:marBottom w:val="0"/>
          <w:divBdr>
            <w:top w:val="none" w:sz="0" w:space="0" w:color="auto"/>
            <w:left w:val="none" w:sz="0" w:space="0" w:color="auto"/>
            <w:bottom w:val="none" w:sz="0" w:space="0" w:color="auto"/>
            <w:right w:val="none" w:sz="0" w:space="0" w:color="auto"/>
          </w:divBdr>
        </w:div>
      </w:divsChild>
    </w:div>
    <w:div w:id="752238621">
      <w:bodyDiv w:val="1"/>
      <w:marLeft w:val="0"/>
      <w:marRight w:val="0"/>
      <w:marTop w:val="0"/>
      <w:marBottom w:val="0"/>
      <w:divBdr>
        <w:top w:val="none" w:sz="0" w:space="0" w:color="auto"/>
        <w:left w:val="none" w:sz="0" w:space="0" w:color="auto"/>
        <w:bottom w:val="none" w:sz="0" w:space="0" w:color="auto"/>
        <w:right w:val="none" w:sz="0" w:space="0" w:color="auto"/>
      </w:divBdr>
    </w:div>
    <w:div w:id="767432354">
      <w:bodyDiv w:val="1"/>
      <w:marLeft w:val="0"/>
      <w:marRight w:val="0"/>
      <w:marTop w:val="0"/>
      <w:marBottom w:val="0"/>
      <w:divBdr>
        <w:top w:val="none" w:sz="0" w:space="0" w:color="auto"/>
        <w:left w:val="none" w:sz="0" w:space="0" w:color="auto"/>
        <w:bottom w:val="none" w:sz="0" w:space="0" w:color="auto"/>
        <w:right w:val="none" w:sz="0" w:space="0" w:color="auto"/>
      </w:divBdr>
    </w:div>
    <w:div w:id="768352324">
      <w:bodyDiv w:val="1"/>
      <w:marLeft w:val="0"/>
      <w:marRight w:val="0"/>
      <w:marTop w:val="0"/>
      <w:marBottom w:val="0"/>
      <w:divBdr>
        <w:top w:val="none" w:sz="0" w:space="0" w:color="auto"/>
        <w:left w:val="none" w:sz="0" w:space="0" w:color="auto"/>
        <w:bottom w:val="none" w:sz="0" w:space="0" w:color="auto"/>
        <w:right w:val="none" w:sz="0" w:space="0" w:color="auto"/>
      </w:divBdr>
    </w:div>
    <w:div w:id="770975935">
      <w:bodyDiv w:val="1"/>
      <w:marLeft w:val="0"/>
      <w:marRight w:val="0"/>
      <w:marTop w:val="0"/>
      <w:marBottom w:val="0"/>
      <w:divBdr>
        <w:top w:val="none" w:sz="0" w:space="0" w:color="auto"/>
        <w:left w:val="none" w:sz="0" w:space="0" w:color="auto"/>
        <w:bottom w:val="none" w:sz="0" w:space="0" w:color="auto"/>
        <w:right w:val="none" w:sz="0" w:space="0" w:color="auto"/>
      </w:divBdr>
    </w:div>
    <w:div w:id="771556104">
      <w:bodyDiv w:val="1"/>
      <w:marLeft w:val="0"/>
      <w:marRight w:val="0"/>
      <w:marTop w:val="0"/>
      <w:marBottom w:val="0"/>
      <w:divBdr>
        <w:top w:val="none" w:sz="0" w:space="0" w:color="auto"/>
        <w:left w:val="none" w:sz="0" w:space="0" w:color="auto"/>
        <w:bottom w:val="none" w:sz="0" w:space="0" w:color="auto"/>
        <w:right w:val="none" w:sz="0" w:space="0" w:color="auto"/>
      </w:divBdr>
    </w:div>
    <w:div w:id="773940951">
      <w:bodyDiv w:val="1"/>
      <w:marLeft w:val="0"/>
      <w:marRight w:val="0"/>
      <w:marTop w:val="0"/>
      <w:marBottom w:val="0"/>
      <w:divBdr>
        <w:top w:val="none" w:sz="0" w:space="0" w:color="auto"/>
        <w:left w:val="none" w:sz="0" w:space="0" w:color="auto"/>
        <w:bottom w:val="none" w:sz="0" w:space="0" w:color="auto"/>
        <w:right w:val="none" w:sz="0" w:space="0" w:color="auto"/>
      </w:divBdr>
      <w:divsChild>
        <w:div w:id="426585446">
          <w:marLeft w:val="0"/>
          <w:marRight w:val="0"/>
          <w:marTop w:val="0"/>
          <w:marBottom w:val="0"/>
          <w:divBdr>
            <w:top w:val="none" w:sz="0" w:space="0" w:color="auto"/>
            <w:left w:val="none" w:sz="0" w:space="0" w:color="auto"/>
            <w:bottom w:val="none" w:sz="0" w:space="0" w:color="auto"/>
            <w:right w:val="none" w:sz="0" w:space="0" w:color="auto"/>
          </w:divBdr>
        </w:div>
      </w:divsChild>
    </w:div>
    <w:div w:id="775906806">
      <w:bodyDiv w:val="1"/>
      <w:marLeft w:val="0"/>
      <w:marRight w:val="0"/>
      <w:marTop w:val="0"/>
      <w:marBottom w:val="0"/>
      <w:divBdr>
        <w:top w:val="none" w:sz="0" w:space="0" w:color="auto"/>
        <w:left w:val="none" w:sz="0" w:space="0" w:color="auto"/>
        <w:bottom w:val="none" w:sz="0" w:space="0" w:color="auto"/>
        <w:right w:val="none" w:sz="0" w:space="0" w:color="auto"/>
      </w:divBdr>
    </w:div>
    <w:div w:id="784033129">
      <w:bodyDiv w:val="1"/>
      <w:marLeft w:val="0"/>
      <w:marRight w:val="0"/>
      <w:marTop w:val="0"/>
      <w:marBottom w:val="0"/>
      <w:divBdr>
        <w:top w:val="none" w:sz="0" w:space="0" w:color="auto"/>
        <w:left w:val="none" w:sz="0" w:space="0" w:color="auto"/>
        <w:bottom w:val="none" w:sz="0" w:space="0" w:color="auto"/>
        <w:right w:val="none" w:sz="0" w:space="0" w:color="auto"/>
      </w:divBdr>
    </w:div>
    <w:div w:id="784734455">
      <w:bodyDiv w:val="1"/>
      <w:marLeft w:val="0"/>
      <w:marRight w:val="0"/>
      <w:marTop w:val="0"/>
      <w:marBottom w:val="0"/>
      <w:divBdr>
        <w:top w:val="none" w:sz="0" w:space="0" w:color="auto"/>
        <w:left w:val="none" w:sz="0" w:space="0" w:color="auto"/>
        <w:bottom w:val="none" w:sz="0" w:space="0" w:color="auto"/>
        <w:right w:val="none" w:sz="0" w:space="0" w:color="auto"/>
      </w:divBdr>
      <w:divsChild>
        <w:div w:id="2038922693">
          <w:marLeft w:val="0"/>
          <w:marRight w:val="0"/>
          <w:marTop w:val="0"/>
          <w:marBottom w:val="0"/>
          <w:divBdr>
            <w:top w:val="none" w:sz="0" w:space="0" w:color="auto"/>
            <w:left w:val="none" w:sz="0" w:space="0" w:color="auto"/>
            <w:bottom w:val="none" w:sz="0" w:space="0" w:color="auto"/>
            <w:right w:val="none" w:sz="0" w:space="0" w:color="auto"/>
          </w:divBdr>
          <w:divsChild>
            <w:div w:id="955333912">
              <w:marLeft w:val="0"/>
              <w:marRight w:val="0"/>
              <w:marTop w:val="0"/>
              <w:marBottom w:val="0"/>
              <w:divBdr>
                <w:top w:val="none" w:sz="0" w:space="0" w:color="auto"/>
                <w:left w:val="none" w:sz="0" w:space="0" w:color="auto"/>
                <w:bottom w:val="none" w:sz="0" w:space="0" w:color="auto"/>
                <w:right w:val="none" w:sz="0" w:space="0" w:color="auto"/>
              </w:divBdr>
            </w:div>
            <w:div w:id="1845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7131">
      <w:bodyDiv w:val="1"/>
      <w:marLeft w:val="0"/>
      <w:marRight w:val="0"/>
      <w:marTop w:val="0"/>
      <w:marBottom w:val="0"/>
      <w:divBdr>
        <w:top w:val="none" w:sz="0" w:space="0" w:color="auto"/>
        <w:left w:val="none" w:sz="0" w:space="0" w:color="auto"/>
        <w:bottom w:val="none" w:sz="0" w:space="0" w:color="auto"/>
        <w:right w:val="none" w:sz="0" w:space="0" w:color="auto"/>
      </w:divBdr>
    </w:div>
    <w:div w:id="789132384">
      <w:bodyDiv w:val="1"/>
      <w:marLeft w:val="0"/>
      <w:marRight w:val="0"/>
      <w:marTop w:val="0"/>
      <w:marBottom w:val="0"/>
      <w:divBdr>
        <w:top w:val="none" w:sz="0" w:space="0" w:color="auto"/>
        <w:left w:val="none" w:sz="0" w:space="0" w:color="auto"/>
        <w:bottom w:val="none" w:sz="0" w:space="0" w:color="auto"/>
        <w:right w:val="none" w:sz="0" w:space="0" w:color="auto"/>
      </w:divBdr>
    </w:div>
    <w:div w:id="795031310">
      <w:bodyDiv w:val="1"/>
      <w:marLeft w:val="0"/>
      <w:marRight w:val="0"/>
      <w:marTop w:val="0"/>
      <w:marBottom w:val="0"/>
      <w:divBdr>
        <w:top w:val="none" w:sz="0" w:space="0" w:color="auto"/>
        <w:left w:val="none" w:sz="0" w:space="0" w:color="auto"/>
        <w:bottom w:val="none" w:sz="0" w:space="0" w:color="auto"/>
        <w:right w:val="none" w:sz="0" w:space="0" w:color="auto"/>
      </w:divBdr>
    </w:div>
    <w:div w:id="795830602">
      <w:bodyDiv w:val="1"/>
      <w:marLeft w:val="0"/>
      <w:marRight w:val="0"/>
      <w:marTop w:val="0"/>
      <w:marBottom w:val="0"/>
      <w:divBdr>
        <w:top w:val="none" w:sz="0" w:space="0" w:color="auto"/>
        <w:left w:val="none" w:sz="0" w:space="0" w:color="auto"/>
        <w:bottom w:val="none" w:sz="0" w:space="0" w:color="auto"/>
        <w:right w:val="none" w:sz="0" w:space="0" w:color="auto"/>
      </w:divBdr>
    </w:div>
    <w:div w:id="796023621">
      <w:bodyDiv w:val="1"/>
      <w:marLeft w:val="0"/>
      <w:marRight w:val="0"/>
      <w:marTop w:val="0"/>
      <w:marBottom w:val="0"/>
      <w:divBdr>
        <w:top w:val="none" w:sz="0" w:space="0" w:color="auto"/>
        <w:left w:val="none" w:sz="0" w:space="0" w:color="auto"/>
        <w:bottom w:val="none" w:sz="0" w:space="0" w:color="auto"/>
        <w:right w:val="none" w:sz="0" w:space="0" w:color="auto"/>
      </w:divBdr>
    </w:div>
    <w:div w:id="796222716">
      <w:bodyDiv w:val="1"/>
      <w:marLeft w:val="0"/>
      <w:marRight w:val="0"/>
      <w:marTop w:val="0"/>
      <w:marBottom w:val="0"/>
      <w:divBdr>
        <w:top w:val="none" w:sz="0" w:space="0" w:color="auto"/>
        <w:left w:val="none" w:sz="0" w:space="0" w:color="auto"/>
        <w:bottom w:val="none" w:sz="0" w:space="0" w:color="auto"/>
        <w:right w:val="none" w:sz="0" w:space="0" w:color="auto"/>
      </w:divBdr>
    </w:div>
    <w:div w:id="798307471">
      <w:bodyDiv w:val="1"/>
      <w:marLeft w:val="0"/>
      <w:marRight w:val="0"/>
      <w:marTop w:val="0"/>
      <w:marBottom w:val="0"/>
      <w:divBdr>
        <w:top w:val="none" w:sz="0" w:space="0" w:color="auto"/>
        <w:left w:val="none" w:sz="0" w:space="0" w:color="auto"/>
        <w:bottom w:val="none" w:sz="0" w:space="0" w:color="auto"/>
        <w:right w:val="none" w:sz="0" w:space="0" w:color="auto"/>
      </w:divBdr>
    </w:div>
    <w:div w:id="801385728">
      <w:bodyDiv w:val="1"/>
      <w:marLeft w:val="0"/>
      <w:marRight w:val="0"/>
      <w:marTop w:val="0"/>
      <w:marBottom w:val="0"/>
      <w:divBdr>
        <w:top w:val="none" w:sz="0" w:space="0" w:color="auto"/>
        <w:left w:val="none" w:sz="0" w:space="0" w:color="auto"/>
        <w:bottom w:val="none" w:sz="0" w:space="0" w:color="auto"/>
        <w:right w:val="none" w:sz="0" w:space="0" w:color="auto"/>
      </w:divBdr>
    </w:div>
    <w:div w:id="802310757">
      <w:bodyDiv w:val="1"/>
      <w:marLeft w:val="0"/>
      <w:marRight w:val="0"/>
      <w:marTop w:val="0"/>
      <w:marBottom w:val="0"/>
      <w:divBdr>
        <w:top w:val="none" w:sz="0" w:space="0" w:color="auto"/>
        <w:left w:val="none" w:sz="0" w:space="0" w:color="auto"/>
        <w:bottom w:val="none" w:sz="0" w:space="0" w:color="auto"/>
        <w:right w:val="none" w:sz="0" w:space="0" w:color="auto"/>
      </w:divBdr>
    </w:div>
    <w:div w:id="802574875">
      <w:bodyDiv w:val="1"/>
      <w:marLeft w:val="0"/>
      <w:marRight w:val="0"/>
      <w:marTop w:val="0"/>
      <w:marBottom w:val="0"/>
      <w:divBdr>
        <w:top w:val="none" w:sz="0" w:space="0" w:color="auto"/>
        <w:left w:val="none" w:sz="0" w:space="0" w:color="auto"/>
        <w:bottom w:val="none" w:sz="0" w:space="0" w:color="auto"/>
        <w:right w:val="none" w:sz="0" w:space="0" w:color="auto"/>
      </w:divBdr>
    </w:div>
    <w:div w:id="803277818">
      <w:bodyDiv w:val="1"/>
      <w:marLeft w:val="0"/>
      <w:marRight w:val="0"/>
      <w:marTop w:val="0"/>
      <w:marBottom w:val="0"/>
      <w:divBdr>
        <w:top w:val="none" w:sz="0" w:space="0" w:color="auto"/>
        <w:left w:val="none" w:sz="0" w:space="0" w:color="auto"/>
        <w:bottom w:val="none" w:sz="0" w:space="0" w:color="auto"/>
        <w:right w:val="none" w:sz="0" w:space="0" w:color="auto"/>
      </w:divBdr>
    </w:div>
    <w:div w:id="804542224">
      <w:bodyDiv w:val="1"/>
      <w:marLeft w:val="0"/>
      <w:marRight w:val="0"/>
      <w:marTop w:val="0"/>
      <w:marBottom w:val="0"/>
      <w:divBdr>
        <w:top w:val="none" w:sz="0" w:space="0" w:color="auto"/>
        <w:left w:val="none" w:sz="0" w:space="0" w:color="auto"/>
        <w:bottom w:val="none" w:sz="0" w:space="0" w:color="auto"/>
        <w:right w:val="none" w:sz="0" w:space="0" w:color="auto"/>
      </w:divBdr>
    </w:div>
    <w:div w:id="806705530">
      <w:bodyDiv w:val="1"/>
      <w:marLeft w:val="0"/>
      <w:marRight w:val="0"/>
      <w:marTop w:val="0"/>
      <w:marBottom w:val="0"/>
      <w:divBdr>
        <w:top w:val="none" w:sz="0" w:space="0" w:color="auto"/>
        <w:left w:val="none" w:sz="0" w:space="0" w:color="auto"/>
        <w:bottom w:val="none" w:sz="0" w:space="0" w:color="auto"/>
        <w:right w:val="none" w:sz="0" w:space="0" w:color="auto"/>
      </w:divBdr>
    </w:div>
    <w:div w:id="808671118">
      <w:bodyDiv w:val="1"/>
      <w:marLeft w:val="0"/>
      <w:marRight w:val="0"/>
      <w:marTop w:val="0"/>
      <w:marBottom w:val="0"/>
      <w:divBdr>
        <w:top w:val="none" w:sz="0" w:space="0" w:color="auto"/>
        <w:left w:val="none" w:sz="0" w:space="0" w:color="auto"/>
        <w:bottom w:val="none" w:sz="0" w:space="0" w:color="auto"/>
        <w:right w:val="none" w:sz="0" w:space="0" w:color="auto"/>
      </w:divBdr>
      <w:divsChild>
        <w:div w:id="85543455">
          <w:marLeft w:val="0"/>
          <w:marRight w:val="0"/>
          <w:marTop w:val="0"/>
          <w:marBottom w:val="0"/>
          <w:divBdr>
            <w:top w:val="none" w:sz="0" w:space="0" w:color="auto"/>
            <w:left w:val="none" w:sz="0" w:space="0" w:color="auto"/>
            <w:bottom w:val="none" w:sz="0" w:space="0" w:color="auto"/>
            <w:right w:val="none" w:sz="0" w:space="0" w:color="auto"/>
          </w:divBdr>
        </w:div>
        <w:div w:id="126896318">
          <w:marLeft w:val="0"/>
          <w:marRight w:val="0"/>
          <w:marTop w:val="0"/>
          <w:marBottom w:val="0"/>
          <w:divBdr>
            <w:top w:val="none" w:sz="0" w:space="0" w:color="auto"/>
            <w:left w:val="none" w:sz="0" w:space="0" w:color="auto"/>
            <w:bottom w:val="none" w:sz="0" w:space="0" w:color="auto"/>
            <w:right w:val="none" w:sz="0" w:space="0" w:color="auto"/>
          </w:divBdr>
        </w:div>
        <w:div w:id="222527389">
          <w:marLeft w:val="0"/>
          <w:marRight w:val="0"/>
          <w:marTop w:val="0"/>
          <w:marBottom w:val="0"/>
          <w:divBdr>
            <w:top w:val="none" w:sz="0" w:space="0" w:color="auto"/>
            <w:left w:val="none" w:sz="0" w:space="0" w:color="auto"/>
            <w:bottom w:val="none" w:sz="0" w:space="0" w:color="auto"/>
            <w:right w:val="none" w:sz="0" w:space="0" w:color="auto"/>
          </w:divBdr>
        </w:div>
        <w:div w:id="251089401">
          <w:marLeft w:val="0"/>
          <w:marRight w:val="0"/>
          <w:marTop w:val="0"/>
          <w:marBottom w:val="0"/>
          <w:divBdr>
            <w:top w:val="none" w:sz="0" w:space="0" w:color="auto"/>
            <w:left w:val="none" w:sz="0" w:space="0" w:color="auto"/>
            <w:bottom w:val="none" w:sz="0" w:space="0" w:color="auto"/>
            <w:right w:val="none" w:sz="0" w:space="0" w:color="auto"/>
          </w:divBdr>
        </w:div>
        <w:div w:id="314072146">
          <w:marLeft w:val="0"/>
          <w:marRight w:val="0"/>
          <w:marTop w:val="0"/>
          <w:marBottom w:val="0"/>
          <w:divBdr>
            <w:top w:val="none" w:sz="0" w:space="0" w:color="auto"/>
            <w:left w:val="none" w:sz="0" w:space="0" w:color="auto"/>
            <w:bottom w:val="none" w:sz="0" w:space="0" w:color="auto"/>
            <w:right w:val="none" w:sz="0" w:space="0" w:color="auto"/>
          </w:divBdr>
        </w:div>
        <w:div w:id="405420122">
          <w:marLeft w:val="0"/>
          <w:marRight w:val="0"/>
          <w:marTop w:val="0"/>
          <w:marBottom w:val="0"/>
          <w:divBdr>
            <w:top w:val="none" w:sz="0" w:space="0" w:color="auto"/>
            <w:left w:val="none" w:sz="0" w:space="0" w:color="auto"/>
            <w:bottom w:val="none" w:sz="0" w:space="0" w:color="auto"/>
            <w:right w:val="none" w:sz="0" w:space="0" w:color="auto"/>
          </w:divBdr>
        </w:div>
        <w:div w:id="486286010">
          <w:marLeft w:val="0"/>
          <w:marRight w:val="0"/>
          <w:marTop w:val="0"/>
          <w:marBottom w:val="0"/>
          <w:divBdr>
            <w:top w:val="none" w:sz="0" w:space="0" w:color="auto"/>
            <w:left w:val="none" w:sz="0" w:space="0" w:color="auto"/>
            <w:bottom w:val="none" w:sz="0" w:space="0" w:color="auto"/>
            <w:right w:val="none" w:sz="0" w:space="0" w:color="auto"/>
          </w:divBdr>
        </w:div>
        <w:div w:id="496265867">
          <w:marLeft w:val="0"/>
          <w:marRight w:val="0"/>
          <w:marTop w:val="0"/>
          <w:marBottom w:val="0"/>
          <w:divBdr>
            <w:top w:val="none" w:sz="0" w:space="0" w:color="auto"/>
            <w:left w:val="none" w:sz="0" w:space="0" w:color="auto"/>
            <w:bottom w:val="none" w:sz="0" w:space="0" w:color="auto"/>
            <w:right w:val="none" w:sz="0" w:space="0" w:color="auto"/>
          </w:divBdr>
        </w:div>
        <w:div w:id="549536135">
          <w:marLeft w:val="0"/>
          <w:marRight w:val="0"/>
          <w:marTop w:val="0"/>
          <w:marBottom w:val="0"/>
          <w:divBdr>
            <w:top w:val="none" w:sz="0" w:space="0" w:color="auto"/>
            <w:left w:val="none" w:sz="0" w:space="0" w:color="auto"/>
            <w:bottom w:val="none" w:sz="0" w:space="0" w:color="auto"/>
            <w:right w:val="none" w:sz="0" w:space="0" w:color="auto"/>
          </w:divBdr>
        </w:div>
        <w:div w:id="830557738">
          <w:marLeft w:val="0"/>
          <w:marRight w:val="0"/>
          <w:marTop w:val="0"/>
          <w:marBottom w:val="0"/>
          <w:divBdr>
            <w:top w:val="none" w:sz="0" w:space="0" w:color="auto"/>
            <w:left w:val="none" w:sz="0" w:space="0" w:color="auto"/>
            <w:bottom w:val="none" w:sz="0" w:space="0" w:color="auto"/>
            <w:right w:val="none" w:sz="0" w:space="0" w:color="auto"/>
          </w:divBdr>
        </w:div>
        <w:div w:id="854223559">
          <w:marLeft w:val="0"/>
          <w:marRight w:val="0"/>
          <w:marTop w:val="0"/>
          <w:marBottom w:val="0"/>
          <w:divBdr>
            <w:top w:val="none" w:sz="0" w:space="0" w:color="auto"/>
            <w:left w:val="none" w:sz="0" w:space="0" w:color="auto"/>
            <w:bottom w:val="none" w:sz="0" w:space="0" w:color="auto"/>
            <w:right w:val="none" w:sz="0" w:space="0" w:color="auto"/>
          </w:divBdr>
        </w:div>
        <w:div w:id="1107115640">
          <w:marLeft w:val="0"/>
          <w:marRight w:val="0"/>
          <w:marTop w:val="0"/>
          <w:marBottom w:val="0"/>
          <w:divBdr>
            <w:top w:val="none" w:sz="0" w:space="0" w:color="auto"/>
            <w:left w:val="none" w:sz="0" w:space="0" w:color="auto"/>
            <w:bottom w:val="none" w:sz="0" w:space="0" w:color="auto"/>
            <w:right w:val="none" w:sz="0" w:space="0" w:color="auto"/>
          </w:divBdr>
        </w:div>
        <w:div w:id="1215435231">
          <w:marLeft w:val="0"/>
          <w:marRight w:val="0"/>
          <w:marTop w:val="0"/>
          <w:marBottom w:val="0"/>
          <w:divBdr>
            <w:top w:val="none" w:sz="0" w:space="0" w:color="auto"/>
            <w:left w:val="none" w:sz="0" w:space="0" w:color="auto"/>
            <w:bottom w:val="none" w:sz="0" w:space="0" w:color="auto"/>
            <w:right w:val="none" w:sz="0" w:space="0" w:color="auto"/>
          </w:divBdr>
        </w:div>
        <w:div w:id="1244559652">
          <w:marLeft w:val="0"/>
          <w:marRight w:val="0"/>
          <w:marTop w:val="0"/>
          <w:marBottom w:val="0"/>
          <w:divBdr>
            <w:top w:val="none" w:sz="0" w:space="0" w:color="auto"/>
            <w:left w:val="none" w:sz="0" w:space="0" w:color="auto"/>
            <w:bottom w:val="none" w:sz="0" w:space="0" w:color="auto"/>
            <w:right w:val="none" w:sz="0" w:space="0" w:color="auto"/>
          </w:divBdr>
        </w:div>
        <w:div w:id="1254707276">
          <w:marLeft w:val="0"/>
          <w:marRight w:val="0"/>
          <w:marTop w:val="0"/>
          <w:marBottom w:val="0"/>
          <w:divBdr>
            <w:top w:val="none" w:sz="0" w:space="0" w:color="auto"/>
            <w:left w:val="none" w:sz="0" w:space="0" w:color="auto"/>
            <w:bottom w:val="none" w:sz="0" w:space="0" w:color="auto"/>
            <w:right w:val="none" w:sz="0" w:space="0" w:color="auto"/>
          </w:divBdr>
        </w:div>
        <w:div w:id="1314067411">
          <w:marLeft w:val="0"/>
          <w:marRight w:val="0"/>
          <w:marTop w:val="0"/>
          <w:marBottom w:val="0"/>
          <w:divBdr>
            <w:top w:val="none" w:sz="0" w:space="0" w:color="auto"/>
            <w:left w:val="none" w:sz="0" w:space="0" w:color="auto"/>
            <w:bottom w:val="none" w:sz="0" w:space="0" w:color="auto"/>
            <w:right w:val="none" w:sz="0" w:space="0" w:color="auto"/>
          </w:divBdr>
        </w:div>
        <w:div w:id="1640912585">
          <w:marLeft w:val="0"/>
          <w:marRight w:val="0"/>
          <w:marTop w:val="0"/>
          <w:marBottom w:val="0"/>
          <w:divBdr>
            <w:top w:val="none" w:sz="0" w:space="0" w:color="auto"/>
            <w:left w:val="none" w:sz="0" w:space="0" w:color="auto"/>
            <w:bottom w:val="none" w:sz="0" w:space="0" w:color="auto"/>
            <w:right w:val="none" w:sz="0" w:space="0" w:color="auto"/>
          </w:divBdr>
        </w:div>
        <w:div w:id="1691450172">
          <w:marLeft w:val="0"/>
          <w:marRight w:val="0"/>
          <w:marTop w:val="0"/>
          <w:marBottom w:val="0"/>
          <w:divBdr>
            <w:top w:val="none" w:sz="0" w:space="0" w:color="auto"/>
            <w:left w:val="none" w:sz="0" w:space="0" w:color="auto"/>
            <w:bottom w:val="none" w:sz="0" w:space="0" w:color="auto"/>
            <w:right w:val="none" w:sz="0" w:space="0" w:color="auto"/>
          </w:divBdr>
        </w:div>
        <w:div w:id="1843274524">
          <w:marLeft w:val="0"/>
          <w:marRight w:val="0"/>
          <w:marTop w:val="0"/>
          <w:marBottom w:val="0"/>
          <w:divBdr>
            <w:top w:val="none" w:sz="0" w:space="0" w:color="auto"/>
            <w:left w:val="none" w:sz="0" w:space="0" w:color="auto"/>
            <w:bottom w:val="none" w:sz="0" w:space="0" w:color="auto"/>
            <w:right w:val="none" w:sz="0" w:space="0" w:color="auto"/>
          </w:divBdr>
        </w:div>
        <w:div w:id="1971856330">
          <w:marLeft w:val="0"/>
          <w:marRight w:val="0"/>
          <w:marTop w:val="0"/>
          <w:marBottom w:val="0"/>
          <w:divBdr>
            <w:top w:val="none" w:sz="0" w:space="0" w:color="auto"/>
            <w:left w:val="none" w:sz="0" w:space="0" w:color="auto"/>
            <w:bottom w:val="none" w:sz="0" w:space="0" w:color="auto"/>
            <w:right w:val="none" w:sz="0" w:space="0" w:color="auto"/>
          </w:divBdr>
        </w:div>
        <w:div w:id="1999113238">
          <w:marLeft w:val="0"/>
          <w:marRight w:val="0"/>
          <w:marTop w:val="0"/>
          <w:marBottom w:val="0"/>
          <w:divBdr>
            <w:top w:val="none" w:sz="0" w:space="0" w:color="auto"/>
            <w:left w:val="none" w:sz="0" w:space="0" w:color="auto"/>
            <w:bottom w:val="none" w:sz="0" w:space="0" w:color="auto"/>
            <w:right w:val="none" w:sz="0" w:space="0" w:color="auto"/>
          </w:divBdr>
        </w:div>
        <w:div w:id="2032609941">
          <w:marLeft w:val="0"/>
          <w:marRight w:val="0"/>
          <w:marTop w:val="0"/>
          <w:marBottom w:val="0"/>
          <w:divBdr>
            <w:top w:val="none" w:sz="0" w:space="0" w:color="auto"/>
            <w:left w:val="none" w:sz="0" w:space="0" w:color="auto"/>
            <w:bottom w:val="none" w:sz="0" w:space="0" w:color="auto"/>
            <w:right w:val="none" w:sz="0" w:space="0" w:color="auto"/>
          </w:divBdr>
        </w:div>
      </w:divsChild>
    </w:div>
    <w:div w:id="810098841">
      <w:bodyDiv w:val="1"/>
      <w:marLeft w:val="0"/>
      <w:marRight w:val="0"/>
      <w:marTop w:val="0"/>
      <w:marBottom w:val="0"/>
      <w:divBdr>
        <w:top w:val="none" w:sz="0" w:space="0" w:color="auto"/>
        <w:left w:val="none" w:sz="0" w:space="0" w:color="auto"/>
        <w:bottom w:val="none" w:sz="0" w:space="0" w:color="auto"/>
        <w:right w:val="none" w:sz="0" w:space="0" w:color="auto"/>
      </w:divBdr>
    </w:div>
    <w:div w:id="810295747">
      <w:bodyDiv w:val="1"/>
      <w:marLeft w:val="0"/>
      <w:marRight w:val="0"/>
      <w:marTop w:val="0"/>
      <w:marBottom w:val="0"/>
      <w:divBdr>
        <w:top w:val="none" w:sz="0" w:space="0" w:color="auto"/>
        <w:left w:val="none" w:sz="0" w:space="0" w:color="auto"/>
        <w:bottom w:val="none" w:sz="0" w:space="0" w:color="auto"/>
        <w:right w:val="none" w:sz="0" w:space="0" w:color="auto"/>
      </w:divBdr>
    </w:div>
    <w:div w:id="815075335">
      <w:bodyDiv w:val="1"/>
      <w:marLeft w:val="0"/>
      <w:marRight w:val="0"/>
      <w:marTop w:val="0"/>
      <w:marBottom w:val="0"/>
      <w:divBdr>
        <w:top w:val="none" w:sz="0" w:space="0" w:color="auto"/>
        <w:left w:val="none" w:sz="0" w:space="0" w:color="auto"/>
        <w:bottom w:val="none" w:sz="0" w:space="0" w:color="auto"/>
        <w:right w:val="none" w:sz="0" w:space="0" w:color="auto"/>
      </w:divBdr>
    </w:div>
    <w:div w:id="817768387">
      <w:bodyDiv w:val="1"/>
      <w:marLeft w:val="0"/>
      <w:marRight w:val="0"/>
      <w:marTop w:val="0"/>
      <w:marBottom w:val="0"/>
      <w:divBdr>
        <w:top w:val="none" w:sz="0" w:space="0" w:color="auto"/>
        <w:left w:val="none" w:sz="0" w:space="0" w:color="auto"/>
        <w:bottom w:val="none" w:sz="0" w:space="0" w:color="auto"/>
        <w:right w:val="none" w:sz="0" w:space="0" w:color="auto"/>
      </w:divBdr>
    </w:div>
    <w:div w:id="823086460">
      <w:bodyDiv w:val="1"/>
      <w:marLeft w:val="0"/>
      <w:marRight w:val="0"/>
      <w:marTop w:val="0"/>
      <w:marBottom w:val="0"/>
      <w:divBdr>
        <w:top w:val="none" w:sz="0" w:space="0" w:color="auto"/>
        <w:left w:val="none" w:sz="0" w:space="0" w:color="auto"/>
        <w:bottom w:val="none" w:sz="0" w:space="0" w:color="auto"/>
        <w:right w:val="none" w:sz="0" w:space="0" w:color="auto"/>
      </w:divBdr>
    </w:div>
    <w:div w:id="828011759">
      <w:bodyDiv w:val="1"/>
      <w:marLeft w:val="0"/>
      <w:marRight w:val="0"/>
      <w:marTop w:val="0"/>
      <w:marBottom w:val="0"/>
      <w:divBdr>
        <w:top w:val="none" w:sz="0" w:space="0" w:color="auto"/>
        <w:left w:val="none" w:sz="0" w:space="0" w:color="auto"/>
        <w:bottom w:val="none" w:sz="0" w:space="0" w:color="auto"/>
        <w:right w:val="none" w:sz="0" w:space="0" w:color="auto"/>
      </w:divBdr>
    </w:div>
    <w:div w:id="830291984">
      <w:bodyDiv w:val="1"/>
      <w:marLeft w:val="0"/>
      <w:marRight w:val="0"/>
      <w:marTop w:val="0"/>
      <w:marBottom w:val="0"/>
      <w:divBdr>
        <w:top w:val="none" w:sz="0" w:space="0" w:color="auto"/>
        <w:left w:val="none" w:sz="0" w:space="0" w:color="auto"/>
        <w:bottom w:val="none" w:sz="0" w:space="0" w:color="auto"/>
        <w:right w:val="none" w:sz="0" w:space="0" w:color="auto"/>
      </w:divBdr>
    </w:div>
    <w:div w:id="833303319">
      <w:bodyDiv w:val="1"/>
      <w:marLeft w:val="0"/>
      <w:marRight w:val="0"/>
      <w:marTop w:val="0"/>
      <w:marBottom w:val="0"/>
      <w:divBdr>
        <w:top w:val="none" w:sz="0" w:space="0" w:color="auto"/>
        <w:left w:val="none" w:sz="0" w:space="0" w:color="auto"/>
        <w:bottom w:val="none" w:sz="0" w:space="0" w:color="auto"/>
        <w:right w:val="none" w:sz="0" w:space="0" w:color="auto"/>
      </w:divBdr>
    </w:div>
    <w:div w:id="840975269">
      <w:bodyDiv w:val="1"/>
      <w:marLeft w:val="0"/>
      <w:marRight w:val="0"/>
      <w:marTop w:val="0"/>
      <w:marBottom w:val="0"/>
      <w:divBdr>
        <w:top w:val="none" w:sz="0" w:space="0" w:color="auto"/>
        <w:left w:val="none" w:sz="0" w:space="0" w:color="auto"/>
        <w:bottom w:val="none" w:sz="0" w:space="0" w:color="auto"/>
        <w:right w:val="none" w:sz="0" w:space="0" w:color="auto"/>
      </w:divBdr>
    </w:div>
    <w:div w:id="842208450">
      <w:bodyDiv w:val="1"/>
      <w:marLeft w:val="0"/>
      <w:marRight w:val="0"/>
      <w:marTop w:val="0"/>
      <w:marBottom w:val="0"/>
      <w:divBdr>
        <w:top w:val="none" w:sz="0" w:space="0" w:color="auto"/>
        <w:left w:val="none" w:sz="0" w:space="0" w:color="auto"/>
        <w:bottom w:val="none" w:sz="0" w:space="0" w:color="auto"/>
        <w:right w:val="none" w:sz="0" w:space="0" w:color="auto"/>
      </w:divBdr>
    </w:div>
    <w:div w:id="843786144">
      <w:bodyDiv w:val="1"/>
      <w:marLeft w:val="0"/>
      <w:marRight w:val="0"/>
      <w:marTop w:val="0"/>
      <w:marBottom w:val="0"/>
      <w:divBdr>
        <w:top w:val="none" w:sz="0" w:space="0" w:color="auto"/>
        <w:left w:val="none" w:sz="0" w:space="0" w:color="auto"/>
        <w:bottom w:val="none" w:sz="0" w:space="0" w:color="auto"/>
        <w:right w:val="none" w:sz="0" w:space="0" w:color="auto"/>
      </w:divBdr>
    </w:div>
    <w:div w:id="843977748">
      <w:bodyDiv w:val="1"/>
      <w:marLeft w:val="0"/>
      <w:marRight w:val="0"/>
      <w:marTop w:val="0"/>
      <w:marBottom w:val="0"/>
      <w:divBdr>
        <w:top w:val="none" w:sz="0" w:space="0" w:color="auto"/>
        <w:left w:val="none" w:sz="0" w:space="0" w:color="auto"/>
        <w:bottom w:val="none" w:sz="0" w:space="0" w:color="auto"/>
        <w:right w:val="none" w:sz="0" w:space="0" w:color="auto"/>
      </w:divBdr>
    </w:div>
    <w:div w:id="847333536">
      <w:bodyDiv w:val="1"/>
      <w:marLeft w:val="0"/>
      <w:marRight w:val="0"/>
      <w:marTop w:val="0"/>
      <w:marBottom w:val="0"/>
      <w:divBdr>
        <w:top w:val="none" w:sz="0" w:space="0" w:color="auto"/>
        <w:left w:val="none" w:sz="0" w:space="0" w:color="auto"/>
        <w:bottom w:val="none" w:sz="0" w:space="0" w:color="auto"/>
        <w:right w:val="none" w:sz="0" w:space="0" w:color="auto"/>
      </w:divBdr>
      <w:divsChild>
        <w:div w:id="1731414703">
          <w:marLeft w:val="0"/>
          <w:marRight w:val="0"/>
          <w:marTop w:val="0"/>
          <w:marBottom w:val="0"/>
          <w:divBdr>
            <w:top w:val="none" w:sz="0" w:space="0" w:color="auto"/>
            <w:left w:val="none" w:sz="0" w:space="0" w:color="auto"/>
            <w:bottom w:val="none" w:sz="0" w:space="0" w:color="auto"/>
            <w:right w:val="none" w:sz="0" w:space="0" w:color="auto"/>
          </w:divBdr>
        </w:div>
      </w:divsChild>
    </w:div>
    <w:div w:id="848757641">
      <w:bodyDiv w:val="1"/>
      <w:marLeft w:val="0"/>
      <w:marRight w:val="0"/>
      <w:marTop w:val="0"/>
      <w:marBottom w:val="0"/>
      <w:divBdr>
        <w:top w:val="none" w:sz="0" w:space="0" w:color="auto"/>
        <w:left w:val="none" w:sz="0" w:space="0" w:color="auto"/>
        <w:bottom w:val="none" w:sz="0" w:space="0" w:color="auto"/>
        <w:right w:val="none" w:sz="0" w:space="0" w:color="auto"/>
      </w:divBdr>
    </w:div>
    <w:div w:id="850947663">
      <w:bodyDiv w:val="1"/>
      <w:marLeft w:val="0"/>
      <w:marRight w:val="0"/>
      <w:marTop w:val="0"/>
      <w:marBottom w:val="0"/>
      <w:divBdr>
        <w:top w:val="none" w:sz="0" w:space="0" w:color="auto"/>
        <w:left w:val="none" w:sz="0" w:space="0" w:color="auto"/>
        <w:bottom w:val="none" w:sz="0" w:space="0" w:color="auto"/>
        <w:right w:val="none" w:sz="0" w:space="0" w:color="auto"/>
      </w:divBdr>
    </w:div>
    <w:div w:id="850991080">
      <w:bodyDiv w:val="1"/>
      <w:marLeft w:val="0"/>
      <w:marRight w:val="0"/>
      <w:marTop w:val="0"/>
      <w:marBottom w:val="0"/>
      <w:divBdr>
        <w:top w:val="none" w:sz="0" w:space="0" w:color="auto"/>
        <w:left w:val="none" w:sz="0" w:space="0" w:color="auto"/>
        <w:bottom w:val="none" w:sz="0" w:space="0" w:color="auto"/>
        <w:right w:val="none" w:sz="0" w:space="0" w:color="auto"/>
      </w:divBdr>
    </w:div>
    <w:div w:id="851799690">
      <w:bodyDiv w:val="1"/>
      <w:marLeft w:val="0"/>
      <w:marRight w:val="0"/>
      <w:marTop w:val="0"/>
      <w:marBottom w:val="0"/>
      <w:divBdr>
        <w:top w:val="none" w:sz="0" w:space="0" w:color="auto"/>
        <w:left w:val="none" w:sz="0" w:space="0" w:color="auto"/>
        <w:bottom w:val="none" w:sz="0" w:space="0" w:color="auto"/>
        <w:right w:val="none" w:sz="0" w:space="0" w:color="auto"/>
      </w:divBdr>
    </w:div>
    <w:div w:id="852109022">
      <w:bodyDiv w:val="1"/>
      <w:marLeft w:val="0"/>
      <w:marRight w:val="0"/>
      <w:marTop w:val="0"/>
      <w:marBottom w:val="0"/>
      <w:divBdr>
        <w:top w:val="none" w:sz="0" w:space="0" w:color="auto"/>
        <w:left w:val="none" w:sz="0" w:space="0" w:color="auto"/>
        <w:bottom w:val="none" w:sz="0" w:space="0" w:color="auto"/>
        <w:right w:val="none" w:sz="0" w:space="0" w:color="auto"/>
      </w:divBdr>
    </w:div>
    <w:div w:id="858276191">
      <w:bodyDiv w:val="1"/>
      <w:marLeft w:val="0"/>
      <w:marRight w:val="0"/>
      <w:marTop w:val="0"/>
      <w:marBottom w:val="0"/>
      <w:divBdr>
        <w:top w:val="none" w:sz="0" w:space="0" w:color="auto"/>
        <w:left w:val="none" w:sz="0" w:space="0" w:color="auto"/>
        <w:bottom w:val="none" w:sz="0" w:space="0" w:color="auto"/>
        <w:right w:val="none" w:sz="0" w:space="0" w:color="auto"/>
      </w:divBdr>
    </w:div>
    <w:div w:id="862085655">
      <w:bodyDiv w:val="1"/>
      <w:marLeft w:val="0"/>
      <w:marRight w:val="0"/>
      <w:marTop w:val="0"/>
      <w:marBottom w:val="0"/>
      <w:divBdr>
        <w:top w:val="none" w:sz="0" w:space="0" w:color="auto"/>
        <w:left w:val="none" w:sz="0" w:space="0" w:color="auto"/>
        <w:bottom w:val="none" w:sz="0" w:space="0" w:color="auto"/>
        <w:right w:val="none" w:sz="0" w:space="0" w:color="auto"/>
      </w:divBdr>
      <w:divsChild>
        <w:div w:id="273827760">
          <w:marLeft w:val="0"/>
          <w:marRight w:val="0"/>
          <w:marTop w:val="0"/>
          <w:marBottom w:val="0"/>
          <w:divBdr>
            <w:top w:val="none" w:sz="0" w:space="0" w:color="auto"/>
            <w:left w:val="none" w:sz="0" w:space="0" w:color="auto"/>
            <w:bottom w:val="none" w:sz="0" w:space="0" w:color="auto"/>
            <w:right w:val="none" w:sz="0" w:space="0" w:color="auto"/>
          </w:divBdr>
        </w:div>
        <w:div w:id="565997619">
          <w:marLeft w:val="0"/>
          <w:marRight w:val="0"/>
          <w:marTop w:val="0"/>
          <w:marBottom w:val="0"/>
          <w:divBdr>
            <w:top w:val="none" w:sz="0" w:space="0" w:color="auto"/>
            <w:left w:val="none" w:sz="0" w:space="0" w:color="auto"/>
            <w:bottom w:val="none" w:sz="0" w:space="0" w:color="auto"/>
            <w:right w:val="none" w:sz="0" w:space="0" w:color="auto"/>
          </w:divBdr>
        </w:div>
        <w:div w:id="869075300">
          <w:marLeft w:val="0"/>
          <w:marRight w:val="0"/>
          <w:marTop w:val="0"/>
          <w:marBottom w:val="0"/>
          <w:divBdr>
            <w:top w:val="none" w:sz="0" w:space="0" w:color="auto"/>
            <w:left w:val="none" w:sz="0" w:space="0" w:color="auto"/>
            <w:bottom w:val="none" w:sz="0" w:space="0" w:color="auto"/>
            <w:right w:val="none" w:sz="0" w:space="0" w:color="auto"/>
          </w:divBdr>
        </w:div>
        <w:div w:id="1064833143">
          <w:marLeft w:val="0"/>
          <w:marRight w:val="0"/>
          <w:marTop w:val="0"/>
          <w:marBottom w:val="0"/>
          <w:divBdr>
            <w:top w:val="none" w:sz="0" w:space="0" w:color="auto"/>
            <w:left w:val="none" w:sz="0" w:space="0" w:color="auto"/>
            <w:bottom w:val="none" w:sz="0" w:space="0" w:color="auto"/>
            <w:right w:val="none" w:sz="0" w:space="0" w:color="auto"/>
          </w:divBdr>
        </w:div>
        <w:div w:id="1143424841">
          <w:marLeft w:val="0"/>
          <w:marRight w:val="0"/>
          <w:marTop w:val="0"/>
          <w:marBottom w:val="0"/>
          <w:divBdr>
            <w:top w:val="none" w:sz="0" w:space="0" w:color="auto"/>
            <w:left w:val="none" w:sz="0" w:space="0" w:color="auto"/>
            <w:bottom w:val="none" w:sz="0" w:space="0" w:color="auto"/>
            <w:right w:val="none" w:sz="0" w:space="0" w:color="auto"/>
          </w:divBdr>
        </w:div>
        <w:div w:id="1156453794">
          <w:marLeft w:val="0"/>
          <w:marRight w:val="0"/>
          <w:marTop w:val="0"/>
          <w:marBottom w:val="0"/>
          <w:divBdr>
            <w:top w:val="none" w:sz="0" w:space="0" w:color="auto"/>
            <w:left w:val="none" w:sz="0" w:space="0" w:color="auto"/>
            <w:bottom w:val="none" w:sz="0" w:space="0" w:color="auto"/>
            <w:right w:val="none" w:sz="0" w:space="0" w:color="auto"/>
          </w:divBdr>
        </w:div>
        <w:div w:id="1801877270">
          <w:marLeft w:val="0"/>
          <w:marRight w:val="0"/>
          <w:marTop w:val="0"/>
          <w:marBottom w:val="0"/>
          <w:divBdr>
            <w:top w:val="none" w:sz="0" w:space="0" w:color="auto"/>
            <w:left w:val="none" w:sz="0" w:space="0" w:color="auto"/>
            <w:bottom w:val="none" w:sz="0" w:space="0" w:color="auto"/>
            <w:right w:val="none" w:sz="0" w:space="0" w:color="auto"/>
          </w:divBdr>
        </w:div>
        <w:div w:id="2014259354">
          <w:marLeft w:val="0"/>
          <w:marRight w:val="0"/>
          <w:marTop w:val="0"/>
          <w:marBottom w:val="0"/>
          <w:divBdr>
            <w:top w:val="none" w:sz="0" w:space="0" w:color="auto"/>
            <w:left w:val="none" w:sz="0" w:space="0" w:color="auto"/>
            <w:bottom w:val="none" w:sz="0" w:space="0" w:color="auto"/>
            <w:right w:val="none" w:sz="0" w:space="0" w:color="auto"/>
          </w:divBdr>
        </w:div>
        <w:div w:id="2050758431">
          <w:marLeft w:val="0"/>
          <w:marRight w:val="0"/>
          <w:marTop w:val="0"/>
          <w:marBottom w:val="0"/>
          <w:divBdr>
            <w:top w:val="none" w:sz="0" w:space="0" w:color="auto"/>
            <w:left w:val="none" w:sz="0" w:space="0" w:color="auto"/>
            <w:bottom w:val="none" w:sz="0" w:space="0" w:color="auto"/>
            <w:right w:val="none" w:sz="0" w:space="0" w:color="auto"/>
          </w:divBdr>
        </w:div>
      </w:divsChild>
    </w:div>
    <w:div w:id="863249350">
      <w:bodyDiv w:val="1"/>
      <w:marLeft w:val="0"/>
      <w:marRight w:val="0"/>
      <w:marTop w:val="0"/>
      <w:marBottom w:val="0"/>
      <w:divBdr>
        <w:top w:val="none" w:sz="0" w:space="0" w:color="auto"/>
        <w:left w:val="none" w:sz="0" w:space="0" w:color="auto"/>
        <w:bottom w:val="none" w:sz="0" w:space="0" w:color="auto"/>
        <w:right w:val="none" w:sz="0" w:space="0" w:color="auto"/>
      </w:divBdr>
    </w:div>
    <w:div w:id="866407173">
      <w:bodyDiv w:val="1"/>
      <w:marLeft w:val="0"/>
      <w:marRight w:val="0"/>
      <w:marTop w:val="0"/>
      <w:marBottom w:val="0"/>
      <w:divBdr>
        <w:top w:val="none" w:sz="0" w:space="0" w:color="auto"/>
        <w:left w:val="none" w:sz="0" w:space="0" w:color="auto"/>
        <w:bottom w:val="none" w:sz="0" w:space="0" w:color="auto"/>
        <w:right w:val="none" w:sz="0" w:space="0" w:color="auto"/>
      </w:divBdr>
      <w:divsChild>
        <w:div w:id="922566398">
          <w:marLeft w:val="0"/>
          <w:marRight w:val="0"/>
          <w:marTop w:val="0"/>
          <w:marBottom w:val="0"/>
          <w:divBdr>
            <w:top w:val="none" w:sz="0" w:space="0" w:color="auto"/>
            <w:left w:val="none" w:sz="0" w:space="0" w:color="auto"/>
            <w:bottom w:val="none" w:sz="0" w:space="0" w:color="auto"/>
            <w:right w:val="none" w:sz="0" w:space="0" w:color="auto"/>
          </w:divBdr>
          <w:divsChild>
            <w:div w:id="107705026">
              <w:marLeft w:val="0"/>
              <w:marRight w:val="0"/>
              <w:marTop w:val="0"/>
              <w:marBottom w:val="0"/>
              <w:divBdr>
                <w:top w:val="none" w:sz="0" w:space="0" w:color="auto"/>
                <w:left w:val="none" w:sz="0" w:space="0" w:color="auto"/>
                <w:bottom w:val="none" w:sz="0" w:space="0" w:color="auto"/>
                <w:right w:val="none" w:sz="0" w:space="0" w:color="auto"/>
              </w:divBdr>
            </w:div>
            <w:div w:id="735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4964">
      <w:bodyDiv w:val="1"/>
      <w:marLeft w:val="0"/>
      <w:marRight w:val="0"/>
      <w:marTop w:val="0"/>
      <w:marBottom w:val="0"/>
      <w:divBdr>
        <w:top w:val="none" w:sz="0" w:space="0" w:color="auto"/>
        <w:left w:val="none" w:sz="0" w:space="0" w:color="auto"/>
        <w:bottom w:val="none" w:sz="0" w:space="0" w:color="auto"/>
        <w:right w:val="none" w:sz="0" w:space="0" w:color="auto"/>
      </w:divBdr>
    </w:div>
    <w:div w:id="868834137">
      <w:bodyDiv w:val="1"/>
      <w:marLeft w:val="0"/>
      <w:marRight w:val="0"/>
      <w:marTop w:val="0"/>
      <w:marBottom w:val="0"/>
      <w:divBdr>
        <w:top w:val="none" w:sz="0" w:space="0" w:color="auto"/>
        <w:left w:val="none" w:sz="0" w:space="0" w:color="auto"/>
        <w:bottom w:val="none" w:sz="0" w:space="0" w:color="auto"/>
        <w:right w:val="none" w:sz="0" w:space="0" w:color="auto"/>
      </w:divBdr>
    </w:div>
    <w:div w:id="870067674">
      <w:bodyDiv w:val="1"/>
      <w:marLeft w:val="0"/>
      <w:marRight w:val="0"/>
      <w:marTop w:val="0"/>
      <w:marBottom w:val="0"/>
      <w:divBdr>
        <w:top w:val="none" w:sz="0" w:space="0" w:color="auto"/>
        <w:left w:val="none" w:sz="0" w:space="0" w:color="auto"/>
        <w:bottom w:val="none" w:sz="0" w:space="0" w:color="auto"/>
        <w:right w:val="none" w:sz="0" w:space="0" w:color="auto"/>
      </w:divBdr>
    </w:div>
    <w:div w:id="870072485">
      <w:bodyDiv w:val="1"/>
      <w:marLeft w:val="0"/>
      <w:marRight w:val="0"/>
      <w:marTop w:val="0"/>
      <w:marBottom w:val="0"/>
      <w:divBdr>
        <w:top w:val="none" w:sz="0" w:space="0" w:color="auto"/>
        <w:left w:val="none" w:sz="0" w:space="0" w:color="auto"/>
        <w:bottom w:val="none" w:sz="0" w:space="0" w:color="auto"/>
        <w:right w:val="none" w:sz="0" w:space="0" w:color="auto"/>
      </w:divBdr>
      <w:divsChild>
        <w:div w:id="678389265">
          <w:marLeft w:val="0"/>
          <w:marRight w:val="0"/>
          <w:marTop w:val="0"/>
          <w:marBottom w:val="0"/>
          <w:divBdr>
            <w:top w:val="none" w:sz="0" w:space="0" w:color="auto"/>
            <w:left w:val="none" w:sz="0" w:space="0" w:color="auto"/>
            <w:bottom w:val="none" w:sz="0" w:space="0" w:color="auto"/>
            <w:right w:val="none" w:sz="0" w:space="0" w:color="auto"/>
          </w:divBdr>
        </w:div>
        <w:div w:id="701176872">
          <w:marLeft w:val="0"/>
          <w:marRight w:val="0"/>
          <w:marTop w:val="0"/>
          <w:marBottom w:val="0"/>
          <w:divBdr>
            <w:top w:val="none" w:sz="0" w:space="0" w:color="auto"/>
            <w:left w:val="none" w:sz="0" w:space="0" w:color="auto"/>
            <w:bottom w:val="none" w:sz="0" w:space="0" w:color="auto"/>
            <w:right w:val="none" w:sz="0" w:space="0" w:color="auto"/>
          </w:divBdr>
        </w:div>
        <w:div w:id="824853560">
          <w:marLeft w:val="0"/>
          <w:marRight w:val="0"/>
          <w:marTop w:val="0"/>
          <w:marBottom w:val="0"/>
          <w:divBdr>
            <w:top w:val="none" w:sz="0" w:space="0" w:color="auto"/>
            <w:left w:val="none" w:sz="0" w:space="0" w:color="auto"/>
            <w:bottom w:val="none" w:sz="0" w:space="0" w:color="auto"/>
            <w:right w:val="none" w:sz="0" w:space="0" w:color="auto"/>
          </w:divBdr>
        </w:div>
        <w:div w:id="1503932564">
          <w:marLeft w:val="0"/>
          <w:marRight w:val="0"/>
          <w:marTop w:val="0"/>
          <w:marBottom w:val="0"/>
          <w:divBdr>
            <w:top w:val="none" w:sz="0" w:space="0" w:color="auto"/>
            <w:left w:val="none" w:sz="0" w:space="0" w:color="auto"/>
            <w:bottom w:val="none" w:sz="0" w:space="0" w:color="auto"/>
            <w:right w:val="none" w:sz="0" w:space="0" w:color="auto"/>
          </w:divBdr>
        </w:div>
      </w:divsChild>
    </w:div>
    <w:div w:id="871310204">
      <w:bodyDiv w:val="1"/>
      <w:marLeft w:val="0"/>
      <w:marRight w:val="0"/>
      <w:marTop w:val="0"/>
      <w:marBottom w:val="0"/>
      <w:divBdr>
        <w:top w:val="none" w:sz="0" w:space="0" w:color="auto"/>
        <w:left w:val="none" w:sz="0" w:space="0" w:color="auto"/>
        <w:bottom w:val="none" w:sz="0" w:space="0" w:color="auto"/>
        <w:right w:val="none" w:sz="0" w:space="0" w:color="auto"/>
      </w:divBdr>
    </w:div>
    <w:div w:id="871384525">
      <w:bodyDiv w:val="1"/>
      <w:marLeft w:val="0"/>
      <w:marRight w:val="0"/>
      <w:marTop w:val="0"/>
      <w:marBottom w:val="0"/>
      <w:divBdr>
        <w:top w:val="none" w:sz="0" w:space="0" w:color="auto"/>
        <w:left w:val="none" w:sz="0" w:space="0" w:color="auto"/>
        <w:bottom w:val="none" w:sz="0" w:space="0" w:color="auto"/>
        <w:right w:val="none" w:sz="0" w:space="0" w:color="auto"/>
      </w:divBdr>
      <w:divsChild>
        <w:div w:id="584654851">
          <w:marLeft w:val="0"/>
          <w:marRight w:val="0"/>
          <w:marTop w:val="115"/>
          <w:marBottom w:val="0"/>
          <w:divBdr>
            <w:top w:val="none" w:sz="0" w:space="0" w:color="auto"/>
            <w:left w:val="none" w:sz="0" w:space="0" w:color="auto"/>
            <w:bottom w:val="none" w:sz="0" w:space="0" w:color="auto"/>
            <w:right w:val="none" w:sz="0" w:space="0" w:color="auto"/>
          </w:divBdr>
        </w:div>
      </w:divsChild>
    </w:div>
    <w:div w:id="875970287">
      <w:bodyDiv w:val="1"/>
      <w:marLeft w:val="0"/>
      <w:marRight w:val="0"/>
      <w:marTop w:val="0"/>
      <w:marBottom w:val="0"/>
      <w:divBdr>
        <w:top w:val="none" w:sz="0" w:space="0" w:color="auto"/>
        <w:left w:val="none" w:sz="0" w:space="0" w:color="auto"/>
        <w:bottom w:val="none" w:sz="0" w:space="0" w:color="auto"/>
        <w:right w:val="none" w:sz="0" w:space="0" w:color="auto"/>
      </w:divBdr>
    </w:div>
    <w:div w:id="876240888">
      <w:bodyDiv w:val="1"/>
      <w:marLeft w:val="0"/>
      <w:marRight w:val="0"/>
      <w:marTop w:val="0"/>
      <w:marBottom w:val="0"/>
      <w:divBdr>
        <w:top w:val="none" w:sz="0" w:space="0" w:color="auto"/>
        <w:left w:val="none" w:sz="0" w:space="0" w:color="auto"/>
        <w:bottom w:val="none" w:sz="0" w:space="0" w:color="auto"/>
        <w:right w:val="none" w:sz="0" w:space="0" w:color="auto"/>
      </w:divBdr>
    </w:div>
    <w:div w:id="880937875">
      <w:bodyDiv w:val="1"/>
      <w:marLeft w:val="0"/>
      <w:marRight w:val="0"/>
      <w:marTop w:val="0"/>
      <w:marBottom w:val="0"/>
      <w:divBdr>
        <w:top w:val="none" w:sz="0" w:space="0" w:color="auto"/>
        <w:left w:val="none" w:sz="0" w:space="0" w:color="auto"/>
        <w:bottom w:val="none" w:sz="0" w:space="0" w:color="auto"/>
        <w:right w:val="none" w:sz="0" w:space="0" w:color="auto"/>
      </w:divBdr>
    </w:div>
    <w:div w:id="887110992">
      <w:bodyDiv w:val="1"/>
      <w:marLeft w:val="0"/>
      <w:marRight w:val="0"/>
      <w:marTop w:val="0"/>
      <w:marBottom w:val="0"/>
      <w:divBdr>
        <w:top w:val="none" w:sz="0" w:space="0" w:color="auto"/>
        <w:left w:val="none" w:sz="0" w:space="0" w:color="auto"/>
        <w:bottom w:val="none" w:sz="0" w:space="0" w:color="auto"/>
        <w:right w:val="none" w:sz="0" w:space="0" w:color="auto"/>
      </w:divBdr>
    </w:div>
    <w:div w:id="888028707">
      <w:bodyDiv w:val="1"/>
      <w:marLeft w:val="0"/>
      <w:marRight w:val="0"/>
      <w:marTop w:val="0"/>
      <w:marBottom w:val="0"/>
      <w:divBdr>
        <w:top w:val="none" w:sz="0" w:space="0" w:color="auto"/>
        <w:left w:val="none" w:sz="0" w:space="0" w:color="auto"/>
        <w:bottom w:val="none" w:sz="0" w:space="0" w:color="auto"/>
        <w:right w:val="none" w:sz="0" w:space="0" w:color="auto"/>
      </w:divBdr>
      <w:divsChild>
        <w:div w:id="1600021856">
          <w:marLeft w:val="0"/>
          <w:marRight w:val="0"/>
          <w:marTop w:val="0"/>
          <w:marBottom w:val="0"/>
          <w:divBdr>
            <w:top w:val="none" w:sz="0" w:space="0" w:color="auto"/>
            <w:left w:val="none" w:sz="0" w:space="0" w:color="auto"/>
            <w:bottom w:val="none" w:sz="0" w:space="0" w:color="auto"/>
            <w:right w:val="none" w:sz="0" w:space="0" w:color="auto"/>
          </w:divBdr>
        </w:div>
      </w:divsChild>
    </w:div>
    <w:div w:id="892666633">
      <w:bodyDiv w:val="1"/>
      <w:marLeft w:val="0"/>
      <w:marRight w:val="0"/>
      <w:marTop w:val="0"/>
      <w:marBottom w:val="0"/>
      <w:divBdr>
        <w:top w:val="none" w:sz="0" w:space="0" w:color="auto"/>
        <w:left w:val="none" w:sz="0" w:space="0" w:color="auto"/>
        <w:bottom w:val="none" w:sz="0" w:space="0" w:color="auto"/>
        <w:right w:val="none" w:sz="0" w:space="0" w:color="auto"/>
      </w:divBdr>
    </w:div>
    <w:div w:id="893350814">
      <w:bodyDiv w:val="1"/>
      <w:marLeft w:val="0"/>
      <w:marRight w:val="0"/>
      <w:marTop w:val="0"/>
      <w:marBottom w:val="0"/>
      <w:divBdr>
        <w:top w:val="none" w:sz="0" w:space="0" w:color="auto"/>
        <w:left w:val="none" w:sz="0" w:space="0" w:color="auto"/>
        <w:bottom w:val="none" w:sz="0" w:space="0" w:color="auto"/>
        <w:right w:val="none" w:sz="0" w:space="0" w:color="auto"/>
      </w:divBdr>
    </w:div>
    <w:div w:id="893540378">
      <w:bodyDiv w:val="1"/>
      <w:marLeft w:val="0"/>
      <w:marRight w:val="0"/>
      <w:marTop w:val="0"/>
      <w:marBottom w:val="0"/>
      <w:divBdr>
        <w:top w:val="none" w:sz="0" w:space="0" w:color="auto"/>
        <w:left w:val="none" w:sz="0" w:space="0" w:color="auto"/>
        <w:bottom w:val="none" w:sz="0" w:space="0" w:color="auto"/>
        <w:right w:val="none" w:sz="0" w:space="0" w:color="auto"/>
      </w:divBdr>
      <w:divsChild>
        <w:div w:id="801076564">
          <w:marLeft w:val="0"/>
          <w:marRight w:val="0"/>
          <w:marTop w:val="0"/>
          <w:marBottom w:val="0"/>
          <w:divBdr>
            <w:top w:val="none" w:sz="0" w:space="0" w:color="auto"/>
            <w:left w:val="none" w:sz="0" w:space="0" w:color="auto"/>
            <w:bottom w:val="none" w:sz="0" w:space="0" w:color="auto"/>
            <w:right w:val="none" w:sz="0" w:space="0" w:color="auto"/>
          </w:divBdr>
        </w:div>
      </w:divsChild>
    </w:div>
    <w:div w:id="895967327">
      <w:bodyDiv w:val="1"/>
      <w:marLeft w:val="0"/>
      <w:marRight w:val="0"/>
      <w:marTop w:val="0"/>
      <w:marBottom w:val="0"/>
      <w:divBdr>
        <w:top w:val="none" w:sz="0" w:space="0" w:color="auto"/>
        <w:left w:val="none" w:sz="0" w:space="0" w:color="auto"/>
        <w:bottom w:val="none" w:sz="0" w:space="0" w:color="auto"/>
        <w:right w:val="none" w:sz="0" w:space="0" w:color="auto"/>
      </w:divBdr>
    </w:div>
    <w:div w:id="896086049">
      <w:bodyDiv w:val="1"/>
      <w:marLeft w:val="0"/>
      <w:marRight w:val="0"/>
      <w:marTop w:val="0"/>
      <w:marBottom w:val="0"/>
      <w:divBdr>
        <w:top w:val="none" w:sz="0" w:space="0" w:color="auto"/>
        <w:left w:val="none" w:sz="0" w:space="0" w:color="auto"/>
        <w:bottom w:val="none" w:sz="0" w:space="0" w:color="auto"/>
        <w:right w:val="none" w:sz="0" w:space="0" w:color="auto"/>
      </w:divBdr>
      <w:divsChild>
        <w:div w:id="894776802">
          <w:marLeft w:val="547"/>
          <w:marRight w:val="0"/>
          <w:marTop w:val="0"/>
          <w:marBottom w:val="0"/>
          <w:divBdr>
            <w:top w:val="none" w:sz="0" w:space="0" w:color="auto"/>
            <w:left w:val="none" w:sz="0" w:space="0" w:color="auto"/>
            <w:bottom w:val="none" w:sz="0" w:space="0" w:color="auto"/>
            <w:right w:val="none" w:sz="0" w:space="0" w:color="auto"/>
          </w:divBdr>
        </w:div>
        <w:div w:id="935866822">
          <w:marLeft w:val="547"/>
          <w:marRight w:val="0"/>
          <w:marTop w:val="0"/>
          <w:marBottom w:val="0"/>
          <w:divBdr>
            <w:top w:val="none" w:sz="0" w:space="0" w:color="auto"/>
            <w:left w:val="none" w:sz="0" w:space="0" w:color="auto"/>
            <w:bottom w:val="none" w:sz="0" w:space="0" w:color="auto"/>
            <w:right w:val="none" w:sz="0" w:space="0" w:color="auto"/>
          </w:divBdr>
        </w:div>
        <w:div w:id="1787309829">
          <w:marLeft w:val="547"/>
          <w:marRight w:val="0"/>
          <w:marTop w:val="0"/>
          <w:marBottom w:val="0"/>
          <w:divBdr>
            <w:top w:val="none" w:sz="0" w:space="0" w:color="auto"/>
            <w:left w:val="none" w:sz="0" w:space="0" w:color="auto"/>
            <w:bottom w:val="none" w:sz="0" w:space="0" w:color="auto"/>
            <w:right w:val="none" w:sz="0" w:space="0" w:color="auto"/>
          </w:divBdr>
        </w:div>
        <w:div w:id="2056197956">
          <w:marLeft w:val="547"/>
          <w:marRight w:val="0"/>
          <w:marTop w:val="0"/>
          <w:marBottom w:val="0"/>
          <w:divBdr>
            <w:top w:val="none" w:sz="0" w:space="0" w:color="auto"/>
            <w:left w:val="none" w:sz="0" w:space="0" w:color="auto"/>
            <w:bottom w:val="none" w:sz="0" w:space="0" w:color="auto"/>
            <w:right w:val="none" w:sz="0" w:space="0" w:color="auto"/>
          </w:divBdr>
        </w:div>
      </w:divsChild>
    </w:div>
    <w:div w:id="897861514">
      <w:bodyDiv w:val="1"/>
      <w:marLeft w:val="0"/>
      <w:marRight w:val="0"/>
      <w:marTop w:val="0"/>
      <w:marBottom w:val="0"/>
      <w:divBdr>
        <w:top w:val="none" w:sz="0" w:space="0" w:color="auto"/>
        <w:left w:val="none" w:sz="0" w:space="0" w:color="auto"/>
        <w:bottom w:val="none" w:sz="0" w:space="0" w:color="auto"/>
        <w:right w:val="none" w:sz="0" w:space="0" w:color="auto"/>
      </w:divBdr>
      <w:divsChild>
        <w:div w:id="157161858">
          <w:marLeft w:val="0"/>
          <w:marRight w:val="0"/>
          <w:marTop w:val="0"/>
          <w:marBottom w:val="0"/>
          <w:divBdr>
            <w:top w:val="none" w:sz="0" w:space="0" w:color="auto"/>
            <w:left w:val="none" w:sz="0" w:space="0" w:color="auto"/>
            <w:bottom w:val="none" w:sz="0" w:space="0" w:color="auto"/>
            <w:right w:val="none" w:sz="0" w:space="0" w:color="auto"/>
          </w:divBdr>
        </w:div>
        <w:div w:id="244649990">
          <w:marLeft w:val="0"/>
          <w:marRight w:val="0"/>
          <w:marTop w:val="0"/>
          <w:marBottom w:val="0"/>
          <w:divBdr>
            <w:top w:val="none" w:sz="0" w:space="0" w:color="auto"/>
            <w:left w:val="none" w:sz="0" w:space="0" w:color="auto"/>
            <w:bottom w:val="none" w:sz="0" w:space="0" w:color="auto"/>
            <w:right w:val="none" w:sz="0" w:space="0" w:color="auto"/>
          </w:divBdr>
        </w:div>
        <w:div w:id="466633263">
          <w:marLeft w:val="0"/>
          <w:marRight w:val="0"/>
          <w:marTop w:val="0"/>
          <w:marBottom w:val="0"/>
          <w:divBdr>
            <w:top w:val="none" w:sz="0" w:space="0" w:color="auto"/>
            <w:left w:val="none" w:sz="0" w:space="0" w:color="auto"/>
            <w:bottom w:val="none" w:sz="0" w:space="0" w:color="auto"/>
            <w:right w:val="none" w:sz="0" w:space="0" w:color="auto"/>
          </w:divBdr>
        </w:div>
        <w:div w:id="585963039">
          <w:marLeft w:val="0"/>
          <w:marRight w:val="0"/>
          <w:marTop w:val="0"/>
          <w:marBottom w:val="0"/>
          <w:divBdr>
            <w:top w:val="none" w:sz="0" w:space="0" w:color="auto"/>
            <w:left w:val="none" w:sz="0" w:space="0" w:color="auto"/>
            <w:bottom w:val="none" w:sz="0" w:space="0" w:color="auto"/>
            <w:right w:val="none" w:sz="0" w:space="0" w:color="auto"/>
          </w:divBdr>
        </w:div>
        <w:div w:id="1356031787">
          <w:marLeft w:val="0"/>
          <w:marRight w:val="0"/>
          <w:marTop w:val="0"/>
          <w:marBottom w:val="0"/>
          <w:divBdr>
            <w:top w:val="none" w:sz="0" w:space="0" w:color="auto"/>
            <w:left w:val="none" w:sz="0" w:space="0" w:color="auto"/>
            <w:bottom w:val="none" w:sz="0" w:space="0" w:color="auto"/>
            <w:right w:val="none" w:sz="0" w:space="0" w:color="auto"/>
          </w:divBdr>
        </w:div>
        <w:div w:id="1953441641">
          <w:marLeft w:val="0"/>
          <w:marRight w:val="0"/>
          <w:marTop w:val="0"/>
          <w:marBottom w:val="0"/>
          <w:divBdr>
            <w:top w:val="none" w:sz="0" w:space="0" w:color="auto"/>
            <w:left w:val="none" w:sz="0" w:space="0" w:color="auto"/>
            <w:bottom w:val="none" w:sz="0" w:space="0" w:color="auto"/>
            <w:right w:val="none" w:sz="0" w:space="0" w:color="auto"/>
          </w:divBdr>
        </w:div>
      </w:divsChild>
    </w:div>
    <w:div w:id="898784305">
      <w:bodyDiv w:val="1"/>
      <w:marLeft w:val="0"/>
      <w:marRight w:val="0"/>
      <w:marTop w:val="0"/>
      <w:marBottom w:val="0"/>
      <w:divBdr>
        <w:top w:val="none" w:sz="0" w:space="0" w:color="auto"/>
        <w:left w:val="none" w:sz="0" w:space="0" w:color="auto"/>
        <w:bottom w:val="none" w:sz="0" w:space="0" w:color="auto"/>
        <w:right w:val="none" w:sz="0" w:space="0" w:color="auto"/>
      </w:divBdr>
    </w:div>
    <w:div w:id="900098870">
      <w:bodyDiv w:val="1"/>
      <w:marLeft w:val="0"/>
      <w:marRight w:val="0"/>
      <w:marTop w:val="0"/>
      <w:marBottom w:val="0"/>
      <w:divBdr>
        <w:top w:val="none" w:sz="0" w:space="0" w:color="auto"/>
        <w:left w:val="none" w:sz="0" w:space="0" w:color="auto"/>
        <w:bottom w:val="none" w:sz="0" w:space="0" w:color="auto"/>
        <w:right w:val="none" w:sz="0" w:space="0" w:color="auto"/>
      </w:divBdr>
    </w:div>
    <w:div w:id="904801223">
      <w:bodyDiv w:val="1"/>
      <w:marLeft w:val="0"/>
      <w:marRight w:val="0"/>
      <w:marTop w:val="0"/>
      <w:marBottom w:val="0"/>
      <w:divBdr>
        <w:top w:val="none" w:sz="0" w:space="0" w:color="auto"/>
        <w:left w:val="none" w:sz="0" w:space="0" w:color="auto"/>
        <w:bottom w:val="none" w:sz="0" w:space="0" w:color="auto"/>
        <w:right w:val="none" w:sz="0" w:space="0" w:color="auto"/>
      </w:divBdr>
    </w:div>
    <w:div w:id="906693341">
      <w:bodyDiv w:val="1"/>
      <w:marLeft w:val="0"/>
      <w:marRight w:val="0"/>
      <w:marTop w:val="0"/>
      <w:marBottom w:val="0"/>
      <w:divBdr>
        <w:top w:val="none" w:sz="0" w:space="0" w:color="auto"/>
        <w:left w:val="none" w:sz="0" w:space="0" w:color="auto"/>
        <w:bottom w:val="none" w:sz="0" w:space="0" w:color="auto"/>
        <w:right w:val="none" w:sz="0" w:space="0" w:color="auto"/>
      </w:divBdr>
    </w:div>
    <w:div w:id="907039150">
      <w:bodyDiv w:val="1"/>
      <w:marLeft w:val="0"/>
      <w:marRight w:val="0"/>
      <w:marTop w:val="0"/>
      <w:marBottom w:val="0"/>
      <w:divBdr>
        <w:top w:val="none" w:sz="0" w:space="0" w:color="auto"/>
        <w:left w:val="none" w:sz="0" w:space="0" w:color="auto"/>
        <w:bottom w:val="none" w:sz="0" w:space="0" w:color="auto"/>
        <w:right w:val="none" w:sz="0" w:space="0" w:color="auto"/>
      </w:divBdr>
    </w:div>
    <w:div w:id="909081230">
      <w:bodyDiv w:val="1"/>
      <w:marLeft w:val="0"/>
      <w:marRight w:val="0"/>
      <w:marTop w:val="0"/>
      <w:marBottom w:val="0"/>
      <w:divBdr>
        <w:top w:val="none" w:sz="0" w:space="0" w:color="auto"/>
        <w:left w:val="none" w:sz="0" w:space="0" w:color="auto"/>
        <w:bottom w:val="none" w:sz="0" w:space="0" w:color="auto"/>
        <w:right w:val="none" w:sz="0" w:space="0" w:color="auto"/>
      </w:divBdr>
    </w:div>
    <w:div w:id="910500984">
      <w:bodyDiv w:val="1"/>
      <w:marLeft w:val="0"/>
      <w:marRight w:val="0"/>
      <w:marTop w:val="0"/>
      <w:marBottom w:val="0"/>
      <w:divBdr>
        <w:top w:val="none" w:sz="0" w:space="0" w:color="auto"/>
        <w:left w:val="none" w:sz="0" w:space="0" w:color="auto"/>
        <w:bottom w:val="none" w:sz="0" w:space="0" w:color="auto"/>
        <w:right w:val="none" w:sz="0" w:space="0" w:color="auto"/>
      </w:divBdr>
    </w:div>
    <w:div w:id="917055215">
      <w:bodyDiv w:val="1"/>
      <w:marLeft w:val="0"/>
      <w:marRight w:val="0"/>
      <w:marTop w:val="0"/>
      <w:marBottom w:val="0"/>
      <w:divBdr>
        <w:top w:val="none" w:sz="0" w:space="0" w:color="auto"/>
        <w:left w:val="none" w:sz="0" w:space="0" w:color="auto"/>
        <w:bottom w:val="none" w:sz="0" w:space="0" w:color="auto"/>
        <w:right w:val="none" w:sz="0" w:space="0" w:color="auto"/>
      </w:divBdr>
      <w:divsChild>
        <w:div w:id="1059018269">
          <w:marLeft w:val="547"/>
          <w:marRight w:val="0"/>
          <w:marTop w:val="134"/>
          <w:marBottom w:val="0"/>
          <w:divBdr>
            <w:top w:val="none" w:sz="0" w:space="0" w:color="auto"/>
            <w:left w:val="none" w:sz="0" w:space="0" w:color="auto"/>
            <w:bottom w:val="none" w:sz="0" w:space="0" w:color="auto"/>
            <w:right w:val="none" w:sz="0" w:space="0" w:color="auto"/>
          </w:divBdr>
        </w:div>
      </w:divsChild>
    </w:div>
    <w:div w:id="917372972">
      <w:bodyDiv w:val="1"/>
      <w:marLeft w:val="0"/>
      <w:marRight w:val="0"/>
      <w:marTop w:val="0"/>
      <w:marBottom w:val="0"/>
      <w:divBdr>
        <w:top w:val="none" w:sz="0" w:space="0" w:color="auto"/>
        <w:left w:val="none" w:sz="0" w:space="0" w:color="auto"/>
        <w:bottom w:val="none" w:sz="0" w:space="0" w:color="auto"/>
        <w:right w:val="none" w:sz="0" w:space="0" w:color="auto"/>
      </w:divBdr>
    </w:div>
    <w:div w:id="919752737">
      <w:bodyDiv w:val="1"/>
      <w:marLeft w:val="0"/>
      <w:marRight w:val="0"/>
      <w:marTop w:val="0"/>
      <w:marBottom w:val="0"/>
      <w:divBdr>
        <w:top w:val="none" w:sz="0" w:space="0" w:color="auto"/>
        <w:left w:val="none" w:sz="0" w:space="0" w:color="auto"/>
        <w:bottom w:val="none" w:sz="0" w:space="0" w:color="auto"/>
        <w:right w:val="none" w:sz="0" w:space="0" w:color="auto"/>
      </w:divBdr>
    </w:div>
    <w:div w:id="924608023">
      <w:bodyDiv w:val="1"/>
      <w:marLeft w:val="0"/>
      <w:marRight w:val="0"/>
      <w:marTop w:val="0"/>
      <w:marBottom w:val="0"/>
      <w:divBdr>
        <w:top w:val="none" w:sz="0" w:space="0" w:color="auto"/>
        <w:left w:val="none" w:sz="0" w:space="0" w:color="auto"/>
        <w:bottom w:val="none" w:sz="0" w:space="0" w:color="auto"/>
        <w:right w:val="none" w:sz="0" w:space="0" w:color="auto"/>
      </w:divBdr>
    </w:div>
    <w:div w:id="927889653">
      <w:bodyDiv w:val="1"/>
      <w:marLeft w:val="0"/>
      <w:marRight w:val="0"/>
      <w:marTop w:val="0"/>
      <w:marBottom w:val="0"/>
      <w:divBdr>
        <w:top w:val="none" w:sz="0" w:space="0" w:color="auto"/>
        <w:left w:val="none" w:sz="0" w:space="0" w:color="auto"/>
        <w:bottom w:val="none" w:sz="0" w:space="0" w:color="auto"/>
        <w:right w:val="none" w:sz="0" w:space="0" w:color="auto"/>
      </w:divBdr>
      <w:divsChild>
        <w:div w:id="388697240">
          <w:marLeft w:val="0"/>
          <w:marRight w:val="0"/>
          <w:marTop w:val="0"/>
          <w:marBottom w:val="0"/>
          <w:divBdr>
            <w:top w:val="none" w:sz="0" w:space="0" w:color="auto"/>
            <w:left w:val="none" w:sz="0" w:space="0" w:color="auto"/>
            <w:bottom w:val="none" w:sz="0" w:space="0" w:color="auto"/>
            <w:right w:val="none" w:sz="0" w:space="0" w:color="auto"/>
          </w:divBdr>
        </w:div>
      </w:divsChild>
    </w:div>
    <w:div w:id="930503424">
      <w:bodyDiv w:val="1"/>
      <w:marLeft w:val="0"/>
      <w:marRight w:val="0"/>
      <w:marTop w:val="0"/>
      <w:marBottom w:val="0"/>
      <w:divBdr>
        <w:top w:val="none" w:sz="0" w:space="0" w:color="auto"/>
        <w:left w:val="none" w:sz="0" w:space="0" w:color="auto"/>
        <w:bottom w:val="none" w:sz="0" w:space="0" w:color="auto"/>
        <w:right w:val="none" w:sz="0" w:space="0" w:color="auto"/>
      </w:divBdr>
    </w:div>
    <w:div w:id="930626281">
      <w:bodyDiv w:val="1"/>
      <w:marLeft w:val="0"/>
      <w:marRight w:val="0"/>
      <w:marTop w:val="0"/>
      <w:marBottom w:val="0"/>
      <w:divBdr>
        <w:top w:val="none" w:sz="0" w:space="0" w:color="auto"/>
        <w:left w:val="none" w:sz="0" w:space="0" w:color="auto"/>
        <w:bottom w:val="none" w:sz="0" w:space="0" w:color="auto"/>
        <w:right w:val="none" w:sz="0" w:space="0" w:color="auto"/>
      </w:divBdr>
    </w:div>
    <w:div w:id="931012602">
      <w:bodyDiv w:val="1"/>
      <w:marLeft w:val="0"/>
      <w:marRight w:val="0"/>
      <w:marTop w:val="0"/>
      <w:marBottom w:val="0"/>
      <w:divBdr>
        <w:top w:val="none" w:sz="0" w:space="0" w:color="auto"/>
        <w:left w:val="none" w:sz="0" w:space="0" w:color="auto"/>
        <w:bottom w:val="none" w:sz="0" w:space="0" w:color="auto"/>
        <w:right w:val="none" w:sz="0" w:space="0" w:color="auto"/>
      </w:divBdr>
    </w:div>
    <w:div w:id="932937365">
      <w:bodyDiv w:val="1"/>
      <w:marLeft w:val="0"/>
      <w:marRight w:val="0"/>
      <w:marTop w:val="0"/>
      <w:marBottom w:val="0"/>
      <w:divBdr>
        <w:top w:val="none" w:sz="0" w:space="0" w:color="auto"/>
        <w:left w:val="none" w:sz="0" w:space="0" w:color="auto"/>
        <w:bottom w:val="none" w:sz="0" w:space="0" w:color="auto"/>
        <w:right w:val="none" w:sz="0" w:space="0" w:color="auto"/>
      </w:divBdr>
    </w:div>
    <w:div w:id="938214846">
      <w:bodyDiv w:val="1"/>
      <w:marLeft w:val="0"/>
      <w:marRight w:val="0"/>
      <w:marTop w:val="0"/>
      <w:marBottom w:val="0"/>
      <w:divBdr>
        <w:top w:val="none" w:sz="0" w:space="0" w:color="auto"/>
        <w:left w:val="none" w:sz="0" w:space="0" w:color="auto"/>
        <w:bottom w:val="none" w:sz="0" w:space="0" w:color="auto"/>
        <w:right w:val="none" w:sz="0" w:space="0" w:color="auto"/>
      </w:divBdr>
    </w:div>
    <w:div w:id="943420394">
      <w:bodyDiv w:val="1"/>
      <w:marLeft w:val="0"/>
      <w:marRight w:val="0"/>
      <w:marTop w:val="0"/>
      <w:marBottom w:val="0"/>
      <w:divBdr>
        <w:top w:val="none" w:sz="0" w:space="0" w:color="auto"/>
        <w:left w:val="none" w:sz="0" w:space="0" w:color="auto"/>
        <w:bottom w:val="none" w:sz="0" w:space="0" w:color="auto"/>
        <w:right w:val="none" w:sz="0" w:space="0" w:color="auto"/>
      </w:divBdr>
    </w:div>
    <w:div w:id="944192397">
      <w:bodyDiv w:val="1"/>
      <w:marLeft w:val="0"/>
      <w:marRight w:val="0"/>
      <w:marTop w:val="0"/>
      <w:marBottom w:val="0"/>
      <w:divBdr>
        <w:top w:val="none" w:sz="0" w:space="0" w:color="auto"/>
        <w:left w:val="none" w:sz="0" w:space="0" w:color="auto"/>
        <w:bottom w:val="none" w:sz="0" w:space="0" w:color="auto"/>
        <w:right w:val="none" w:sz="0" w:space="0" w:color="auto"/>
      </w:divBdr>
    </w:div>
    <w:div w:id="948969610">
      <w:bodyDiv w:val="1"/>
      <w:marLeft w:val="0"/>
      <w:marRight w:val="0"/>
      <w:marTop w:val="0"/>
      <w:marBottom w:val="0"/>
      <w:divBdr>
        <w:top w:val="none" w:sz="0" w:space="0" w:color="auto"/>
        <w:left w:val="none" w:sz="0" w:space="0" w:color="auto"/>
        <w:bottom w:val="none" w:sz="0" w:space="0" w:color="auto"/>
        <w:right w:val="none" w:sz="0" w:space="0" w:color="auto"/>
      </w:divBdr>
    </w:div>
    <w:div w:id="951745651">
      <w:bodyDiv w:val="1"/>
      <w:marLeft w:val="0"/>
      <w:marRight w:val="0"/>
      <w:marTop w:val="0"/>
      <w:marBottom w:val="0"/>
      <w:divBdr>
        <w:top w:val="none" w:sz="0" w:space="0" w:color="auto"/>
        <w:left w:val="none" w:sz="0" w:space="0" w:color="auto"/>
        <w:bottom w:val="none" w:sz="0" w:space="0" w:color="auto"/>
        <w:right w:val="none" w:sz="0" w:space="0" w:color="auto"/>
      </w:divBdr>
      <w:divsChild>
        <w:div w:id="1108280905">
          <w:marLeft w:val="0"/>
          <w:marRight w:val="0"/>
          <w:marTop w:val="0"/>
          <w:marBottom w:val="0"/>
          <w:divBdr>
            <w:top w:val="none" w:sz="0" w:space="0" w:color="auto"/>
            <w:left w:val="none" w:sz="0" w:space="0" w:color="auto"/>
            <w:bottom w:val="none" w:sz="0" w:space="0" w:color="auto"/>
            <w:right w:val="none" w:sz="0" w:space="0" w:color="auto"/>
          </w:divBdr>
          <w:divsChild>
            <w:div w:id="1326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60524">
      <w:bodyDiv w:val="1"/>
      <w:marLeft w:val="0"/>
      <w:marRight w:val="0"/>
      <w:marTop w:val="0"/>
      <w:marBottom w:val="0"/>
      <w:divBdr>
        <w:top w:val="none" w:sz="0" w:space="0" w:color="auto"/>
        <w:left w:val="none" w:sz="0" w:space="0" w:color="auto"/>
        <w:bottom w:val="none" w:sz="0" w:space="0" w:color="auto"/>
        <w:right w:val="none" w:sz="0" w:space="0" w:color="auto"/>
      </w:divBdr>
      <w:divsChild>
        <w:div w:id="35083038">
          <w:marLeft w:val="0"/>
          <w:marRight w:val="0"/>
          <w:marTop w:val="0"/>
          <w:marBottom w:val="0"/>
          <w:divBdr>
            <w:top w:val="none" w:sz="0" w:space="0" w:color="auto"/>
            <w:left w:val="none" w:sz="0" w:space="0" w:color="auto"/>
            <w:bottom w:val="none" w:sz="0" w:space="0" w:color="auto"/>
            <w:right w:val="none" w:sz="0" w:space="0" w:color="auto"/>
          </w:divBdr>
        </w:div>
      </w:divsChild>
    </w:div>
    <w:div w:id="958806091">
      <w:bodyDiv w:val="1"/>
      <w:marLeft w:val="0"/>
      <w:marRight w:val="0"/>
      <w:marTop w:val="0"/>
      <w:marBottom w:val="0"/>
      <w:divBdr>
        <w:top w:val="none" w:sz="0" w:space="0" w:color="auto"/>
        <w:left w:val="none" w:sz="0" w:space="0" w:color="auto"/>
        <w:bottom w:val="none" w:sz="0" w:space="0" w:color="auto"/>
        <w:right w:val="none" w:sz="0" w:space="0" w:color="auto"/>
      </w:divBdr>
    </w:div>
    <w:div w:id="963923882">
      <w:bodyDiv w:val="1"/>
      <w:marLeft w:val="0"/>
      <w:marRight w:val="0"/>
      <w:marTop w:val="0"/>
      <w:marBottom w:val="0"/>
      <w:divBdr>
        <w:top w:val="none" w:sz="0" w:space="0" w:color="auto"/>
        <w:left w:val="none" w:sz="0" w:space="0" w:color="auto"/>
        <w:bottom w:val="none" w:sz="0" w:space="0" w:color="auto"/>
        <w:right w:val="none" w:sz="0" w:space="0" w:color="auto"/>
      </w:divBdr>
    </w:div>
    <w:div w:id="979112060">
      <w:bodyDiv w:val="1"/>
      <w:marLeft w:val="0"/>
      <w:marRight w:val="0"/>
      <w:marTop w:val="0"/>
      <w:marBottom w:val="0"/>
      <w:divBdr>
        <w:top w:val="none" w:sz="0" w:space="0" w:color="auto"/>
        <w:left w:val="none" w:sz="0" w:space="0" w:color="auto"/>
        <w:bottom w:val="none" w:sz="0" w:space="0" w:color="auto"/>
        <w:right w:val="none" w:sz="0" w:space="0" w:color="auto"/>
      </w:divBdr>
    </w:div>
    <w:div w:id="979653456">
      <w:bodyDiv w:val="1"/>
      <w:marLeft w:val="0"/>
      <w:marRight w:val="0"/>
      <w:marTop w:val="0"/>
      <w:marBottom w:val="0"/>
      <w:divBdr>
        <w:top w:val="none" w:sz="0" w:space="0" w:color="auto"/>
        <w:left w:val="none" w:sz="0" w:space="0" w:color="auto"/>
        <w:bottom w:val="none" w:sz="0" w:space="0" w:color="auto"/>
        <w:right w:val="none" w:sz="0" w:space="0" w:color="auto"/>
      </w:divBdr>
    </w:div>
    <w:div w:id="981040418">
      <w:bodyDiv w:val="1"/>
      <w:marLeft w:val="0"/>
      <w:marRight w:val="0"/>
      <w:marTop w:val="0"/>
      <w:marBottom w:val="0"/>
      <w:divBdr>
        <w:top w:val="none" w:sz="0" w:space="0" w:color="auto"/>
        <w:left w:val="none" w:sz="0" w:space="0" w:color="auto"/>
        <w:bottom w:val="none" w:sz="0" w:space="0" w:color="auto"/>
        <w:right w:val="none" w:sz="0" w:space="0" w:color="auto"/>
      </w:divBdr>
    </w:div>
    <w:div w:id="983193870">
      <w:bodyDiv w:val="1"/>
      <w:marLeft w:val="0"/>
      <w:marRight w:val="0"/>
      <w:marTop w:val="0"/>
      <w:marBottom w:val="0"/>
      <w:divBdr>
        <w:top w:val="none" w:sz="0" w:space="0" w:color="auto"/>
        <w:left w:val="none" w:sz="0" w:space="0" w:color="auto"/>
        <w:bottom w:val="none" w:sz="0" w:space="0" w:color="auto"/>
        <w:right w:val="none" w:sz="0" w:space="0" w:color="auto"/>
      </w:divBdr>
    </w:div>
    <w:div w:id="984941663">
      <w:bodyDiv w:val="1"/>
      <w:marLeft w:val="0"/>
      <w:marRight w:val="0"/>
      <w:marTop w:val="0"/>
      <w:marBottom w:val="0"/>
      <w:divBdr>
        <w:top w:val="none" w:sz="0" w:space="0" w:color="auto"/>
        <w:left w:val="none" w:sz="0" w:space="0" w:color="auto"/>
        <w:bottom w:val="none" w:sz="0" w:space="0" w:color="auto"/>
        <w:right w:val="none" w:sz="0" w:space="0" w:color="auto"/>
      </w:divBdr>
      <w:divsChild>
        <w:div w:id="16468121">
          <w:marLeft w:val="0"/>
          <w:marRight w:val="0"/>
          <w:marTop w:val="0"/>
          <w:marBottom w:val="0"/>
          <w:divBdr>
            <w:top w:val="none" w:sz="0" w:space="0" w:color="auto"/>
            <w:left w:val="none" w:sz="0" w:space="0" w:color="auto"/>
            <w:bottom w:val="none" w:sz="0" w:space="0" w:color="auto"/>
            <w:right w:val="none" w:sz="0" w:space="0" w:color="auto"/>
          </w:divBdr>
        </w:div>
        <w:div w:id="93675251">
          <w:marLeft w:val="0"/>
          <w:marRight w:val="0"/>
          <w:marTop w:val="0"/>
          <w:marBottom w:val="0"/>
          <w:divBdr>
            <w:top w:val="none" w:sz="0" w:space="0" w:color="auto"/>
            <w:left w:val="none" w:sz="0" w:space="0" w:color="auto"/>
            <w:bottom w:val="none" w:sz="0" w:space="0" w:color="auto"/>
            <w:right w:val="none" w:sz="0" w:space="0" w:color="auto"/>
          </w:divBdr>
        </w:div>
        <w:div w:id="118181848">
          <w:marLeft w:val="0"/>
          <w:marRight w:val="0"/>
          <w:marTop w:val="0"/>
          <w:marBottom w:val="0"/>
          <w:divBdr>
            <w:top w:val="none" w:sz="0" w:space="0" w:color="auto"/>
            <w:left w:val="none" w:sz="0" w:space="0" w:color="auto"/>
            <w:bottom w:val="none" w:sz="0" w:space="0" w:color="auto"/>
            <w:right w:val="none" w:sz="0" w:space="0" w:color="auto"/>
          </w:divBdr>
        </w:div>
        <w:div w:id="249239974">
          <w:marLeft w:val="0"/>
          <w:marRight w:val="0"/>
          <w:marTop w:val="0"/>
          <w:marBottom w:val="0"/>
          <w:divBdr>
            <w:top w:val="none" w:sz="0" w:space="0" w:color="auto"/>
            <w:left w:val="none" w:sz="0" w:space="0" w:color="auto"/>
            <w:bottom w:val="none" w:sz="0" w:space="0" w:color="auto"/>
            <w:right w:val="none" w:sz="0" w:space="0" w:color="auto"/>
          </w:divBdr>
        </w:div>
        <w:div w:id="304244464">
          <w:marLeft w:val="0"/>
          <w:marRight w:val="0"/>
          <w:marTop w:val="0"/>
          <w:marBottom w:val="0"/>
          <w:divBdr>
            <w:top w:val="none" w:sz="0" w:space="0" w:color="auto"/>
            <w:left w:val="none" w:sz="0" w:space="0" w:color="auto"/>
            <w:bottom w:val="none" w:sz="0" w:space="0" w:color="auto"/>
            <w:right w:val="none" w:sz="0" w:space="0" w:color="auto"/>
          </w:divBdr>
        </w:div>
        <w:div w:id="428235041">
          <w:marLeft w:val="0"/>
          <w:marRight w:val="0"/>
          <w:marTop w:val="0"/>
          <w:marBottom w:val="0"/>
          <w:divBdr>
            <w:top w:val="none" w:sz="0" w:space="0" w:color="auto"/>
            <w:left w:val="none" w:sz="0" w:space="0" w:color="auto"/>
            <w:bottom w:val="none" w:sz="0" w:space="0" w:color="auto"/>
            <w:right w:val="none" w:sz="0" w:space="0" w:color="auto"/>
          </w:divBdr>
        </w:div>
        <w:div w:id="646470126">
          <w:marLeft w:val="0"/>
          <w:marRight w:val="0"/>
          <w:marTop w:val="0"/>
          <w:marBottom w:val="0"/>
          <w:divBdr>
            <w:top w:val="none" w:sz="0" w:space="0" w:color="auto"/>
            <w:left w:val="none" w:sz="0" w:space="0" w:color="auto"/>
            <w:bottom w:val="none" w:sz="0" w:space="0" w:color="auto"/>
            <w:right w:val="none" w:sz="0" w:space="0" w:color="auto"/>
          </w:divBdr>
        </w:div>
        <w:div w:id="835608505">
          <w:marLeft w:val="0"/>
          <w:marRight w:val="0"/>
          <w:marTop w:val="0"/>
          <w:marBottom w:val="0"/>
          <w:divBdr>
            <w:top w:val="none" w:sz="0" w:space="0" w:color="auto"/>
            <w:left w:val="none" w:sz="0" w:space="0" w:color="auto"/>
            <w:bottom w:val="none" w:sz="0" w:space="0" w:color="auto"/>
            <w:right w:val="none" w:sz="0" w:space="0" w:color="auto"/>
          </w:divBdr>
        </w:div>
        <w:div w:id="882522360">
          <w:marLeft w:val="0"/>
          <w:marRight w:val="0"/>
          <w:marTop w:val="0"/>
          <w:marBottom w:val="0"/>
          <w:divBdr>
            <w:top w:val="none" w:sz="0" w:space="0" w:color="auto"/>
            <w:left w:val="none" w:sz="0" w:space="0" w:color="auto"/>
            <w:bottom w:val="none" w:sz="0" w:space="0" w:color="auto"/>
            <w:right w:val="none" w:sz="0" w:space="0" w:color="auto"/>
          </w:divBdr>
        </w:div>
        <w:div w:id="902984952">
          <w:marLeft w:val="0"/>
          <w:marRight w:val="0"/>
          <w:marTop w:val="0"/>
          <w:marBottom w:val="0"/>
          <w:divBdr>
            <w:top w:val="none" w:sz="0" w:space="0" w:color="auto"/>
            <w:left w:val="none" w:sz="0" w:space="0" w:color="auto"/>
            <w:bottom w:val="none" w:sz="0" w:space="0" w:color="auto"/>
            <w:right w:val="none" w:sz="0" w:space="0" w:color="auto"/>
          </w:divBdr>
        </w:div>
        <w:div w:id="906116106">
          <w:marLeft w:val="0"/>
          <w:marRight w:val="0"/>
          <w:marTop w:val="0"/>
          <w:marBottom w:val="0"/>
          <w:divBdr>
            <w:top w:val="none" w:sz="0" w:space="0" w:color="auto"/>
            <w:left w:val="none" w:sz="0" w:space="0" w:color="auto"/>
            <w:bottom w:val="none" w:sz="0" w:space="0" w:color="auto"/>
            <w:right w:val="none" w:sz="0" w:space="0" w:color="auto"/>
          </w:divBdr>
        </w:div>
        <w:div w:id="910232098">
          <w:marLeft w:val="0"/>
          <w:marRight w:val="0"/>
          <w:marTop w:val="0"/>
          <w:marBottom w:val="0"/>
          <w:divBdr>
            <w:top w:val="none" w:sz="0" w:space="0" w:color="auto"/>
            <w:left w:val="none" w:sz="0" w:space="0" w:color="auto"/>
            <w:bottom w:val="none" w:sz="0" w:space="0" w:color="auto"/>
            <w:right w:val="none" w:sz="0" w:space="0" w:color="auto"/>
          </w:divBdr>
        </w:div>
        <w:div w:id="1309742615">
          <w:marLeft w:val="0"/>
          <w:marRight w:val="0"/>
          <w:marTop w:val="0"/>
          <w:marBottom w:val="0"/>
          <w:divBdr>
            <w:top w:val="none" w:sz="0" w:space="0" w:color="auto"/>
            <w:left w:val="none" w:sz="0" w:space="0" w:color="auto"/>
            <w:bottom w:val="none" w:sz="0" w:space="0" w:color="auto"/>
            <w:right w:val="none" w:sz="0" w:space="0" w:color="auto"/>
          </w:divBdr>
        </w:div>
        <w:div w:id="1340038193">
          <w:marLeft w:val="0"/>
          <w:marRight w:val="0"/>
          <w:marTop w:val="0"/>
          <w:marBottom w:val="0"/>
          <w:divBdr>
            <w:top w:val="none" w:sz="0" w:space="0" w:color="auto"/>
            <w:left w:val="none" w:sz="0" w:space="0" w:color="auto"/>
            <w:bottom w:val="none" w:sz="0" w:space="0" w:color="auto"/>
            <w:right w:val="none" w:sz="0" w:space="0" w:color="auto"/>
          </w:divBdr>
        </w:div>
        <w:div w:id="1519856488">
          <w:marLeft w:val="0"/>
          <w:marRight w:val="0"/>
          <w:marTop w:val="0"/>
          <w:marBottom w:val="0"/>
          <w:divBdr>
            <w:top w:val="none" w:sz="0" w:space="0" w:color="auto"/>
            <w:left w:val="none" w:sz="0" w:space="0" w:color="auto"/>
            <w:bottom w:val="none" w:sz="0" w:space="0" w:color="auto"/>
            <w:right w:val="none" w:sz="0" w:space="0" w:color="auto"/>
          </w:divBdr>
        </w:div>
        <w:div w:id="1600410204">
          <w:marLeft w:val="0"/>
          <w:marRight w:val="0"/>
          <w:marTop w:val="0"/>
          <w:marBottom w:val="0"/>
          <w:divBdr>
            <w:top w:val="none" w:sz="0" w:space="0" w:color="auto"/>
            <w:left w:val="none" w:sz="0" w:space="0" w:color="auto"/>
            <w:bottom w:val="none" w:sz="0" w:space="0" w:color="auto"/>
            <w:right w:val="none" w:sz="0" w:space="0" w:color="auto"/>
          </w:divBdr>
        </w:div>
        <w:div w:id="1766611214">
          <w:marLeft w:val="0"/>
          <w:marRight w:val="0"/>
          <w:marTop w:val="0"/>
          <w:marBottom w:val="0"/>
          <w:divBdr>
            <w:top w:val="none" w:sz="0" w:space="0" w:color="auto"/>
            <w:left w:val="none" w:sz="0" w:space="0" w:color="auto"/>
            <w:bottom w:val="none" w:sz="0" w:space="0" w:color="auto"/>
            <w:right w:val="none" w:sz="0" w:space="0" w:color="auto"/>
          </w:divBdr>
        </w:div>
        <w:div w:id="1961378679">
          <w:marLeft w:val="0"/>
          <w:marRight w:val="0"/>
          <w:marTop w:val="0"/>
          <w:marBottom w:val="0"/>
          <w:divBdr>
            <w:top w:val="none" w:sz="0" w:space="0" w:color="auto"/>
            <w:left w:val="none" w:sz="0" w:space="0" w:color="auto"/>
            <w:bottom w:val="none" w:sz="0" w:space="0" w:color="auto"/>
            <w:right w:val="none" w:sz="0" w:space="0" w:color="auto"/>
          </w:divBdr>
        </w:div>
      </w:divsChild>
    </w:div>
    <w:div w:id="987248574">
      <w:bodyDiv w:val="1"/>
      <w:marLeft w:val="0"/>
      <w:marRight w:val="0"/>
      <w:marTop w:val="0"/>
      <w:marBottom w:val="0"/>
      <w:divBdr>
        <w:top w:val="none" w:sz="0" w:space="0" w:color="auto"/>
        <w:left w:val="none" w:sz="0" w:space="0" w:color="auto"/>
        <w:bottom w:val="none" w:sz="0" w:space="0" w:color="auto"/>
        <w:right w:val="none" w:sz="0" w:space="0" w:color="auto"/>
      </w:divBdr>
    </w:div>
    <w:div w:id="988291106">
      <w:bodyDiv w:val="1"/>
      <w:marLeft w:val="0"/>
      <w:marRight w:val="0"/>
      <w:marTop w:val="0"/>
      <w:marBottom w:val="0"/>
      <w:divBdr>
        <w:top w:val="none" w:sz="0" w:space="0" w:color="auto"/>
        <w:left w:val="none" w:sz="0" w:space="0" w:color="auto"/>
        <w:bottom w:val="none" w:sz="0" w:space="0" w:color="auto"/>
        <w:right w:val="none" w:sz="0" w:space="0" w:color="auto"/>
      </w:divBdr>
    </w:div>
    <w:div w:id="990253693">
      <w:bodyDiv w:val="1"/>
      <w:marLeft w:val="0"/>
      <w:marRight w:val="0"/>
      <w:marTop w:val="0"/>
      <w:marBottom w:val="0"/>
      <w:divBdr>
        <w:top w:val="none" w:sz="0" w:space="0" w:color="auto"/>
        <w:left w:val="none" w:sz="0" w:space="0" w:color="auto"/>
        <w:bottom w:val="none" w:sz="0" w:space="0" w:color="auto"/>
        <w:right w:val="none" w:sz="0" w:space="0" w:color="auto"/>
      </w:divBdr>
    </w:div>
    <w:div w:id="992106076">
      <w:bodyDiv w:val="1"/>
      <w:marLeft w:val="0"/>
      <w:marRight w:val="0"/>
      <w:marTop w:val="0"/>
      <w:marBottom w:val="0"/>
      <w:divBdr>
        <w:top w:val="none" w:sz="0" w:space="0" w:color="auto"/>
        <w:left w:val="none" w:sz="0" w:space="0" w:color="auto"/>
        <w:bottom w:val="none" w:sz="0" w:space="0" w:color="auto"/>
        <w:right w:val="none" w:sz="0" w:space="0" w:color="auto"/>
      </w:divBdr>
    </w:div>
    <w:div w:id="994332641">
      <w:bodyDiv w:val="1"/>
      <w:marLeft w:val="0"/>
      <w:marRight w:val="0"/>
      <w:marTop w:val="0"/>
      <w:marBottom w:val="0"/>
      <w:divBdr>
        <w:top w:val="none" w:sz="0" w:space="0" w:color="auto"/>
        <w:left w:val="none" w:sz="0" w:space="0" w:color="auto"/>
        <w:bottom w:val="none" w:sz="0" w:space="0" w:color="auto"/>
        <w:right w:val="none" w:sz="0" w:space="0" w:color="auto"/>
      </w:divBdr>
    </w:div>
    <w:div w:id="995374919">
      <w:bodyDiv w:val="1"/>
      <w:marLeft w:val="0"/>
      <w:marRight w:val="0"/>
      <w:marTop w:val="0"/>
      <w:marBottom w:val="0"/>
      <w:divBdr>
        <w:top w:val="none" w:sz="0" w:space="0" w:color="auto"/>
        <w:left w:val="none" w:sz="0" w:space="0" w:color="auto"/>
        <w:bottom w:val="none" w:sz="0" w:space="0" w:color="auto"/>
        <w:right w:val="none" w:sz="0" w:space="0" w:color="auto"/>
      </w:divBdr>
    </w:div>
    <w:div w:id="997465792">
      <w:bodyDiv w:val="1"/>
      <w:marLeft w:val="0"/>
      <w:marRight w:val="0"/>
      <w:marTop w:val="0"/>
      <w:marBottom w:val="0"/>
      <w:divBdr>
        <w:top w:val="none" w:sz="0" w:space="0" w:color="auto"/>
        <w:left w:val="none" w:sz="0" w:space="0" w:color="auto"/>
        <w:bottom w:val="none" w:sz="0" w:space="0" w:color="auto"/>
        <w:right w:val="none" w:sz="0" w:space="0" w:color="auto"/>
      </w:divBdr>
    </w:div>
    <w:div w:id="998268412">
      <w:bodyDiv w:val="1"/>
      <w:marLeft w:val="0"/>
      <w:marRight w:val="0"/>
      <w:marTop w:val="0"/>
      <w:marBottom w:val="0"/>
      <w:divBdr>
        <w:top w:val="none" w:sz="0" w:space="0" w:color="auto"/>
        <w:left w:val="none" w:sz="0" w:space="0" w:color="auto"/>
        <w:bottom w:val="none" w:sz="0" w:space="0" w:color="auto"/>
        <w:right w:val="none" w:sz="0" w:space="0" w:color="auto"/>
      </w:divBdr>
    </w:div>
    <w:div w:id="1009716898">
      <w:bodyDiv w:val="1"/>
      <w:marLeft w:val="0"/>
      <w:marRight w:val="0"/>
      <w:marTop w:val="0"/>
      <w:marBottom w:val="0"/>
      <w:divBdr>
        <w:top w:val="none" w:sz="0" w:space="0" w:color="auto"/>
        <w:left w:val="none" w:sz="0" w:space="0" w:color="auto"/>
        <w:bottom w:val="none" w:sz="0" w:space="0" w:color="auto"/>
        <w:right w:val="none" w:sz="0" w:space="0" w:color="auto"/>
      </w:divBdr>
    </w:div>
    <w:div w:id="1012300131">
      <w:bodyDiv w:val="1"/>
      <w:marLeft w:val="0"/>
      <w:marRight w:val="0"/>
      <w:marTop w:val="0"/>
      <w:marBottom w:val="0"/>
      <w:divBdr>
        <w:top w:val="none" w:sz="0" w:space="0" w:color="auto"/>
        <w:left w:val="none" w:sz="0" w:space="0" w:color="auto"/>
        <w:bottom w:val="none" w:sz="0" w:space="0" w:color="auto"/>
        <w:right w:val="none" w:sz="0" w:space="0" w:color="auto"/>
      </w:divBdr>
    </w:div>
    <w:div w:id="1014696901">
      <w:bodyDiv w:val="1"/>
      <w:marLeft w:val="0"/>
      <w:marRight w:val="0"/>
      <w:marTop w:val="0"/>
      <w:marBottom w:val="0"/>
      <w:divBdr>
        <w:top w:val="none" w:sz="0" w:space="0" w:color="auto"/>
        <w:left w:val="none" w:sz="0" w:space="0" w:color="auto"/>
        <w:bottom w:val="none" w:sz="0" w:space="0" w:color="auto"/>
        <w:right w:val="none" w:sz="0" w:space="0" w:color="auto"/>
      </w:divBdr>
    </w:div>
    <w:div w:id="1017730819">
      <w:bodyDiv w:val="1"/>
      <w:marLeft w:val="0"/>
      <w:marRight w:val="0"/>
      <w:marTop w:val="0"/>
      <w:marBottom w:val="0"/>
      <w:divBdr>
        <w:top w:val="none" w:sz="0" w:space="0" w:color="auto"/>
        <w:left w:val="none" w:sz="0" w:space="0" w:color="auto"/>
        <w:bottom w:val="none" w:sz="0" w:space="0" w:color="auto"/>
        <w:right w:val="none" w:sz="0" w:space="0" w:color="auto"/>
      </w:divBdr>
    </w:div>
    <w:div w:id="1019432657">
      <w:bodyDiv w:val="1"/>
      <w:marLeft w:val="0"/>
      <w:marRight w:val="0"/>
      <w:marTop w:val="0"/>
      <w:marBottom w:val="0"/>
      <w:divBdr>
        <w:top w:val="none" w:sz="0" w:space="0" w:color="auto"/>
        <w:left w:val="none" w:sz="0" w:space="0" w:color="auto"/>
        <w:bottom w:val="none" w:sz="0" w:space="0" w:color="auto"/>
        <w:right w:val="none" w:sz="0" w:space="0" w:color="auto"/>
      </w:divBdr>
    </w:div>
    <w:div w:id="1027297078">
      <w:bodyDiv w:val="1"/>
      <w:marLeft w:val="0"/>
      <w:marRight w:val="0"/>
      <w:marTop w:val="0"/>
      <w:marBottom w:val="0"/>
      <w:divBdr>
        <w:top w:val="none" w:sz="0" w:space="0" w:color="auto"/>
        <w:left w:val="none" w:sz="0" w:space="0" w:color="auto"/>
        <w:bottom w:val="none" w:sz="0" w:space="0" w:color="auto"/>
        <w:right w:val="none" w:sz="0" w:space="0" w:color="auto"/>
      </w:divBdr>
    </w:div>
    <w:div w:id="1028290334">
      <w:bodyDiv w:val="1"/>
      <w:marLeft w:val="0"/>
      <w:marRight w:val="0"/>
      <w:marTop w:val="0"/>
      <w:marBottom w:val="0"/>
      <w:divBdr>
        <w:top w:val="none" w:sz="0" w:space="0" w:color="auto"/>
        <w:left w:val="none" w:sz="0" w:space="0" w:color="auto"/>
        <w:bottom w:val="none" w:sz="0" w:space="0" w:color="auto"/>
        <w:right w:val="none" w:sz="0" w:space="0" w:color="auto"/>
      </w:divBdr>
    </w:div>
    <w:div w:id="1029909995">
      <w:bodyDiv w:val="1"/>
      <w:marLeft w:val="0"/>
      <w:marRight w:val="0"/>
      <w:marTop w:val="0"/>
      <w:marBottom w:val="0"/>
      <w:divBdr>
        <w:top w:val="none" w:sz="0" w:space="0" w:color="auto"/>
        <w:left w:val="none" w:sz="0" w:space="0" w:color="auto"/>
        <w:bottom w:val="none" w:sz="0" w:space="0" w:color="auto"/>
        <w:right w:val="none" w:sz="0" w:space="0" w:color="auto"/>
      </w:divBdr>
      <w:divsChild>
        <w:div w:id="1066874298">
          <w:marLeft w:val="0"/>
          <w:marRight w:val="0"/>
          <w:marTop w:val="0"/>
          <w:marBottom w:val="0"/>
          <w:divBdr>
            <w:top w:val="none" w:sz="0" w:space="0" w:color="auto"/>
            <w:left w:val="none" w:sz="0" w:space="0" w:color="auto"/>
            <w:bottom w:val="none" w:sz="0" w:space="0" w:color="auto"/>
            <w:right w:val="none" w:sz="0" w:space="0" w:color="auto"/>
          </w:divBdr>
        </w:div>
      </w:divsChild>
    </w:div>
    <w:div w:id="1030884104">
      <w:bodyDiv w:val="1"/>
      <w:marLeft w:val="0"/>
      <w:marRight w:val="0"/>
      <w:marTop w:val="0"/>
      <w:marBottom w:val="0"/>
      <w:divBdr>
        <w:top w:val="none" w:sz="0" w:space="0" w:color="auto"/>
        <w:left w:val="none" w:sz="0" w:space="0" w:color="auto"/>
        <w:bottom w:val="none" w:sz="0" w:space="0" w:color="auto"/>
        <w:right w:val="none" w:sz="0" w:space="0" w:color="auto"/>
      </w:divBdr>
    </w:div>
    <w:div w:id="1034498408">
      <w:bodyDiv w:val="1"/>
      <w:marLeft w:val="0"/>
      <w:marRight w:val="0"/>
      <w:marTop w:val="0"/>
      <w:marBottom w:val="0"/>
      <w:divBdr>
        <w:top w:val="none" w:sz="0" w:space="0" w:color="auto"/>
        <w:left w:val="none" w:sz="0" w:space="0" w:color="auto"/>
        <w:bottom w:val="none" w:sz="0" w:space="0" w:color="auto"/>
        <w:right w:val="none" w:sz="0" w:space="0" w:color="auto"/>
      </w:divBdr>
    </w:div>
    <w:div w:id="1035035988">
      <w:bodyDiv w:val="1"/>
      <w:marLeft w:val="0"/>
      <w:marRight w:val="0"/>
      <w:marTop w:val="0"/>
      <w:marBottom w:val="0"/>
      <w:divBdr>
        <w:top w:val="none" w:sz="0" w:space="0" w:color="auto"/>
        <w:left w:val="none" w:sz="0" w:space="0" w:color="auto"/>
        <w:bottom w:val="none" w:sz="0" w:space="0" w:color="auto"/>
        <w:right w:val="none" w:sz="0" w:space="0" w:color="auto"/>
      </w:divBdr>
      <w:divsChild>
        <w:div w:id="357893660">
          <w:marLeft w:val="0"/>
          <w:marRight w:val="0"/>
          <w:marTop w:val="0"/>
          <w:marBottom w:val="0"/>
          <w:divBdr>
            <w:top w:val="none" w:sz="0" w:space="0" w:color="auto"/>
            <w:left w:val="none" w:sz="0" w:space="0" w:color="auto"/>
            <w:bottom w:val="none" w:sz="0" w:space="0" w:color="auto"/>
            <w:right w:val="none" w:sz="0" w:space="0" w:color="auto"/>
          </w:divBdr>
        </w:div>
        <w:div w:id="486243965">
          <w:marLeft w:val="0"/>
          <w:marRight w:val="0"/>
          <w:marTop w:val="0"/>
          <w:marBottom w:val="0"/>
          <w:divBdr>
            <w:top w:val="none" w:sz="0" w:space="0" w:color="auto"/>
            <w:left w:val="none" w:sz="0" w:space="0" w:color="auto"/>
            <w:bottom w:val="none" w:sz="0" w:space="0" w:color="auto"/>
            <w:right w:val="none" w:sz="0" w:space="0" w:color="auto"/>
          </w:divBdr>
        </w:div>
        <w:div w:id="561676010">
          <w:marLeft w:val="0"/>
          <w:marRight w:val="0"/>
          <w:marTop w:val="0"/>
          <w:marBottom w:val="0"/>
          <w:divBdr>
            <w:top w:val="none" w:sz="0" w:space="0" w:color="auto"/>
            <w:left w:val="none" w:sz="0" w:space="0" w:color="auto"/>
            <w:bottom w:val="none" w:sz="0" w:space="0" w:color="auto"/>
            <w:right w:val="none" w:sz="0" w:space="0" w:color="auto"/>
          </w:divBdr>
        </w:div>
        <w:div w:id="1605570922">
          <w:marLeft w:val="0"/>
          <w:marRight w:val="0"/>
          <w:marTop w:val="0"/>
          <w:marBottom w:val="0"/>
          <w:divBdr>
            <w:top w:val="none" w:sz="0" w:space="0" w:color="auto"/>
            <w:left w:val="none" w:sz="0" w:space="0" w:color="auto"/>
            <w:bottom w:val="none" w:sz="0" w:space="0" w:color="auto"/>
            <w:right w:val="none" w:sz="0" w:space="0" w:color="auto"/>
          </w:divBdr>
        </w:div>
      </w:divsChild>
    </w:div>
    <w:div w:id="1038553775">
      <w:bodyDiv w:val="1"/>
      <w:marLeft w:val="0"/>
      <w:marRight w:val="0"/>
      <w:marTop w:val="0"/>
      <w:marBottom w:val="0"/>
      <w:divBdr>
        <w:top w:val="none" w:sz="0" w:space="0" w:color="auto"/>
        <w:left w:val="none" w:sz="0" w:space="0" w:color="auto"/>
        <w:bottom w:val="none" w:sz="0" w:space="0" w:color="auto"/>
        <w:right w:val="none" w:sz="0" w:space="0" w:color="auto"/>
      </w:divBdr>
      <w:divsChild>
        <w:div w:id="877744522">
          <w:marLeft w:val="0"/>
          <w:marRight w:val="0"/>
          <w:marTop w:val="0"/>
          <w:marBottom w:val="0"/>
          <w:divBdr>
            <w:top w:val="none" w:sz="0" w:space="0" w:color="auto"/>
            <w:left w:val="none" w:sz="0" w:space="0" w:color="auto"/>
            <w:bottom w:val="none" w:sz="0" w:space="0" w:color="auto"/>
            <w:right w:val="none" w:sz="0" w:space="0" w:color="auto"/>
          </w:divBdr>
        </w:div>
        <w:div w:id="1314749688">
          <w:marLeft w:val="0"/>
          <w:marRight w:val="0"/>
          <w:marTop w:val="0"/>
          <w:marBottom w:val="0"/>
          <w:divBdr>
            <w:top w:val="none" w:sz="0" w:space="0" w:color="auto"/>
            <w:left w:val="none" w:sz="0" w:space="0" w:color="auto"/>
            <w:bottom w:val="none" w:sz="0" w:space="0" w:color="auto"/>
            <w:right w:val="none" w:sz="0" w:space="0" w:color="auto"/>
          </w:divBdr>
        </w:div>
        <w:div w:id="1400641019">
          <w:marLeft w:val="0"/>
          <w:marRight w:val="0"/>
          <w:marTop w:val="0"/>
          <w:marBottom w:val="0"/>
          <w:divBdr>
            <w:top w:val="none" w:sz="0" w:space="0" w:color="auto"/>
            <w:left w:val="none" w:sz="0" w:space="0" w:color="auto"/>
            <w:bottom w:val="none" w:sz="0" w:space="0" w:color="auto"/>
            <w:right w:val="none" w:sz="0" w:space="0" w:color="auto"/>
          </w:divBdr>
        </w:div>
      </w:divsChild>
    </w:div>
    <w:div w:id="1038970861">
      <w:bodyDiv w:val="1"/>
      <w:marLeft w:val="0"/>
      <w:marRight w:val="0"/>
      <w:marTop w:val="0"/>
      <w:marBottom w:val="0"/>
      <w:divBdr>
        <w:top w:val="none" w:sz="0" w:space="0" w:color="auto"/>
        <w:left w:val="none" w:sz="0" w:space="0" w:color="auto"/>
        <w:bottom w:val="none" w:sz="0" w:space="0" w:color="auto"/>
        <w:right w:val="none" w:sz="0" w:space="0" w:color="auto"/>
      </w:divBdr>
    </w:div>
    <w:div w:id="1040393998">
      <w:bodyDiv w:val="1"/>
      <w:marLeft w:val="0"/>
      <w:marRight w:val="0"/>
      <w:marTop w:val="0"/>
      <w:marBottom w:val="0"/>
      <w:divBdr>
        <w:top w:val="none" w:sz="0" w:space="0" w:color="auto"/>
        <w:left w:val="none" w:sz="0" w:space="0" w:color="auto"/>
        <w:bottom w:val="none" w:sz="0" w:space="0" w:color="auto"/>
        <w:right w:val="none" w:sz="0" w:space="0" w:color="auto"/>
      </w:divBdr>
    </w:div>
    <w:div w:id="1043284764">
      <w:bodyDiv w:val="1"/>
      <w:marLeft w:val="0"/>
      <w:marRight w:val="0"/>
      <w:marTop w:val="0"/>
      <w:marBottom w:val="0"/>
      <w:divBdr>
        <w:top w:val="none" w:sz="0" w:space="0" w:color="auto"/>
        <w:left w:val="none" w:sz="0" w:space="0" w:color="auto"/>
        <w:bottom w:val="none" w:sz="0" w:space="0" w:color="auto"/>
        <w:right w:val="none" w:sz="0" w:space="0" w:color="auto"/>
      </w:divBdr>
    </w:div>
    <w:div w:id="1045372938">
      <w:bodyDiv w:val="1"/>
      <w:marLeft w:val="0"/>
      <w:marRight w:val="0"/>
      <w:marTop w:val="0"/>
      <w:marBottom w:val="0"/>
      <w:divBdr>
        <w:top w:val="none" w:sz="0" w:space="0" w:color="auto"/>
        <w:left w:val="none" w:sz="0" w:space="0" w:color="auto"/>
        <w:bottom w:val="none" w:sz="0" w:space="0" w:color="auto"/>
        <w:right w:val="none" w:sz="0" w:space="0" w:color="auto"/>
      </w:divBdr>
    </w:div>
    <w:div w:id="1045643206">
      <w:bodyDiv w:val="1"/>
      <w:marLeft w:val="0"/>
      <w:marRight w:val="0"/>
      <w:marTop w:val="0"/>
      <w:marBottom w:val="0"/>
      <w:divBdr>
        <w:top w:val="none" w:sz="0" w:space="0" w:color="auto"/>
        <w:left w:val="none" w:sz="0" w:space="0" w:color="auto"/>
        <w:bottom w:val="none" w:sz="0" w:space="0" w:color="auto"/>
        <w:right w:val="none" w:sz="0" w:space="0" w:color="auto"/>
      </w:divBdr>
    </w:div>
    <w:div w:id="1047609566">
      <w:bodyDiv w:val="1"/>
      <w:marLeft w:val="0"/>
      <w:marRight w:val="0"/>
      <w:marTop w:val="0"/>
      <w:marBottom w:val="0"/>
      <w:divBdr>
        <w:top w:val="none" w:sz="0" w:space="0" w:color="auto"/>
        <w:left w:val="none" w:sz="0" w:space="0" w:color="auto"/>
        <w:bottom w:val="none" w:sz="0" w:space="0" w:color="auto"/>
        <w:right w:val="none" w:sz="0" w:space="0" w:color="auto"/>
      </w:divBdr>
    </w:div>
    <w:div w:id="1047727109">
      <w:bodyDiv w:val="1"/>
      <w:marLeft w:val="0"/>
      <w:marRight w:val="0"/>
      <w:marTop w:val="0"/>
      <w:marBottom w:val="0"/>
      <w:divBdr>
        <w:top w:val="none" w:sz="0" w:space="0" w:color="auto"/>
        <w:left w:val="none" w:sz="0" w:space="0" w:color="auto"/>
        <w:bottom w:val="none" w:sz="0" w:space="0" w:color="auto"/>
        <w:right w:val="none" w:sz="0" w:space="0" w:color="auto"/>
      </w:divBdr>
    </w:div>
    <w:div w:id="1049307874">
      <w:bodyDiv w:val="1"/>
      <w:marLeft w:val="0"/>
      <w:marRight w:val="0"/>
      <w:marTop w:val="0"/>
      <w:marBottom w:val="0"/>
      <w:divBdr>
        <w:top w:val="none" w:sz="0" w:space="0" w:color="auto"/>
        <w:left w:val="none" w:sz="0" w:space="0" w:color="auto"/>
        <w:bottom w:val="none" w:sz="0" w:space="0" w:color="auto"/>
        <w:right w:val="none" w:sz="0" w:space="0" w:color="auto"/>
      </w:divBdr>
    </w:div>
    <w:div w:id="1051079904">
      <w:bodyDiv w:val="1"/>
      <w:marLeft w:val="0"/>
      <w:marRight w:val="0"/>
      <w:marTop w:val="0"/>
      <w:marBottom w:val="0"/>
      <w:divBdr>
        <w:top w:val="none" w:sz="0" w:space="0" w:color="auto"/>
        <w:left w:val="none" w:sz="0" w:space="0" w:color="auto"/>
        <w:bottom w:val="none" w:sz="0" w:space="0" w:color="auto"/>
        <w:right w:val="none" w:sz="0" w:space="0" w:color="auto"/>
      </w:divBdr>
      <w:divsChild>
        <w:div w:id="144048538">
          <w:marLeft w:val="547"/>
          <w:marRight w:val="0"/>
          <w:marTop w:val="0"/>
          <w:marBottom w:val="0"/>
          <w:divBdr>
            <w:top w:val="none" w:sz="0" w:space="0" w:color="auto"/>
            <w:left w:val="none" w:sz="0" w:space="0" w:color="auto"/>
            <w:bottom w:val="none" w:sz="0" w:space="0" w:color="auto"/>
            <w:right w:val="none" w:sz="0" w:space="0" w:color="auto"/>
          </w:divBdr>
        </w:div>
        <w:div w:id="1207915883">
          <w:marLeft w:val="547"/>
          <w:marRight w:val="0"/>
          <w:marTop w:val="0"/>
          <w:marBottom w:val="0"/>
          <w:divBdr>
            <w:top w:val="none" w:sz="0" w:space="0" w:color="auto"/>
            <w:left w:val="none" w:sz="0" w:space="0" w:color="auto"/>
            <w:bottom w:val="none" w:sz="0" w:space="0" w:color="auto"/>
            <w:right w:val="none" w:sz="0" w:space="0" w:color="auto"/>
          </w:divBdr>
        </w:div>
        <w:div w:id="1410082860">
          <w:marLeft w:val="547"/>
          <w:marRight w:val="0"/>
          <w:marTop w:val="0"/>
          <w:marBottom w:val="0"/>
          <w:divBdr>
            <w:top w:val="none" w:sz="0" w:space="0" w:color="auto"/>
            <w:left w:val="none" w:sz="0" w:space="0" w:color="auto"/>
            <w:bottom w:val="none" w:sz="0" w:space="0" w:color="auto"/>
            <w:right w:val="none" w:sz="0" w:space="0" w:color="auto"/>
          </w:divBdr>
        </w:div>
        <w:div w:id="1473869254">
          <w:marLeft w:val="547"/>
          <w:marRight w:val="0"/>
          <w:marTop w:val="0"/>
          <w:marBottom w:val="0"/>
          <w:divBdr>
            <w:top w:val="none" w:sz="0" w:space="0" w:color="auto"/>
            <w:left w:val="none" w:sz="0" w:space="0" w:color="auto"/>
            <w:bottom w:val="none" w:sz="0" w:space="0" w:color="auto"/>
            <w:right w:val="none" w:sz="0" w:space="0" w:color="auto"/>
          </w:divBdr>
        </w:div>
        <w:div w:id="1613904038">
          <w:marLeft w:val="547"/>
          <w:marRight w:val="0"/>
          <w:marTop w:val="0"/>
          <w:marBottom w:val="0"/>
          <w:divBdr>
            <w:top w:val="none" w:sz="0" w:space="0" w:color="auto"/>
            <w:left w:val="none" w:sz="0" w:space="0" w:color="auto"/>
            <w:bottom w:val="none" w:sz="0" w:space="0" w:color="auto"/>
            <w:right w:val="none" w:sz="0" w:space="0" w:color="auto"/>
          </w:divBdr>
        </w:div>
      </w:divsChild>
    </w:div>
    <w:div w:id="1052192069">
      <w:bodyDiv w:val="1"/>
      <w:marLeft w:val="0"/>
      <w:marRight w:val="0"/>
      <w:marTop w:val="0"/>
      <w:marBottom w:val="0"/>
      <w:divBdr>
        <w:top w:val="none" w:sz="0" w:space="0" w:color="auto"/>
        <w:left w:val="none" w:sz="0" w:space="0" w:color="auto"/>
        <w:bottom w:val="none" w:sz="0" w:space="0" w:color="auto"/>
        <w:right w:val="none" w:sz="0" w:space="0" w:color="auto"/>
      </w:divBdr>
    </w:div>
    <w:div w:id="1053964862">
      <w:bodyDiv w:val="1"/>
      <w:marLeft w:val="0"/>
      <w:marRight w:val="0"/>
      <w:marTop w:val="0"/>
      <w:marBottom w:val="0"/>
      <w:divBdr>
        <w:top w:val="none" w:sz="0" w:space="0" w:color="auto"/>
        <w:left w:val="none" w:sz="0" w:space="0" w:color="auto"/>
        <w:bottom w:val="none" w:sz="0" w:space="0" w:color="auto"/>
        <w:right w:val="none" w:sz="0" w:space="0" w:color="auto"/>
      </w:divBdr>
    </w:div>
    <w:div w:id="1057167485">
      <w:bodyDiv w:val="1"/>
      <w:marLeft w:val="0"/>
      <w:marRight w:val="0"/>
      <w:marTop w:val="0"/>
      <w:marBottom w:val="0"/>
      <w:divBdr>
        <w:top w:val="none" w:sz="0" w:space="0" w:color="auto"/>
        <w:left w:val="none" w:sz="0" w:space="0" w:color="auto"/>
        <w:bottom w:val="none" w:sz="0" w:space="0" w:color="auto"/>
        <w:right w:val="none" w:sz="0" w:space="0" w:color="auto"/>
      </w:divBdr>
    </w:div>
    <w:div w:id="1060442498">
      <w:bodyDiv w:val="1"/>
      <w:marLeft w:val="0"/>
      <w:marRight w:val="0"/>
      <w:marTop w:val="0"/>
      <w:marBottom w:val="0"/>
      <w:divBdr>
        <w:top w:val="none" w:sz="0" w:space="0" w:color="auto"/>
        <w:left w:val="none" w:sz="0" w:space="0" w:color="auto"/>
        <w:bottom w:val="none" w:sz="0" w:space="0" w:color="auto"/>
        <w:right w:val="none" w:sz="0" w:space="0" w:color="auto"/>
      </w:divBdr>
    </w:div>
    <w:div w:id="1068190025">
      <w:bodyDiv w:val="1"/>
      <w:marLeft w:val="0"/>
      <w:marRight w:val="0"/>
      <w:marTop w:val="0"/>
      <w:marBottom w:val="0"/>
      <w:divBdr>
        <w:top w:val="none" w:sz="0" w:space="0" w:color="auto"/>
        <w:left w:val="none" w:sz="0" w:space="0" w:color="auto"/>
        <w:bottom w:val="none" w:sz="0" w:space="0" w:color="auto"/>
        <w:right w:val="none" w:sz="0" w:space="0" w:color="auto"/>
      </w:divBdr>
    </w:div>
    <w:div w:id="1068262708">
      <w:bodyDiv w:val="1"/>
      <w:marLeft w:val="0"/>
      <w:marRight w:val="0"/>
      <w:marTop w:val="0"/>
      <w:marBottom w:val="0"/>
      <w:divBdr>
        <w:top w:val="none" w:sz="0" w:space="0" w:color="auto"/>
        <w:left w:val="none" w:sz="0" w:space="0" w:color="auto"/>
        <w:bottom w:val="none" w:sz="0" w:space="0" w:color="auto"/>
        <w:right w:val="none" w:sz="0" w:space="0" w:color="auto"/>
      </w:divBdr>
      <w:divsChild>
        <w:div w:id="596057059">
          <w:marLeft w:val="0"/>
          <w:marRight w:val="0"/>
          <w:marTop w:val="0"/>
          <w:marBottom w:val="0"/>
          <w:divBdr>
            <w:top w:val="none" w:sz="0" w:space="0" w:color="auto"/>
            <w:left w:val="none" w:sz="0" w:space="0" w:color="auto"/>
            <w:bottom w:val="none" w:sz="0" w:space="0" w:color="auto"/>
            <w:right w:val="none" w:sz="0" w:space="0" w:color="auto"/>
          </w:divBdr>
        </w:div>
        <w:div w:id="1860504949">
          <w:marLeft w:val="0"/>
          <w:marRight w:val="0"/>
          <w:marTop w:val="0"/>
          <w:marBottom w:val="0"/>
          <w:divBdr>
            <w:top w:val="none" w:sz="0" w:space="0" w:color="auto"/>
            <w:left w:val="none" w:sz="0" w:space="0" w:color="auto"/>
            <w:bottom w:val="none" w:sz="0" w:space="0" w:color="auto"/>
            <w:right w:val="none" w:sz="0" w:space="0" w:color="auto"/>
          </w:divBdr>
        </w:div>
      </w:divsChild>
    </w:div>
    <w:div w:id="1072387688">
      <w:bodyDiv w:val="1"/>
      <w:marLeft w:val="0"/>
      <w:marRight w:val="0"/>
      <w:marTop w:val="0"/>
      <w:marBottom w:val="0"/>
      <w:divBdr>
        <w:top w:val="none" w:sz="0" w:space="0" w:color="auto"/>
        <w:left w:val="none" w:sz="0" w:space="0" w:color="auto"/>
        <w:bottom w:val="none" w:sz="0" w:space="0" w:color="auto"/>
        <w:right w:val="none" w:sz="0" w:space="0" w:color="auto"/>
      </w:divBdr>
    </w:div>
    <w:div w:id="1075132310">
      <w:bodyDiv w:val="1"/>
      <w:marLeft w:val="0"/>
      <w:marRight w:val="0"/>
      <w:marTop w:val="0"/>
      <w:marBottom w:val="0"/>
      <w:divBdr>
        <w:top w:val="none" w:sz="0" w:space="0" w:color="auto"/>
        <w:left w:val="none" w:sz="0" w:space="0" w:color="auto"/>
        <w:bottom w:val="none" w:sz="0" w:space="0" w:color="auto"/>
        <w:right w:val="none" w:sz="0" w:space="0" w:color="auto"/>
      </w:divBdr>
    </w:div>
    <w:div w:id="1075783413">
      <w:bodyDiv w:val="1"/>
      <w:marLeft w:val="0"/>
      <w:marRight w:val="0"/>
      <w:marTop w:val="0"/>
      <w:marBottom w:val="0"/>
      <w:divBdr>
        <w:top w:val="none" w:sz="0" w:space="0" w:color="auto"/>
        <w:left w:val="none" w:sz="0" w:space="0" w:color="auto"/>
        <w:bottom w:val="none" w:sz="0" w:space="0" w:color="auto"/>
        <w:right w:val="none" w:sz="0" w:space="0" w:color="auto"/>
      </w:divBdr>
    </w:div>
    <w:div w:id="1079061386">
      <w:bodyDiv w:val="1"/>
      <w:marLeft w:val="0"/>
      <w:marRight w:val="0"/>
      <w:marTop w:val="0"/>
      <w:marBottom w:val="0"/>
      <w:divBdr>
        <w:top w:val="none" w:sz="0" w:space="0" w:color="auto"/>
        <w:left w:val="none" w:sz="0" w:space="0" w:color="auto"/>
        <w:bottom w:val="none" w:sz="0" w:space="0" w:color="auto"/>
        <w:right w:val="none" w:sz="0" w:space="0" w:color="auto"/>
      </w:divBdr>
      <w:divsChild>
        <w:div w:id="1051031779">
          <w:marLeft w:val="0"/>
          <w:marRight w:val="0"/>
          <w:marTop w:val="0"/>
          <w:marBottom w:val="0"/>
          <w:divBdr>
            <w:top w:val="none" w:sz="0" w:space="0" w:color="auto"/>
            <w:left w:val="none" w:sz="0" w:space="0" w:color="auto"/>
            <w:bottom w:val="none" w:sz="0" w:space="0" w:color="auto"/>
            <w:right w:val="none" w:sz="0" w:space="0" w:color="auto"/>
          </w:divBdr>
        </w:div>
      </w:divsChild>
    </w:div>
    <w:div w:id="1079788227">
      <w:bodyDiv w:val="1"/>
      <w:marLeft w:val="0"/>
      <w:marRight w:val="0"/>
      <w:marTop w:val="0"/>
      <w:marBottom w:val="0"/>
      <w:divBdr>
        <w:top w:val="none" w:sz="0" w:space="0" w:color="auto"/>
        <w:left w:val="none" w:sz="0" w:space="0" w:color="auto"/>
        <w:bottom w:val="none" w:sz="0" w:space="0" w:color="auto"/>
        <w:right w:val="none" w:sz="0" w:space="0" w:color="auto"/>
      </w:divBdr>
    </w:div>
    <w:div w:id="1080103536">
      <w:bodyDiv w:val="1"/>
      <w:marLeft w:val="0"/>
      <w:marRight w:val="0"/>
      <w:marTop w:val="0"/>
      <w:marBottom w:val="0"/>
      <w:divBdr>
        <w:top w:val="none" w:sz="0" w:space="0" w:color="auto"/>
        <w:left w:val="none" w:sz="0" w:space="0" w:color="auto"/>
        <w:bottom w:val="none" w:sz="0" w:space="0" w:color="auto"/>
        <w:right w:val="none" w:sz="0" w:space="0" w:color="auto"/>
      </w:divBdr>
    </w:div>
    <w:div w:id="1081371328">
      <w:bodyDiv w:val="1"/>
      <w:marLeft w:val="0"/>
      <w:marRight w:val="0"/>
      <w:marTop w:val="0"/>
      <w:marBottom w:val="0"/>
      <w:divBdr>
        <w:top w:val="none" w:sz="0" w:space="0" w:color="auto"/>
        <w:left w:val="none" w:sz="0" w:space="0" w:color="auto"/>
        <w:bottom w:val="none" w:sz="0" w:space="0" w:color="auto"/>
        <w:right w:val="none" w:sz="0" w:space="0" w:color="auto"/>
      </w:divBdr>
      <w:divsChild>
        <w:div w:id="962924170">
          <w:marLeft w:val="0"/>
          <w:marRight w:val="0"/>
          <w:marTop w:val="0"/>
          <w:marBottom w:val="0"/>
          <w:divBdr>
            <w:top w:val="none" w:sz="0" w:space="0" w:color="auto"/>
            <w:left w:val="none" w:sz="0" w:space="0" w:color="auto"/>
            <w:bottom w:val="none" w:sz="0" w:space="0" w:color="auto"/>
            <w:right w:val="none" w:sz="0" w:space="0" w:color="auto"/>
          </w:divBdr>
        </w:div>
      </w:divsChild>
    </w:div>
    <w:div w:id="1083068997">
      <w:bodyDiv w:val="1"/>
      <w:marLeft w:val="0"/>
      <w:marRight w:val="0"/>
      <w:marTop w:val="0"/>
      <w:marBottom w:val="0"/>
      <w:divBdr>
        <w:top w:val="none" w:sz="0" w:space="0" w:color="auto"/>
        <w:left w:val="none" w:sz="0" w:space="0" w:color="auto"/>
        <w:bottom w:val="none" w:sz="0" w:space="0" w:color="auto"/>
        <w:right w:val="none" w:sz="0" w:space="0" w:color="auto"/>
      </w:divBdr>
      <w:divsChild>
        <w:div w:id="107556065">
          <w:marLeft w:val="0"/>
          <w:marRight w:val="0"/>
          <w:marTop w:val="0"/>
          <w:marBottom w:val="0"/>
          <w:divBdr>
            <w:top w:val="none" w:sz="0" w:space="0" w:color="auto"/>
            <w:left w:val="none" w:sz="0" w:space="0" w:color="auto"/>
            <w:bottom w:val="none" w:sz="0" w:space="0" w:color="auto"/>
            <w:right w:val="none" w:sz="0" w:space="0" w:color="auto"/>
          </w:divBdr>
        </w:div>
      </w:divsChild>
    </w:div>
    <w:div w:id="1086072479">
      <w:bodyDiv w:val="1"/>
      <w:marLeft w:val="0"/>
      <w:marRight w:val="0"/>
      <w:marTop w:val="0"/>
      <w:marBottom w:val="0"/>
      <w:divBdr>
        <w:top w:val="none" w:sz="0" w:space="0" w:color="auto"/>
        <w:left w:val="none" w:sz="0" w:space="0" w:color="auto"/>
        <w:bottom w:val="none" w:sz="0" w:space="0" w:color="auto"/>
        <w:right w:val="none" w:sz="0" w:space="0" w:color="auto"/>
      </w:divBdr>
    </w:div>
    <w:div w:id="1093933459">
      <w:bodyDiv w:val="1"/>
      <w:marLeft w:val="0"/>
      <w:marRight w:val="0"/>
      <w:marTop w:val="0"/>
      <w:marBottom w:val="0"/>
      <w:divBdr>
        <w:top w:val="none" w:sz="0" w:space="0" w:color="auto"/>
        <w:left w:val="none" w:sz="0" w:space="0" w:color="auto"/>
        <w:bottom w:val="none" w:sz="0" w:space="0" w:color="auto"/>
        <w:right w:val="none" w:sz="0" w:space="0" w:color="auto"/>
      </w:divBdr>
      <w:divsChild>
        <w:div w:id="1477262016">
          <w:marLeft w:val="0"/>
          <w:marRight w:val="0"/>
          <w:marTop w:val="0"/>
          <w:marBottom w:val="0"/>
          <w:divBdr>
            <w:top w:val="none" w:sz="0" w:space="0" w:color="auto"/>
            <w:left w:val="none" w:sz="0" w:space="0" w:color="auto"/>
            <w:bottom w:val="none" w:sz="0" w:space="0" w:color="auto"/>
            <w:right w:val="none" w:sz="0" w:space="0" w:color="auto"/>
          </w:divBdr>
        </w:div>
      </w:divsChild>
    </w:div>
    <w:div w:id="1094017477">
      <w:bodyDiv w:val="1"/>
      <w:marLeft w:val="0"/>
      <w:marRight w:val="0"/>
      <w:marTop w:val="0"/>
      <w:marBottom w:val="0"/>
      <w:divBdr>
        <w:top w:val="none" w:sz="0" w:space="0" w:color="auto"/>
        <w:left w:val="none" w:sz="0" w:space="0" w:color="auto"/>
        <w:bottom w:val="none" w:sz="0" w:space="0" w:color="auto"/>
        <w:right w:val="none" w:sz="0" w:space="0" w:color="auto"/>
      </w:divBdr>
    </w:div>
    <w:div w:id="1094127495">
      <w:bodyDiv w:val="1"/>
      <w:marLeft w:val="0"/>
      <w:marRight w:val="0"/>
      <w:marTop w:val="0"/>
      <w:marBottom w:val="0"/>
      <w:divBdr>
        <w:top w:val="none" w:sz="0" w:space="0" w:color="auto"/>
        <w:left w:val="none" w:sz="0" w:space="0" w:color="auto"/>
        <w:bottom w:val="none" w:sz="0" w:space="0" w:color="auto"/>
        <w:right w:val="none" w:sz="0" w:space="0" w:color="auto"/>
      </w:divBdr>
    </w:div>
    <w:div w:id="1098987589">
      <w:bodyDiv w:val="1"/>
      <w:marLeft w:val="0"/>
      <w:marRight w:val="0"/>
      <w:marTop w:val="0"/>
      <w:marBottom w:val="0"/>
      <w:divBdr>
        <w:top w:val="none" w:sz="0" w:space="0" w:color="auto"/>
        <w:left w:val="none" w:sz="0" w:space="0" w:color="auto"/>
        <w:bottom w:val="none" w:sz="0" w:space="0" w:color="auto"/>
        <w:right w:val="none" w:sz="0" w:space="0" w:color="auto"/>
      </w:divBdr>
    </w:div>
    <w:div w:id="1101485952">
      <w:bodyDiv w:val="1"/>
      <w:marLeft w:val="0"/>
      <w:marRight w:val="0"/>
      <w:marTop w:val="0"/>
      <w:marBottom w:val="0"/>
      <w:divBdr>
        <w:top w:val="none" w:sz="0" w:space="0" w:color="auto"/>
        <w:left w:val="none" w:sz="0" w:space="0" w:color="auto"/>
        <w:bottom w:val="none" w:sz="0" w:space="0" w:color="auto"/>
        <w:right w:val="none" w:sz="0" w:space="0" w:color="auto"/>
      </w:divBdr>
    </w:div>
    <w:div w:id="1103764079">
      <w:bodyDiv w:val="1"/>
      <w:marLeft w:val="0"/>
      <w:marRight w:val="0"/>
      <w:marTop w:val="0"/>
      <w:marBottom w:val="0"/>
      <w:divBdr>
        <w:top w:val="none" w:sz="0" w:space="0" w:color="auto"/>
        <w:left w:val="none" w:sz="0" w:space="0" w:color="auto"/>
        <w:bottom w:val="none" w:sz="0" w:space="0" w:color="auto"/>
        <w:right w:val="none" w:sz="0" w:space="0" w:color="auto"/>
      </w:divBdr>
    </w:div>
    <w:div w:id="1109812189">
      <w:bodyDiv w:val="1"/>
      <w:marLeft w:val="0"/>
      <w:marRight w:val="0"/>
      <w:marTop w:val="0"/>
      <w:marBottom w:val="0"/>
      <w:divBdr>
        <w:top w:val="none" w:sz="0" w:space="0" w:color="auto"/>
        <w:left w:val="none" w:sz="0" w:space="0" w:color="auto"/>
        <w:bottom w:val="none" w:sz="0" w:space="0" w:color="auto"/>
        <w:right w:val="none" w:sz="0" w:space="0" w:color="auto"/>
      </w:divBdr>
    </w:div>
    <w:div w:id="1110055472">
      <w:bodyDiv w:val="1"/>
      <w:marLeft w:val="0"/>
      <w:marRight w:val="0"/>
      <w:marTop w:val="0"/>
      <w:marBottom w:val="0"/>
      <w:divBdr>
        <w:top w:val="none" w:sz="0" w:space="0" w:color="auto"/>
        <w:left w:val="none" w:sz="0" w:space="0" w:color="auto"/>
        <w:bottom w:val="none" w:sz="0" w:space="0" w:color="auto"/>
        <w:right w:val="none" w:sz="0" w:space="0" w:color="auto"/>
      </w:divBdr>
    </w:div>
    <w:div w:id="1113867912">
      <w:bodyDiv w:val="1"/>
      <w:marLeft w:val="0"/>
      <w:marRight w:val="0"/>
      <w:marTop w:val="0"/>
      <w:marBottom w:val="0"/>
      <w:divBdr>
        <w:top w:val="none" w:sz="0" w:space="0" w:color="auto"/>
        <w:left w:val="none" w:sz="0" w:space="0" w:color="auto"/>
        <w:bottom w:val="none" w:sz="0" w:space="0" w:color="auto"/>
        <w:right w:val="none" w:sz="0" w:space="0" w:color="auto"/>
      </w:divBdr>
    </w:div>
    <w:div w:id="1115557363">
      <w:bodyDiv w:val="1"/>
      <w:marLeft w:val="0"/>
      <w:marRight w:val="0"/>
      <w:marTop w:val="0"/>
      <w:marBottom w:val="0"/>
      <w:divBdr>
        <w:top w:val="none" w:sz="0" w:space="0" w:color="auto"/>
        <w:left w:val="none" w:sz="0" w:space="0" w:color="auto"/>
        <w:bottom w:val="none" w:sz="0" w:space="0" w:color="auto"/>
        <w:right w:val="none" w:sz="0" w:space="0" w:color="auto"/>
      </w:divBdr>
    </w:div>
    <w:div w:id="1117529980">
      <w:bodyDiv w:val="1"/>
      <w:marLeft w:val="0"/>
      <w:marRight w:val="0"/>
      <w:marTop w:val="0"/>
      <w:marBottom w:val="0"/>
      <w:divBdr>
        <w:top w:val="none" w:sz="0" w:space="0" w:color="auto"/>
        <w:left w:val="none" w:sz="0" w:space="0" w:color="auto"/>
        <w:bottom w:val="none" w:sz="0" w:space="0" w:color="auto"/>
        <w:right w:val="none" w:sz="0" w:space="0" w:color="auto"/>
      </w:divBdr>
    </w:div>
    <w:div w:id="1119183995">
      <w:bodyDiv w:val="1"/>
      <w:marLeft w:val="0"/>
      <w:marRight w:val="0"/>
      <w:marTop w:val="0"/>
      <w:marBottom w:val="0"/>
      <w:divBdr>
        <w:top w:val="none" w:sz="0" w:space="0" w:color="auto"/>
        <w:left w:val="none" w:sz="0" w:space="0" w:color="auto"/>
        <w:bottom w:val="none" w:sz="0" w:space="0" w:color="auto"/>
        <w:right w:val="none" w:sz="0" w:space="0" w:color="auto"/>
      </w:divBdr>
    </w:div>
    <w:div w:id="1120539462">
      <w:bodyDiv w:val="1"/>
      <w:marLeft w:val="0"/>
      <w:marRight w:val="0"/>
      <w:marTop w:val="0"/>
      <w:marBottom w:val="0"/>
      <w:divBdr>
        <w:top w:val="none" w:sz="0" w:space="0" w:color="auto"/>
        <w:left w:val="none" w:sz="0" w:space="0" w:color="auto"/>
        <w:bottom w:val="none" w:sz="0" w:space="0" w:color="auto"/>
        <w:right w:val="none" w:sz="0" w:space="0" w:color="auto"/>
      </w:divBdr>
    </w:div>
    <w:div w:id="1120880979">
      <w:bodyDiv w:val="1"/>
      <w:marLeft w:val="0"/>
      <w:marRight w:val="0"/>
      <w:marTop w:val="0"/>
      <w:marBottom w:val="0"/>
      <w:divBdr>
        <w:top w:val="none" w:sz="0" w:space="0" w:color="auto"/>
        <w:left w:val="none" w:sz="0" w:space="0" w:color="auto"/>
        <w:bottom w:val="none" w:sz="0" w:space="0" w:color="auto"/>
        <w:right w:val="none" w:sz="0" w:space="0" w:color="auto"/>
      </w:divBdr>
    </w:div>
    <w:div w:id="1121147244">
      <w:bodyDiv w:val="1"/>
      <w:marLeft w:val="0"/>
      <w:marRight w:val="0"/>
      <w:marTop w:val="0"/>
      <w:marBottom w:val="0"/>
      <w:divBdr>
        <w:top w:val="none" w:sz="0" w:space="0" w:color="auto"/>
        <w:left w:val="none" w:sz="0" w:space="0" w:color="auto"/>
        <w:bottom w:val="none" w:sz="0" w:space="0" w:color="auto"/>
        <w:right w:val="none" w:sz="0" w:space="0" w:color="auto"/>
      </w:divBdr>
    </w:div>
    <w:div w:id="1122116202">
      <w:bodyDiv w:val="1"/>
      <w:marLeft w:val="0"/>
      <w:marRight w:val="0"/>
      <w:marTop w:val="0"/>
      <w:marBottom w:val="0"/>
      <w:divBdr>
        <w:top w:val="none" w:sz="0" w:space="0" w:color="auto"/>
        <w:left w:val="none" w:sz="0" w:space="0" w:color="auto"/>
        <w:bottom w:val="none" w:sz="0" w:space="0" w:color="auto"/>
        <w:right w:val="none" w:sz="0" w:space="0" w:color="auto"/>
      </w:divBdr>
    </w:div>
    <w:div w:id="1125000554">
      <w:bodyDiv w:val="1"/>
      <w:marLeft w:val="0"/>
      <w:marRight w:val="0"/>
      <w:marTop w:val="0"/>
      <w:marBottom w:val="0"/>
      <w:divBdr>
        <w:top w:val="none" w:sz="0" w:space="0" w:color="auto"/>
        <w:left w:val="none" w:sz="0" w:space="0" w:color="auto"/>
        <w:bottom w:val="none" w:sz="0" w:space="0" w:color="auto"/>
        <w:right w:val="none" w:sz="0" w:space="0" w:color="auto"/>
      </w:divBdr>
    </w:div>
    <w:div w:id="1125387275">
      <w:bodyDiv w:val="1"/>
      <w:marLeft w:val="0"/>
      <w:marRight w:val="0"/>
      <w:marTop w:val="0"/>
      <w:marBottom w:val="0"/>
      <w:divBdr>
        <w:top w:val="none" w:sz="0" w:space="0" w:color="auto"/>
        <w:left w:val="none" w:sz="0" w:space="0" w:color="auto"/>
        <w:bottom w:val="none" w:sz="0" w:space="0" w:color="auto"/>
        <w:right w:val="none" w:sz="0" w:space="0" w:color="auto"/>
      </w:divBdr>
    </w:div>
    <w:div w:id="1132090430">
      <w:bodyDiv w:val="1"/>
      <w:marLeft w:val="0"/>
      <w:marRight w:val="0"/>
      <w:marTop w:val="0"/>
      <w:marBottom w:val="0"/>
      <w:divBdr>
        <w:top w:val="none" w:sz="0" w:space="0" w:color="auto"/>
        <w:left w:val="none" w:sz="0" w:space="0" w:color="auto"/>
        <w:bottom w:val="none" w:sz="0" w:space="0" w:color="auto"/>
        <w:right w:val="none" w:sz="0" w:space="0" w:color="auto"/>
      </w:divBdr>
    </w:div>
    <w:div w:id="1132744906">
      <w:bodyDiv w:val="1"/>
      <w:marLeft w:val="0"/>
      <w:marRight w:val="0"/>
      <w:marTop w:val="0"/>
      <w:marBottom w:val="0"/>
      <w:divBdr>
        <w:top w:val="none" w:sz="0" w:space="0" w:color="auto"/>
        <w:left w:val="none" w:sz="0" w:space="0" w:color="auto"/>
        <w:bottom w:val="none" w:sz="0" w:space="0" w:color="auto"/>
        <w:right w:val="none" w:sz="0" w:space="0" w:color="auto"/>
      </w:divBdr>
    </w:div>
    <w:div w:id="1134637470">
      <w:bodyDiv w:val="1"/>
      <w:marLeft w:val="0"/>
      <w:marRight w:val="0"/>
      <w:marTop w:val="0"/>
      <w:marBottom w:val="0"/>
      <w:divBdr>
        <w:top w:val="none" w:sz="0" w:space="0" w:color="auto"/>
        <w:left w:val="none" w:sz="0" w:space="0" w:color="auto"/>
        <w:bottom w:val="none" w:sz="0" w:space="0" w:color="auto"/>
        <w:right w:val="none" w:sz="0" w:space="0" w:color="auto"/>
      </w:divBdr>
      <w:divsChild>
        <w:div w:id="1282803180">
          <w:marLeft w:val="0"/>
          <w:marRight w:val="0"/>
          <w:marTop w:val="0"/>
          <w:marBottom w:val="0"/>
          <w:divBdr>
            <w:top w:val="none" w:sz="0" w:space="0" w:color="auto"/>
            <w:left w:val="none" w:sz="0" w:space="0" w:color="auto"/>
            <w:bottom w:val="none" w:sz="0" w:space="0" w:color="auto"/>
            <w:right w:val="none" w:sz="0" w:space="0" w:color="auto"/>
          </w:divBdr>
          <w:divsChild>
            <w:div w:id="124661522">
              <w:marLeft w:val="0"/>
              <w:marRight w:val="0"/>
              <w:marTop w:val="0"/>
              <w:marBottom w:val="0"/>
              <w:divBdr>
                <w:top w:val="none" w:sz="0" w:space="0" w:color="auto"/>
                <w:left w:val="none" w:sz="0" w:space="0" w:color="auto"/>
                <w:bottom w:val="none" w:sz="0" w:space="0" w:color="auto"/>
                <w:right w:val="none" w:sz="0" w:space="0" w:color="auto"/>
              </w:divBdr>
            </w:div>
            <w:div w:id="206455611">
              <w:marLeft w:val="0"/>
              <w:marRight w:val="0"/>
              <w:marTop w:val="0"/>
              <w:marBottom w:val="0"/>
              <w:divBdr>
                <w:top w:val="none" w:sz="0" w:space="0" w:color="auto"/>
                <w:left w:val="none" w:sz="0" w:space="0" w:color="auto"/>
                <w:bottom w:val="none" w:sz="0" w:space="0" w:color="auto"/>
                <w:right w:val="none" w:sz="0" w:space="0" w:color="auto"/>
              </w:divBdr>
            </w:div>
            <w:div w:id="271480597">
              <w:marLeft w:val="0"/>
              <w:marRight w:val="0"/>
              <w:marTop w:val="0"/>
              <w:marBottom w:val="0"/>
              <w:divBdr>
                <w:top w:val="none" w:sz="0" w:space="0" w:color="auto"/>
                <w:left w:val="none" w:sz="0" w:space="0" w:color="auto"/>
                <w:bottom w:val="none" w:sz="0" w:space="0" w:color="auto"/>
                <w:right w:val="none" w:sz="0" w:space="0" w:color="auto"/>
              </w:divBdr>
            </w:div>
            <w:div w:id="306399887">
              <w:marLeft w:val="0"/>
              <w:marRight w:val="0"/>
              <w:marTop w:val="0"/>
              <w:marBottom w:val="0"/>
              <w:divBdr>
                <w:top w:val="none" w:sz="0" w:space="0" w:color="auto"/>
                <w:left w:val="none" w:sz="0" w:space="0" w:color="auto"/>
                <w:bottom w:val="none" w:sz="0" w:space="0" w:color="auto"/>
                <w:right w:val="none" w:sz="0" w:space="0" w:color="auto"/>
              </w:divBdr>
            </w:div>
            <w:div w:id="855509068">
              <w:marLeft w:val="0"/>
              <w:marRight w:val="0"/>
              <w:marTop w:val="0"/>
              <w:marBottom w:val="0"/>
              <w:divBdr>
                <w:top w:val="none" w:sz="0" w:space="0" w:color="auto"/>
                <w:left w:val="none" w:sz="0" w:space="0" w:color="auto"/>
                <w:bottom w:val="none" w:sz="0" w:space="0" w:color="auto"/>
                <w:right w:val="none" w:sz="0" w:space="0" w:color="auto"/>
              </w:divBdr>
            </w:div>
            <w:div w:id="1231842346">
              <w:marLeft w:val="0"/>
              <w:marRight w:val="0"/>
              <w:marTop w:val="0"/>
              <w:marBottom w:val="0"/>
              <w:divBdr>
                <w:top w:val="none" w:sz="0" w:space="0" w:color="auto"/>
                <w:left w:val="none" w:sz="0" w:space="0" w:color="auto"/>
                <w:bottom w:val="none" w:sz="0" w:space="0" w:color="auto"/>
                <w:right w:val="none" w:sz="0" w:space="0" w:color="auto"/>
              </w:divBdr>
            </w:div>
            <w:div w:id="1239365092">
              <w:marLeft w:val="0"/>
              <w:marRight w:val="0"/>
              <w:marTop w:val="0"/>
              <w:marBottom w:val="0"/>
              <w:divBdr>
                <w:top w:val="none" w:sz="0" w:space="0" w:color="auto"/>
                <w:left w:val="none" w:sz="0" w:space="0" w:color="auto"/>
                <w:bottom w:val="none" w:sz="0" w:space="0" w:color="auto"/>
                <w:right w:val="none" w:sz="0" w:space="0" w:color="auto"/>
              </w:divBdr>
            </w:div>
            <w:div w:id="1286932211">
              <w:marLeft w:val="0"/>
              <w:marRight w:val="0"/>
              <w:marTop w:val="0"/>
              <w:marBottom w:val="0"/>
              <w:divBdr>
                <w:top w:val="none" w:sz="0" w:space="0" w:color="auto"/>
                <w:left w:val="none" w:sz="0" w:space="0" w:color="auto"/>
                <w:bottom w:val="none" w:sz="0" w:space="0" w:color="auto"/>
                <w:right w:val="none" w:sz="0" w:space="0" w:color="auto"/>
              </w:divBdr>
            </w:div>
            <w:div w:id="1702053706">
              <w:marLeft w:val="0"/>
              <w:marRight w:val="0"/>
              <w:marTop w:val="0"/>
              <w:marBottom w:val="0"/>
              <w:divBdr>
                <w:top w:val="none" w:sz="0" w:space="0" w:color="auto"/>
                <w:left w:val="none" w:sz="0" w:space="0" w:color="auto"/>
                <w:bottom w:val="none" w:sz="0" w:space="0" w:color="auto"/>
                <w:right w:val="none" w:sz="0" w:space="0" w:color="auto"/>
              </w:divBdr>
            </w:div>
            <w:div w:id="1837498476">
              <w:marLeft w:val="0"/>
              <w:marRight w:val="0"/>
              <w:marTop w:val="0"/>
              <w:marBottom w:val="0"/>
              <w:divBdr>
                <w:top w:val="none" w:sz="0" w:space="0" w:color="auto"/>
                <w:left w:val="none" w:sz="0" w:space="0" w:color="auto"/>
                <w:bottom w:val="none" w:sz="0" w:space="0" w:color="auto"/>
                <w:right w:val="none" w:sz="0" w:space="0" w:color="auto"/>
              </w:divBdr>
            </w:div>
            <w:div w:id="205816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06337">
      <w:bodyDiv w:val="1"/>
      <w:marLeft w:val="0"/>
      <w:marRight w:val="0"/>
      <w:marTop w:val="0"/>
      <w:marBottom w:val="0"/>
      <w:divBdr>
        <w:top w:val="none" w:sz="0" w:space="0" w:color="auto"/>
        <w:left w:val="none" w:sz="0" w:space="0" w:color="auto"/>
        <w:bottom w:val="none" w:sz="0" w:space="0" w:color="auto"/>
        <w:right w:val="none" w:sz="0" w:space="0" w:color="auto"/>
      </w:divBdr>
    </w:div>
    <w:div w:id="1136292285">
      <w:bodyDiv w:val="1"/>
      <w:marLeft w:val="0"/>
      <w:marRight w:val="0"/>
      <w:marTop w:val="0"/>
      <w:marBottom w:val="0"/>
      <w:divBdr>
        <w:top w:val="none" w:sz="0" w:space="0" w:color="auto"/>
        <w:left w:val="none" w:sz="0" w:space="0" w:color="auto"/>
        <w:bottom w:val="none" w:sz="0" w:space="0" w:color="auto"/>
        <w:right w:val="none" w:sz="0" w:space="0" w:color="auto"/>
      </w:divBdr>
    </w:div>
    <w:div w:id="1139147594">
      <w:bodyDiv w:val="1"/>
      <w:marLeft w:val="0"/>
      <w:marRight w:val="0"/>
      <w:marTop w:val="0"/>
      <w:marBottom w:val="0"/>
      <w:divBdr>
        <w:top w:val="none" w:sz="0" w:space="0" w:color="auto"/>
        <w:left w:val="none" w:sz="0" w:space="0" w:color="auto"/>
        <w:bottom w:val="none" w:sz="0" w:space="0" w:color="auto"/>
        <w:right w:val="none" w:sz="0" w:space="0" w:color="auto"/>
      </w:divBdr>
    </w:div>
    <w:div w:id="1140613244">
      <w:bodyDiv w:val="1"/>
      <w:marLeft w:val="0"/>
      <w:marRight w:val="0"/>
      <w:marTop w:val="0"/>
      <w:marBottom w:val="0"/>
      <w:divBdr>
        <w:top w:val="none" w:sz="0" w:space="0" w:color="auto"/>
        <w:left w:val="none" w:sz="0" w:space="0" w:color="auto"/>
        <w:bottom w:val="none" w:sz="0" w:space="0" w:color="auto"/>
        <w:right w:val="none" w:sz="0" w:space="0" w:color="auto"/>
      </w:divBdr>
    </w:div>
    <w:div w:id="1145127129">
      <w:bodyDiv w:val="1"/>
      <w:marLeft w:val="0"/>
      <w:marRight w:val="0"/>
      <w:marTop w:val="0"/>
      <w:marBottom w:val="0"/>
      <w:divBdr>
        <w:top w:val="none" w:sz="0" w:space="0" w:color="auto"/>
        <w:left w:val="none" w:sz="0" w:space="0" w:color="auto"/>
        <w:bottom w:val="none" w:sz="0" w:space="0" w:color="auto"/>
        <w:right w:val="none" w:sz="0" w:space="0" w:color="auto"/>
      </w:divBdr>
    </w:div>
    <w:div w:id="1147552617">
      <w:bodyDiv w:val="1"/>
      <w:marLeft w:val="0"/>
      <w:marRight w:val="0"/>
      <w:marTop w:val="0"/>
      <w:marBottom w:val="0"/>
      <w:divBdr>
        <w:top w:val="none" w:sz="0" w:space="0" w:color="auto"/>
        <w:left w:val="none" w:sz="0" w:space="0" w:color="auto"/>
        <w:bottom w:val="none" w:sz="0" w:space="0" w:color="auto"/>
        <w:right w:val="none" w:sz="0" w:space="0" w:color="auto"/>
      </w:divBdr>
    </w:div>
    <w:div w:id="1149636096">
      <w:bodyDiv w:val="1"/>
      <w:marLeft w:val="0"/>
      <w:marRight w:val="0"/>
      <w:marTop w:val="0"/>
      <w:marBottom w:val="0"/>
      <w:divBdr>
        <w:top w:val="none" w:sz="0" w:space="0" w:color="auto"/>
        <w:left w:val="none" w:sz="0" w:space="0" w:color="auto"/>
        <w:bottom w:val="none" w:sz="0" w:space="0" w:color="auto"/>
        <w:right w:val="none" w:sz="0" w:space="0" w:color="auto"/>
      </w:divBdr>
    </w:div>
    <w:div w:id="1151172148">
      <w:bodyDiv w:val="1"/>
      <w:marLeft w:val="0"/>
      <w:marRight w:val="0"/>
      <w:marTop w:val="0"/>
      <w:marBottom w:val="0"/>
      <w:divBdr>
        <w:top w:val="none" w:sz="0" w:space="0" w:color="auto"/>
        <w:left w:val="none" w:sz="0" w:space="0" w:color="auto"/>
        <w:bottom w:val="none" w:sz="0" w:space="0" w:color="auto"/>
        <w:right w:val="none" w:sz="0" w:space="0" w:color="auto"/>
      </w:divBdr>
    </w:div>
    <w:div w:id="1155025488">
      <w:bodyDiv w:val="1"/>
      <w:marLeft w:val="0"/>
      <w:marRight w:val="0"/>
      <w:marTop w:val="0"/>
      <w:marBottom w:val="0"/>
      <w:divBdr>
        <w:top w:val="none" w:sz="0" w:space="0" w:color="auto"/>
        <w:left w:val="none" w:sz="0" w:space="0" w:color="auto"/>
        <w:bottom w:val="none" w:sz="0" w:space="0" w:color="auto"/>
        <w:right w:val="none" w:sz="0" w:space="0" w:color="auto"/>
      </w:divBdr>
      <w:divsChild>
        <w:div w:id="1032146998">
          <w:marLeft w:val="0"/>
          <w:marRight w:val="0"/>
          <w:marTop w:val="0"/>
          <w:marBottom w:val="0"/>
          <w:divBdr>
            <w:top w:val="none" w:sz="0" w:space="0" w:color="auto"/>
            <w:left w:val="none" w:sz="0" w:space="0" w:color="auto"/>
            <w:bottom w:val="none" w:sz="0" w:space="0" w:color="auto"/>
            <w:right w:val="none" w:sz="0" w:space="0" w:color="auto"/>
          </w:divBdr>
          <w:divsChild>
            <w:div w:id="267977499">
              <w:marLeft w:val="0"/>
              <w:marRight w:val="0"/>
              <w:marTop w:val="0"/>
              <w:marBottom w:val="0"/>
              <w:divBdr>
                <w:top w:val="none" w:sz="0" w:space="0" w:color="auto"/>
                <w:left w:val="none" w:sz="0" w:space="0" w:color="auto"/>
                <w:bottom w:val="none" w:sz="0" w:space="0" w:color="auto"/>
                <w:right w:val="none" w:sz="0" w:space="0" w:color="auto"/>
              </w:divBdr>
            </w:div>
            <w:div w:id="523906966">
              <w:marLeft w:val="0"/>
              <w:marRight w:val="0"/>
              <w:marTop w:val="0"/>
              <w:marBottom w:val="0"/>
              <w:divBdr>
                <w:top w:val="none" w:sz="0" w:space="0" w:color="auto"/>
                <w:left w:val="none" w:sz="0" w:space="0" w:color="auto"/>
                <w:bottom w:val="none" w:sz="0" w:space="0" w:color="auto"/>
                <w:right w:val="none" w:sz="0" w:space="0" w:color="auto"/>
              </w:divBdr>
            </w:div>
            <w:div w:id="826555927">
              <w:marLeft w:val="0"/>
              <w:marRight w:val="0"/>
              <w:marTop w:val="0"/>
              <w:marBottom w:val="0"/>
              <w:divBdr>
                <w:top w:val="none" w:sz="0" w:space="0" w:color="auto"/>
                <w:left w:val="none" w:sz="0" w:space="0" w:color="auto"/>
                <w:bottom w:val="none" w:sz="0" w:space="0" w:color="auto"/>
                <w:right w:val="none" w:sz="0" w:space="0" w:color="auto"/>
              </w:divBdr>
            </w:div>
            <w:div w:id="18460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456767">
      <w:bodyDiv w:val="1"/>
      <w:marLeft w:val="0"/>
      <w:marRight w:val="0"/>
      <w:marTop w:val="0"/>
      <w:marBottom w:val="0"/>
      <w:divBdr>
        <w:top w:val="none" w:sz="0" w:space="0" w:color="auto"/>
        <w:left w:val="none" w:sz="0" w:space="0" w:color="auto"/>
        <w:bottom w:val="none" w:sz="0" w:space="0" w:color="auto"/>
        <w:right w:val="none" w:sz="0" w:space="0" w:color="auto"/>
      </w:divBdr>
    </w:div>
    <w:div w:id="1157846471">
      <w:bodyDiv w:val="1"/>
      <w:marLeft w:val="0"/>
      <w:marRight w:val="0"/>
      <w:marTop w:val="0"/>
      <w:marBottom w:val="0"/>
      <w:divBdr>
        <w:top w:val="none" w:sz="0" w:space="0" w:color="auto"/>
        <w:left w:val="none" w:sz="0" w:space="0" w:color="auto"/>
        <w:bottom w:val="none" w:sz="0" w:space="0" w:color="auto"/>
        <w:right w:val="none" w:sz="0" w:space="0" w:color="auto"/>
      </w:divBdr>
    </w:div>
    <w:div w:id="1159230347">
      <w:bodyDiv w:val="1"/>
      <w:marLeft w:val="0"/>
      <w:marRight w:val="0"/>
      <w:marTop w:val="0"/>
      <w:marBottom w:val="0"/>
      <w:divBdr>
        <w:top w:val="none" w:sz="0" w:space="0" w:color="auto"/>
        <w:left w:val="none" w:sz="0" w:space="0" w:color="auto"/>
        <w:bottom w:val="none" w:sz="0" w:space="0" w:color="auto"/>
        <w:right w:val="none" w:sz="0" w:space="0" w:color="auto"/>
      </w:divBdr>
    </w:div>
    <w:div w:id="1160197728">
      <w:bodyDiv w:val="1"/>
      <w:marLeft w:val="0"/>
      <w:marRight w:val="0"/>
      <w:marTop w:val="0"/>
      <w:marBottom w:val="0"/>
      <w:divBdr>
        <w:top w:val="none" w:sz="0" w:space="0" w:color="auto"/>
        <w:left w:val="none" w:sz="0" w:space="0" w:color="auto"/>
        <w:bottom w:val="none" w:sz="0" w:space="0" w:color="auto"/>
        <w:right w:val="none" w:sz="0" w:space="0" w:color="auto"/>
      </w:divBdr>
    </w:div>
    <w:div w:id="1163592889">
      <w:bodyDiv w:val="1"/>
      <w:marLeft w:val="0"/>
      <w:marRight w:val="0"/>
      <w:marTop w:val="0"/>
      <w:marBottom w:val="0"/>
      <w:divBdr>
        <w:top w:val="none" w:sz="0" w:space="0" w:color="auto"/>
        <w:left w:val="none" w:sz="0" w:space="0" w:color="auto"/>
        <w:bottom w:val="none" w:sz="0" w:space="0" w:color="auto"/>
        <w:right w:val="none" w:sz="0" w:space="0" w:color="auto"/>
      </w:divBdr>
      <w:divsChild>
        <w:div w:id="1260601927">
          <w:marLeft w:val="0"/>
          <w:marRight w:val="0"/>
          <w:marTop w:val="0"/>
          <w:marBottom w:val="0"/>
          <w:divBdr>
            <w:top w:val="none" w:sz="0" w:space="0" w:color="auto"/>
            <w:left w:val="none" w:sz="0" w:space="0" w:color="auto"/>
            <w:bottom w:val="none" w:sz="0" w:space="0" w:color="auto"/>
            <w:right w:val="none" w:sz="0" w:space="0" w:color="auto"/>
          </w:divBdr>
          <w:divsChild>
            <w:div w:id="178550220">
              <w:marLeft w:val="0"/>
              <w:marRight w:val="0"/>
              <w:marTop w:val="0"/>
              <w:marBottom w:val="0"/>
              <w:divBdr>
                <w:top w:val="none" w:sz="0" w:space="0" w:color="auto"/>
                <w:left w:val="none" w:sz="0" w:space="0" w:color="auto"/>
                <w:bottom w:val="none" w:sz="0" w:space="0" w:color="auto"/>
                <w:right w:val="none" w:sz="0" w:space="0" w:color="auto"/>
              </w:divBdr>
            </w:div>
            <w:div w:id="451444562">
              <w:marLeft w:val="0"/>
              <w:marRight w:val="0"/>
              <w:marTop w:val="0"/>
              <w:marBottom w:val="0"/>
              <w:divBdr>
                <w:top w:val="none" w:sz="0" w:space="0" w:color="auto"/>
                <w:left w:val="none" w:sz="0" w:space="0" w:color="auto"/>
                <w:bottom w:val="none" w:sz="0" w:space="0" w:color="auto"/>
                <w:right w:val="none" w:sz="0" w:space="0" w:color="auto"/>
              </w:divBdr>
            </w:div>
            <w:div w:id="872422400">
              <w:marLeft w:val="0"/>
              <w:marRight w:val="0"/>
              <w:marTop w:val="0"/>
              <w:marBottom w:val="0"/>
              <w:divBdr>
                <w:top w:val="none" w:sz="0" w:space="0" w:color="auto"/>
                <w:left w:val="none" w:sz="0" w:space="0" w:color="auto"/>
                <w:bottom w:val="none" w:sz="0" w:space="0" w:color="auto"/>
                <w:right w:val="none" w:sz="0" w:space="0" w:color="auto"/>
              </w:divBdr>
            </w:div>
            <w:div w:id="1077744897">
              <w:marLeft w:val="0"/>
              <w:marRight w:val="0"/>
              <w:marTop w:val="0"/>
              <w:marBottom w:val="0"/>
              <w:divBdr>
                <w:top w:val="none" w:sz="0" w:space="0" w:color="auto"/>
                <w:left w:val="none" w:sz="0" w:space="0" w:color="auto"/>
                <w:bottom w:val="none" w:sz="0" w:space="0" w:color="auto"/>
                <w:right w:val="none" w:sz="0" w:space="0" w:color="auto"/>
              </w:divBdr>
            </w:div>
            <w:div w:id="16681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19174">
      <w:bodyDiv w:val="1"/>
      <w:marLeft w:val="0"/>
      <w:marRight w:val="0"/>
      <w:marTop w:val="0"/>
      <w:marBottom w:val="0"/>
      <w:divBdr>
        <w:top w:val="none" w:sz="0" w:space="0" w:color="auto"/>
        <w:left w:val="none" w:sz="0" w:space="0" w:color="auto"/>
        <w:bottom w:val="none" w:sz="0" w:space="0" w:color="auto"/>
        <w:right w:val="none" w:sz="0" w:space="0" w:color="auto"/>
      </w:divBdr>
    </w:div>
    <w:div w:id="1164392185">
      <w:bodyDiv w:val="1"/>
      <w:marLeft w:val="0"/>
      <w:marRight w:val="0"/>
      <w:marTop w:val="0"/>
      <w:marBottom w:val="0"/>
      <w:divBdr>
        <w:top w:val="none" w:sz="0" w:space="0" w:color="auto"/>
        <w:left w:val="none" w:sz="0" w:space="0" w:color="auto"/>
        <w:bottom w:val="none" w:sz="0" w:space="0" w:color="auto"/>
        <w:right w:val="none" w:sz="0" w:space="0" w:color="auto"/>
      </w:divBdr>
    </w:div>
    <w:div w:id="1169909980">
      <w:bodyDiv w:val="1"/>
      <w:marLeft w:val="0"/>
      <w:marRight w:val="0"/>
      <w:marTop w:val="0"/>
      <w:marBottom w:val="0"/>
      <w:divBdr>
        <w:top w:val="none" w:sz="0" w:space="0" w:color="auto"/>
        <w:left w:val="none" w:sz="0" w:space="0" w:color="auto"/>
        <w:bottom w:val="none" w:sz="0" w:space="0" w:color="auto"/>
        <w:right w:val="none" w:sz="0" w:space="0" w:color="auto"/>
      </w:divBdr>
    </w:div>
    <w:div w:id="1170482996">
      <w:bodyDiv w:val="1"/>
      <w:marLeft w:val="0"/>
      <w:marRight w:val="0"/>
      <w:marTop w:val="0"/>
      <w:marBottom w:val="0"/>
      <w:divBdr>
        <w:top w:val="none" w:sz="0" w:space="0" w:color="auto"/>
        <w:left w:val="none" w:sz="0" w:space="0" w:color="auto"/>
        <w:bottom w:val="none" w:sz="0" w:space="0" w:color="auto"/>
        <w:right w:val="none" w:sz="0" w:space="0" w:color="auto"/>
      </w:divBdr>
    </w:div>
    <w:div w:id="1170680259">
      <w:bodyDiv w:val="1"/>
      <w:marLeft w:val="0"/>
      <w:marRight w:val="0"/>
      <w:marTop w:val="0"/>
      <w:marBottom w:val="0"/>
      <w:divBdr>
        <w:top w:val="none" w:sz="0" w:space="0" w:color="auto"/>
        <w:left w:val="none" w:sz="0" w:space="0" w:color="auto"/>
        <w:bottom w:val="none" w:sz="0" w:space="0" w:color="auto"/>
        <w:right w:val="none" w:sz="0" w:space="0" w:color="auto"/>
      </w:divBdr>
    </w:div>
    <w:div w:id="1175455568">
      <w:bodyDiv w:val="1"/>
      <w:marLeft w:val="0"/>
      <w:marRight w:val="0"/>
      <w:marTop w:val="0"/>
      <w:marBottom w:val="0"/>
      <w:divBdr>
        <w:top w:val="none" w:sz="0" w:space="0" w:color="auto"/>
        <w:left w:val="none" w:sz="0" w:space="0" w:color="auto"/>
        <w:bottom w:val="none" w:sz="0" w:space="0" w:color="auto"/>
        <w:right w:val="none" w:sz="0" w:space="0" w:color="auto"/>
      </w:divBdr>
    </w:div>
    <w:div w:id="1179124838">
      <w:bodyDiv w:val="1"/>
      <w:marLeft w:val="0"/>
      <w:marRight w:val="0"/>
      <w:marTop w:val="0"/>
      <w:marBottom w:val="0"/>
      <w:divBdr>
        <w:top w:val="none" w:sz="0" w:space="0" w:color="auto"/>
        <w:left w:val="none" w:sz="0" w:space="0" w:color="auto"/>
        <w:bottom w:val="none" w:sz="0" w:space="0" w:color="auto"/>
        <w:right w:val="none" w:sz="0" w:space="0" w:color="auto"/>
      </w:divBdr>
    </w:div>
    <w:div w:id="1186672115">
      <w:bodyDiv w:val="1"/>
      <w:marLeft w:val="0"/>
      <w:marRight w:val="0"/>
      <w:marTop w:val="0"/>
      <w:marBottom w:val="0"/>
      <w:divBdr>
        <w:top w:val="none" w:sz="0" w:space="0" w:color="auto"/>
        <w:left w:val="none" w:sz="0" w:space="0" w:color="auto"/>
        <w:bottom w:val="none" w:sz="0" w:space="0" w:color="auto"/>
        <w:right w:val="none" w:sz="0" w:space="0" w:color="auto"/>
      </w:divBdr>
      <w:divsChild>
        <w:div w:id="1649746541">
          <w:marLeft w:val="0"/>
          <w:marRight w:val="0"/>
          <w:marTop w:val="0"/>
          <w:marBottom w:val="0"/>
          <w:divBdr>
            <w:top w:val="none" w:sz="0" w:space="0" w:color="auto"/>
            <w:left w:val="none" w:sz="0" w:space="0" w:color="auto"/>
            <w:bottom w:val="none" w:sz="0" w:space="0" w:color="auto"/>
            <w:right w:val="none" w:sz="0" w:space="0" w:color="auto"/>
          </w:divBdr>
        </w:div>
      </w:divsChild>
    </w:div>
    <w:div w:id="1186753776">
      <w:bodyDiv w:val="1"/>
      <w:marLeft w:val="0"/>
      <w:marRight w:val="0"/>
      <w:marTop w:val="0"/>
      <w:marBottom w:val="0"/>
      <w:divBdr>
        <w:top w:val="none" w:sz="0" w:space="0" w:color="auto"/>
        <w:left w:val="none" w:sz="0" w:space="0" w:color="auto"/>
        <w:bottom w:val="none" w:sz="0" w:space="0" w:color="auto"/>
        <w:right w:val="none" w:sz="0" w:space="0" w:color="auto"/>
      </w:divBdr>
    </w:div>
    <w:div w:id="1191644664">
      <w:bodyDiv w:val="1"/>
      <w:marLeft w:val="0"/>
      <w:marRight w:val="0"/>
      <w:marTop w:val="0"/>
      <w:marBottom w:val="0"/>
      <w:divBdr>
        <w:top w:val="none" w:sz="0" w:space="0" w:color="auto"/>
        <w:left w:val="none" w:sz="0" w:space="0" w:color="auto"/>
        <w:bottom w:val="none" w:sz="0" w:space="0" w:color="auto"/>
        <w:right w:val="none" w:sz="0" w:space="0" w:color="auto"/>
      </w:divBdr>
    </w:div>
    <w:div w:id="1192911214">
      <w:bodyDiv w:val="1"/>
      <w:marLeft w:val="0"/>
      <w:marRight w:val="0"/>
      <w:marTop w:val="0"/>
      <w:marBottom w:val="0"/>
      <w:divBdr>
        <w:top w:val="none" w:sz="0" w:space="0" w:color="auto"/>
        <w:left w:val="none" w:sz="0" w:space="0" w:color="auto"/>
        <w:bottom w:val="none" w:sz="0" w:space="0" w:color="auto"/>
        <w:right w:val="none" w:sz="0" w:space="0" w:color="auto"/>
      </w:divBdr>
    </w:div>
    <w:div w:id="1198394848">
      <w:bodyDiv w:val="1"/>
      <w:marLeft w:val="0"/>
      <w:marRight w:val="0"/>
      <w:marTop w:val="0"/>
      <w:marBottom w:val="0"/>
      <w:divBdr>
        <w:top w:val="none" w:sz="0" w:space="0" w:color="auto"/>
        <w:left w:val="none" w:sz="0" w:space="0" w:color="auto"/>
        <w:bottom w:val="none" w:sz="0" w:space="0" w:color="auto"/>
        <w:right w:val="none" w:sz="0" w:space="0" w:color="auto"/>
      </w:divBdr>
    </w:div>
    <w:div w:id="1202206554">
      <w:bodyDiv w:val="1"/>
      <w:marLeft w:val="0"/>
      <w:marRight w:val="0"/>
      <w:marTop w:val="0"/>
      <w:marBottom w:val="0"/>
      <w:divBdr>
        <w:top w:val="none" w:sz="0" w:space="0" w:color="auto"/>
        <w:left w:val="none" w:sz="0" w:space="0" w:color="auto"/>
        <w:bottom w:val="none" w:sz="0" w:space="0" w:color="auto"/>
        <w:right w:val="none" w:sz="0" w:space="0" w:color="auto"/>
      </w:divBdr>
      <w:divsChild>
        <w:div w:id="378935937">
          <w:marLeft w:val="0"/>
          <w:marRight w:val="0"/>
          <w:marTop w:val="0"/>
          <w:marBottom w:val="0"/>
          <w:divBdr>
            <w:top w:val="none" w:sz="0" w:space="0" w:color="auto"/>
            <w:left w:val="none" w:sz="0" w:space="0" w:color="auto"/>
            <w:bottom w:val="none" w:sz="0" w:space="0" w:color="auto"/>
            <w:right w:val="none" w:sz="0" w:space="0" w:color="auto"/>
          </w:divBdr>
        </w:div>
      </w:divsChild>
    </w:div>
    <w:div w:id="1202403079">
      <w:bodyDiv w:val="1"/>
      <w:marLeft w:val="0"/>
      <w:marRight w:val="0"/>
      <w:marTop w:val="0"/>
      <w:marBottom w:val="0"/>
      <w:divBdr>
        <w:top w:val="none" w:sz="0" w:space="0" w:color="auto"/>
        <w:left w:val="none" w:sz="0" w:space="0" w:color="auto"/>
        <w:bottom w:val="none" w:sz="0" w:space="0" w:color="auto"/>
        <w:right w:val="none" w:sz="0" w:space="0" w:color="auto"/>
      </w:divBdr>
      <w:divsChild>
        <w:div w:id="39523779">
          <w:marLeft w:val="0"/>
          <w:marRight w:val="0"/>
          <w:marTop w:val="0"/>
          <w:marBottom w:val="0"/>
          <w:divBdr>
            <w:top w:val="none" w:sz="0" w:space="0" w:color="auto"/>
            <w:left w:val="none" w:sz="0" w:space="0" w:color="auto"/>
            <w:bottom w:val="none" w:sz="0" w:space="0" w:color="auto"/>
            <w:right w:val="none" w:sz="0" w:space="0" w:color="auto"/>
          </w:divBdr>
        </w:div>
        <w:div w:id="170265169">
          <w:marLeft w:val="0"/>
          <w:marRight w:val="0"/>
          <w:marTop w:val="0"/>
          <w:marBottom w:val="0"/>
          <w:divBdr>
            <w:top w:val="none" w:sz="0" w:space="0" w:color="auto"/>
            <w:left w:val="none" w:sz="0" w:space="0" w:color="auto"/>
            <w:bottom w:val="none" w:sz="0" w:space="0" w:color="auto"/>
            <w:right w:val="none" w:sz="0" w:space="0" w:color="auto"/>
          </w:divBdr>
        </w:div>
        <w:div w:id="176041504">
          <w:marLeft w:val="0"/>
          <w:marRight w:val="0"/>
          <w:marTop w:val="0"/>
          <w:marBottom w:val="0"/>
          <w:divBdr>
            <w:top w:val="none" w:sz="0" w:space="0" w:color="auto"/>
            <w:left w:val="none" w:sz="0" w:space="0" w:color="auto"/>
            <w:bottom w:val="none" w:sz="0" w:space="0" w:color="auto"/>
            <w:right w:val="none" w:sz="0" w:space="0" w:color="auto"/>
          </w:divBdr>
        </w:div>
        <w:div w:id="393160105">
          <w:marLeft w:val="0"/>
          <w:marRight w:val="0"/>
          <w:marTop w:val="0"/>
          <w:marBottom w:val="0"/>
          <w:divBdr>
            <w:top w:val="none" w:sz="0" w:space="0" w:color="auto"/>
            <w:left w:val="none" w:sz="0" w:space="0" w:color="auto"/>
            <w:bottom w:val="none" w:sz="0" w:space="0" w:color="auto"/>
            <w:right w:val="none" w:sz="0" w:space="0" w:color="auto"/>
          </w:divBdr>
        </w:div>
        <w:div w:id="413088957">
          <w:marLeft w:val="0"/>
          <w:marRight w:val="0"/>
          <w:marTop w:val="0"/>
          <w:marBottom w:val="0"/>
          <w:divBdr>
            <w:top w:val="none" w:sz="0" w:space="0" w:color="auto"/>
            <w:left w:val="none" w:sz="0" w:space="0" w:color="auto"/>
            <w:bottom w:val="none" w:sz="0" w:space="0" w:color="auto"/>
            <w:right w:val="none" w:sz="0" w:space="0" w:color="auto"/>
          </w:divBdr>
        </w:div>
        <w:div w:id="454913676">
          <w:marLeft w:val="0"/>
          <w:marRight w:val="0"/>
          <w:marTop w:val="0"/>
          <w:marBottom w:val="0"/>
          <w:divBdr>
            <w:top w:val="none" w:sz="0" w:space="0" w:color="auto"/>
            <w:left w:val="none" w:sz="0" w:space="0" w:color="auto"/>
            <w:bottom w:val="none" w:sz="0" w:space="0" w:color="auto"/>
            <w:right w:val="none" w:sz="0" w:space="0" w:color="auto"/>
          </w:divBdr>
        </w:div>
        <w:div w:id="489713098">
          <w:marLeft w:val="0"/>
          <w:marRight w:val="0"/>
          <w:marTop w:val="0"/>
          <w:marBottom w:val="0"/>
          <w:divBdr>
            <w:top w:val="none" w:sz="0" w:space="0" w:color="auto"/>
            <w:left w:val="none" w:sz="0" w:space="0" w:color="auto"/>
            <w:bottom w:val="none" w:sz="0" w:space="0" w:color="auto"/>
            <w:right w:val="none" w:sz="0" w:space="0" w:color="auto"/>
          </w:divBdr>
        </w:div>
        <w:div w:id="497156890">
          <w:marLeft w:val="0"/>
          <w:marRight w:val="0"/>
          <w:marTop w:val="0"/>
          <w:marBottom w:val="0"/>
          <w:divBdr>
            <w:top w:val="none" w:sz="0" w:space="0" w:color="auto"/>
            <w:left w:val="none" w:sz="0" w:space="0" w:color="auto"/>
            <w:bottom w:val="none" w:sz="0" w:space="0" w:color="auto"/>
            <w:right w:val="none" w:sz="0" w:space="0" w:color="auto"/>
          </w:divBdr>
        </w:div>
        <w:div w:id="633557076">
          <w:marLeft w:val="0"/>
          <w:marRight w:val="0"/>
          <w:marTop w:val="0"/>
          <w:marBottom w:val="0"/>
          <w:divBdr>
            <w:top w:val="none" w:sz="0" w:space="0" w:color="auto"/>
            <w:left w:val="none" w:sz="0" w:space="0" w:color="auto"/>
            <w:bottom w:val="none" w:sz="0" w:space="0" w:color="auto"/>
            <w:right w:val="none" w:sz="0" w:space="0" w:color="auto"/>
          </w:divBdr>
        </w:div>
        <w:div w:id="669529753">
          <w:marLeft w:val="0"/>
          <w:marRight w:val="0"/>
          <w:marTop w:val="0"/>
          <w:marBottom w:val="0"/>
          <w:divBdr>
            <w:top w:val="none" w:sz="0" w:space="0" w:color="auto"/>
            <w:left w:val="none" w:sz="0" w:space="0" w:color="auto"/>
            <w:bottom w:val="none" w:sz="0" w:space="0" w:color="auto"/>
            <w:right w:val="none" w:sz="0" w:space="0" w:color="auto"/>
          </w:divBdr>
        </w:div>
        <w:div w:id="684137640">
          <w:marLeft w:val="0"/>
          <w:marRight w:val="0"/>
          <w:marTop w:val="0"/>
          <w:marBottom w:val="0"/>
          <w:divBdr>
            <w:top w:val="none" w:sz="0" w:space="0" w:color="auto"/>
            <w:left w:val="none" w:sz="0" w:space="0" w:color="auto"/>
            <w:bottom w:val="none" w:sz="0" w:space="0" w:color="auto"/>
            <w:right w:val="none" w:sz="0" w:space="0" w:color="auto"/>
          </w:divBdr>
        </w:div>
        <w:div w:id="728724126">
          <w:marLeft w:val="0"/>
          <w:marRight w:val="0"/>
          <w:marTop w:val="0"/>
          <w:marBottom w:val="0"/>
          <w:divBdr>
            <w:top w:val="none" w:sz="0" w:space="0" w:color="auto"/>
            <w:left w:val="none" w:sz="0" w:space="0" w:color="auto"/>
            <w:bottom w:val="none" w:sz="0" w:space="0" w:color="auto"/>
            <w:right w:val="none" w:sz="0" w:space="0" w:color="auto"/>
          </w:divBdr>
        </w:div>
        <w:div w:id="738017687">
          <w:marLeft w:val="0"/>
          <w:marRight w:val="0"/>
          <w:marTop w:val="0"/>
          <w:marBottom w:val="0"/>
          <w:divBdr>
            <w:top w:val="none" w:sz="0" w:space="0" w:color="auto"/>
            <w:left w:val="none" w:sz="0" w:space="0" w:color="auto"/>
            <w:bottom w:val="none" w:sz="0" w:space="0" w:color="auto"/>
            <w:right w:val="none" w:sz="0" w:space="0" w:color="auto"/>
          </w:divBdr>
        </w:div>
        <w:div w:id="787511940">
          <w:marLeft w:val="0"/>
          <w:marRight w:val="0"/>
          <w:marTop w:val="0"/>
          <w:marBottom w:val="0"/>
          <w:divBdr>
            <w:top w:val="none" w:sz="0" w:space="0" w:color="auto"/>
            <w:left w:val="none" w:sz="0" w:space="0" w:color="auto"/>
            <w:bottom w:val="none" w:sz="0" w:space="0" w:color="auto"/>
            <w:right w:val="none" w:sz="0" w:space="0" w:color="auto"/>
          </w:divBdr>
        </w:div>
        <w:div w:id="936058153">
          <w:marLeft w:val="0"/>
          <w:marRight w:val="0"/>
          <w:marTop w:val="0"/>
          <w:marBottom w:val="0"/>
          <w:divBdr>
            <w:top w:val="none" w:sz="0" w:space="0" w:color="auto"/>
            <w:left w:val="none" w:sz="0" w:space="0" w:color="auto"/>
            <w:bottom w:val="none" w:sz="0" w:space="0" w:color="auto"/>
            <w:right w:val="none" w:sz="0" w:space="0" w:color="auto"/>
          </w:divBdr>
        </w:div>
        <w:div w:id="1067917429">
          <w:marLeft w:val="0"/>
          <w:marRight w:val="0"/>
          <w:marTop w:val="0"/>
          <w:marBottom w:val="0"/>
          <w:divBdr>
            <w:top w:val="none" w:sz="0" w:space="0" w:color="auto"/>
            <w:left w:val="none" w:sz="0" w:space="0" w:color="auto"/>
            <w:bottom w:val="none" w:sz="0" w:space="0" w:color="auto"/>
            <w:right w:val="none" w:sz="0" w:space="0" w:color="auto"/>
          </w:divBdr>
        </w:div>
        <w:div w:id="1168524047">
          <w:marLeft w:val="0"/>
          <w:marRight w:val="0"/>
          <w:marTop w:val="0"/>
          <w:marBottom w:val="0"/>
          <w:divBdr>
            <w:top w:val="none" w:sz="0" w:space="0" w:color="auto"/>
            <w:left w:val="none" w:sz="0" w:space="0" w:color="auto"/>
            <w:bottom w:val="none" w:sz="0" w:space="0" w:color="auto"/>
            <w:right w:val="none" w:sz="0" w:space="0" w:color="auto"/>
          </w:divBdr>
        </w:div>
        <w:div w:id="1169100471">
          <w:marLeft w:val="0"/>
          <w:marRight w:val="0"/>
          <w:marTop w:val="0"/>
          <w:marBottom w:val="0"/>
          <w:divBdr>
            <w:top w:val="none" w:sz="0" w:space="0" w:color="auto"/>
            <w:left w:val="none" w:sz="0" w:space="0" w:color="auto"/>
            <w:bottom w:val="none" w:sz="0" w:space="0" w:color="auto"/>
            <w:right w:val="none" w:sz="0" w:space="0" w:color="auto"/>
          </w:divBdr>
        </w:div>
        <w:div w:id="1183475725">
          <w:marLeft w:val="0"/>
          <w:marRight w:val="0"/>
          <w:marTop w:val="0"/>
          <w:marBottom w:val="0"/>
          <w:divBdr>
            <w:top w:val="none" w:sz="0" w:space="0" w:color="auto"/>
            <w:left w:val="none" w:sz="0" w:space="0" w:color="auto"/>
            <w:bottom w:val="none" w:sz="0" w:space="0" w:color="auto"/>
            <w:right w:val="none" w:sz="0" w:space="0" w:color="auto"/>
          </w:divBdr>
        </w:div>
        <w:div w:id="1205797926">
          <w:marLeft w:val="0"/>
          <w:marRight w:val="0"/>
          <w:marTop w:val="0"/>
          <w:marBottom w:val="0"/>
          <w:divBdr>
            <w:top w:val="none" w:sz="0" w:space="0" w:color="auto"/>
            <w:left w:val="none" w:sz="0" w:space="0" w:color="auto"/>
            <w:bottom w:val="none" w:sz="0" w:space="0" w:color="auto"/>
            <w:right w:val="none" w:sz="0" w:space="0" w:color="auto"/>
          </w:divBdr>
        </w:div>
        <w:div w:id="1277373024">
          <w:marLeft w:val="0"/>
          <w:marRight w:val="0"/>
          <w:marTop w:val="0"/>
          <w:marBottom w:val="0"/>
          <w:divBdr>
            <w:top w:val="none" w:sz="0" w:space="0" w:color="auto"/>
            <w:left w:val="none" w:sz="0" w:space="0" w:color="auto"/>
            <w:bottom w:val="none" w:sz="0" w:space="0" w:color="auto"/>
            <w:right w:val="none" w:sz="0" w:space="0" w:color="auto"/>
          </w:divBdr>
        </w:div>
        <w:div w:id="1513570290">
          <w:marLeft w:val="0"/>
          <w:marRight w:val="0"/>
          <w:marTop w:val="0"/>
          <w:marBottom w:val="0"/>
          <w:divBdr>
            <w:top w:val="none" w:sz="0" w:space="0" w:color="auto"/>
            <w:left w:val="none" w:sz="0" w:space="0" w:color="auto"/>
            <w:bottom w:val="none" w:sz="0" w:space="0" w:color="auto"/>
            <w:right w:val="none" w:sz="0" w:space="0" w:color="auto"/>
          </w:divBdr>
        </w:div>
        <w:div w:id="1516651588">
          <w:marLeft w:val="0"/>
          <w:marRight w:val="0"/>
          <w:marTop w:val="0"/>
          <w:marBottom w:val="0"/>
          <w:divBdr>
            <w:top w:val="none" w:sz="0" w:space="0" w:color="auto"/>
            <w:left w:val="none" w:sz="0" w:space="0" w:color="auto"/>
            <w:bottom w:val="none" w:sz="0" w:space="0" w:color="auto"/>
            <w:right w:val="none" w:sz="0" w:space="0" w:color="auto"/>
          </w:divBdr>
        </w:div>
        <w:div w:id="1656450375">
          <w:marLeft w:val="0"/>
          <w:marRight w:val="0"/>
          <w:marTop w:val="0"/>
          <w:marBottom w:val="0"/>
          <w:divBdr>
            <w:top w:val="none" w:sz="0" w:space="0" w:color="auto"/>
            <w:left w:val="none" w:sz="0" w:space="0" w:color="auto"/>
            <w:bottom w:val="none" w:sz="0" w:space="0" w:color="auto"/>
            <w:right w:val="none" w:sz="0" w:space="0" w:color="auto"/>
          </w:divBdr>
        </w:div>
        <w:div w:id="1697803035">
          <w:marLeft w:val="0"/>
          <w:marRight w:val="0"/>
          <w:marTop w:val="0"/>
          <w:marBottom w:val="0"/>
          <w:divBdr>
            <w:top w:val="none" w:sz="0" w:space="0" w:color="auto"/>
            <w:left w:val="none" w:sz="0" w:space="0" w:color="auto"/>
            <w:bottom w:val="none" w:sz="0" w:space="0" w:color="auto"/>
            <w:right w:val="none" w:sz="0" w:space="0" w:color="auto"/>
          </w:divBdr>
        </w:div>
        <w:div w:id="1733231591">
          <w:marLeft w:val="0"/>
          <w:marRight w:val="0"/>
          <w:marTop w:val="0"/>
          <w:marBottom w:val="0"/>
          <w:divBdr>
            <w:top w:val="none" w:sz="0" w:space="0" w:color="auto"/>
            <w:left w:val="none" w:sz="0" w:space="0" w:color="auto"/>
            <w:bottom w:val="none" w:sz="0" w:space="0" w:color="auto"/>
            <w:right w:val="none" w:sz="0" w:space="0" w:color="auto"/>
          </w:divBdr>
        </w:div>
        <w:div w:id="1793983915">
          <w:marLeft w:val="0"/>
          <w:marRight w:val="0"/>
          <w:marTop w:val="0"/>
          <w:marBottom w:val="0"/>
          <w:divBdr>
            <w:top w:val="none" w:sz="0" w:space="0" w:color="auto"/>
            <w:left w:val="none" w:sz="0" w:space="0" w:color="auto"/>
            <w:bottom w:val="none" w:sz="0" w:space="0" w:color="auto"/>
            <w:right w:val="none" w:sz="0" w:space="0" w:color="auto"/>
          </w:divBdr>
        </w:div>
        <w:div w:id="1812090763">
          <w:marLeft w:val="0"/>
          <w:marRight w:val="0"/>
          <w:marTop w:val="0"/>
          <w:marBottom w:val="0"/>
          <w:divBdr>
            <w:top w:val="none" w:sz="0" w:space="0" w:color="auto"/>
            <w:left w:val="none" w:sz="0" w:space="0" w:color="auto"/>
            <w:bottom w:val="none" w:sz="0" w:space="0" w:color="auto"/>
            <w:right w:val="none" w:sz="0" w:space="0" w:color="auto"/>
          </w:divBdr>
        </w:div>
        <w:div w:id="1874726222">
          <w:marLeft w:val="0"/>
          <w:marRight w:val="0"/>
          <w:marTop w:val="0"/>
          <w:marBottom w:val="0"/>
          <w:divBdr>
            <w:top w:val="none" w:sz="0" w:space="0" w:color="auto"/>
            <w:left w:val="none" w:sz="0" w:space="0" w:color="auto"/>
            <w:bottom w:val="none" w:sz="0" w:space="0" w:color="auto"/>
            <w:right w:val="none" w:sz="0" w:space="0" w:color="auto"/>
          </w:divBdr>
        </w:div>
        <w:div w:id="2142310485">
          <w:marLeft w:val="0"/>
          <w:marRight w:val="0"/>
          <w:marTop w:val="0"/>
          <w:marBottom w:val="0"/>
          <w:divBdr>
            <w:top w:val="none" w:sz="0" w:space="0" w:color="auto"/>
            <w:left w:val="none" w:sz="0" w:space="0" w:color="auto"/>
            <w:bottom w:val="none" w:sz="0" w:space="0" w:color="auto"/>
            <w:right w:val="none" w:sz="0" w:space="0" w:color="auto"/>
          </w:divBdr>
        </w:div>
      </w:divsChild>
    </w:div>
    <w:div w:id="1211042198">
      <w:bodyDiv w:val="1"/>
      <w:marLeft w:val="0"/>
      <w:marRight w:val="0"/>
      <w:marTop w:val="0"/>
      <w:marBottom w:val="0"/>
      <w:divBdr>
        <w:top w:val="none" w:sz="0" w:space="0" w:color="auto"/>
        <w:left w:val="none" w:sz="0" w:space="0" w:color="auto"/>
        <w:bottom w:val="none" w:sz="0" w:space="0" w:color="auto"/>
        <w:right w:val="none" w:sz="0" w:space="0" w:color="auto"/>
      </w:divBdr>
    </w:div>
    <w:div w:id="1211843026">
      <w:bodyDiv w:val="1"/>
      <w:marLeft w:val="0"/>
      <w:marRight w:val="0"/>
      <w:marTop w:val="0"/>
      <w:marBottom w:val="0"/>
      <w:divBdr>
        <w:top w:val="none" w:sz="0" w:space="0" w:color="auto"/>
        <w:left w:val="none" w:sz="0" w:space="0" w:color="auto"/>
        <w:bottom w:val="none" w:sz="0" w:space="0" w:color="auto"/>
        <w:right w:val="none" w:sz="0" w:space="0" w:color="auto"/>
      </w:divBdr>
    </w:div>
    <w:div w:id="1212308069">
      <w:bodyDiv w:val="1"/>
      <w:marLeft w:val="0"/>
      <w:marRight w:val="0"/>
      <w:marTop w:val="0"/>
      <w:marBottom w:val="0"/>
      <w:divBdr>
        <w:top w:val="none" w:sz="0" w:space="0" w:color="auto"/>
        <w:left w:val="none" w:sz="0" w:space="0" w:color="auto"/>
        <w:bottom w:val="none" w:sz="0" w:space="0" w:color="auto"/>
        <w:right w:val="none" w:sz="0" w:space="0" w:color="auto"/>
      </w:divBdr>
    </w:div>
    <w:div w:id="1216897131">
      <w:bodyDiv w:val="1"/>
      <w:marLeft w:val="0"/>
      <w:marRight w:val="0"/>
      <w:marTop w:val="0"/>
      <w:marBottom w:val="0"/>
      <w:divBdr>
        <w:top w:val="none" w:sz="0" w:space="0" w:color="auto"/>
        <w:left w:val="none" w:sz="0" w:space="0" w:color="auto"/>
        <w:bottom w:val="none" w:sz="0" w:space="0" w:color="auto"/>
        <w:right w:val="none" w:sz="0" w:space="0" w:color="auto"/>
      </w:divBdr>
    </w:div>
    <w:div w:id="1220166832">
      <w:bodyDiv w:val="1"/>
      <w:marLeft w:val="0"/>
      <w:marRight w:val="0"/>
      <w:marTop w:val="0"/>
      <w:marBottom w:val="0"/>
      <w:divBdr>
        <w:top w:val="none" w:sz="0" w:space="0" w:color="auto"/>
        <w:left w:val="none" w:sz="0" w:space="0" w:color="auto"/>
        <w:bottom w:val="none" w:sz="0" w:space="0" w:color="auto"/>
        <w:right w:val="none" w:sz="0" w:space="0" w:color="auto"/>
      </w:divBdr>
      <w:divsChild>
        <w:div w:id="1302269187">
          <w:marLeft w:val="0"/>
          <w:marRight w:val="0"/>
          <w:marTop w:val="0"/>
          <w:marBottom w:val="0"/>
          <w:divBdr>
            <w:top w:val="none" w:sz="0" w:space="0" w:color="auto"/>
            <w:left w:val="none" w:sz="0" w:space="0" w:color="auto"/>
            <w:bottom w:val="none" w:sz="0" w:space="0" w:color="auto"/>
            <w:right w:val="none" w:sz="0" w:space="0" w:color="auto"/>
          </w:divBdr>
        </w:div>
      </w:divsChild>
    </w:div>
    <w:div w:id="1223448876">
      <w:bodyDiv w:val="1"/>
      <w:marLeft w:val="0"/>
      <w:marRight w:val="0"/>
      <w:marTop w:val="0"/>
      <w:marBottom w:val="0"/>
      <w:divBdr>
        <w:top w:val="none" w:sz="0" w:space="0" w:color="auto"/>
        <w:left w:val="none" w:sz="0" w:space="0" w:color="auto"/>
        <w:bottom w:val="none" w:sz="0" w:space="0" w:color="auto"/>
        <w:right w:val="none" w:sz="0" w:space="0" w:color="auto"/>
      </w:divBdr>
    </w:div>
    <w:div w:id="1223952608">
      <w:bodyDiv w:val="1"/>
      <w:marLeft w:val="0"/>
      <w:marRight w:val="0"/>
      <w:marTop w:val="0"/>
      <w:marBottom w:val="0"/>
      <w:divBdr>
        <w:top w:val="none" w:sz="0" w:space="0" w:color="auto"/>
        <w:left w:val="none" w:sz="0" w:space="0" w:color="auto"/>
        <w:bottom w:val="none" w:sz="0" w:space="0" w:color="auto"/>
        <w:right w:val="none" w:sz="0" w:space="0" w:color="auto"/>
      </w:divBdr>
    </w:div>
    <w:div w:id="1225799500">
      <w:bodyDiv w:val="1"/>
      <w:marLeft w:val="0"/>
      <w:marRight w:val="0"/>
      <w:marTop w:val="0"/>
      <w:marBottom w:val="0"/>
      <w:divBdr>
        <w:top w:val="none" w:sz="0" w:space="0" w:color="auto"/>
        <w:left w:val="none" w:sz="0" w:space="0" w:color="auto"/>
        <w:bottom w:val="none" w:sz="0" w:space="0" w:color="auto"/>
        <w:right w:val="none" w:sz="0" w:space="0" w:color="auto"/>
      </w:divBdr>
    </w:div>
    <w:div w:id="1227108916">
      <w:bodyDiv w:val="1"/>
      <w:marLeft w:val="0"/>
      <w:marRight w:val="0"/>
      <w:marTop w:val="0"/>
      <w:marBottom w:val="0"/>
      <w:divBdr>
        <w:top w:val="none" w:sz="0" w:space="0" w:color="auto"/>
        <w:left w:val="none" w:sz="0" w:space="0" w:color="auto"/>
        <w:bottom w:val="none" w:sz="0" w:space="0" w:color="auto"/>
        <w:right w:val="none" w:sz="0" w:space="0" w:color="auto"/>
      </w:divBdr>
    </w:div>
    <w:div w:id="1231691213">
      <w:bodyDiv w:val="1"/>
      <w:marLeft w:val="0"/>
      <w:marRight w:val="0"/>
      <w:marTop w:val="0"/>
      <w:marBottom w:val="0"/>
      <w:divBdr>
        <w:top w:val="none" w:sz="0" w:space="0" w:color="auto"/>
        <w:left w:val="none" w:sz="0" w:space="0" w:color="auto"/>
        <w:bottom w:val="none" w:sz="0" w:space="0" w:color="auto"/>
        <w:right w:val="none" w:sz="0" w:space="0" w:color="auto"/>
      </w:divBdr>
    </w:div>
    <w:div w:id="1232615352">
      <w:bodyDiv w:val="1"/>
      <w:marLeft w:val="0"/>
      <w:marRight w:val="0"/>
      <w:marTop w:val="0"/>
      <w:marBottom w:val="0"/>
      <w:divBdr>
        <w:top w:val="none" w:sz="0" w:space="0" w:color="auto"/>
        <w:left w:val="none" w:sz="0" w:space="0" w:color="auto"/>
        <w:bottom w:val="none" w:sz="0" w:space="0" w:color="auto"/>
        <w:right w:val="none" w:sz="0" w:space="0" w:color="auto"/>
      </w:divBdr>
      <w:divsChild>
        <w:div w:id="469984749">
          <w:marLeft w:val="0"/>
          <w:marRight w:val="0"/>
          <w:marTop w:val="0"/>
          <w:marBottom w:val="0"/>
          <w:divBdr>
            <w:top w:val="none" w:sz="0" w:space="0" w:color="auto"/>
            <w:left w:val="none" w:sz="0" w:space="0" w:color="auto"/>
            <w:bottom w:val="none" w:sz="0" w:space="0" w:color="auto"/>
            <w:right w:val="none" w:sz="0" w:space="0" w:color="auto"/>
          </w:divBdr>
        </w:div>
      </w:divsChild>
    </w:div>
    <w:div w:id="1233925280">
      <w:bodyDiv w:val="1"/>
      <w:marLeft w:val="0"/>
      <w:marRight w:val="0"/>
      <w:marTop w:val="0"/>
      <w:marBottom w:val="0"/>
      <w:divBdr>
        <w:top w:val="none" w:sz="0" w:space="0" w:color="auto"/>
        <w:left w:val="none" w:sz="0" w:space="0" w:color="auto"/>
        <w:bottom w:val="none" w:sz="0" w:space="0" w:color="auto"/>
        <w:right w:val="none" w:sz="0" w:space="0" w:color="auto"/>
      </w:divBdr>
    </w:div>
    <w:div w:id="1238586977">
      <w:bodyDiv w:val="1"/>
      <w:marLeft w:val="0"/>
      <w:marRight w:val="0"/>
      <w:marTop w:val="0"/>
      <w:marBottom w:val="0"/>
      <w:divBdr>
        <w:top w:val="none" w:sz="0" w:space="0" w:color="auto"/>
        <w:left w:val="none" w:sz="0" w:space="0" w:color="auto"/>
        <w:bottom w:val="none" w:sz="0" w:space="0" w:color="auto"/>
        <w:right w:val="none" w:sz="0" w:space="0" w:color="auto"/>
      </w:divBdr>
    </w:div>
    <w:div w:id="1239442556">
      <w:bodyDiv w:val="1"/>
      <w:marLeft w:val="0"/>
      <w:marRight w:val="0"/>
      <w:marTop w:val="0"/>
      <w:marBottom w:val="0"/>
      <w:divBdr>
        <w:top w:val="none" w:sz="0" w:space="0" w:color="auto"/>
        <w:left w:val="none" w:sz="0" w:space="0" w:color="auto"/>
        <w:bottom w:val="none" w:sz="0" w:space="0" w:color="auto"/>
        <w:right w:val="none" w:sz="0" w:space="0" w:color="auto"/>
      </w:divBdr>
    </w:div>
    <w:div w:id="1245457635">
      <w:bodyDiv w:val="1"/>
      <w:marLeft w:val="0"/>
      <w:marRight w:val="0"/>
      <w:marTop w:val="0"/>
      <w:marBottom w:val="0"/>
      <w:divBdr>
        <w:top w:val="none" w:sz="0" w:space="0" w:color="auto"/>
        <w:left w:val="none" w:sz="0" w:space="0" w:color="auto"/>
        <w:bottom w:val="none" w:sz="0" w:space="0" w:color="auto"/>
        <w:right w:val="none" w:sz="0" w:space="0" w:color="auto"/>
      </w:divBdr>
    </w:div>
    <w:div w:id="1246842709">
      <w:bodyDiv w:val="1"/>
      <w:marLeft w:val="0"/>
      <w:marRight w:val="0"/>
      <w:marTop w:val="0"/>
      <w:marBottom w:val="0"/>
      <w:divBdr>
        <w:top w:val="none" w:sz="0" w:space="0" w:color="auto"/>
        <w:left w:val="none" w:sz="0" w:space="0" w:color="auto"/>
        <w:bottom w:val="none" w:sz="0" w:space="0" w:color="auto"/>
        <w:right w:val="none" w:sz="0" w:space="0" w:color="auto"/>
      </w:divBdr>
    </w:div>
    <w:div w:id="1247111821">
      <w:bodyDiv w:val="1"/>
      <w:marLeft w:val="0"/>
      <w:marRight w:val="0"/>
      <w:marTop w:val="0"/>
      <w:marBottom w:val="0"/>
      <w:divBdr>
        <w:top w:val="none" w:sz="0" w:space="0" w:color="auto"/>
        <w:left w:val="none" w:sz="0" w:space="0" w:color="auto"/>
        <w:bottom w:val="none" w:sz="0" w:space="0" w:color="auto"/>
        <w:right w:val="none" w:sz="0" w:space="0" w:color="auto"/>
      </w:divBdr>
    </w:div>
    <w:div w:id="1250232072">
      <w:bodyDiv w:val="1"/>
      <w:marLeft w:val="0"/>
      <w:marRight w:val="0"/>
      <w:marTop w:val="0"/>
      <w:marBottom w:val="0"/>
      <w:divBdr>
        <w:top w:val="none" w:sz="0" w:space="0" w:color="auto"/>
        <w:left w:val="none" w:sz="0" w:space="0" w:color="auto"/>
        <w:bottom w:val="none" w:sz="0" w:space="0" w:color="auto"/>
        <w:right w:val="none" w:sz="0" w:space="0" w:color="auto"/>
      </w:divBdr>
      <w:divsChild>
        <w:div w:id="1577125200">
          <w:marLeft w:val="0"/>
          <w:marRight w:val="0"/>
          <w:marTop w:val="0"/>
          <w:marBottom w:val="0"/>
          <w:divBdr>
            <w:top w:val="none" w:sz="0" w:space="0" w:color="auto"/>
            <w:left w:val="none" w:sz="0" w:space="0" w:color="auto"/>
            <w:bottom w:val="none" w:sz="0" w:space="0" w:color="auto"/>
            <w:right w:val="none" w:sz="0" w:space="0" w:color="auto"/>
          </w:divBdr>
          <w:divsChild>
            <w:div w:id="614365735">
              <w:marLeft w:val="0"/>
              <w:marRight w:val="0"/>
              <w:marTop w:val="0"/>
              <w:marBottom w:val="0"/>
              <w:divBdr>
                <w:top w:val="none" w:sz="0" w:space="0" w:color="auto"/>
                <w:left w:val="none" w:sz="0" w:space="0" w:color="auto"/>
                <w:bottom w:val="none" w:sz="0" w:space="0" w:color="auto"/>
                <w:right w:val="none" w:sz="0" w:space="0" w:color="auto"/>
              </w:divBdr>
            </w:div>
            <w:div w:id="13230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10208">
      <w:bodyDiv w:val="1"/>
      <w:marLeft w:val="0"/>
      <w:marRight w:val="0"/>
      <w:marTop w:val="0"/>
      <w:marBottom w:val="0"/>
      <w:divBdr>
        <w:top w:val="none" w:sz="0" w:space="0" w:color="auto"/>
        <w:left w:val="none" w:sz="0" w:space="0" w:color="auto"/>
        <w:bottom w:val="none" w:sz="0" w:space="0" w:color="auto"/>
        <w:right w:val="none" w:sz="0" w:space="0" w:color="auto"/>
      </w:divBdr>
      <w:divsChild>
        <w:div w:id="602107824">
          <w:marLeft w:val="0"/>
          <w:marRight w:val="0"/>
          <w:marTop w:val="0"/>
          <w:marBottom w:val="0"/>
          <w:divBdr>
            <w:top w:val="none" w:sz="0" w:space="0" w:color="auto"/>
            <w:left w:val="none" w:sz="0" w:space="0" w:color="auto"/>
            <w:bottom w:val="none" w:sz="0" w:space="0" w:color="auto"/>
            <w:right w:val="none" w:sz="0" w:space="0" w:color="auto"/>
          </w:divBdr>
          <w:divsChild>
            <w:div w:id="18695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13887">
      <w:bodyDiv w:val="1"/>
      <w:marLeft w:val="0"/>
      <w:marRight w:val="0"/>
      <w:marTop w:val="0"/>
      <w:marBottom w:val="0"/>
      <w:divBdr>
        <w:top w:val="none" w:sz="0" w:space="0" w:color="auto"/>
        <w:left w:val="none" w:sz="0" w:space="0" w:color="auto"/>
        <w:bottom w:val="none" w:sz="0" w:space="0" w:color="auto"/>
        <w:right w:val="none" w:sz="0" w:space="0" w:color="auto"/>
      </w:divBdr>
      <w:divsChild>
        <w:div w:id="1034965463">
          <w:marLeft w:val="0"/>
          <w:marRight w:val="0"/>
          <w:marTop w:val="0"/>
          <w:marBottom w:val="0"/>
          <w:divBdr>
            <w:top w:val="none" w:sz="0" w:space="0" w:color="auto"/>
            <w:left w:val="none" w:sz="0" w:space="0" w:color="auto"/>
            <w:bottom w:val="none" w:sz="0" w:space="0" w:color="auto"/>
            <w:right w:val="none" w:sz="0" w:space="0" w:color="auto"/>
          </w:divBdr>
          <w:divsChild>
            <w:div w:id="710421575">
              <w:marLeft w:val="0"/>
              <w:marRight w:val="0"/>
              <w:marTop w:val="0"/>
              <w:marBottom w:val="0"/>
              <w:divBdr>
                <w:top w:val="none" w:sz="0" w:space="0" w:color="auto"/>
                <w:left w:val="none" w:sz="0" w:space="0" w:color="auto"/>
                <w:bottom w:val="none" w:sz="0" w:space="0" w:color="auto"/>
                <w:right w:val="none" w:sz="0" w:space="0" w:color="auto"/>
              </w:divBdr>
            </w:div>
            <w:div w:id="15092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90041">
      <w:bodyDiv w:val="1"/>
      <w:marLeft w:val="0"/>
      <w:marRight w:val="0"/>
      <w:marTop w:val="0"/>
      <w:marBottom w:val="0"/>
      <w:divBdr>
        <w:top w:val="none" w:sz="0" w:space="0" w:color="auto"/>
        <w:left w:val="none" w:sz="0" w:space="0" w:color="auto"/>
        <w:bottom w:val="none" w:sz="0" w:space="0" w:color="auto"/>
        <w:right w:val="none" w:sz="0" w:space="0" w:color="auto"/>
      </w:divBdr>
    </w:div>
    <w:div w:id="1258903689">
      <w:bodyDiv w:val="1"/>
      <w:marLeft w:val="0"/>
      <w:marRight w:val="0"/>
      <w:marTop w:val="0"/>
      <w:marBottom w:val="0"/>
      <w:divBdr>
        <w:top w:val="none" w:sz="0" w:space="0" w:color="auto"/>
        <w:left w:val="none" w:sz="0" w:space="0" w:color="auto"/>
        <w:bottom w:val="none" w:sz="0" w:space="0" w:color="auto"/>
        <w:right w:val="none" w:sz="0" w:space="0" w:color="auto"/>
      </w:divBdr>
    </w:div>
    <w:div w:id="1259678817">
      <w:bodyDiv w:val="1"/>
      <w:marLeft w:val="0"/>
      <w:marRight w:val="0"/>
      <w:marTop w:val="0"/>
      <w:marBottom w:val="0"/>
      <w:divBdr>
        <w:top w:val="none" w:sz="0" w:space="0" w:color="auto"/>
        <w:left w:val="none" w:sz="0" w:space="0" w:color="auto"/>
        <w:bottom w:val="none" w:sz="0" w:space="0" w:color="auto"/>
        <w:right w:val="none" w:sz="0" w:space="0" w:color="auto"/>
      </w:divBdr>
    </w:div>
    <w:div w:id="1261334633">
      <w:bodyDiv w:val="1"/>
      <w:marLeft w:val="0"/>
      <w:marRight w:val="0"/>
      <w:marTop w:val="0"/>
      <w:marBottom w:val="0"/>
      <w:divBdr>
        <w:top w:val="none" w:sz="0" w:space="0" w:color="auto"/>
        <w:left w:val="none" w:sz="0" w:space="0" w:color="auto"/>
        <w:bottom w:val="none" w:sz="0" w:space="0" w:color="auto"/>
        <w:right w:val="none" w:sz="0" w:space="0" w:color="auto"/>
      </w:divBdr>
    </w:div>
    <w:div w:id="1262372391">
      <w:bodyDiv w:val="1"/>
      <w:marLeft w:val="0"/>
      <w:marRight w:val="0"/>
      <w:marTop w:val="0"/>
      <w:marBottom w:val="0"/>
      <w:divBdr>
        <w:top w:val="none" w:sz="0" w:space="0" w:color="auto"/>
        <w:left w:val="none" w:sz="0" w:space="0" w:color="auto"/>
        <w:bottom w:val="none" w:sz="0" w:space="0" w:color="auto"/>
        <w:right w:val="none" w:sz="0" w:space="0" w:color="auto"/>
      </w:divBdr>
    </w:div>
    <w:div w:id="1262572089">
      <w:bodyDiv w:val="1"/>
      <w:marLeft w:val="0"/>
      <w:marRight w:val="0"/>
      <w:marTop w:val="0"/>
      <w:marBottom w:val="0"/>
      <w:divBdr>
        <w:top w:val="none" w:sz="0" w:space="0" w:color="auto"/>
        <w:left w:val="none" w:sz="0" w:space="0" w:color="auto"/>
        <w:bottom w:val="none" w:sz="0" w:space="0" w:color="auto"/>
        <w:right w:val="none" w:sz="0" w:space="0" w:color="auto"/>
      </w:divBdr>
    </w:div>
    <w:div w:id="1263757358">
      <w:bodyDiv w:val="1"/>
      <w:marLeft w:val="0"/>
      <w:marRight w:val="0"/>
      <w:marTop w:val="0"/>
      <w:marBottom w:val="0"/>
      <w:divBdr>
        <w:top w:val="none" w:sz="0" w:space="0" w:color="auto"/>
        <w:left w:val="none" w:sz="0" w:space="0" w:color="auto"/>
        <w:bottom w:val="none" w:sz="0" w:space="0" w:color="auto"/>
        <w:right w:val="none" w:sz="0" w:space="0" w:color="auto"/>
      </w:divBdr>
    </w:div>
    <w:div w:id="1265266389">
      <w:bodyDiv w:val="1"/>
      <w:marLeft w:val="0"/>
      <w:marRight w:val="0"/>
      <w:marTop w:val="0"/>
      <w:marBottom w:val="0"/>
      <w:divBdr>
        <w:top w:val="none" w:sz="0" w:space="0" w:color="auto"/>
        <w:left w:val="none" w:sz="0" w:space="0" w:color="auto"/>
        <w:bottom w:val="none" w:sz="0" w:space="0" w:color="auto"/>
        <w:right w:val="none" w:sz="0" w:space="0" w:color="auto"/>
      </w:divBdr>
      <w:divsChild>
        <w:div w:id="689179863">
          <w:marLeft w:val="547"/>
          <w:marRight w:val="0"/>
          <w:marTop w:val="130"/>
          <w:marBottom w:val="0"/>
          <w:divBdr>
            <w:top w:val="none" w:sz="0" w:space="0" w:color="auto"/>
            <w:left w:val="none" w:sz="0" w:space="0" w:color="auto"/>
            <w:bottom w:val="none" w:sz="0" w:space="0" w:color="auto"/>
            <w:right w:val="none" w:sz="0" w:space="0" w:color="auto"/>
          </w:divBdr>
        </w:div>
        <w:div w:id="1501315959">
          <w:marLeft w:val="547"/>
          <w:marRight w:val="0"/>
          <w:marTop w:val="130"/>
          <w:marBottom w:val="0"/>
          <w:divBdr>
            <w:top w:val="none" w:sz="0" w:space="0" w:color="auto"/>
            <w:left w:val="none" w:sz="0" w:space="0" w:color="auto"/>
            <w:bottom w:val="none" w:sz="0" w:space="0" w:color="auto"/>
            <w:right w:val="none" w:sz="0" w:space="0" w:color="auto"/>
          </w:divBdr>
        </w:div>
        <w:div w:id="1895117812">
          <w:marLeft w:val="547"/>
          <w:marRight w:val="0"/>
          <w:marTop w:val="130"/>
          <w:marBottom w:val="0"/>
          <w:divBdr>
            <w:top w:val="none" w:sz="0" w:space="0" w:color="auto"/>
            <w:left w:val="none" w:sz="0" w:space="0" w:color="auto"/>
            <w:bottom w:val="none" w:sz="0" w:space="0" w:color="auto"/>
            <w:right w:val="none" w:sz="0" w:space="0" w:color="auto"/>
          </w:divBdr>
        </w:div>
        <w:div w:id="1974016615">
          <w:marLeft w:val="547"/>
          <w:marRight w:val="0"/>
          <w:marTop w:val="130"/>
          <w:marBottom w:val="0"/>
          <w:divBdr>
            <w:top w:val="none" w:sz="0" w:space="0" w:color="auto"/>
            <w:left w:val="none" w:sz="0" w:space="0" w:color="auto"/>
            <w:bottom w:val="none" w:sz="0" w:space="0" w:color="auto"/>
            <w:right w:val="none" w:sz="0" w:space="0" w:color="auto"/>
          </w:divBdr>
        </w:div>
      </w:divsChild>
    </w:div>
    <w:div w:id="1268544941">
      <w:bodyDiv w:val="1"/>
      <w:marLeft w:val="0"/>
      <w:marRight w:val="0"/>
      <w:marTop w:val="0"/>
      <w:marBottom w:val="0"/>
      <w:divBdr>
        <w:top w:val="none" w:sz="0" w:space="0" w:color="auto"/>
        <w:left w:val="none" w:sz="0" w:space="0" w:color="auto"/>
        <w:bottom w:val="none" w:sz="0" w:space="0" w:color="auto"/>
        <w:right w:val="none" w:sz="0" w:space="0" w:color="auto"/>
      </w:divBdr>
    </w:div>
    <w:div w:id="1269659283">
      <w:bodyDiv w:val="1"/>
      <w:marLeft w:val="0"/>
      <w:marRight w:val="0"/>
      <w:marTop w:val="0"/>
      <w:marBottom w:val="0"/>
      <w:divBdr>
        <w:top w:val="none" w:sz="0" w:space="0" w:color="auto"/>
        <w:left w:val="none" w:sz="0" w:space="0" w:color="auto"/>
        <w:bottom w:val="none" w:sz="0" w:space="0" w:color="auto"/>
        <w:right w:val="none" w:sz="0" w:space="0" w:color="auto"/>
      </w:divBdr>
    </w:div>
    <w:div w:id="1272515319">
      <w:bodyDiv w:val="1"/>
      <w:marLeft w:val="0"/>
      <w:marRight w:val="0"/>
      <w:marTop w:val="0"/>
      <w:marBottom w:val="0"/>
      <w:divBdr>
        <w:top w:val="none" w:sz="0" w:space="0" w:color="auto"/>
        <w:left w:val="none" w:sz="0" w:space="0" w:color="auto"/>
        <w:bottom w:val="none" w:sz="0" w:space="0" w:color="auto"/>
        <w:right w:val="none" w:sz="0" w:space="0" w:color="auto"/>
      </w:divBdr>
    </w:div>
    <w:div w:id="1274559969">
      <w:bodyDiv w:val="1"/>
      <w:marLeft w:val="0"/>
      <w:marRight w:val="0"/>
      <w:marTop w:val="0"/>
      <w:marBottom w:val="0"/>
      <w:divBdr>
        <w:top w:val="none" w:sz="0" w:space="0" w:color="auto"/>
        <w:left w:val="none" w:sz="0" w:space="0" w:color="auto"/>
        <w:bottom w:val="none" w:sz="0" w:space="0" w:color="auto"/>
        <w:right w:val="none" w:sz="0" w:space="0" w:color="auto"/>
      </w:divBdr>
      <w:divsChild>
        <w:div w:id="1578201752">
          <w:marLeft w:val="0"/>
          <w:marRight w:val="0"/>
          <w:marTop w:val="0"/>
          <w:marBottom w:val="0"/>
          <w:divBdr>
            <w:top w:val="none" w:sz="0" w:space="0" w:color="auto"/>
            <w:left w:val="none" w:sz="0" w:space="0" w:color="auto"/>
            <w:bottom w:val="none" w:sz="0" w:space="0" w:color="auto"/>
            <w:right w:val="none" w:sz="0" w:space="0" w:color="auto"/>
          </w:divBdr>
        </w:div>
      </w:divsChild>
    </w:div>
    <w:div w:id="1278835134">
      <w:bodyDiv w:val="1"/>
      <w:marLeft w:val="0"/>
      <w:marRight w:val="0"/>
      <w:marTop w:val="0"/>
      <w:marBottom w:val="0"/>
      <w:divBdr>
        <w:top w:val="none" w:sz="0" w:space="0" w:color="auto"/>
        <w:left w:val="none" w:sz="0" w:space="0" w:color="auto"/>
        <w:bottom w:val="none" w:sz="0" w:space="0" w:color="auto"/>
        <w:right w:val="none" w:sz="0" w:space="0" w:color="auto"/>
      </w:divBdr>
    </w:div>
    <w:div w:id="1279750586">
      <w:bodyDiv w:val="1"/>
      <w:marLeft w:val="0"/>
      <w:marRight w:val="0"/>
      <w:marTop w:val="0"/>
      <w:marBottom w:val="0"/>
      <w:divBdr>
        <w:top w:val="none" w:sz="0" w:space="0" w:color="auto"/>
        <w:left w:val="none" w:sz="0" w:space="0" w:color="auto"/>
        <w:bottom w:val="none" w:sz="0" w:space="0" w:color="auto"/>
        <w:right w:val="none" w:sz="0" w:space="0" w:color="auto"/>
      </w:divBdr>
    </w:div>
    <w:div w:id="1280065319">
      <w:bodyDiv w:val="1"/>
      <w:marLeft w:val="0"/>
      <w:marRight w:val="0"/>
      <w:marTop w:val="0"/>
      <w:marBottom w:val="0"/>
      <w:divBdr>
        <w:top w:val="none" w:sz="0" w:space="0" w:color="auto"/>
        <w:left w:val="none" w:sz="0" w:space="0" w:color="auto"/>
        <w:bottom w:val="none" w:sz="0" w:space="0" w:color="auto"/>
        <w:right w:val="none" w:sz="0" w:space="0" w:color="auto"/>
      </w:divBdr>
    </w:div>
    <w:div w:id="1280721388">
      <w:bodyDiv w:val="1"/>
      <w:marLeft w:val="0"/>
      <w:marRight w:val="0"/>
      <w:marTop w:val="0"/>
      <w:marBottom w:val="0"/>
      <w:divBdr>
        <w:top w:val="none" w:sz="0" w:space="0" w:color="auto"/>
        <w:left w:val="none" w:sz="0" w:space="0" w:color="auto"/>
        <w:bottom w:val="none" w:sz="0" w:space="0" w:color="auto"/>
        <w:right w:val="none" w:sz="0" w:space="0" w:color="auto"/>
      </w:divBdr>
    </w:div>
    <w:div w:id="1286810287">
      <w:bodyDiv w:val="1"/>
      <w:marLeft w:val="0"/>
      <w:marRight w:val="0"/>
      <w:marTop w:val="0"/>
      <w:marBottom w:val="0"/>
      <w:divBdr>
        <w:top w:val="none" w:sz="0" w:space="0" w:color="auto"/>
        <w:left w:val="none" w:sz="0" w:space="0" w:color="auto"/>
        <w:bottom w:val="none" w:sz="0" w:space="0" w:color="auto"/>
        <w:right w:val="none" w:sz="0" w:space="0" w:color="auto"/>
      </w:divBdr>
      <w:divsChild>
        <w:div w:id="1918904184">
          <w:marLeft w:val="0"/>
          <w:marRight w:val="0"/>
          <w:marTop w:val="0"/>
          <w:marBottom w:val="0"/>
          <w:divBdr>
            <w:top w:val="none" w:sz="0" w:space="0" w:color="auto"/>
            <w:left w:val="none" w:sz="0" w:space="0" w:color="auto"/>
            <w:bottom w:val="none" w:sz="0" w:space="0" w:color="auto"/>
            <w:right w:val="none" w:sz="0" w:space="0" w:color="auto"/>
          </w:divBdr>
          <w:divsChild>
            <w:div w:id="57485338">
              <w:marLeft w:val="0"/>
              <w:marRight w:val="0"/>
              <w:marTop w:val="0"/>
              <w:marBottom w:val="0"/>
              <w:divBdr>
                <w:top w:val="none" w:sz="0" w:space="0" w:color="auto"/>
                <w:left w:val="none" w:sz="0" w:space="0" w:color="auto"/>
                <w:bottom w:val="none" w:sz="0" w:space="0" w:color="auto"/>
                <w:right w:val="none" w:sz="0" w:space="0" w:color="auto"/>
              </w:divBdr>
            </w:div>
            <w:div w:id="75518678">
              <w:marLeft w:val="0"/>
              <w:marRight w:val="0"/>
              <w:marTop w:val="0"/>
              <w:marBottom w:val="0"/>
              <w:divBdr>
                <w:top w:val="none" w:sz="0" w:space="0" w:color="auto"/>
                <w:left w:val="none" w:sz="0" w:space="0" w:color="auto"/>
                <w:bottom w:val="none" w:sz="0" w:space="0" w:color="auto"/>
                <w:right w:val="none" w:sz="0" w:space="0" w:color="auto"/>
              </w:divBdr>
            </w:div>
            <w:div w:id="97483354">
              <w:marLeft w:val="0"/>
              <w:marRight w:val="0"/>
              <w:marTop w:val="0"/>
              <w:marBottom w:val="0"/>
              <w:divBdr>
                <w:top w:val="none" w:sz="0" w:space="0" w:color="auto"/>
                <w:left w:val="none" w:sz="0" w:space="0" w:color="auto"/>
                <w:bottom w:val="none" w:sz="0" w:space="0" w:color="auto"/>
                <w:right w:val="none" w:sz="0" w:space="0" w:color="auto"/>
              </w:divBdr>
            </w:div>
            <w:div w:id="218135530">
              <w:marLeft w:val="0"/>
              <w:marRight w:val="0"/>
              <w:marTop w:val="0"/>
              <w:marBottom w:val="0"/>
              <w:divBdr>
                <w:top w:val="none" w:sz="0" w:space="0" w:color="auto"/>
                <w:left w:val="none" w:sz="0" w:space="0" w:color="auto"/>
                <w:bottom w:val="none" w:sz="0" w:space="0" w:color="auto"/>
                <w:right w:val="none" w:sz="0" w:space="0" w:color="auto"/>
              </w:divBdr>
            </w:div>
            <w:div w:id="1345326660">
              <w:marLeft w:val="0"/>
              <w:marRight w:val="0"/>
              <w:marTop w:val="0"/>
              <w:marBottom w:val="0"/>
              <w:divBdr>
                <w:top w:val="none" w:sz="0" w:space="0" w:color="auto"/>
                <w:left w:val="none" w:sz="0" w:space="0" w:color="auto"/>
                <w:bottom w:val="none" w:sz="0" w:space="0" w:color="auto"/>
                <w:right w:val="none" w:sz="0" w:space="0" w:color="auto"/>
              </w:divBdr>
            </w:div>
            <w:div w:id="1586760818">
              <w:marLeft w:val="0"/>
              <w:marRight w:val="0"/>
              <w:marTop w:val="0"/>
              <w:marBottom w:val="0"/>
              <w:divBdr>
                <w:top w:val="none" w:sz="0" w:space="0" w:color="auto"/>
                <w:left w:val="none" w:sz="0" w:space="0" w:color="auto"/>
                <w:bottom w:val="none" w:sz="0" w:space="0" w:color="auto"/>
                <w:right w:val="none" w:sz="0" w:space="0" w:color="auto"/>
              </w:divBdr>
            </w:div>
            <w:div w:id="207049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07464">
      <w:bodyDiv w:val="1"/>
      <w:marLeft w:val="0"/>
      <w:marRight w:val="0"/>
      <w:marTop w:val="0"/>
      <w:marBottom w:val="0"/>
      <w:divBdr>
        <w:top w:val="none" w:sz="0" w:space="0" w:color="auto"/>
        <w:left w:val="none" w:sz="0" w:space="0" w:color="auto"/>
        <w:bottom w:val="none" w:sz="0" w:space="0" w:color="auto"/>
        <w:right w:val="none" w:sz="0" w:space="0" w:color="auto"/>
      </w:divBdr>
    </w:div>
    <w:div w:id="1291204052">
      <w:bodyDiv w:val="1"/>
      <w:marLeft w:val="0"/>
      <w:marRight w:val="0"/>
      <w:marTop w:val="0"/>
      <w:marBottom w:val="0"/>
      <w:divBdr>
        <w:top w:val="none" w:sz="0" w:space="0" w:color="auto"/>
        <w:left w:val="none" w:sz="0" w:space="0" w:color="auto"/>
        <w:bottom w:val="none" w:sz="0" w:space="0" w:color="auto"/>
        <w:right w:val="none" w:sz="0" w:space="0" w:color="auto"/>
      </w:divBdr>
    </w:div>
    <w:div w:id="1292710793">
      <w:bodyDiv w:val="1"/>
      <w:marLeft w:val="0"/>
      <w:marRight w:val="0"/>
      <w:marTop w:val="0"/>
      <w:marBottom w:val="0"/>
      <w:divBdr>
        <w:top w:val="none" w:sz="0" w:space="0" w:color="auto"/>
        <w:left w:val="none" w:sz="0" w:space="0" w:color="auto"/>
        <w:bottom w:val="none" w:sz="0" w:space="0" w:color="auto"/>
        <w:right w:val="none" w:sz="0" w:space="0" w:color="auto"/>
      </w:divBdr>
    </w:div>
    <w:div w:id="1294363532">
      <w:bodyDiv w:val="1"/>
      <w:marLeft w:val="0"/>
      <w:marRight w:val="0"/>
      <w:marTop w:val="0"/>
      <w:marBottom w:val="0"/>
      <w:divBdr>
        <w:top w:val="none" w:sz="0" w:space="0" w:color="auto"/>
        <w:left w:val="none" w:sz="0" w:space="0" w:color="auto"/>
        <w:bottom w:val="none" w:sz="0" w:space="0" w:color="auto"/>
        <w:right w:val="none" w:sz="0" w:space="0" w:color="auto"/>
      </w:divBdr>
    </w:div>
    <w:div w:id="1295066481">
      <w:bodyDiv w:val="1"/>
      <w:marLeft w:val="0"/>
      <w:marRight w:val="0"/>
      <w:marTop w:val="0"/>
      <w:marBottom w:val="0"/>
      <w:divBdr>
        <w:top w:val="none" w:sz="0" w:space="0" w:color="auto"/>
        <w:left w:val="none" w:sz="0" w:space="0" w:color="auto"/>
        <w:bottom w:val="none" w:sz="0" w:space="0" w:color="auto"/>
        <w:right w:val="none" w:sz="0" w:space="0" w:color="auto"/>
      </w:divBdr>
    </w:div>
    <w:div w:id="1300767635">
      <w:bodyDiv w:val="1"/>
      <w:marLeft w:val="0"/>
      <w:marRight w:val="0"/>
      <w:marTop w:val="0"/>
      <w:marBottom w:val="0"/>
      <w:divBdr>
        <w:top w:val="none" w:sz="0" w:space="0" w:color="auto"/>
        <w:left w:val="none" w:sz="0" w:space="0" w:color="auto"/>
        <w:bottom w:val="none" w:sz="0" w:space="0" w:color="auto"/>
        <w:right w:val="none" w:sz="0" w:space="0" w:color="auto"/>
      </w:divBdr>
      <w:divsChild>
        <w:div w:id="54667800">
          <w:marLeft w:val="0"/>
          <w:marRight w:val="0"/>
          <w:marTop w:val="0"/>
          <w:marBottom w:val="0"/>
          <w:divBdr>
            <w:top w:val="none" w:sz="0" w:space="0" w:color="auto"/>
            <w:left w:val="none" w:sz="0" w:space="0" w:color="auto"/>
            <w:bottom w:val="none" w:sz="0" w:space="0" w:color="auto"/>
            <w:right w:val="none" w:sz="0" w:space="0" w:color="auto"/>
          </w:divBdr>
        </w:div>
        <w:div w:id="57747820">
          <w:marLeft w:val="0"/>
          <w:marRight w:val="0"/>
          <w:marTop w:val="0"/>
          <w:marBottom w:val="0"/>
          <w:divBdr>
            <w:top w:val="none" w:sz="0" w:space="0" w:color="auto"/>
            <w:left w:val="none" w:sz="0" w:space="0" w:color="auto"/>
            <w:bottom w:val="none" w:sz="0" w:space="0" w:color="auto"/>
            <w:right w:val="none" w:sz="0" w:space="0" w:color="auto"/>
          </w:divBdr>
        </w:div>
        <w:div w:id="65538769">
          <w:marLeft w:val="0"/>
          <w:marRight w:val="0"/>
          <w:marTop w:val="0"/>
          <w:marBottom w:val="0"/>
          <w:divBdr>
            <w:top w:val="none" w:sz="0" w:space="0" w:color="auto"/>
            <w:left w:val="none" w:sz="0" w:space="0" w:color="auto"/>
            <w:bottom w:val="none" w:sz="0" w:space="0" w:color="auto"/>
            <w:right w:val="none" w:sz="0" w:space="0" w:color="auto"/>
          </w:divBdr>
        </w:div>
        <w:div w:id="87972289">
          <w:marLeft w:val="0"/>
          <w:marRight w:val="0"/>
          <w:marTop w:val="0"/>
          <w:marBottom w:val="0"/>
          <w:divBdr>
            <w:top w:val="none" w:sz="0" w:space="0" w:color="auto"/>
            <w:left w:val="none" w:sz="0" w:space="0" w:color="auto"/>
            <w:bottom w:val="none" w:sz="0" w:space="0" w:color="auto"/>
            <w:right w:val="none" w:sz="0" w:space="0" w:color="auto"/>
          </w:divBdr>
        </w:div>
        <w:div w:id="96563811">
          <w:marLeft w:val="0"/>
          <w:marRight w:val="0"/>
          <w:marTop w:val="0"/>
          <w:marBottom w:val="0"/>
          <w:divBdr>
            <w:top w:val="none" w:sz="0" w:space="0" w:color="auto"/>
            <w:left w:val="none" w:sz="0" w:space="0" w:color="auto"/>
            <w:bottom w:val="none" w:sz="0" w:space="0" w:color="auto"/>
            <w:right w:val="none" w:sz="0" w:space="0" w:color="auto"/>
          </w:divBdr>
        </w:div>
        <w:div w:id="142739705">
          <w:marLeft w:val="0"/>
          <w:marRight w:val="0"/>
          <w:marTop w:val="0"/>
          <w:marBottom w:val="0"/>
          <w:divBdr>
            <w:top w:val="none" w:sz="0" w:space="0" w:color="auto"/>
            <w:left w:val="none" w:sz="0" w:space="0" w:color="auto"/>
            <w:bottom w:val="none" w:sz="0" w:space="0" w:color="auto"/>
            <w:right w:val="none" w:sz="0" w:space="0" w:color="auto"/>
          </w:divBdr>
        </w:div>
        <w:div w:id="144594043">
          <w:marLeft w:val="0"/>
          <w:marRight w:val="0"/>
          <w:marTop w:val="0"/>
          <w:marBottom w:val="0"/>
          <w:divBdr>
            <w:top w:val="none" w:sz="0" w:space="0" w:color="auto"/>
            <w:left w:val="none" w:sz="0" w:space="0" w:color="auto"/>
            <w:bottom w:val="none" w:sz="0" w:space="0" w:color="auto"/>
            <w:right w:val="none" w:sz="0" w:space="0" w:color="auto"/>
          </w:divBdr>
        </w:div>
        <w:div w:id="167257846">
          <w:marLeft w:val="0"/>
          <w:marRight w:val="0"/>
          <w:marTop w:val="0"/>
          <w:marBottom w:val="0"/>
          <w:divBdr>
            <w:top w:val="none" w:sz="0" w:space="0" w:color="auto"/>
            <w:left w:val="none" w:sz="0" w:space="0" w:color="auto"/>
            <w:bottom w:val="none" w:sz="0" w:space="0" w:color="auto"/>
            <w:right w:val="none" w:sz="0" w:space="0" w:color="auto"/>
          </w:divBdr>
        </w:div>
        <w:div w:id="174275407">
          <w:marLeft w:val="0"/>
          <w:marRight w:val="0"/>
          <w:marTop w:val="0"/>
          <w:marBottom w:val="0"/>
          <w:divBdr>
            <w:top w:val="none" w:sz="0" w:space="0" w:color="auto"/>
            <w:left w:val="none" w:sz="0" w:space="0" w:color="auto"/>
            <w:bottom w:val="none" w:sz="0" w:space="0" w:color="auto"/>
            <w:right w:val="none" w:sz="0" w:space="0" w:color="auto"/>
          </w:divBdr>
        </w:div>
        <w:div w:id="218171176">
          <w:marLeft w:val="0"/>
          <w:marRight w:val="0"/>
          <w:marTop w:val="0"/>
          <w:marBottom w:val="0"/>
          <w:divBdr>
            <w:top w:val="none" w:sz="0" w:space="0" w:color="auto"/>
            <w:left w:val="none" w:sz="0" w:space="0" w:color="auto"/>
            <w:bottom w:val="none" w:sz="0" w:space="0" w:color="auto"/>
            <w:right w:val="none" w:sz="0" w:space="0" w:color="auto"/>
          </w:divBdr>
        </w:div>
        <w:div w:id="296838609">
          <w:marLeft w:val="0"/>
          <w:marRight w:val="0"/>
          <w:marTop w:val="0"/>
          <w:marBottom w:val="0"/>
          <w:divBdr>
            <w:top w:val="none" w:sz="0" w:space="0" w:color="auto"/>
            <w:left w:val="none" w:sz="0" w:space="0" w:color="auto"/>
            <w:bottom w:val="none" w:sz="0" w:space="0" w:color="auto"/>
            <w:right w:val="none" w:sz="0" w:space="0" w:color="auto"/>
          </w:divBdr>
        </w:div>
        <w:div w:id="331879356">
          <w:marLeft w:val="0"/>
          <w:marRight w:val="0"/>
          <w:marTop w:val="0"/>
          <w:marBottom w:val="0"/>
          <w:divBdr>
            <w:top w:val="none" w:sz="0" w:space="0" w:color="auto"/>
            <w:left w:val="none" w:sz="0" w:space="0" w:color="auto"/>
            <w:bottom w:val="none" w:sz="0" w:space="0" w:color="auto"/>
            <w:right w:val="none" w:sz="0" w:space="0" w:color="auto"/>
          </w:divBdr>
        </w:div>
        <w:div w:id="345451600">
          <w:marLeft w:val="0"/>
          <w:marRight w:val="0"/>
          <w:marTop w:val="0"/>
          <w:marBottom w:val="0"/>
          <w:divBdr>
            <w:top w:val="none" w:sz="0" w:space="0" w:color="auto"/>
            <w:left w:val="none" w:sz="0" w:space="0" w:color="auto"/>
            <w:bottom w:val="none" w:sz="0" w:space="0" w:color="auto"/>
            <w:right w:val="none" w:sz="0" w:space="0" w:color="auto"/>
          </w:divBdr>
        </w:div>
        <w:div w:id="358514094">
          <w:marLeft w:val="0"/>
          <w:marRight w:val="0"/>
          <w:marTop w:val="0"/>
          <w:marBottom w:val="0"/>
          <w:divBdr>
            <w:top w:val="none" w:sz="0" w:space="0" w:color="auto"/>
            <w:left w:val="none" w:sz="0" w:space="0" w:color="auto"/>
            <w:bottom w:val="none" w:sz="0" w:space="0" w:color="auto"/>
            <w:right w:val="none" w:sz="0" w:space="0" w:color="auto"/>
          </w:divBdr>
        </w:div>
        <w:div w:id="384648909">
          <w:marLeft w:val="0"/>
          <w:marRight w:val="0"/>
          <w:marTop w:val="0"/>
          <w:marBottom w:val="0"/>
          <w:divBdr>
            <w:top w:val="none" w:sz="0" w:space="0" w:color="auto"/>
            <w:left w:val="none" w:sz="0" w:space="0" w:color="auto"/>
            <w:bottom w:val="none" w:sz="0" w:space="0" w:color="auto"/>
            <w:right w:val="none" w:sz="0" w:space="0" w:color="auto"/>
          </w:divBdr>
        </w:div>
        <w:div w:id="393626448">
          <w:marLeft w:val="0"/>
          <w:marRight w:val="0"/>
          <w:marTop w:val="0"/>
          <w:marBottom w:val="0"/>
          <w:divBdr>
            <w:top w:val="none" w:sz="0" w:space="0" w:color="auto"/>
            <w:left w:val="none" w:sz="0" w:space="0" w:color="auto"/>
            <w:bottom w:val="none" w:sz="0" w:space="0" w:color="auto"/>
            <w:right w:val="none" w:sz="0" w:space="0" w:color="auto"/>
          </w:divBdr>
        </w:div>
        <w:div w:id="404181536">
          <w:marLeft w:val="0"/>
          <w:marRight w:val="0"/>
          <w:marTop w:val="0"/>
          <w:marBottom w:val="0"/>
          <w:divBdr>
            <w:top w:val="none" w:sz="0" w:space="0" w:color="auto"/>
            <w:left w:val="none" w:sz="0" w:space="0" w:color="auto"/>
            <w:bottom w:val="none" w:sz="0" w:space="0" w:color="auto"/>
            <w:right w:val="none" w:sz="0" w:space="0" w:color="auto"/>
          </w:divBdr>
        </w:div>
        <w:div w:id="410005959">
          <w:marLeft w:val="0"/>
          <w:marRight w:val="0"/>
          <w:marTop w:val="0"/>
          <w:marBottom w:val="0"/>
          <w:divBdr>
            <w:top w:val="none" w:sz="0" w:space="0" w:color="auto"/>
            <w:left w:val="none" w:sz="0" w:space="0" w:color="auto"/>
            <w:bottom w:val="none" w:sz="0" w:space="0" w:color="auto"/>
            <w:right w:val="none" w:sz="0" w:space="0" w:color="auto"/>
          </w:divBdr>
        </w:div>
        <w:div w:id="439955797">
          <w:marLeft w:val="0"/>
          <w:marRight w:val="0"/>
          <w:marTop w:val="0"/>
          <w:marBottom w:val="0"/>
          <w:divBdr>
            <w:top w:val="none" w:sz="0" w:space="0" w:color="auto"/>
            <w:left w:val="none" w:sz="0" w:space="0" w:color="auto"/>
            <w:bottom w:val="none" w:sz="0" w:space="0" w:color="auto"/>
            <w:right w:val="none" w:sz="0" w:space="0" w:color="auto"/>
          </w:divBdr>
        </w:div>
        <w:div w:id="449858029">
          <w:marLeft w:val="0"/>
          <w:marRight w:val="0"/>
          <w:marTop w:val="0"/>
          <w:marBottom w:val="0"/>
          <w:divBdr>
            <w:top w:val="none" w:sz="0" w:space="0" w:color="auto"/>
            <w:left w:val="none" w:sz="0" w:space="0" w:color="auto"/>
            <w:bottom w:val="none" w:sz="0" w:space="0" w:color="auto"/>
            <w:right w:val="none" w:sz="0" w:space="0" w:color="auto"/>
          </w:divBdr>
        </w:div>
        <w:div w:id="452671169">
          <w:marLeft w:val="0"/>
          <w:marRight w:val="0"/>
          <w:marTop w:val="0"/>
          <w:marBottom w:val="0"/>
          <w:divBdr>
            <w:top w:val="none" w:sz="0" w:space="0" w:color="auto"/>
            <w:left w:val="none" w:sz="0" w:space="0" w:color="auto"/>
            <w:bottom w:val="none" w:sz="0" w:space="0" w:color="auto"/>
            <w:right w:val="none" w:sz="0" w:space="0" w:color="auto"/>
          </w:divBdr>
        </w:div>
        <w:div w:id="472065063">
          <w:marLeft w:val="0"/>
          <w:marRight w:val="0"/>
          <w:marTop w:val="0"/>
          <w:marBottom w:val="0"/>
          <w:divBdr>
            <w:top w:val="none" w:sz="0" w:space="0" w:color="auto"/>
            <w:left w:val="none" w:sz="0" w:space="0" w:color="auto"/>
            <w:bottom w:val="none" w:sz="0" w:space="0" w:color="auto"/>
            <w:right w:val="none" w:sz="0" w:space="0" w:color="auto"/>
          </w:divBdr>
        </w:div>
        <w:div w:id="496270381">
          <w:marLeft w:val="0"/>
          <w:marRight w:val="0"/>
          <w:marTop w:val="0"/>
          <w:marBottom w:val="0"/>
          <w:divBdr>
            <w:top w:val="none" w:sz="0" w:space="0" w:color="auto"/>
            <w:left w:val="none" w:sz="0" w:space="0" w:color="auto"/>
            <w:bottom w:val="none" w:sz="0" w:space="0" w:color="auto"/>
            <w:right w:val="none" w:sz="0" w:space="0" w:color="auto"/>
          </w:divBdr>
        </w:div>
        <w:div w:id="500127512">
          <w:marLeft w:val="0"/>
          <w:marRight w:val="0"/>
          <w:marTop w:val="0"/>
          <w:marBottom w:val="0"/>
          <w:divBdr>
            <w:top w:val="none" w:sz="0" w:space="0" w:color="auto"/>
            <w:left w:val="none" w:sz="0" w:space="0" w:color="auto"/>
            <w:bottom w:val="none" w:sz="0" w:space="0" w:color="auto"/>
            <w:right w:val="none" w:sz="0" w:space="0" w:color="auto"/>
          </w:divBdr>
        </w:div>
        <w:div w:id="506753835">
          <w:marLeft w:val="0"/>
          <w:marRight w:val="0"/>
          <w:marTop w:val="0"/>
          <w:marBottom w:val="0"/>
          <w:divBdr>
            <w:top w:val="none" w:sz="0" w:space="0" w:color="auto"/>
            <w:left w:val="none" w:sz="0" w:space="0" w:color="auto"/>
            <w:bottom w:val="none" w:sz="0" w:space="0" w:color="auto"/>
            <w:right w:val="none" w:sz="0" w:space="0" w:color="auto"/>
          </w:divBdr>
        </w:div>
        <w:div w:id="506866888">
          <w:marLeft w:val="0"/>
          <w:marRight w:val="0"/>
          <w:marTop w:val="0"/>
          <w:marBottom w:val="0"/>
          <w:divBdr>
            <w:top w:val="none" w:sz="0" w:space="0" w:color="auto"/>
            <w:left w:val="none" w:sz="0" w:space="0" w:color="auto"/>
            <w:bottom w:val="none" w:sz="0" w:space="0" w:color="auto"/>
            <w:right w:val="none" w:sz="0" w:space="0" w:color="auto"/>
          </w:divBdr>
        </w:div>
        <w:div w:id="523009927">
          <w:marLeft w:val="0"/>
          <w:marRight w:val="0"/>
          <w:marTop w:val="0"/>
          <w:marBottom w:val="0"/>
          <w:divBdr>
            <w:top w:val="none" w:sz="0" w:space="0" w:color="auto"/>
            <w:left w:val="none" w:sz="0" w:space="0" w:color="auto"/>
            <w:bottom w:val="none" w:sz="0" w:space="0" w:color="auto"/>
            <w:right w:val="none" w:sz="0" w:space="0" w:color="auto"/>
          </w:divBdr>
        </w:div>
        <w:div w:id="534273829">
          <w:marLeft w:val="0"/>
          <w:marRight w:val="0"/>
          <w:marTop w:val="0"/>
          <w:marBottom w:val="0"/>
          <w:divBdr>
            <w:top w:val="none" w:sz="0" w:space="0" w:color="auto"/>
            <w:left w:val="none" w:sz="0" w:space="0" w:color="auto"/>
            <w:bottom w:val="none" w:sz="0" w:space="0" w:color="auto"/>
            <w:right w:val="none" w:sz="0" w:space="0" w:color="auto"/>
          </w:divBdr>
        </w:div>
        <w:div w:id="548420591">
          <w:marLeft w:val="0"/>
          <w:marRight w:val="0"/>
          <w:marTop w:val="0"/>
          <w:marBottom w:val="0"/>
          <w:divBdr>
            <w:top w:val="none" w:sz="0" w:space="0" w:color="auto"/>
            <w:left w:val="none" w:sz="0" w:space="0" w:color="auto"/>
            <w:bottom w:val="none" w:sz="0" w:space="0" w:color="auto"/>
            <w:right w:val="none" w:sz="0" w:space="0" w:color="auto"/>
          </w:divBdr>
        </w:div>
        <w:div w:id="565842835">
          <w:marLeft w:val="0"/>
          <w:marRight w:val="0"/>
          <w:marTop w:val="0"/>
          <w:marBottom w:val="0"/>
          <w:divBdr>
            <w:top w:val="none" w:sz="0" w:space="0" w:color="auto"/>
            <w:left w:val="none" w:sz="0" w:space="0" w:color="auto"/>
            <w:bottom w:val="none" w:sz="0" w:space="0" w:color="auto"/>
            <w:right w:val="none" w:sz="0" w:space="0" w:color="auto"/>
          </w:divBdr>
        </w:div>
        <w:div w:id="603655621">
          <w:marLeft w:val="0"/>
          <w:marRight w:val="0"/>
          <w:marTop w:val="0"/>
          <w:marBottom w:val="0"/>
          <w:divBdr>
            <w:top w:val="none" w:sz="0" w:space="0" w:color="auto"/>
            <w:left w:val="none" w:sz="0" w:space="0" w:color="auto"/>
            <w:bottom w:val="none" w:sz="0" w:space="0" w:color="auto"/>
            <w:right w:val="none" w:sz="0" w:space="0" w:color="auto"/>
          </w:divBdr>
        </w:div>
        <w:div w:id="603726712">
          <w:marLeft w:val="0"/>
          <w:marRight w:val="0"/>
          <w:marTop w:val="0"/>
          <w:marBottom w:val="0"/>
          <w:divBdr>
            <w:top w:val="none" w:sz="0" w:space="0" w:color="auto"/>
            <w:left w:val="none" w:sz="0" w:space="0" w:color="auto"/>
            <w:bottom w:val="none" w:sz="0" w:space="0" w:color="auto"/>
            <w:right w:val="none" w:sz="0" w:space="0" w:color="auto"/>
          </w:divBdr>
        </w:div>
        <w:div w:id="640430161">
          <w:marLeft w:val="0"/>
          <w:marRight w:val="0"/>
          <w:marTop w:val="0"/>
          <w:marBottom w:val="0"/>
          <w:divBdr>
            <w:top w:val="none" w:sz="0" w:space="0" w:color="auto"/>
            <w:left w:val="none" w:sz="0" w:space="0" w:color="auto"/>
            <w:bottom w:val="none" w:sz="0" w:space="0" w:color="auto"/>
            <w:right w:val="none" w:sz="0" w:space="0" w:color="auto"/>
          </w:divBdr>
        </w:div>
        <w:div w:id="640888302">
          <w:marLeft w:val="0"/>
          <w:marRight w:val="0"/>
          <w:marTop w:val="0"/>
          <w:marBottom w:val="0"/>
          <w:divBdr>
            <w:top w:val="none" w:sz="0" w:space="0" w:color="auto"/>
            <w:left w:val="none" w:sz="0" w:space="0" w:color="auto"/>
            <w:bottom w:val="none" w:sz="0" w:space="0" w:color="auto"/>
            <w:right w:val="none" w:sz="0" w:space="0" w:color="auto"/>
          </w:divBdr>
        </w:div>
        <w:div w:id="673797979">
          <w:marLeft w:val="0"/>
          <w:marRight w:val="0"/>
          <w:marTop w:val="0"/>
          <w:marBottom w:val="0"/>
          <w:divBdr>
            <w:top w:val="none" w:sz="0" w:space="0" w:color="auto"/>
            <w:left w:val="none" w:sz="0" w:space="0" w:color="auto"/>
            <w:bottom w:val="none" w:sz="0" w:space="0" w:color="auto"/>
            <w:right w:val="none" w:sz="0" w:space="0" w:color="auto"/>
          </w:divBdr>
        </w:div>
        <w:div w:id="709111198">
          <w:marLeft w:val="0"/>
          <w:marRight w:val="0"/>
          <w:marTop w:val="0"/>
          <w:marBottom w:val="0"/>
          <w:divBdr>
            <w:top w:val="none" w:sz="0" w:space="0" w:color="auto"/>
            <w:left w:val="none" w:sz="0" w:space="0" w:color="auto"/>
            <w:bottom w:val="none" w:sz="0" w:space="0" w:color="auto"/>
            <w:right w:val="none" w:sz="0" w:space="0" w:color="auto"/>
          </w:divBdr>
        </w:div>
        <w:div w:id="732697109">
          <w:marLeft w:val="0"/>
          <w:marRight w:val="0"/>
          <w:marTop w:val="0"/>
          <w:marBottom w:val="0"/>
          <w:divBdr>
            <w:top w:val="none" w:sz="0" w:space="0" w:color="auto"/>
            <w:left w:val="none" w:sz="0" w:space="0" w:color="auto"/>
            <w:bottom w:val="none" w:sz="0" w:space="0" w:color="auto"/>
            <w:right w:val="none" w:sz="0" w:space="0" w:color="auto"/>
          </w:divBdr>
        </w:div>
        <w:div w:id="770974725">
          <w:marLeft w:val="0"/>
          <w:marRight w:val="0"/>
          <w:marTop w:val="0"/>
          <w:marBottom w:val="0"/>
          <w:divBdr>
            <w:top w:val="none" w:sz="0" w:space="0" w:color="auto"/>
            <w:left w:val="none" w:sz="0" w:space="0" w:color="auto"/>
            <w:bottom w:val="none" w:sz="0" w:space="0" w:color="auto"/>
            <w:right w:val="none" w:sz="0" w:space="0" w:color="auto"/>
          </w:divBdr>
        </w:div>
        <w:div w:id="777067655">
          <w:marLeft w:val="0"/>
          <w:marRight w:val="0"/>
          <w:marTop w:val="0"/>
          <w:marBottom w:val="0"/>
          <w:divBdr>
            <w:top w:val="none" w:sz="0" w:space="0" w:color="auto"/>
            <w:left w:val="none" w:sz="0" w:space="0" w:color="auto"/>
            <w:bottom w:val="none" w:sz="0" w:space="0" w:color="auto"/>
            <w:right w:val="none" w:sz="0" w:space="0" w:color="auto"/>
          </w:divBdr>
        </w:div>
        <w:div w:id="777287508">
          <w:marLeft w:val="0"/>
          <w:marRight w:val="0"/>
          <w:marTop w:val="0"/>
          <w:marBottom w:val="0"/>
          <w:divBdr>
            <w:top w:val="none" w:sz="0" w:space="0" w:color="auto"/>
            <w:left w:val="none" w:sz="0" w:space="0" w:color="auto"/>
            <w:bottom w:val="none" w:sz="0" w:space="0" w:color="auto"/>
            <w:right w:val="none" w:sz="0" w:space="0" w:color="auto"/>
          </w:divBdr>
        </w:div>
        <w:div w:id="814686313">
          <w:marLeft w:val="0"/>
          <w:marRight w:val="0"/>
          <w:marTop w:val="0"/>
          <w:marBottom w:val="0"/>
          <w:divBdr>
            <w:top w:val="none" w:sz="0" w:space="0" w:color="auto"/>
            <w:left w:val="none" w:sz="0" w:space="0" w:color="auto"/>
            <w:bottom w:val="none" w:sz="0" w:space="0" w:color="auto"/>
            <w:right w:val="none" w:sz="0" w:space="0" w:color="auto"/>
          </w:divBdr>
        </w:div>
        <w:div w:id="818225839">
          <w:marLeft w:val="0"/>
          <w:marRight w:val="0"/>
          <w:marTop w:val="0"/>
          <w:marBottom w:val="0"/>
          <w:divBdr>
            <w:top w:val="none" w:sz="0" w:space="0" w:color="auto"/>
            <w:left w:val="none" w:sz="0" w:space="0" w:color="auto"/>
            <w:bottom w:val="none" w:sz="0" w:space="0" w:color="auto"/>
            <w:right w:val="none" w:sz="0" w:space="0" w:color="auto"/>
          </w:divBdr>
        </w:div>
        <w:div w:id="885727392">
          <w:marLeft w:val="0"/>
          <w:marRight w:val="0"/>
          <w:marTop w:val="0"/>
          <w:marBottom w:val="0"/>
          <w:divBdr>
            <w:top w:val="none" w:sz="0" w:space="0" w:color="auto"/>
            <w:left w:val="none" w:sz="0" w:space="0" w:color="auto"/>
            <w:bottom w:val="none" w:sz="0" w:space="0" w:color="auto"/>
            <w:right w:val="none" w:sz="0" w:space="0" w:color="auto"/>
          </w:divBdr>
        </w:div>
        <w:div w:id="924873294">
          <w:marLeft w:val="0"/>
          <w:marRight w:val="0"/>
          <w:marTop w:val="0"/>
          <w:marBottom w:val="0"/>
          <w:divBdr>
            <w:top w:val="none" w:sz="0" w:space="0" w:color="auto"/>
            <w:left w:val="none" w:sz="0" w:space="0" w:color="auto"/>
            <w:bottom w:val="none" w:sz="0" w:space="0" w:color="auto"/>
            <w:right w:val="none" w:sz="0" w:space="0" w:color="auto"/>
          </w:divBdr>
        </w:div>
        <w:div w:id="954797392">
          <w:marLeft w:val="0"/>
          <w:marRight w:val="0"/>
          <w:marTop w:val="0"/>
          <w:marBottom w:val="0"/>
          <w:divBdr>
            <w:top w:val="none" w:sz="0" w:space="0" w:color="auto"/>
            <w:left w:val="none" w:sz="0" w:space="0" w:color="auto"/>
            <w:bottom w:val="none" w:sz="0" w:space="0" w:color="auto"/>
            <w:right w:val="none" w:sz="0" w:space="0" w:color="auto"/>
          </w:divBdr>
        </w:div>
        <w:div w:id="975334656">
          <w:marLeft w:val="0"/>
          <w:marRight w:val="0"/>
          <w:marTop w:val="0"/>
          <w:marBottom w:val="0"/>
          <w:divBdr>
            <w:top w:val="none" w:sz="0" w:space="0" w:color="auto"/>
            <w:left w:val="none" w:sz="0" w:space="0" w:color="auto"/>
            <w:bottom w:val="none" w:sz="0" w:space="0" w:color="auto"/>
            <w:right w:val="none" w:sz="0" w:space="0" w:color="auto"/>
          </w:divBdr>
        </w:div>
        <w:div w:id="1011837589">
          <w:marLeft w:val="0"/>
          <w:marRight w:val="0"/>
          <w:marTop w:val="0"/>
          <w:marBottom w:val="0"/>
          <w:divBdr>
            <w:top w:val="none" w:sz="0" w:space="0" w:color="auto"/>
            <w:left w:val="none" w:sz="0" w:space="0" w:color="auto"/>
            <w:bottom w:val="none" w:sz="0" w:space="0" w:color="auto"/>
            <w:right w:val="none" w:sz="0" w:space="0" w:color="auto"/>
          </w:divBdr>
        </w:div>
        <w:div w:id="1023899833">
          <w:marLeft w:val="0"/>
          <w:marRight w:val="0"/>
          <w:marTop w:val="0"/>
          <w:marBottom w:val="0"/>
          <w:divBdr>
            <w:top w:val="none" w:sz="0" w:space="0" w:color="auto"/>
            <w:left w:val="none" w:sz="0" w:space="0" w:color="auto"/>
            <w:bottom w:val="none" w:sz="0" w:space="0" w:color="auto"/>
            <w:right w:val="none" w:sz="0" w:space="0" w:color="auto"/>
          </w:divBdr>
        </w:div>
        <w:div w:id="1030106645">
          <w:marLeft w:val="0"/>
          <w:marRight w:val="0"/>
          <w:marTop w:val="0"/>
          <w:marBottom w:val="0"/>
          <w:divBdr>
            <w:top w:val="none" w:sz="0" w:space="0" w:color="auto"/>
            <w:left w:val="none" w:sz="0" w:space="0" w:color="auto"/>
            <w:bottom w:val="none" w:sz="0" w:space="0" w:color="auto"/>
            <w:right w:val="none" w:sz="0" w:space="0" w:color="auto"/>
          </w:divBdr>
        </w:div>
        <w:div w:id="1036779807">
          <w:marLeft w:val="0"/>
          <w:marRight w:val="0"/>
          <w:marTop w:val="0"/>
          <w:marBottom w:val="0"/>
          <w:divBdr>
            <w:top w:val="none" w:sz="0" w:space="0" w:color="auto"/>
            <w:left w:val="none" w:sz="0" w:space="0" w:color="auto"/>
            <w:bottom w:val="none" w:sz="0" w:space="0" w:color="auto"/>
            <w:right w:val="none" w:sz="0" w:space="0" w:color="auto"/>
          </w:divBdr>
        </w:div>
        <w:div w:id="1047998042">
          <w:marLeft w:val="0"/>
          <w:marRight w:val="0"/>
          <w:marTop w:val="0"/>
          <w:marBottom w:val="0"/>
          <w:divBdr>
            <w:top w:val="none" w:sz="0" w:space="0" w:color="auto"/>
            <w:left w:val="none" w:sz="0" w:space="0" w:color="auto"/>
            <w:bottom w:val="none" w:sz="0" w:space="0" w:color="auto"/>
            <w:right w:val="none" w:sz="0" w:space="0" w:color="auto"/>
          </w:divBdr>
        </w:div>
        <w:div w:id="1091272680">
          <w:marLeft w:val="0"/>
          <w:marRight w:val="0"/>
          <w:marTop w:val="0"/>
          <w:marBottom w:val="0"/>
          <w:divBdr>
            <w:top w:val="none" w:sz="0" w:space="0" w:color="auto"/>
            <w:left w:val="none" w:sz="0" w:space="0" w:color="auto"/>
            <w:bottom w:val="none" w:sz="0" w:space="0" w:color="auto"/>
            <w:right w:val="none" w:sz="0" w:space="0" w:color="auto"/>
          </w:divBdr>
        </w:div>
        <w:div w:id="1097098775">
          <w:marLeft w:val="0"/>
          <w:marRight w:val="0"/>
          <w:marTop w:val="0"/>
          <w:marBottom w:val="0"/>
          <w:divBdr>
            <w:top w:val="none" w:sz="0" w:space="0" w:color="auto"/>
            <w:left w:val="none" w:sz="0" w:space="0" w:color="auto"/>
            <w:bottom w:val="none" w:sz="0" w:space="0" w:color="auto"/>
            <w:right w:val="none" w:sz="0" w:space="0" w:color="auto"/>
          </w:divBdr>
        </w:div>
        <w:div w:id="1113748939">
          <w:marLeft w:val="0"/>
          <w:marRight w:val="0"/>
          <w:marTop w:val="0"/>
          <w:marBottom w:val="0"/>
          <w:divBdr>
            <w:top w:val="none" w:sz="0" w:space="0" w:color="auto"/>
            <w:left w:val="none" w:sz="0" w:space="0" w:color="auto"/>
            <w:bottom w:val="none" w:sz="0" w:space="0" w:color="auto"/>
            <w:right w:val="none" w:sz="0" w:space="0" w:color="auto"/>
          </w:divBdr>
        </w:div>
        <w:div w:id="1121147773">
          <w:marLeft w:val="0"/>
          <w:marRight w:val="0"/>
          <w:marTop w:val="0"/>
          <w:marBottom w:val="0"/>
          <w:divBdr>
            <w:top w:val="none" w:sz="0" w:space="0" w:color="auto"/>
            <w:left w:val="none" w:sz="0" w:space="0" w:color="auto"/>
            <w:bottom w:val="none" w:sz="0" w:space="0" w:color="auto"/>
            <w:right w:val="none" w:sz="0" w:space="0" w:color="auto"/>
          </w:divBdr>
        </w:div>
        <w:div w:id="1121994670">
          <w:marLeft w:val="0"/>
          <w:marRight w:val="0"/>
          <w:marTop w:val="0"/>
          <w:marBottom w:val="0"/>
          <w:divBdr>
            <w:top w:val="none" w:sz="0" w:space="0" w:color="auto"/>
            <w:left w:val="none" w:sz="0" w:space="0" w:color="auto"/>
            <w:bottom w:val="none" w:sz="0" w:space="0" w:color="auto"/>
            <w:right w:val="none" w:sz="0" w:space="0" w:color="auto"/>
          </w:divBdr>
        </w:div>
        <w:div w:id="1134446886">
          <w:marLeft w:val="0"/>
          <w:marRight w:val="0"/>
          <w:marTop w:val="0"/>
          <w:marBottom w:val="0"/>
          <w:divBdr>
            <w:top w:val="none" w:sz="0" w:space="0" w:color="auto"/>
            <w:left w:val="none" w:sz="0" w:space="0" w:color="auto"/>
            <w:bottom w:val="none" w:sz="0" w:space="0" w:color="auto"/>
            <w:right w:val="none" w:sz="0" w:space="0" w:color="auto"/>
          </w:divBdr>
        </w:div>
        <w:div w:id="1155879294">
          <w:marLeft w:val="0"/>
          <w:marRight w:val="0"/>
          <w:marTop w:val="0"/>
          <w:marBottom w:val="0"/>
          <w:divBdr>
            <w:top w:val="none" w:sz="0" w:space="0" w:color="auto"/>
            <w:left w:val="none" w:sz="0" w:space="0" w:color="auto"/>
            <w:bottom w:val="none" w:sz="0" w:space="0" w:color="auto"/>
            <w:right w:val="none" w:sz="0" w:space="0" w:color="auto"/>
          </w:divBdr>
        </w:div>
        <w:div w:id="1214074606">
          <w:marLeft w:val="0"/>
          <w:marRight w:val="0"/>
          <w:marTop w:val="0"/>
          <w:marBottom w:val="0"/>
          <w:divBdr>
            <w:top w:val="none" w:sz="0" w:space="0" w:color="auto"/>
            <w:left w:val="none" w:sz="0" w:space="0" w:color="auto"/>
            <w:bottom w:val="none" w:sz="0" w:space="0" w:color="auto"/>
            <w:right w:val="none" w:sz="0" w:space="0" w:color="auto"/>
          </w:divBdr>
        </w:div>
        <w:div w:id="1223326747">
          <w:marLeft w:val="0"/>
          <w:marRight w:val="0"/>
          <w:marTop w:val="0"/>
          <w:marBottom w:val="0"/>
          <w:divBdr>
            <w:top w:val="none" w:sz="0" w:space="0" w:color="auto"/>
            <w:left w:val="none" w:sz="0" w:space="0" w:color="auto"/>
            <w:bottom w:val="none" w:sz="0" w:space="0" w:color="auto"/>
            <w:right w:val="none" w:sz="0" w:space="0" w:color="auto"/>
          </w:divBdr>
        </w:div>
        <w:div w:id="1252659994">
          <w:marLeft w:val="0"/>
          <w:marRight w:val="0"/>
          <w:marTop w:val="0"/>
          <w:marBottom w:val="0"/>
          <w:divBdr>
            <w:top w:val="none" w:sz="0" w:space="0" w:color="auto"/>
            <w:left w:val="none" w:sz="0" w:space="0" w:color="auto"/>
            <w:bottom w:val="none" w:sz="0" w:space="0" w:color="auto"/>
            <w:right w:val="none" w:sz="0" w:space="0" w:color="auto"/>
          </w:divBdr>
        </w:div>
        <w:div w:id="1256523309">
          <w:marLeft w:val="0"/>
          <w:marRight w:val="0"/>
          <w:marTop w:val="0"/>
          <w:marBottom w:val="0"/>
          <w:divBdr>
            <w:top w:val="none" w:sz="0" w:space="0" w:color="auto"/>
            <w:left w:val="none" w:sz="0" w:space="0" w:color="auto"/>
            <w:bottom w:val="none" w:sz="0" w:space="0" w:color="auto"/>
            <w:right w:val="none" w:sz="0" w:space="0" w:color="auto"/>
          </w:divBdr>
        </w:div>
        <w:div w:id="1267541297">
          <w:marLeft w:val="0"/>
          <w:marRight w:val="0"/>
          <w:marTop w:val="0"/>
          <w:marBottom w:val="0"/>
          <w:divBdr>
            <w:top w:val="none" w:sz="0" w:space="0" w:color="auto"/>
            <w:left w:val="none" w:sz="0" w:space="0" w:color="auto"/>
            <w:bottom w:val="none" w:sz="0" w:space="0" w:color="auto"/>
            <w:right w:val="none" w:sz="0" w:space="0" w:color="auto"/>
          </w:divBdr>
        </w:div>
        <w:div w:id="1275553732">
          <w:marLeft w:val="0"/>
          <w:marRight w:val="0"/>
          <w:marTop w:val="0"/>
          <w:marBottom w:val="0"/>
          <w:divBdr>
            <w:top w:val="none" w:sz="0" w:space="0" w:color="auto"/>
            <w:left w:val="none" w:sz="0" w:space="0" w:color="auto"/>
            <w:bottom w:val="none" w:sz="0" w:space="0" w:color="auto"/>
            <w:right w:val="none" w:sz="0" w:space="0" w:color="auto"/>
          </w:divBdr>
        </w:div>
        <w:div w:id="1285306009">
          <w:marLeft w:val="0"/>
          <w:marRight w:val="0"/>
          <w:marTop w:val="0"/>
          <w:marBottom w:val="0"/>
          <w:divBdr>
            <w:top w:val="none" w:sz="0" w:space="0" w:color="auto"/>
            <w:left w:val="none" w:sz="0" w:space="0" w:color="auto"/>
            <w:bottom w:val="none" w:sz="0" w:space="0" w:color="auto"/>
            <w:right w:val="none" w:sz="0" w:space="0" w:color="auto"/>
          </w:divBdr>
        </w:div>
        <w:div w:id="1337925641">
          <w:marLeft w:val="0"/>
          <w:marRight w:val="0"/>
          <w:marTop w:val="0"/>
          <w:marBottom w:val="0"/>
          <w:divBdr>
            <w:top w:val="none" w:sz="0" w:space="0" w:color="auto"/>
            <w:left w:val="none" w:sz="0" w:space="0" w:color="auto"/>
            <w:bottom w:val="none" w:sz="0" w:space="0" w:color="auto"/>
            <w:right w:val="none" w:sz="0" w:space="0" w:color="auto"/>
          </w:divBdr>
        </w:div>
        <w:div w:id="1366833785">
          <w:marLeft w:val="0"/>
          <w:marRight w:val="0"/>
          <w:marTop w:val="0"/>
          <w:marBottom w:val="0"/>
          <w:divBdr>
            <w:top w:val="none" w:sz="0" w:space="0" w:color="auto"/>
            <w:left w:val="none" w:sz="0" w:space="0" w:color="auto"/>
            <w:bottom w:val="none" w:sz="0" w:space="0" w:color="auto"/>
            <w:right w:val="none" w:sz="0" w:space="0" w:color="auto"/>
          </w:divBdr>
        </w:div>
        <w:div w:id="1387950684">
          <w:marLeft w:val="0"/>
          <w:marRight w:val="0"/>
          <w:marTop w:val="0"/>
          <w:marBottom w:val="0"/>
          <w:divBdr>
            <w:top w:val="none" w:sz="0" w:space="0" w:color="auto"/>
            <w:left w:val="none" w:sz="0" w:space="0" w:color="auto"/>
            <w:bottom w:val="none" w:sz="0" w:space="0" w:color="auto"/>
            <w:right w:val="none" w:sz="0" w:space="0" w:color="auto"/>
          </w:divBdr>
        </w:div>
        <w:div w:id="1401828610">
          <w:marLeft w:val="0"/>
          <w:marRight w:val="0"/>
          <w:marTop w:val="0"/>
          <w:marBottom w:val="0"/>
          <w:divBdr>
            <w:top w:val="none" w:sz="0" w:space="0" w:color="auto"/>
            <w:left w:val="none" w:sz="0" w:space="0" w:color="auto"/>
            <w:bottom w:val="none" w:sz="0" w:space="0" w:color="auto"/>
            <w:right w:val="none" w:sz="0" w:space="0" w:color="auto"/>
          </w:divBdr>
        </w:div>
        <w:div w:id="1423573438">
          <w:marLeft w:val="0"/>
          <w:marRight w:val="0"/>
          <w:marTop w:val="0"/>
          <w:marBottom w:val="0"/>
          <w:divBdr>
            <w:top w:val="none" w:sz="0" w:space="0" w:color="auto"/>
            <w:left w:val="none" w:sz="0" w:space="0" w:color="auto"/>
            <w:bottom w:val="none" w:sz="0" w:space="0" w:color="auto"/>
            <w:right w:val="none" w:sz="0" w:space="0" w:color="auto"/>
          </w:divBdr>
        </w:div>
        <w:div w:id="1430271521">
          <w:marLeft w:val="0"/>
          <w:marRight w:val="0"/>
          <w:marTop w:val="0"/>
          <w:marBottom w:val="0"/>
          <w:divBdr>
            <w:top w:val="none" w:sz="0" w:space="0" w:color="auto"/>
            <w:left w:val="none" w:sz="0" w:space="0" w:color="auto"/>
            <w:bottom w:val="none" w:sz="0" w:space="0" w:color="auto"/>
            <w:right w:val="none" w:sz="0" w:space="0" w:color="auto"/>
          </w:divBdr>
        </w:div>
        <w:div w:id="1480345007">
          <w:marLeft w:val="0"/>
          <w:marRight w:val="0"/>
          <w:marTop w:val="0"/>
          <w:marBottom w:val="0"/>
          <w:divBdr>
            <w:top w:val="none" w:sz="0" w:space="0" w:color="auto"/>
            <w:left w:val="none" w:sz="0" w:space="0" w:color="auto"/>
            <w:bottom w:val="none" w:sz="0" w:space="0" w:color="auto"/>
            <w:right w:val="none" w:sz="0" w:space="0" w:color="auto"/>
          </w:divBdr>
        </w:div>
        <w:div w:id="1516142419">
          <w:marLeft w:val="0"/>
          <w:marRight w:val="0"/>
          <w:marTop w:val="0"/>
          <w:marBottom w:val="0"/>
          <w:divBdr>
            <w:top w:val="none" w:sz="0" w:space="0" w:color="auto"/>
            <w:left w:val="none" w:sz="0" w:space="0" w:color="auto"/>
            <w:bottom w:val="none" w:sz="0" w:space="0" w:color="auto"/>
            <w:right w:val="none" w:sz="0" w:space="0" w:color="auto"/>
          </w:divBdr>
        </w:div>
        <w:div w:id="1603612794">
          <w:marLeft w:val="0"/>
          <w:marRight w:val="0"/>
          <w:marTop w:val="0"/>
          <w:marBottom w:val="0"/>
          <w:divBdr>
            <w:top w:val="none" w:sz="0" w:space="0" w:color="auto"/>
            <w:left w:val="none" w:sz="0" w:space="0" w:color="auto"/>
            <w:bottom w:val="none" w:sz="0" w:space="0" w:color="auto"/>
            <w:right w:val="none" w:sz="0" w:space="0" w:color="auto"/>
          </w:divBdr>
        </w:div>
        <w:div w:id="1647126599">
          <w:marLeft w:val="0"/>
          <w:marRight w:val="0"/>
          <w:marTop w:val="0"/>
          <w:marBottom w:val="0"/>
          <w:divBdr>
            <w:top w:val="none" w:sz="0" w:space="0" w:color="auto"/>
            <w:left w:val="none" w:sz="0" w:space="0" w:color="auto"/>
            <w:bottom w:val="none" w:sz="0" w:space="0" w:color="auto"/>
            <w:right w:val="none" w:sz="0" w:space="0" w:color="auto"/>
          </w:divBdr>
        </w:div>
        <w:div w:id="1647659275">
          <w:marLeft w:val="0"/>
          <w:marRight w:val="0"/>
          <w:marTop w:val="0"/>
          <w:marBottom w:val="0"/>
          <w:divBdr>
            <w:top w:val="none" w:sz="0" w:space="0" w:color="auto"/>
            <w:left w:val="none" w:sz="0" w:space="0" w:color="auto"/>
            <w:bottom w:val="none" w:sz="0" w:space="0" w:color="auto"/>
            <w:right w:val="none" w:sz="0" w:space="0" w:color="auto"/>
          </w:divBdr>
        </w:div>
        <w:div w:id="1650553276">
          <w:marLeft w:val="0"/>
          <w:marRight w:val="0"/>
          <w:marTop w:val="0"/>
          <w:marBottom w:val="0"/>
          <w:divBdr>
            <w:top w:val="none" w:sz="0" w:space="0" w:color="auto"/>
            <w:left w:val="none" w:sz="0" w:space="0" w:color="auto"/>
            <w:bottom w:val="none" w:sz="0" w:space="0" w:color="auto"/>
            <w:right w:val="none" w:sz="0" w:space="0" w:color="auto"/>
          </w:divBdr>
        </w:div>
        <w:div w:id="1671562525">
          <w:marLeft w:val="0"/>
          <w:marRight w:val="0"/>
          <w:marTop w:val="0"/>
          <w:marBottom w:val="0"/>
          <w:divBdr>
            <w:top w:val="none" w:sz="0" w:space="0" w:color="auto"/>
            <w:left w:val="none" w:sz="0" w:space="0" w:color="auto"/>
            <w:bottom w:val="none" w:sz="0" w:space="0" w:color="auto"/>
            <w:right w:val="none" w:sz="0" w:space="0" w:color="auto"/>
          </w:divBdr>
        </w:div>
        <w:div w:id="1674525306">
          <w:marLeft w:val="0"/>
          <w:marRight w:val="0"/>
          <w:marTop w:val="0"/>
          <w:marBottom w:val="0"/>
          <w:divBdr>
            <w:top w:val="none" w:sz="0" w:space="0" w:color="auto"/>
            <w:left w:val="none" w:sz="0" w:space="0" w:color="auto"/>
            <w:bottom w:val="none" w:sz="0" w:space="0" w:color="auto"/>
            <w:right w:val="none" w:sz="0" w:space="0" w:color="auto"/>
          </w:divBdr>
        </w:div>
        <w:div w:id="1706904237">
          <w:marLeft w:val="0"/>
          <w:marRight w:val="0"/>
          <w:marTop w:val="0"/>
          <w:marBottom w:val="0"/>
          <w:divBdr>
            <w:top w:val="none" w:sz="0" w:space="0" w:color="auto"/>
            <w:left w:val="none" w:sz="0" w:space="0" w:color="auto"/>
            <w:bottom w:val="none" w:sz="0" w:space="0" w:color="auto"/>
            <w:right w:val="none" w:sz="0" w:space="0" w:color="auto"/>
          </w:divBdr>
        </w:div>
        <w:div w:id="1719474087">
          <w:marLeft w:val="0"/>
          <w:marRight w:val="0"/>
          <w:marTop w:val="0"/>
          <w:marBottom w:val="0"/>
          <w:divBdr>
            <w:top w:val="none" w:sz="0" w:space="0" w:color="auto"/>
            <w:left w:val="none" w:sz="0" w:space="0" w:color="auto"/>
            <w:bottom w:val="none" w:sz="0" w:space="0" w:color="auto"/>
            <w:right w:val="none" w:sz="0" w:space="0" w:color="auto"/>
          </w:divBdr>
        </w:div>
        <w:div w:id="1734549421">
          <w:marLeft w:val="0"/>
          <w:marRight w:val="0"/>
          <w:marTop w:val="0"/>
          <w:marBottom w:val="0"/>
          <w:divBdr>
            <w:top w:val="none" w:sz="0" w:space="0" w:color="auto"/>
            <w:left w:val="none" w:sz="0" w:space="0" w:color="auto"/>
            <w:bottom w:val="none" w:sz="0" w:space="0" w:color="auto"/>
            <w:right w:val="none" w:sz="0" w:space="0" w:color="auto"/>
          </w:divBdr>
        </w:div>
        <w:div w:id="1773931589">
          <w:marLeft w:val="0"/>
          <w:marRight w:val="0"/>
          <w:marTop w:val="0"/>
          <w:marBottom w:val="0"/>
          <w:divBdr>
            <w:top w:val="none" w:sz="0" w:space="0" w:color="auto"/>
            <w:left w:val="none" w:sz="0" w:space="0" w:color="auto"/>
            <w:bottom w:val="none" w:sz="0" w:space="0" w:color="auto"/>
            <w:right w:val="none" w:sz="0" w:space="0" w:color="auto"/>
          </w:divBdr>
        </w:div>
        <w:div w:id="1786340869">
          <w:marLeft w:val="0"/>
          <w:marRight w:val="0"/>
          <w:marTop w:val="0"/>
          <w:marBottom w:val="0"/>
          <w:divBdr>
            <w:top w:val="none" w:sz="0" w:space="0" w:color="auto"/>
            <w:left w:val="none" w:sz="0" w:space="0" w:color="auto"/>
            <w:bottom w:val="none" w:sz="0" w:space="0" w:color="auto"/>
            <w:right w:val="none" w:sz="0" w:space="0" w:color="auto"/>
          </w:divBdr>
        </w:div>
        <w:div w:id="1799492067">
          <w:marLeft w:val="0"/>
          <w:marRight w:val="0"/>
          <w:marTop w:val="0"/>
          <w:marBottom w:val="0"/>
          <w:divBdr>
            <w:top w:val="none" w:sz="0" w:space="0" w:color="auto"/>
            <w:left w:val="none" w:sz="0" w:space="0" w:color="auto"/>
            <w:bottom w:val="none" w:sz="0" w:space="0" w:color="auto"/>
            <w:right w:val="none" w:sz="0" w:space="0" w:color="auto"/>
          </w:divBdr>
        </w:div>
        <w:div w:id="1819615802">
          <w:marLeft w:val="0"/>
          <w:marRight w:val="0"/>
          <w:marTop w:val="0"/>
          <w:marBottom w:val="0"/>
          <w:divBdr>
            <w:top w:val="none" w:sz="0" w:space="0" w:color="auto"/>
            <w:left w:val="none" w:sz="0" w:space="0" w:color="auto"/>
            <w:bottom w:val="none" w:sz="0" w:space="0" w:color="auto"/>
            <w:right w:val="none" w:sz="0" w:space="0" w:color="auto"/>
          </w:divBdr>
        </w:div>
        <w:div w:id="1820418052">
          <w:marLeft w:val="0"/>
          <w:marRight w:val="0"/>
          <w:marTop w:val="0"/>
          <w:marBottom w:val="0"/>
          <w:divBdr>
            <w:top w:val="none" w:sz="0" w:space="0" w:color="auto"/>
            <w:left w:val="none" w:sz="0" w:space="0" w:color="auto"/>
            <w:bottom w:val="none" w:sz="0" w:space="0" w:color="auto"/>
            <w:right w:val="none" w:sz="0" w:space="0" w:color="auto"/>
          </w:divBdr>
        </w:div>
        <w:div w:id="1831016882">
          <w:marLeft w:val="0"/>
          <w:marRight w:val="0"/>
          <w:marTop w:val="0"/>
          <w:marBottom w:val="0"/>
          <w:divBdr>
            <w:top w:val="none" w:sz="0" w:space="0" w:color="auto"/>
            <w:left w:val="none" w:sz="0" w:space="0" w:color="auto"/>
            <w:bottom w:val="none" w:sz="0" w:space="0" w:color="auto"/>
            <w:right w:val="none" w:sz="0" w:space="0" w:color="auto"/>
          </w:divBdr>
        </w:div>
        <w:div w:id="1835948183">
          <w:marLeft w:val="0"/>
          <w:marRight w:val="0"/>
          <w:marTop w:val="0"/>
          <w:marBottom w:val="0"/>
          <w:divBdr>
            <w:top w:val="none" w:sz="0" w:space="0" w:color="auto"/>
            <w:left w:val="none" w:sz="0" w:space="0" w:color="auto"/>
            <w:bottom w:val="none" w:sz="0" w:space="0" w:color="auto"/>
            <w:right w:val="none" w:sz="0" w:space="0" w:color="auto"/>
          </w:divBdr>
        </w:div>
        <w:div w:id="1853718437">
          <w:marLeft w:val="0"/>
          <w:marRight w:val="0"/>
          <w:marTop w:val="0"/>
          <w:marBottom w:val="0"/>
          <w:divBdr>
            <w:top w:val="none" w:sz="0" w:space="0" w:color="auto"/>
            <w:left w:val="none" w:sz="0" w:space="0" w:color="auto"/>
            <w:bottom w:val="none" w:sz="0" w:space="0" w:color="auto"/>
            <w:right w:val="none" w:sz="0" w:space="0" w:color="auto"/>
          </w:divBdr>
        </w:div>
        <w:div w:id="1853840210">
          <w:marLeft w:val="0"/>
          <w:marRight w:val="0"/>
          <w:marTop w:val="0"/>
          <w:marBottom w:val="0"/>
          <w:divBdr>
            <w:top w:val="none" w:sz="0" w:space="0" w:color="auto"/>
            <w:left w:val="none" w:sz="0" w:space="0" w:color="auto"/>
            <w:bottom w:val="none" w:sz="0" w:space="0" w:color="auto"/>
            <w:right w:val="none" w:sz="0" w:space="0" w:color="auto"/>
          </w:divBdr>
        </w:div>
        <w:div w:id="1876384024">
          <w:marLeft w:val="0"/>
          <w:marRight w:val="0"/>
          <w:marTop w:val="0"/>
          <w:marBottom w:val="0"/>
          <w:divBdr>
            <w:top w:val="none" w:sz="0" w:space="0" w:color="auto"/>
            <w:left w:val="none" w:sz="0" w:space="0" w:color="auto"/>
            <w:bottom w:val="none" w:sz="0" w:space="0" w:color="auto"/>
            <w:right w:val="none" w:sz="0" w:space="0" w:color="auto"/>
          </w:divBdr>
        </w:div>
        <w:div w:id="1883784226">
          <w:marLeft w:val="0"/>
          <w:marRight w:val="0"/>
          <w:marTop w:val="0"/>
          <w:marBottom w:val="0"/>
          <w:divBdr>
            <w:top w:val="none" w:sz="0" w:space="0" w:color="auto"/>
            <w:left w:val="none" w:sz="0" w:space="0" w:color="auto"/>
            <w:bottom w:val="none" w:sz="0" w:space="0" w:color="auto"/>
            <w:right w:val="none" w:sz="0" w:space="0" w:color="auto"/>
          </w:divBdr>
        </w:div>
        <w:div w:id="1903055492">
          <w:marLeft w:val="0"/>
          <w:marRight w:val="0"/>
          <w:marTop w:val="0"/>
          <w:marBottom w:val="0"/>
          <w:divBdr>
            <w:top w:val="none" w:sz="0" w:space="0" w:color="auto"/>
            <w:left w:val="none" w:sz="0" w:space="0" w:color="auto"/>
            <w:bottom w:val="none" w:sz="0" w:space="0" w:color="auto"/>
            <w:right w:val="none" w:sz="0" w:space="0" w:color="auto"/>
          </w:divBdr>
        </w:div>
        <w:div w:id="1904291191">
          <w:marLeft w:val="0"/>
          <w:marRight w:val="0"/>
          <w:marTop w:val="0"/>
          <w:marBottom w:val="0"/>
          <w:divBdr>
            <w:top w:val="none" w:sz="0" w:space="0" w:color="auto"/>
            <w:left w:val="none" w:sz="0" w:space="0" w:color="auto"/>
            <w:bottom w:val="none" w:sz="0" w:space="0" w:color="auto"/>
            <w:right w:val="none" w:sz="0" w:space="0" w:color="auto"/>
          </w:divBdr>
        </w:div>
        <w:div w:id="1911843714">
          <w:marLeft w:val="0"/>
          <w:marRight w:val="0"/>
          <w:marTop w:val="0"/>
          <w:marBottom w:val="0"/>
          <w:divBdr>
            <w:top w:val="none" w:sz="0" w:space="0" w:color="auto"/>
            <w:left w:val="none" w:sz="0" w:space="0" w:color="auto"/>
            <w:bottom w:val="none" w:sz="0" w:space="0" w:color="auto"/>
            <w:right w:val="none" w:sz="0" w:space="0" w:color="auto"/>
          </w:divBdr>
        </w:div>
        <w:div w:id="1921793846">
          <w:marLeft w:val="0"/>
          <w:marRight w:val="0"/>
          <w:marTop w:val="0"/>
          <w:marBottom w:val="0"/>
          <w:divBdr>
            <w:top w:val="none" w:sz="0" w:space="0" w:color="auto"/>
            <w:left w:val="none" w:sz="0" w:space="0" w:color="auto"/>
            <w:bottom w:val="none" w:sz="0" w:space="0" w:color="auto"/>
            <w:right w:val="none" w:sz="0" w:space="0" w:color="auto"/>
          </w:divBdr>
        </w:div>
        <w:div w:id="1931892013">
          <w:marLeft w:val="0"/>
          <w:marRight w:val="0"/>
          <w:marTop w:val="0"/>
          <w:marBottom w:val="0"/>
          <w:divBdr>
            <w:top w:val="none" w:sz="0" w:space="0" w:color="auto"/>
            <w:left w:val="none" w:sz="0" w:space="0" w:color="auto"/>
            <w:bottom w:val="none" w:sz="0" w:space="0" w:color="auto"/>
            <w:right w:val="none" w:sz="0" w:space="0" w:color="auto"/>
          </w:divBdr>
        </w:div>
        <w:div w:id="1984040464">
          <w:marLeft w:val="0"/>
          <w:marRight w:val="0"/>
          <w:marTop w:val="0"/>
          <w:marBottom w:val="0"/>
          <w:divBdr>
            <w:top w:val="none" w:sz="0" w:space="0" w:color="auto"/>
            <w:left w:val="none" w:sz="0" w:space="0" w:color="auto"/>
            <w:bottom w:val="none" w:sz="0" w:space="0" w:color="auto"/>
            <w:right w:val="none" w:sz="0" w:space="0" w:color="auto"/>
          </w:divBdr>
        </w:div>
        <w:div w:id="2012291538">
          <w:marLeft w:val="0"/>
          <w:marRight w:val="0"/>
          <w:marTop w:val="0"/>
          <w:marBottom w:val="0"/>
          <w:divBdr>
            <w:top w:val="none" w:sz="0" w:space="0" w:color="auto"/>
            <w:left w:val="none" w:sz="0" w:space="0" w:color="auto"/>
            <w:bottom w:val="none" w:sz="0" w:space="0" w:color="auto"/>
            <w:right w:val="none" w:sz="0" w:space="0" w:color="auto"/>
          </w:divBdr>
        </w:div>
        <w:div w:id="2044476345">
          <w:marLeft w:val="0"/>
          <w:marRight w:val="0"/>
          <w:marTop w:val="0"/>
          <w:marBottom w:val="0"/>
          <w:divBdr>
            <w:top w:val="none" w:sz="0" w:space="0" w:color="auto"/>
            <w:left w:val="none" w:sz="0" w:space="0" w:color="auto"/>
            <w:bottom w:val="none" w:sz="0" w:space="0" w:color="auto"/>
            <w:right w:val="none" w:sz="0" w:space="0" w:color="auto"/>
          </w:divBdr>
        </w:div>
        <w:div w:id="2083796358">
          <w:marLeft w:val="0"/>
          <w:marRight w:val="0"/>
          <w:marTop w:val="0"/>
          <w:marBottom w:val="0"/>
          <w:divBdr>
            <w:top w:val="none" w:sz="0" w:space="0" w:color="auto"/>
            <w:left w:val="none" w:sz="0" w:space="0" w:color="auto"/>
            <w:bottom w:val="none" w:sz="0" w:space="0" w:color="auto"/>
            <w:right w:val="none" w:sz="0" w:space="0" w:color="auto"/>
          </w:divBdr>
        </w:div>
        <w:div w:id="2094355444">
          <w:marLeft w:val="0"/>
          <w:marRight w:val="0"/>
          <w:marTop w:val="0"/>
          <w:marBottom w:val="0"/>
          <w:divBdr>
            <w:top w:val="none" w:sz="0" w:space="0" w:color="auto"/>
            <w:left w:val="none" w:sz="0" w:space="0" w:color="auto"/>
            <w:bottom w:val="none" w:sz="0" w:space="0" w:color="auto"/>
            <w:right w:val="none" w:sz="0" w:space="0" w:color="auto"/>
          </w:divBdr>
        </w:div>
        <w:div w:id="2124423278">
          <w:marLeft w:val="0"/>
          <w:marRight w:val="0"/>
          <w:marTop w:val="0"/>
          <w:marBottom w:val="0"/>
          <w:divBdr>
            <w:top w:val="none" w:sz="0" w:space="0" w:color="auto"/>
            <w:left w:val="none" w:sz="0" w:space="0" w:color="auto"/>
            <w:bottom w:val="none" w:sz="0" w:space="0" w:color="auto"/>
            <w:right w:val="none" w:sz="0" w:space="0" w:color="auto"/>
          </w:divBdr>
        </w:div>
      </w:divsChild>
    </w:div>
    <w:div w:id="1305355014">
      <w:bodyDiv w:val="1"/>
      <w:marLeft w:val="0"/>
      <w:marRight w:val="0"/>
      <w:marTop w:val="0"/>
      <w:marBottom w:val="0"/>
      <w:divBdr>
        <w:top w:val="none" w:sz="0" w:space="0" w:color="auto"/>
        <w:left w:val="none" w:sz="0" w:space="0" w:color="auto"/>
        <w:bottom w:val="none" w:sz="0" w:space="0" w:color="auto"/>
        <w:right w:val="none" w:sz="0" w:space="0" w:color="auto"/>
      </w:divBdr>
    </w:div>
    <w:div w:id="1306737600">
      <w:bodyDiv w:val="1"/>
      <w:marLeft w:val="0"/>
      <w:marRight w:val="0"/>
      <w:marTop w:val="0"/>
      <w:marBottom w:val="0"/>
      <w:divBdr>
        <w:top w:val="none" w:sz="0" w:space="0" w:color="auto"/>
        <w:left w:val="none" w:sz="0" w:space="0" w:color="auto"/>
        <w:bottom w:val="none" w:sz="0" w:space="0" w:color="auto"/>
        <w:right w:val="none" w:sz="0" w:space="0" w:color="auto"/>
      </w:divBdr>
    </w:div>
    <w:div w:id="1306813925">
      <w:bodyDiv w:val="1"/>
      <w:marLeft w:val="0"/>
      <w:marRight w:val="0"/>
      <w:marTop w:val="0"/>
      <w:marBottom w:val="0"/>
      <w:divBdr>
        <w:top w:val="none" w:sz="0" w:space="0" w:color="auto"/>
        <w:left w:val="none" w:sz="0" w:space="0" w:color="auto"/>
        <w:bottom w:val="none" w:sz="0" w:space="0" w:color="auto"/>
        <w:right w:val="none" w:sz="0" w:space="0" w:color="auto"/>
      </w:divBdr>
    </w:div>
    <w:div w:id="1307584561">
      <w:bodyDiv w:val="1"/>
      <w:marLeft w:val="0"/>
      <w:marRight w:val="0"/>
      <w:marTop w:val="0"/>
      <w:marBottom w:val="0"/>
      <w:divBdr>
        <w:top w:val="none" w:sz="0" w:space="0" w:color="auto"/>
        <w:left w:val="none" w:sz="0" w:space="0" w:color="auto"/>
        <w:bottom w:val="none" w:sz="0" w:space="0" w:color="auto"/>
        <w:right w:val="none" w:sz="0" w:space="0" w:color="auto"/>
      </w:divBdr>
    </w:div>
    <w:div w:id="1308582874">
      <w:bodyDiv w:val="1"/>
      <w:marLeft w:val="0"/>
      <w:marRight w:val="0"/>
      <w:marTop w:val="0"/>
      <w:marBottom w:val="0"/>
      <w:divBdr>
        <w:top w:val="none" w:sz="0" w:space="0" w:color="auto"/>
        <w:left w:val="none" w:sz="0" w:space="0" w:color="auto"/>
        <w:bottom w:val="none" w:sz="0" w:space="0" w:color="auto"/>
        <w:right w:val="none" w:sz="0" w:space="0" w:color="auto"/>
      </w:divBdr>
    </w:div>
    <w:div w:id="1310016250">
      <w:bodyDiv w:val="1"/>
      <w:marLeft w:val="0"/>
      <w:marRight w:val="0"/>
      <w:marTop w:val="0"/>
      <w:marBottom w:val="0"/>
      <w:divBdr>
        <w:top w:val="none" w:sz="0" w:space="0" w:color="auto"/>
        <w:left w:val="none" w:sz="0" w:space="0" w:color="auto"/>
        <w:bottom w:val="none" w:sz="0" w:space="0" w:color="auto"/>
        <w:right w:val="none" w:sz="0" w:space="0" w:color="auto"/>
      </w:divBdr>
      <w:divsChild>
        <w:div w:id="595408718">
          <w:marLeft w:val="547"/>
          <w:marRight w:val="0"/>
          <w:marTop w:val="96"/>
          <w:marBottom w:val="0"/>
          <w:divBdr>
            <w:top w:val="none" w:sz="0" w:space="0" w:color="auto"/>
            <w:left w:val="none" w:sz="0" w:space="0" w:color="auto"/>
            <w:bottom w:val="none" w:sz="0" w:space="0" w:color="auto"/>
            <w:right w:val="none" w:sz="0" w:space="0" w:color="auto"/>
          </w:divBdr>
        </w:div>
        <w:div w:id="684284912">
          <w:marLeft w:val="547"/>
          <w:marRight w:val="0"/>
          <w:marTop w:val="96"/>
          <w:marBottom w:val="0"/>
          <w:divBdr>
            <w:top w:val="none" w:sz="0" w:space="0" w:color="auto"/>
            <w:left w:val="none" w:sz="0" w:space="0" w:color="auto"/>
            <w:bottom w:val="none" w:sz="0" w:space="0" w:color="auto"/>
            <w:right w:val="none" w:sz="0" w:space="0" w:color="auto"/>
          </w:divBdr>
        </w:div>
      </w:divsChild>
    </w:div>
    <w:div w:id="1310019459">
      <w:bodyDiv w:val="1"/>
      <w:marLeft w:val="0"/>
      <w:marRight w:val="0"/>
      <w:marTop w:val="0"/>
      <w:marBottom w:val="0"/>
      <w:divBdr>
        <w:top w:val="none" w:sz="0" w:space="0" w:color="auto"/>
        <w:left w:val="none" w:sz="0" w:space="0" w:color="auto"/>
        <w:bottom w:val="none" w:sz="0" w:space="0" w:color="auto"/>
        <w:right w:val="none" w:sz="0" w:space="0" w:color="auto"/>
      </w:divBdr>
    </w:div>
    <w:div w:id="1313101000">
      <w:bodyDiv w:val="1"/>
      <w:marLeft w:val="0"/>
      <w:marRight w:val="0"/>
      <w:marTop w:val="0"/>
      <w:marBottom w:val="0"/>
      <w:divBdr>
        <w:top w:val="none" w:sz="0" w:space="0" w:color="auto"/>
        <w:left w:val="none" w:sz="0" w:space="0" w:color="auto"/>
        <w:bottom w:val="none" w:sz="0" w:space="0" w:color="auto"/>
        <w:right w:val="none" w:sz="0" w:space="0" w:color="auto"/>
      </w:divBdr>
    </w:div>
    <w:div w:id="1316497309">
      <w:bodyDiv w:val="1"/>
      <w:marLeft w:val="0"/>
      <w:marRight w:val="0"/>
      <w:marTop w:val="0"/>
      <w:marBottom w:val="0"/>
      <w:divBdr>
        <w:top w:val="none" w:sz="0" w:space="0" w:color="auto"/>
        <w:left w:val="none" w:sz="0" w:space="0" w:color="auto"/>
        <w:bottom w:val="none" w:sz="0" w:space="0" w:color="auto"/>
        <w:right w:val="none" w:sz="0" w:space="0" w:color="auto"/>
      </w:divBdr>
      <w:divsChild>
        <w:div w:id="1805728978">
          <w:marLeft w:val="0"/>
          <w:marRight w:val="0"/>
          <w:marTop w:val="0"/>
          <w:marBottom w:val="0"/>
          <w:divBdr>
            <w:top w:val="none" w:sz="0" w:space="0" w:color="auto"/>
            <w:left w:val="none" w:sz="0" w:space="0" w:color="auto"/>
            <w:bottom w:val="none" w:sz="0" w:space="0" w:color="auto"/>
            <w:right w:val="none" w:sz="0" w:space="0" w:color="auto"/>
          </w:divBdr>
        </w:div>
      </w:divsChild>
    </w:div>
    <w:div w:id="1317807491">
      <w:bodyDiv w:val="1"/>
      <w:marLeft w:val="0"/>
      <w:marRight w:val="0"/>
      <w:marTop w:val="0"/>
      <w:marBottom w:val="0"/>
      <w:divBdr>
        <w:top w:val="none" w:sz="0" w:space="0" w:color="auto"/>
        <w:left w:val="none" w:sz="0" w:space="0" w:color="auto"/>
        <w:bottom w:val="none" w:sz="0" w:space="0" w:color="auto"/>
        <w:right w:val="none" w:sz="0" w:space="0" w:color="auto"/>
      </w:divBdr>
      <w:divsChild>
        <w:div w:id="1816948542">
          <w:marLeft w:val="0"/>
          <w:marRight w:val="0"/>
          <w:marTop w:val="0"/>
          <w:marBottom w:val="0"/>
          <w:divBdr>
            <w:top w:val="none" w:sz="0" w:space="0" w:color="auto"/>
            <w:left w:val="none" w:sz="0" w:space="0" w:color="auto"/>
            <w:bottom w:val="none" w:sz="0" w:space="0" w:color="auto"/>
            <w:right w:val="none" w:sz="0" w:space="0" w:color="auto"/>
          </w:divBdr>
          <w:divsChild>
            <w:div w:id="32467627">
              <w:marLeft w:val="0"/>
              <w:marRight w:val="0"/>
              <w:marTop w:val="0"/>
              <w:marBottom w:val="0"/>
              <w:divBdr>
                <w:top w:val="none" w:sz="0" w:space="0" w:color="auto"/>
                <w:left w:val="none" w:sz="0" w:space="0" w:color="auto"/>
                <w:bottom w:val="none" w:sz="0" w:space="0" w:color="auto"/>
                <w:right w:val="none" w:sz="0" w:space="0" w:color="auto"/>
              </w:divBdr>
            </w:div>
            <w:div w:id="318383785">
              <w:marLeft w:val="0"/>
              <w:marRight w:val="0"/>
              <w:marTop w:val="0"/>
              <w:marBottom w:val="0"/>
              <w:divBdr>
                <w:top w:val="none" w:sz="0" w:space="0" w:color="auto"/>
                <w:left w:val="none" w:sz="0" w:space="0" w:color="auto"/>
                <w:bottom w:val="none" w:sz="0" w:space="0" w:color="auto"/>
                <w:right w:val="none" w:sz="0" w:space="0" w:color="auto"/>
              </w:divBdr>
            </w:div>
            <w:div w:id="1080063734">
              <w:marLeft w:val="0"/>
              <w:marRight w:val="0"/>
              <w:marTop w:val="0"/>
              <w:marBottom w:val="0"/>
              <w:divBdr>
                <w:top w:val="none" w:sz="0" w:space="0" w:color="auto"/>
                <w:left w:val="none" w:sz="0" w:space="0" w:color="auto"/>
                <w:bottom w:val="none" w:sz="0" w:space="0" w:color="auto"/>
                <w:right w:val="none" w:sz="0" w:space="0" w:color="auto"/>
              </w:divBdr>
            </w:div>
            <w:div w:id="1262450807">
              <w:marLeft w:val="0"/>
              <w:marRight w:val="0"/>
              <w:marTop w:val="0"/>
              <w:marBottom w:val="0"/>
              <w:divBdr>
                <w:top w:val="none" w:sz="0" w:space="0" w:color="auto"/>
                <w:left w:val="none" w:sz="0" w:space="0" w:color="auto"/>
                <w:bottom w:val="none" w:sz="0" w:space="0" w:color="auto"/>
                <w:right w:val="none" w:sz="0" w:space="0" w:color="auto"/>
              </w:divBdr>
            </w:div>
            <w:div w:id="14521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4872">
      <w:bodyDiv w:val="1"/>
      <w:marLeft w:val="0"/>
      <w:marRight w:val="0"/>
      <w:marTop w:val="0"/>
      <w:marBottom w:val="0"/>
      <w:divBdr>
        <w:top w:val="none" w:sz="0" w:space="0" w:color="auto"/>
        <w:left w:val="none" w:sz="0" w:space="0" w:color="auto"/>
        <w:bottom w:val="none" w:sz="0" w:space="0" w:color="auto"/>
        <w:right w:val="none" w:sz="0" w:space="0" w:color="auto"/>
      </w:divBdr>
    </w:div>
    <w:div w:id="1325208177">
      <w:bodyDiv w:val="1"/>
      <w:marLeft w:val="0"/>
      <w:marRight w:val="0"/>
      <w:marTop w:val="0"/>
      <w:marBottom w:val="0"/>
      <w:divBdr>
        <w:top w:val="none" w:sz="0" w:space="0" w:color="auto"/>
        <w:left w:val="none" w:sz="0" w:space="0" w:color="auto"/>
        <w:bottom w:val="none" w:sz="0" w:space="0" w:color="auto"/>
        <w:right w:val="none" w:sz="0" w:space="0" w:color="auto"/>
      </w:divBdr>
    </w:div>
    <w:div w:id="1332876188">
      <w:bodyDiv w:val="1"/>
      <w:marLeft w:val="0"/>
      <w:marRight w:val="0"/>
      <w:marTop w:val="0"/>
      <w:marBottom w:val="0"/>
      <w:divBdr>
        <w:top w:val="none" w:sz="0" w:space="0" w:color="auto"/>
        <w:left w:val="none" w:sz="0" w:space="0" w:color="auto"/>
        <w:bottom w:val="none" w:sz="0" w:space="0" w:color="auto"/>
        <w:right w:val="none" w:sz="0" w:space="0" w:color="auto"/>
      </w:divBdr>
    </w:div>
    <w:div w:id="1333487249">
      <w:bodyDiv w:val="1"/>
      <w:marLeft w:val="0"/>
      <w:marRight w:val="0"/>
      <w:marTop w:val="0"/>
      <w:marBottom w:val="0"/>
      <w:divBdr>
        <w:top w:val="none" w:sz="0" w:space="0" w:color="auto"/>
        <w:left w:val="none" w:sz="0" w:space="0" w:color="auto"/>
        <w:bottom w:val="none" w:sz="0" w:space="0" w:color="auto"/>
        <w:right w:val="none" w:sz="0" w:space="0" w:color="auto"/>
      </w:divBdr>
    </w:div>
    <w:div w:id="1333800758">
      <w:bodyDiv w:val="1"/>
      <w:marLeft w:val="0"/>
      <w:marRight w:val="0"/>
      <w:marTop w:val="0"/>
      <w:marBottom w:val="0"/>
      <w:divBdr>
        <w:top w:val="none" w:sz="0" w:space="0" w:color="auto"/>
        <w:left w:val="none" w:sz="0" w:space="0" w:color="auto"/>
        <w:bottom w:val="none" w:sz="0" w:space="0" w:color="auto"/>
        <w:right w:val="none" w:sz="0" w:space="0" w:color="auto"/>
      </w:divBdr>
    </w:div>
    <w:div w:id="1336180183">
      <w:bodyDiv w:val="1"/>
      <w:marLeft w:val="0"/>
      <w:marRight w:val="0"/>
      <w:marTop w:val="0"/>
      <w:marBottom w:val="0"/>
      <w:divBdr>
        <w:top w:val="none" w:sz="0" w:space="0" w:color="auto"/>
        <w:left w:val="none" w:sz="0" w:space="0" w:color="auto"/>
        <w:bottom w:val="none" w:sz="0" w:space="0" w:color="auto"/>
        <w:right w:val="none" w:sz="0" w:space="0" w:color="auto"/>
      </w:divBdr>
    </w:div>
    <w:div w:id="1336373771">
      <w:bodyDiv w:val="1"/>
      <w:marLeft w:val="0"/>
      <w:marRight w:val="0"/>
      <w:marTop w:val="0"/>
      <w:marBottom w:val="0"/>
      <w:divBdr>
        <w:top w:val="none" w:sz="0" w:space="0" w:color="auto"/>
        <w:left w:val="none" w:sz="0" w:space="0" w:color="auto"/>
        <w:bottom w:val="none" w:sz="0" w:space="0" w:color="auto"/>
        <w:right w:val="none" w:sz="0" w:space="0" w:color="auto"/>
      </w:divBdr>
    </w:div>
    <w:div w:id="1340505203">
      <w:bodyDiv w:val="1"/>
      <w:marLeft w:val="0"/>
      <w:marRight w:val="0"/>
      <w:marTop w:val="0"/>
      <w:marBottom w:val="0"/>
      <w:divBdr>
        <w:top w:val="none" w:sz="0" w:space="0" w:color="auto"/>
        <w:left w:val="none" w:sz="0" w:space="0" w:color="auto"/>
        <w:bottom w:val="none" w:sz="0" w:space="0" w:color="auto"/>
        <w:right w:val="none" w:sz="0" w:space="0" w:color="auto"/>
      </w:divBdr>
    </w:div>
    <w:div w:id="1341851435">
      <w:bodyDiv w:val="1"/>
      <w:marLeft w:val="0"/>
      <w:marRight w:val="0"/>
      <w:marTop w:val="0"/>
      <w:marBottom w:val="0"/>
      <w:divBdr>
        <w:top w:val="none" w:sz="0" w:space="0" w:color="auto"/>
        <w:left w:val="none" w:sz="0" w:space="0" w:color="auto"/>
        <w:bottom w:val="none" w:sz="0" w:space="0" w:color="auto"/>
        <w:right w:val="none" w:sz="0" w:space="0" w:color="auto"/>
      </w:divBdr>
    </w:div>
    <w:div w:id="1343048191">
      <w:bodyDiv w:val="1"/>
      <w:marLeft w:val="0"/>
      <w:marRight w:val="0"/>
      <w:marTop w:val="0"/>
      <w:marBottom w:val="0"/>
      <w:divBdr>
        <w:top w:val="none" w:sz="0" w:space="0" w:color="auto"/>
        <w:left w:val="none" w:sz="0" w:space="0" w:color="auto"/>
        <w:bottom w:val="none" w:sz="0" w:space="0" w:color="auto"/>
        <w:right w:val="none" w:sz="0" w:space="0" w:color="auto"/>
      </w:divBdr>
    </w:div>
    <w:div w:id="1344627178">
      <w:bodyDiv w:val="1"/>
      <w:marLeft w:val="0"/>
      <w:marRight w:val="0"/>
      <w:marTop w:val="0"/>
      <w:marBottom w:val="0"/>
      <w:divBdr>
        <w:top w:val="none" w:sz="0" w:space="0" w:color="auto"/>
        <w:left w:val="none" w:sz="0" w:space="0" w:color="auto"/>
        <w:bottom w:val="none" w:sz="0" w:space="0" w:color="auto"/>
        <w:right w:val="none" w:sz="0" w:space="0" w:color="auto"/>
      </w:divBdr>
    </w:div>
    <w:div w:id="1347100179">
      <w:bodyDiv w:val="1"/>
      <w:marLeft w:val="0"/>
      <w:marRight w:val="0"/>
      <w:marTop w:val="0"/>
      <w:marBottom w:val="0"/>
      <w:divBdr>
        <w:top w:val="none" w:sz="0" w:space="0" w:color="auto"/>
        <w:left w:val="none" w:sz="0" w:space="0" w:color="auto"/>
        <w:bottom w:val="none" w:sz="0" w:space="0" w:color="auto"/>
        <w:right w:val="none" w:sz="0" w:space="0" w:color="auto"/>
      </w:divBdr>
    </w:div>
    <w:div w:id="1347518457">
      <w:bodyDiv w:val="1"/>
      <w:marLeft w:val="0"/>
      <w:marRight w:val="0"/>
      <w:marTop w:val="0"/>
      <w:marBottom w:val="0"/>
      <w:divBdr>
        <w:top w:val="none" w:sz="0" w:space="0" w:color="auto"/>
        <w:left w:val="none" w:sz="0" w:space="0" w:color="auto"/>
        <w:bottom w:val="none" w:sz="0" w:space="0" w:color="auto"/>
        <w:right w:val="none" w:sz="0" w:space="0" w:color="auto"/>
      </w:divBdr>
    </w:div>
    <w:div w:id="1350057919">
      <w:bodyDiv w:val="1"/>
      <w:marLeft w:val="0"/>
      <w:marRight w:val="0"/>
      <w:marTop w:val="0"/>
      <w:marBottom w:val="0"/>
      <w:divBdr>
        <w:top w:val="none" w:sz="0" w:space="0" w:color="auto"/>
        <w:left w:val="none" w:sz="0" w:space="0" w:color="auto"/>
        <w:bottom w:val="none" w:sz="0" w:space="0" w:color="auto"/>
        <w:right w:val="none" w:sz="0" w:space="0" w:color="auto"/>
      </w:divBdr>
    </w:div>
    <w:div w:id="1351640672">
      <w:bodyDiv w:val="1"/>
      <w:marLeft w:val="0"/>
      <w:marRight w:val="0"/>
      <w:marTop w:val="0"/>
      <w:marBottom w:val="0"/>
      <w:divBdr>
        <w:top w:val="none" w:sz="0" w:space="0" w:color="auto"/>
        <w:left w:val="none" w:sz="0" w:space="0" w:color="auto"/>
        <w:bottom w:val="none" w:sz="0" w:space="0" w:color="auto"/>
        <w:right w:val="none" w:sz="0" w:space="0" w:color="auto"/>
      </w:divBdr>
    </w:div>
    <w:div w:id="1352562996">
      <w:bodyDiv w:val="1"/>
      <w:marLeft w:val="0"/>
      <w:marRight w:val="0"/>
      <w:marTop w:val="0"/>
      <w:marBottom w:val="0"/>
      <w:divBdr>
        <w:top w:val="none" w:sz="0" w:space="0" w:color="auto"/>
        <w:left w:val="none" w:sz="0" w:space="0" w:color="auto"/>
        <w:bottom w:val="none" w:sz="0" w:space="0" w:color="auto"/>
        <w:right w:val="none" w:sz="0" w:space="0" w:color="auto"/>
      </w:divBdr>
    </w:div>
    <w:div w:id="1353191399">
      <w:bodyDiv w:val="1"/>
      <w:marLeft w:val="0"/>
      <w:marRight w:val="0"/>
      <w:marTop w:val="0"/>
      <w:marBottom w:val="0"/>
      <w:divBdr>
        <w:top w:val="none" w:sz="0" w:space="0" w:color="auto"/>
        <w:left w:val="none" w:sz="0" w:space="0" w:color="auto"/>
        <w:bottom w:val="none" w:sz="0" w:space="0" w:color="auto"/>
        <w:right w:val="none" w:sz="0" w:space="0" w:color="auto"/>
      </w:divBdr>
    </w:div>
    <w:div w:id="1355381050">
      <w:bodyDiv w:val="1"/>
      <w:marLeft w:val="0"/>
      <w:marRight w:val="0"/>
      <w:marTop w:val="0"/>
      <w:marBottom w:val="0"/>
      <w:divBdr>
        <w:top w:val="none" w:sz="0" w:space="0" w:color="auto"/>
        <w:left w:val="none" w:sz="0" w:space="0" w:color="auto"/>
        <w:bottom w:val="none" w:sz="0" w:space="0" w:color="auto"/>
        <w:right w:val="none" w:sz="0" w:space="0" w:color="auto"/>
      </w:divBdr>
      <w:divsChild>
        <w:div w:id="1744789434">
          <w:marLeft w:val="274"/>
          <w:marRight w:val="0"/>
          <w:marTop w:val="0"/>
          <w:marBottom w:val="0"/>
          <w:divBdr>
            <w:top w:val="none" w:sz="0" w:space="0" w:color="auto"/>
            <w:left w:val="none" w:sz="0" w:space="0" w:color="auto"/>
            <w:bottom w:val="none" w:sz="0" w:space="0" w:color="auto"/>
            <w:right w:val="none" w:sz="0" w:space="0" w:color="auto"/>
          </w:divBdr>
        </w:div>
        <w:div w:id="1960799275">
          <w:marLeft w:val="274"/>
          <w:marRight w:val="0"/>
          <w:marTop w:val="0"/>
          <w:marBottom w:val="0"/>
          <w:divBdr>
            <w:top w:val="none" w:sz="0" w:space="0" w:color="auto"/>
            <w:left w:val="none" w:sz="0" w:space="0" w:color="auto"/>
            <w:bottom w:val="none" w:sz="0" w:space="0" w:color="auto"/>
            <w:right w:val="none" w:sz="0" w:space="0" w:color="auto"/>
          </w:divBdr>
        </w:div>
      </w:divsChild>
    </w:div>
    <w:div w:id="1355616075">
      <w:bodyDiv w:val="1"/>
      <w:marLeft w:val="0"/>
      <w:marRight w:val="0"/>
      <w:marTop w:val="0"/>
      <w:marBottom w:val="0"/>
      <w:divBdr>
        <w:top w:val="none" w:sz="0" w:space="0" w:color="auto"/>
        <w:left w:val="none" w:sz="0" w:space="0" w:color="auto"/>
        <w:bottom w:val="none" w:sz="0" w:space="0" w:color="auto"/>
        <w:right w:val="none" w:sz="0" w:space="0" w:color="auto"/>
      </w:divBdr>
    </w:div>
    <w:div w:id="1361935908">
      <w:bodyDiv w:val="1"/>
      <w:marLeft w:val="0"/>
      <w:marRight w:val="0"/>
      <w:marTop w:val="0"/>
      <w:marBottom w:val="0"/>
      <w:divBdr>
        <w:top w:val="none" w:sz="0" w:space="0" w:color="auto"/>
        <w:left w:val="none" w:sz="0" w:space="0" w:color="auto"/>
        <w:bottom w:val="none" w:sz="0" w:space="0" w:color="auto"/>
        <w:right w:val="none" w:sz="0" w:space="0" w:color="auto"/>
      </w:divBdr>
    </w:div>
    <w:div w:id="1362125770">
      <w:bodyDiv w:val="1"/>
      <w:marLeft w:val="0"/>
      <w:marRight w:val="0"/>
      <w:marTop w:val="0"/>
      <w:marBottom w:val="0"/>
      <w:divBdr>
        <w:top w:val="none" w:sz="0" w:space="0" w:color="auto"/>
        <w:left w:val="none" w:sz="0" w:space="0" w:color="auto"/>
        <w:bottom w:val="none" w:sz="0" w:space="0" w:color="auto"/>
        <w:right w:val="none" w:sz="0" w:space="0" w:color="auto"/>
      </w:divBdr>
    </w:div>
    <w:div w:id="1363558018">
      <w:bodyDiv w:val="1"/>
      <w:marLeft w:val="0"/>
      <w:marRight w:val="0"/>
      <w:marTop w:val="0"/>
      <w:marBottom w:val="0"/>
      <w:divBdr>
        <w:top w:val="none" w:sz="0" w:space="0" w:color="auto"/>
        <w:left w:val="none" w:sz="0" w:space="0" w:color="auto"/>
        <w:bottom w:val="none" w:sz="0" w:space="0" w:color="auto"/>
        <w:right w:val="none" w:sz="0" w:space="0" w:color="auto"/>
      </w:divBdr>
    </w:div>
    <w:div w:id="1365442769">
      <w:bodyDiv w:val="1"/>
      <w:marLeft w:val="0"/>
      <w:marRight w:val="0"/>
      <w:marTop w:val="0"/>
      <w:marBottom w:val="0"/>
      <w:divBdr>
        <w:top w:val="none" w:sz="0" w:space="0" w:color="auto"/>
        <w:left w:val="none" w:sz="0" w:space="0" w:color="auto"/>
        <w:bottom w:val="none" w:sz="0" w:space="0" w:color="auto"/>
        <w:right w:val="none" w:sz="0" w:space="0" w:color="auto"/>
      </w:divBdr>
    </w:div>
    <w:div w:id="1366446635">
      <w:bodyDiv w:val="1"/>
      <w:marLeft w:val="0"/>
      <w:marRight w:val="0"/>
      <w:marTop w:val="0"/>
      <w:marBottom w:val="0"/>
      <w:divBdr>
        <w:top w:val="none" w:sz="0" w:space="0" w:color="auto"/>
        <w:left w:val="none" w:sz="0" w:space="0" w:color="auto"/>
        <w:bottom w:val="none" w:sz="0" w:space="0" w:color="auto"/>
        <w:right w:val="none" w:sz="0" w:space="0" w:color="auto"/>
      </w:divBdr>
    </w:div>
    <w:div w:id="1368144798">
      <w:bodyDiv w:val="1"/>
      <w:marLeft w:val="0"/>
      <w:marRight w:val="0"/>
      <w:marTop w:val="0"/>
      <w:marBottom w:val="0"/>
      <w:divBdr>
        <w:top w:val="none" w:sz="0" w:space="0" w:color="auto"/>
        <w:left w:val="none" w:sz="0" w:space="0" w:color="auto"/>
        <w:bottom w:val="none" w:sz="0" w:space="0" w:color="auto"/>
        <w:right w:val="none" w:sz="0" w:space="0" w:color="auto"/>
      </w:divBdr>
    </w:div>
    <w:div w:id="1368992098">
      <w:bodyDiv w:val="1"/>
      <w:marLeft w:val="0"/>
      <w:marRight w:val="0"/>
      <w:marTop w:val="0"/>
      <w:marBottom w:val="0"/>
      <w:divBdr>
        <w:top w:val="none" w:sz="0" w:space="0" w:color="auto"/>
        <w:left w:val="none" w:sz="0" w:space="0" w:color="auto"/>
        <w:bottom w:val="none" w:sz="0" w:space="0" w:color="auto"/>
        <w:right w:val="none" w:sz="0" w:space="0" w:color="auto"/>
      </w:divBdr>
    </w:div>
    <w:div w:id="1369834960">
      <w:bodyDiv w:val="1"/>
      <w:marLeft w:val="0"/>
      <w:marRight w:val="0"/>
      <w:marTop w:val="0"/>
      <w:marBottom w:val="0"/>
      <w:divBdr>
        <w:top w:val="none" w:sz="0" w:space="0" w:color="auto"/>
        <w:left w:val="none" w:sz="0" w:space="0" w:color="auto"/>
        <w:bottom w:val="none" w:sz="0" w:space="0" w:color="auto"/>
        <w:right w:val="none" w:sz="0" w:space="0" w:color="auto"/>
      </w:divBdr>
    </w:div>
    <w:div w:id="1373187223">
      <w:bodyDiv w:val="1"/>
      <w:marLeft w:val="0"/>
      <w:marRight w:val="0"/>
      <w:marTop w:val="0"/>
      <w:marBottom w:val="0"/>
      <w:divBdr>
        <w:top w:val="none" w:sz="0" w:space="0" w:color="auto"/>
        <w:left w:val="none" w:sz="0" w:space="0" w:color="auto"/>
        <w:bottom w:val="none" w:sz="0" w:space="0" w:color="auto"/>
        <w:right w:val="none" w:sz="0" w:space="0" w:color="auto"/>
      </w:divBdr>
    </w:div>
    <w:div w:id="1373920783">
      <w:bodyDiv w:val="1"/>
      <w:marLeft w:val="0"/>
      <w:marRight w:val="0"/>
      <w:marTop w:val="0"/>
      <w:marBottom w:val="0"/>
      <w:divBdr>
        <w:top w:val="none" w:sz="0" w:space="0" w:color="auto"/>
        <w:left w:val="none" w:sz="0" w:space="0" w:color="auto"/>
        <w:bottom w:val="none" w:sz="0" w:space="0" w:color="auto"/>
        <w:right w:val="none" w:sz="0" w:space="0" w:color="auto"/>
      </w:divBdr>
    </w:div>
    <w:div w:id="1375429300">
      <w:bodyDiv w:val="1"/>
      <w:marLeft w:val="0"/>
      <w:marRight w:val="0"/>
      <w:marTop w:val="0"/>
      <w:marBottom w:val="0"/>
      <w:divBdr>
        <w:top w:val="none" w:sz="0" w:space="0" w:color="auto"/>
        <w:left w:val="none" w:sz="0" w:space="0" w:color="auto"/>
        <w:bottom w:val="none" w:sz="0" w:space="0" w:color="auto"/>
        <w:right w:val="none" w:sz="0" w:space="0" w:color="auto"/>
      </w:divBdr>
    </w:div>
    <w:div w:id="1378162828">
      <w:bodyDiv w:val="1"/>
      <w:marLeft w:val="0"/>
      <w:marRight w:val="0"/>
      <w:marTop w:val="0"/>
      <w:marBottom w:val="0"/>
      <w:divBdr>
        <w:top w:val="none" w:sz="0" w:space="0" w:color="auto"/>
        <w:left w:val="none" w:sz="0" w:space="0" w:color="auto"/>
        <w:bottom w:val="none" w:sz="0" w:space="0" w:color="auto"/>
        <w:right w:val="none" w:sz="0" w:space="0" w:color="auto"/>
      </w:divBdr>
    </w:div>
    <w:div w:id="1380782847">
      <w:bodyDiv w:val="1"/>
      <w:marLeft w:val="0"/>
      <w:marRight w:val="0"/>
      <w:marTop w:val="0"/>
      <w:marBottom w:val="0"/>
      <w:divBdr>
        <w:top w:val="none" w:sz="0" w:space="0" w:color="auto"/>
        <w:left w:val="none" w:sz="0" w:space="0" w:color="auto"/>
        <w:bottom w:val="none" w:sz="0" w:space="0" w:color="auto"/>
        <w:right w:val="none" w:sz="0" w:space="0" w:color="auto"/>
      </w:divBdr>
    </w:div>
    <w:div w:id="1382444310">
      <w:bodyDiv w:val="1"/>
      <w:marLeft w:val="0"/>
      <w:marRight w:val="0"/>
      <w:marTop w:val="0"/>
      <w:marBottom w:val="0"/>
      <w:divBdr>
        <w:top w:val="none" w:sz="0" w:space="0" w:color="auto"/>
        <w:left w:val="none" w:sz="0" w:space="0" w:color="auto"/>
        <w:bottom w:val="none" w:sz="0" w:space="0" w:color="auto"/>
        <w:right w:val="none" w:sz="0" w:space="0" w:color="auto"/>
      </w:divBdr>
    </w:div>
    <w:div w:id="1384912959">
      <w:bodyDiv w:val="1"/>
      <w:marLeft w:val="0"/>
      <w:marRight w:val="0"/>
      <w:marTop w:val="0"/>
      <w:marBottom w:val="0"/>
      <w:divBdr>
        <w:top w:val="none" w:sz="0" w:space="0" w:color="auto"/>
        <w:left w:val="none" w:sz="0" w:space="0" w:color="auto"/>
        <w:bottom w:val="none" w:sz="0" w:space="0" w:color="auto"/>
        <w:right w:val="none" w:sz="0" w:space="0" w:color="auto"/>
      </w:divBdr>
    </w:div>
    <w:div w:id="1386028611">
      <w:bodyDiv w:val="1"/>
      <w:marLeft w:val="0"/>
      <w:marRight w:val="0"/>
      <w:marTop w:val="0"/>
      <w:marBottom w:val="0"/>
      <w:divBdr>
        <w:top w:val="none" w:sz="0" w:space="0" w:color="auto"/>
        <w:left w:val="none" w:sz="0" w:space="0" w:color="auto"/>
        <w:bottom w:val="none" w:sz="0" w:space="0" w:color="auto"/>
        <w:right w:val="none" w:sz="0" w:space="0" w:color="auto"/>
      </w:divBdr>
    </w:div>
    <w:div w:id="1389450682">
      <w:bodyDiv w:val="1"/>
      <w:marLeft w:val="0"/>
      <w:marRight w:val="0"/>
      <w:marTop w:val="0"/>
      <w:marBottom w:val="0"/>
      <w:divBdr>
        <w:top w:val="none" w:sz="0" w:space="0" w:color="auto"/>
        <w:left w:val="none" w:sz="0" w:space="0" w:color="auto"/>
        <w:bottom w:val="none" w:sz="0" w:space="0" w:color="auto"/>
        <w:right w:val="none" w:sz="0" w:space="0" w:color="auto"/>
      </w:divBdr>
    </w:div>
    <w:div w:id="1389648516">
      <w:bodyDiv w:val="1"/>
      <w:marLeft w:val="0"/>
      <w:marRight w:val="0"/>
      <w:marTop w:val="0"/>
      <w:marBottom w:val="0"/>
      <w:divBdr>
        <w:top w:val="none" w:sz="0" w:space="0" w:color="auto"/>
        <w:left w:val="none" w:sz="0" w:space="0" w:color="auto"/>
        <w:bottom w:val="none" w:sz="0" w:space="0" w:color="auto"/>
        <w:right w:val="none" w:sz="0" w:space="0" w:color="auto"/>
      </w:divBdr>
    </w:div>
    <w:div w:id="1389918076">
      <w:bodyDiv w:val="1"/>
      <w:marLeft w:val="0"/>
      <w:marRight w:val="0"/>
      <w:marTop w:val="0"/>
      <w:marBottom w:val="0"/>
      <w:divBdr>
        <w:top w:val="none" w:sz="0" w:space="0" w:color="auto"/>
        <w:left w:val="none" w:sz="0" w:space="0" w:color="auto"/>
        <w:bottom w:val="none" w:sz="0" w:space="0" w:color="auto"/>
        <w:right w:val="none" w:sz="0" w:space="0" w:color="auto"/>
      </w:divBdr>
    </w:div>
    <w:div w:id="1390151127">
      <w:bodyDiv w:val="1"/>
      <w:marLeft w:val="0"/>
      <w:marRight w:val="0"/>
      <w:marTop w:val="0"/>
      <w:marBottom w:val="0"/>
      <w:divBdr>
        <w:top w:val="none" w:sz="0" w:space="0" w:color="auto"/>
        <w:left w:val="none" w:sz="0" w:space="0" w:color="auto"/>
        <w:bottom w:val="none" w:sz="0" w:space="0" w:color="auto"/>
        <w:right w:val="none" w:sz="0" w:space="0" w:color="auto"/>
      </w:divBdr>
    </w:div>
    <w:div w:id="1394693133">
      <w:bodyDiv w:val="1"/>
      <w:marLeft w:val="0"/>
      <w:marRight w:val="0"/>
      <w:marTop w:val="0"/>
      <w:marBottom w:val="0"/>
      <w:divBdr>
        <w:top w:val="none" w:sz="0" w:space="0" w:color="auto"/>
        <w:left w:val="none" w:sz="0" w:space="0" w:color="auto"/>
        <w:bottom w:val="none" w:sz="0" w:space="0" w:color="auto"/>
        <w:right w:val="none" w:sz="0" w:space="0" w:color="auto"/>
      </w:divBdr>
    </w:div>
    <w:div w:id="1400860638">
      <w:bodyDiv w:val="1"/>
      <w:marLeft w:val="0"/>
      <w:marRight w:val="0"/>
      <w:marTop w:val="0"/>
      <w:marBottom w:val="0"/>
      <w:divBdr>
        <w:top w:val="none" w:sz="0" w:space="0" w:color="auto"/>
        <w:left w:val="none" w:sz="0" w:space="0" w:color="auto"/>
        <w:bottom w:val="none" w:sz="0" w:space="0" w:color="auto"/>
        <w:right w:val="none" w:sz="0" w:space="0" w:color="auto"/>
      </w:divBdr>
    </w:div>
    <w:div w:id="1400906111">
      <w:bodyDiv w:val="1"/>
      <w:marLeft w:val="0"/>
      <w:marRight w:val="0"/>
      <w:marTop w:val="0"/>
      <w:marBottom w:val="0"/>
      <w:divBdr>
        <w:top w:val="none" w:sz="0" w:space="0" w:color="auto"/>
        <w:left w:val="none" w:sz="0" w:space="0" w:color="auto"/>
        <w:bottom w:val="none" w:sz="0" w:space="0" w:color="auto"/>
        <w:right w:val="none" w:sz="0" w:space="0" w:color="auto"/>
      </w:divBdr>
    </w:div>
    <w:div w:id="1403142765">
      <w:bodyDiv w:val="1"/>
      <w:marLeft w:val="0"/>
      <w:marRight w:val="0"/>
      <w:marTop w:val="0"/>
      <w:marBottom w:val="0"/>
      <w:divBdr>
        <w:top w:val="none" w:sz="0" w:space="0" w:color="auto"/>
        <w:left w:val="none" w:sz="0" w:space="0" w:color="auto"/>
        <w:bottom w:val="none" w:sz="0" w:space="0" w:color="auto"/>
        <w:right w:val="none" w:sz="0" w:space="0" w:color="auto"/>
      </w:divBdr>
    </w:div>
    <w:div w:id="1411122961">
      <w:bodyDiv w:val="1"/>
      <w:marLeft w:val="0"/>
      <w:marRight w:val="0"/>
      <w:marTop w:val="0"/>
      <w:marBottom w:val="0"/>
      <w:divBdr>
        <w:top w:val="none" w:sz="0" w:space="0" w:color="auto"/>
        <w:left w:val="none" w:sz="0" w:space="0" w:color="auto"/>
        <w:bottom w:val="none" w:sz="0" w:space="0" w:color="auto"/>
        <w:right w:val="none" w:sz="0" w:space="0" w:color="auto"/>
      </w:divBdr>
    </w:div>
    <w:div w:id="1412505292">
      <w:bodyDiv w:val="1"/>
      <w:marLeft w:val="0"/>
      <w:marRight w:val="0"/>
      <w:marTop w:val="0"/>
      <w:marBottom w:val="0"/>
      <w:divBdr>
        <w:top w:val="none" w:sz="0" w:space="0" w:color="auto"/>
        <w:left w:val="none" w:sz="0" w:space="0" w:color="auto"/>
        <w:bottom w:val="none" w:sz="0" w:space="0" w:color="auto"/>
        <w:right w:val="none" w:sz="0" w:space="0" w:color="auto"/>
      </w:divBdr>
    </w:div>
    <w:div w:id="1413624909">
      <w:bodyDiv w:val="1"/>
      <w:marLeft w:val="0"/>
      <w:marRight w:val="0"/>
      <w:marTop w:val="0"/>
      <w:marBottom w:val="0"/>
      <w:divBdr>
        <w:top w:val="none" w:sz="0" w:space="0" w:color="auto"/>
        <w:left w:val="none" w:sz="0" w:space="0" w:color="auto"/>
        <w:bottom w:val="none" w:sz="0" w:space="0" w:color="auto"/>
        <w:right w:val="none" w:sz="0" w:space="0" w:color="auto"/>
      </w:divBdr>
    </w:div>
    <w:div w:id="1413818260">
      <w:bodyDiv w:val="1"/>
      <w:marLeft w:val="0"/>
      <w:marRight w:val="0"/>
      <w:marTop w:val="0"/>
      <w:marBottom w:val="0"/>
      <w:divBdr>
        <w:top w:val="none" w:sz="0" w:space="0" w:color="auto"/>
        <w:left w:val="none" w:sz="0" w:space="0" w:color="auto"/>
        <w:bottom w:val="none" w:sz="0" w:space="0" w:color="auto"/>
        <w:right w:val="none" w:sz="0" w:space="0" w:color="auto"/>
      </w:divBdr>
    </w:div>
    <w:div w:id="1416434616">
      <w:bodyDiv w:val="1"/>
      <w:marLeft w:val="0"/>
      <w:marRight w:val="0"/>
      <w:marTop w:val="0"/>
      <w:marBottom w:val="0"/>
      <w:divBdr>
        <w:top w:val="none" w:sz="0" w:space="0" w:color="auto"/>
        <w:left w:val="none" w:sz="0" w:space="0" w:color="auto"/>
        <w:bottom w:val="none" w:sz="0" w:space="0" w:color="auto"/>
        <w:right w:val="none" w:sz="0" w:space="0" w:color="auto"/>
      </w:divBdr>
    </w:div>
    <w:div w:id="1418597333">
      <w:bodyDiv w:val="1"/>
      <w:marLeft w:val="0"/>
      <w:marRight w:val="0"/>
      <w:marTop w:val="0"/>
      <w:marBottom w:val="0"/>
      <w:divBdr>
        <w:top w:val="none" w:sz="0" w:space="0" w:color="auto"/>
        <w:left w:val="none" w:sz="0" w:space="0" w:color="auto"/>
        <w:bottom w:val="none" w:sz="0" w:space="0" w:color="auto"/>
        <w:right w:val="none" w:sz="0" w:space="0" w:color="auto"/>
      </w:divBdr>
      <w:divsChild>
        <w:div w:id="192038599">
          <w:marLeft w:val="0"/>
          <w:marRight w:val="0"/>
          <w:marTop w:val="0"/>
          <w:marBottom w:val="0"/>
          <w:divBdr>
            <w:top w:val="none" w:sz="0" w:space="0" w:color="auto"/>
            <w:left w:val="none" w:sz="0" w:space="0" w:color="auto"/>
            <w:bottom w:val="none" w:sz="0" w:space="0" w:color="auto"/>
            <w:right w:val="none" w:sz="0" w:space="0" w:color="auto"/>
          </w:divBdr>
        </w:div>
        <w:div w:id="258224195">
          <w:marLeft w:val="0"/>
          <w:marRight w:val="0"/>
          <w:marTop w:val="0"/>
          <w:marBottom w:val="0"/>
          <w:divBdr>
            <w:top w:val="none" w:sz="0" w:space="0" w:color="auto"/>
            <w:left w:val="none" w:sz="0" w:space="0" w:color="auto"/>
            <w:bottom w:val="none" w:sz="0" w:space="0" w:color="auto"/>
            <w:right w:val="none" w:sz="0" w:space="0" w:color="auto"/>
          </w:divBdr>
        </w:div>
        <w:div w:id="355933658">
          <w:marLeft w:val="0"/>
          <w:marRight w:val="0"/>
          <w:marTop w:val="0"/>
          <w:marBottom w:val="0"/>
          <w:divBdr>
            <w:top w:val="none" w:sz="0" w:space="0" w:color="auto"/>
            <w:left w:val="none" w:sz="0" w:space="0" w:color="auto"/>
            <w:bottom w:val="none" w:sz="0" w:space="0" w:color="auto"/>
            <w:right w:val="none" w:sz="0" w:space="0" w:color="auto"/>
          </w:divBdr>
        </w:div>
        <w:div w:id="440301533">
          <w:marLeft w:val="0"/>
          <w:marRight w:val="0"/>
          <w:marTop w:val="0"/>
          <w:marBottom w:val="0"/>
          <w:divBdr>
            <w:top w:val="none" w:sz="0" w:space="0" w:color="auto"/>
            <w:left w:val="none" w:sz="0" w:space="0" w:color="auto"/>
            <w:bottom w:val="none" w:sz="0" w:space="0" w:color="auto"/>
            <w:right w:val="none" w:sz="0" w:space="0" w:color="auto"/>
          </w:divBdr>
        </w:div>
        <w:div w:id="797646215">
          <w:marLeft w:val="0"/>
          <w:marRight w:val="0"/>
          <w:marTop w:val="0"/>
          <w:marBottom w:val="0"/>
          <w:divBdr>
            <w:top w:val="none" w:sz="0" w:space="0" w:color="auto"/>
            <w:left w:val="none" w:sz="0" w:space="0" w:color="auto"/>
            <w:bottom w:val="none" w:sz="0" w:space="0" w:color="auto"/>
            <w:right w:val="none" w:sz="0" w:space="0" w:color="auto"/>
          </w:divBdr>
        </w:div>
        <w:div w:id="1381712159">
          <w:marLeft w:val="0"/>
          <w:marRight w:val="0"/>
          <w:marTop w:val="0"/>
          <w:marBottom w:val="0"/>
          <w:divBdr>
            <w:top w:val="none" w:sz="0" w:space="0" w:color="auto"/>
            <w:left w:val="none" w:sz="0" w:space="0" w:color="auto"/>
            <w:bottom w:val="none" w:sz="0" w:space="0" w:color="auto"/>
            <w:right w:val="none" w:sz="0" w:space="0" w:color="auto"/>
          </w:divBdr>
        </w:div>
        <w:div w:id="1411658305">
          <w:marLeft w:val="0"/>
          <w:marRight w:val="0"/>
          <w:marTop w:val="0"/>
          <w:marBottom w:val="0"/>
          <w:divBdr>
            <w:top w:val="none" w:sz="0" w:space="0" w:color="auto"/>
            <w:left w:val="none" w:sz="0" w:space="0" w:color="auto"/>
            <w:bottom w:val="none" w:sz="0" w:space="0" w:color="auto"/>
            <w:right w:val="none" w:sz="0" w:space="0" w:color="auto"/>
          </w:divBdr>
        </w:div>
        <w:div w:id="1457867890">
          <w:marLeft w:val="0"/>
          <w:marRight w:val="0"/>
          <w:marTop w:val="0"/>
          <w:marBottom w:val="0"/>
          <w:divBdr>
            <w:top w:val="none" w:sz="0" w:space="0" w:color="auto"/>
            <w:left w:val="none" w:sz="0" w:space="0" w:color="auto"/>
            <w:bottom w:val="none" w:sz="0" w:space="0" w:color="auto"/>
            <w:right w:val="none" w:sz="0" w:space="0" w:color="auto"/>
          </w:divBdr>
        </w:div>
        <w:div w:id="1496995490">
          <w:marLeft w:val="0"/>
          <w:marRight w:val="0"/>
          <w:marTop w:val="0"/>
          <w:marBottom w:val="0"/>
          <w:divBdr>
            <w:top w:val="none" w:sz="0" w:space="0" w:color="auto"/>
            <w:left w:val="none" w:sz="0" w:space="0" w:color="auto"/>
            <w:bottom w:val="none" w:sz="0" w:space="0" w:color="auto"/>
            <w:right w:val="none" w:sz="0" w:space="0" w:color="auto"/>
          </w:divBdr>
        </w:div>
        <w:div w:id="2029943548">
          <w:marLeft w:val="0"/>
          <w:marRight w:val="0"/>
          <w:marTop w:val="0"/>
          <w:marBottom w:val="0"/>
          <w:divBdr>
            <w:top w:val="none" w:sz="0" w:space="0" w:color="auto"/>
            <w:left w:val="none" w:sz="0" w:space="0" w:color="auto"/>
            <w:bottom w:val="none" w:sz="0" w:space="0" w:color="auto"/>
            <w:right w:val="none" w:sz="0" w:space="0" w:color="auto"/>
          </w:divBdr>
        </w:div>
      </w:divsChild>
    </w:div>
    <w:div w:id="1419788851">
      <w:bodyDiv w:val="1"/>
      <w:marLeft w:val="0"/>
      <w:marRight w:val="0"/>
      <w:marTop w:val="0"/>
      <w:marBottom w:val="0"/>
      <w:divBdr>
        <w:top w:val="none" w:sz="0" w:space="0" w:color="auto"/>
        <w:left w:val="none" w:sz="0" w:space="0" w:color="auto"/>
        <w:bottom w:val="none" w:sz="0" w:space="0" w:color="auto"/>
        <w:right w:val="none" w:sz="0" w:space="0" w:color="auto"/>
      </w:divBdr>
    </w:div>
    <w:div w:id="1425297497">
      <w:bodyDiv w:val="1"/>
      <w:marLeft w:val="0"/>
      <w:marRight w:val="0"/>
      <w:marTop w:val="0"/>
      <w:marBottom w:val="0"/>
      <w:divBdr>
        <w:top w:val="none" w:sz="0" w:space="0" w:color="auto"/>
        <w:left w:val="none" w:sz="0" w:space="0" w:color="auto"/>
        <w:bottom w:val="none" w:sz="0" w:space="0" w:color="auto"/>
        <w:right w:val="none" w:sz="0" w:space="0" w:color="auto"/>
      </w:divBdr>
    </w:div>
    <w:div w:id="1425763868">
      <w:bodyDiv w:val="1"/>
      <w:marLeft w:val="0"/>
      <w:marRight w:val="0"/>
      <w:marTop w:val="0"/>
      <w:marBottom w:val="0"/>
      <w:divBdr>
        <w:top w:val="none" w:sz="0" w:space="0" w:color="auto"/>
        <w:left w:val="none" w:sz="0" w:space="0" w:color="auto"/>
        <w:bottom w:val="none" w:sz="0" w:space="0" w:color="auto"/>
        <w:right w:val="none" w:sz="0" w:space="0" w:color="auto"/>
      </w:divBdr>
    </w:div>
    <w:div w:id="1432583933">
      <w:bodyDiv w:val="1"/>
      <w:marLeft w:val="0"/>
      <w:marRight w:val="0"/>
      <w:marTop w:val="0"/>
      <w:marBottom w:val="0"/>
      <w:divBdr>
        <w:top w:val="none" w:sz="0" w:space="0" w:color="auto"/>
        <w:left w:val="none" w:sz="0" w:space="0" w:color="auto"/>
        <w:bottom w:val="none" w:sz="0" w:space="0" w:color="auto"/>
        <w:right w:val="none" w:sz="0" w:space="0" w:color="auto"/>
      </w:divBdr>
    </w:div>
    <w:div w:id="1444347942">
      <w:bodyDiv w:val="1"/>
      <w:marLeft w:val="0"/>
      <w:marRight w:val="0"/>
      <w:marTop w:val="0"/>
      <w:marBottom w:val="0"/>
      <w:divBdr>
        <w:top w:val="none" w:sz="0" w:space="0" w:color="auto"/>
        <w:left w:val="none" w:sz="0" w:space="0" w:color="auto"/>
        <w:bottom w:val="none" w:sz="0" w:space="0" w:color="auto"/>
        <w:right w:val="none" w:sz="0" w:space="0" w:color="auto"/>
      </w:divBdr>
      <w:divsChild>
        <w:div w:id="119761769">
          <w:marLeft w:val="0"/>
          <w:marRight w:val="0"/>
          <w:marTop w:val="0"/>
          <w:marBottom w:val="0"/>
          <w:divBdr>
            <w:top w:val="none" w:sz="0" w:space="0" w:color="auto"/>
            <w:left w:val="none" w:sz="0" w:space="0" w:color="auto"/>
            <w:bottom w:val="none" w:sz="0" w:space="0" w:color="auto"/>
            <w:right w:val="none" w:sz="0" w:space="0" w:color="auto"/>
          </w:divBdr>
        </w:div>
        <w:div w:id="715154638">
          <w:marLeft w:val="0"/>
          <w:marRight w:val="0"/>
          <w:marTop w:val="0"/>
          <w:marBottom w:val="0"/>
          <w:divBdr>
            <w:top w:val="none" w:sz="0" w:space="0" w:color="auto"/>
            <w:left w:val="none" w:sz="0" w:space="0" w:color="auto"/>
            <w:bottom w:val="none" w:sz="0" w:space="0" w:color="auto"/>
            <w:right w:val="none" w:sz="0" w:space="0" w:color="auto"/>
          </w:divBdr>
        </w:div>
        <w:div w:id="788546722">
          <w:marLeft w:val="0"/>
          <w:marRight w:val="0"/>
          <w:marTop w:val="0"/>
          <w:marBottom w:val="0"/>
          <w:divBdr>
            <w:top w:val="none" w:sz="0" w:space="0" w:color="auto"/>
            <w:left w:val="none" w:sz="0" w:space="0" w:color="auto"/>
            <w:bottom w:val="none" w:sz="0" w:space="0" w:color="auto"/>
            <w:right w:val="none" w:sz="0" w:space="0" w:color="auto"/>
          </w:divBdr>
        </w:div>
        <w:div w:id="1103305311">
          <w:marLeft w:val="0"/>
          <w:marRight w:val="0"/>
          <w:marTop w:val="0"/>
          <w:marBottom w:val="0"/>
          <w:divBdr>
            <w:top w:val="none" w:sz="0" w:space="0" w:color="auto"/>
            <w:left w:val="none" w:sz="0" w:space="0" w:color="auto"/>
            <w:bottom w:val="none" w:sz="0" w:space="0" w:color="auto"/>
            <w:right w:val="none" w:sz="0" w:space="0" w:color="auto"/>
          </w:divBdr>
        </w:div>
        <w:div w:id="1264798964">
          <w:marLeft w:val="0"/>
          <w:marRight w:val="0"/>
          <w:marTop w:val="0"/>
          <w:marBottom w:val="0"/>
          <w:divBdr>
            <w:top w:val="none" w:sz="0" w:space="0" w:color="auto"/>
            <w:left w:val="none" w:sz="0" w:space="0" w:color="auto"/>
            <w:bottom w:val="none" w:sz="0" w:space="0" w:color="auto"/>
            <w:right w:val="none" w:sz="0" w:space="0" w:color="auto"/>
          </w:divBdr>
        </w:div>
        <w:div w:id="1279993637">
          <w:marLeft w:val="0"/>
          <w:marRight w:val="0"/>
          <w:marTop w:val="0"/>
          <w:marBottom w:val="0"/>
          <w:divBdr>
            <w:top w:val="none" w:sz="0" w:space="0" w:color="auto"/>
            <w:left w:val="none" w:sz="0" w:space="0" w:color="auto"/>
            <w:bottom w:val="none" w:sz="0" w:space="0" w:color="auto"/>
            <w:right w:val="none" w:sz="0" w:space="0" w:color="auto"/>
          </w:divBdr>
        </w:div>
        <w:div w:id="1630092084">
          <w:marLeft w:val="0"/>
          <w:marRight w:val="0"/>
          <w:marTop w:val="0"/>
          <w:marBottom w:val="0"/>
          <w:divBdr>
            <w:top w:val="none" w:sz="0" w:space="0" w:color="auto"/>
            <w:left w:val="none" w:sz="0" w:space="0" w:color="auto"/>
            <w:bottom w:val="none" w:sz="0" w:space="0" w:color="auto"/>
            <w:right w:val="none" w:sz="0" w:space="0" w:color="auto"/>
          </w:divBdr>
        </w:div>
      </w:divsChild>
    </w:div>
    <w:div w:id="1446194374">
      <w:bodyDiv w:val="1"/>
      <w:marLeft w:val="0"/>
      <w:marRight w:val="0"/>
      <w:marTop w:val="0"/>
      <w:marBottom w:val="0"/>
      <w:divBdr>
        <w:top w:val="none" w:sz="0" w:space="0" w:color="auto"/>
        <w:left w:val="none" w:sz="0" w:space="0" w:color="auto"/>
        <w:bottom w:val="none" w:sz="0" w:space="0" w:color="auto"/>
        <w:right w:val="none" w:sz="0" w:space="0" w:color="auto"/>
      </w:divBdr>
    </w:div>
    <w:div w:id="1447383706">
      <w:bodyDiv w:val="1"/>
      <w:marLeft w:val="0"/>
      <w:marRight w:val="0"/>
      <w:marTop w:val="0"/>
      <w:marBottom w:val="0"/>
      <w:divBdr>
        <w:top w:val="none" w:sz="0" w:space="0" w:color="auto"/>
        <w:left w:val="none" w:sz="0" w:space="0" w:color="auto"/>
        <w:bottom w:val="none" w:sz="0" w:space="0" w:color="auto"/>
        <w:right w:val="none" w:sz="0" w:space="0" w:color="auto"/>
      </w:divBdr>
    </w:div>
    <w:div w:id="1458641403">
      <w:bodyDiv w:val="1"/>
      <w:marLeft w:val="0"/>
      <w:marRight w:val="0"/>
      <w:marTop w:val="0"/>
      <w:marBottom w:val="0"/>
      <w:divBdr>
        <w:top w:val="none" w:sz="0" w:space="0" w:color="auto"/>
        <w:left w:val="none" w:sz="0" w:space="0" w:color="auto"/>
        <w:bottom w:val="none" w:sz="0" w:space="0" w:color="auto"/>
        <w:right w:val="none" w:sz="0" w:space="0" w:color="auto"/>
      </w:divBdr>
    </w:div>
    <w:div w:id="1458647324">
      <w:bodyDiv w:val="1"/>
      <w:marLeft w:val="0"/>
      <w:marRight w:val="0"/>
      <w:marTop w:val="0"/>
      <w:marBottom w:val="0"/>
      <w:divBdr>
        <w:top w:val="none" w:sz="0" w:space="0" w:color="auto"/>
        <w:left w:val="none" w:sz="0" w:space="0" w:color="auto"/>
        <w:bottom w:val="none" w:sz="0" w:space="0" w:color="auto"/>
        <w:right w:val="none" w:sz="0" w:space="0" w:color="auto"/>
      </w:divBdr>
    </w:div>
    <w:div w:id="1462728901">
      <w:bodyDiv w:val="1"/>
      <w:marLeft w:val="0"/>
      <w:marRight w:val="0"/>
      <w:marTop w:val="0"/>
      <w:marBottom w:val="0"/>
      <w:divBdr>
        <w:top w:val="none" w:sz="0" w:space="0" w:color="auto"/>
        <w:left w:val="none" w:sz="0" w:space="0" w:color="auto"/>
        <w:bottom w:val="none" w:sz="0" w:space="0" w:color="auto"/>
        <w:right w:val="none" w:sz="0" w:space="0" w:color="auto"/>
      </w:divBdr>
      <w:divsChild>
        <w:div w:id="1422339965">
          <w:marLeft w:val="0"/>
          <w:marRight w:val="0"/>
          <w:marTop w:val="0"/>
          <w:marBottom w:val="0"/>
          <w:divBdr>
            <w:top w:val="none" w:sz="0" w:space="0" w:color="auto"/>
            <w:left w:val="none" w:sz="0" w:space="0" w:color="auto"/>
            <w:bottom w:val="none" w:sz="0" w:space="0" w:color="auto"/>
            <w:right w:val="none" w:sz="0" w:space="0" w:color="auto"/>
          </w:divBdr>
        </w:div>
      </w:divsChild>
    </w:div>
    <w:div w:id="146388847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
    <w:div w:id="1475833253">
      <w:bodyDiv w:val="1"/>
      <w:marLeft w:val="0"/>
      <w:marRight w:val="0"/>
      <w:marTop w:val="0"/>
      <w:marBottom w:val="0"/>
      <w:divBdr>
        <w:top w:val="none" w:sz="0" w:space="0" w:color="auto"/>
        <w:left w:val="none" w:sz="0" w:space="0" w:color="auto"/>
        <w:bottom w:val="none" w:sz="0" w:space="0" w:color="auto"/>
        <w:right w:val="none" w:sz="0" w:space="0" w:color="auto"/>
      </w:divBdr>
    </w:div>
    <w:div w:id="1476994334">
      <w:bodyDiv w:val="1"/>
      <w:marLeft w:val="0"/>
      <w:marRight w:val="0"/>
      <w:marTop w:val="0"/>
      <w:marBottom w:val="0"/>
      <w:divBdr>
        <w:top w:val="none" w:sz="0" w:space="0" w:color="auto"/>
        <w:left w:val="none" w:sz="0" w:space="0" w:color="auto"/>
        <w:bottom w:val="none" w:sz="0" w:space="0" w:color="auto"/>
        <w:right w:val="none" w:sz="0" w:space="0" w:color="auto"/>
      </w:divBdr>
    </w:div>
    <w:div w:id="1477530237">
      <w:bodyDiv w:val="1"/>
      <w:marLeft w:val="0"/>
      <w:marRight w:val="0"/>
      <w:marTop w:val="0"/>
      <w:marBottom w:val="0"/>
      <w:divBdr>
        <w:top w:val="none" w:sz="0" w:space="0" w:color="auto"/>
        <w:left w:val="none" w:sz="0" w:space="0" w:color="auto"/>
        <w:bottom w:val="none" w:sz="0" w:space="0" w:color="auto"/>
        <w:right w:val="none" w:sz="0" w:space="0" w:color="auto"/>
      </w:divBdr>
    </w:div>
    <w:div w:id="1480488998">
      <w:bodyDiv w:val="1"/>
      <w:marLeft w:val="0"/>
      <w:marRight w:val="0"/>
      <w:marTop w:val="0"/>
      <w:marBottom w:val="0"/>
      <w:divBdr>
        <w:top w:val="none" w:sz="0" w:space="0" w:color="auto"/>
        <w:left w:val="none" w:sz="0" w:space="0" w:color="auto"/>
        <w:bottom w:val="none" w:sz="0" w:space="0" w:color="auto"/>
        <w:right w:val="none" w:sz="0" w:space="0" w:color="auto"/>
      </w:divBdr>
    </w:div>
    <w:div w:id="1480684881">
      <w:bodyDiv w:val="1"/>
      <w:marLeft w:val="0"/>
      <w:marRight w:val="0"/>
      <w:marTop w:val="0"/>
      <w:marBottom w:val="0"/>
      <w:divBdr>
        <w:top w:val="none" w:sz="0" w:space="0" w:color="auto"/>
        <w:left w:val="none" w:sz="0" w:space="0" w:color="auto"/>
        <w:bottom w:val="none" w:sz="0" w:space="0" w:color="auto"/>
        <w:right w:val="none" w:sz="0" w:space="0" w:color="auto"/>
      </w:divBdr>
      <w:divsChild>
        <w:div w:id="396053418">
          <w:marLeft w:val="0"/>
          <w:marRight w:val="0"/>
          <w:marTop w:val="0"/>
          <w:marBottom w:val="0"/>
          <w:divBdr>
            <w:top w:val="none" w:sz="0" w:space="0" w:color="auto"/>
            <w:left w:val="none" w:sz="0" w:space="0" w:color="auto"/>
            <w:bottom w:val="none" w:sz="0" w:space="0" w:color="auto"/>
            <w:right w:val="none" w:sz="0" w:space="0" w:color="auto"/>
          </w:divBdr>
        </w:div>
      </w:divsChild>
    </w:div>
    <w:div w:id="1481385030">
      <w:bodyDiv w:val="1"/>
      <w:marLeft w:val="0"/>
      <w:marRight w:val="0"/>
      <w:marTop w:val="0"/>
      <w:marBottom w:val="0"/>
      <w:divBdr>
        <w:top w:val="none" w:sz="0" w:space="0" w:color="auto"/>
        <w:left w:val="none" w:sz="0" w:space="0" w:color="auto"/>
        <w:bottom w:val="none" w:sz="0" w:space="0" w:color="auto"/>
        <w:right w:val="none" w:sz="0" w:space="0" w:color="auto"/>
      </w:divBdr>
    </w:div>
    <w:div w:id="1482767133">
      <w:bodyDiv w:val="1"/>
      <w:marLeft w:val="0"/>
      <w:marRight w:val="0"/>
      <w:marTop w:val="0"/>
      <w:marBottom w:val="0"/>
      <w:divBdr>
        <w:top w:val="none" w:sz="0" w:space="0" w:color="auto"/>
        <w:left w:val="none" w:sz="0" w:space="0" w:color="auto"/>
        <w:bottom w:val="none" w:sz="0" w:space="0" w:color="auto"/>
        <w:right w:val="none" w:sz="0" w:space="0" w:color="auto"/>
      </w:divBdr>
    </w:div>
    <w:div w:id="1490368009">
      <w:bodyDiv w:val="1"/>
      <w:marLeft w:val="0"/>
      <w:marRight w:val="0"/>
      <w:marTop w:val="0"/>
      <w:marBottom w:val="0"/>
      <w:divBdr>
        <w:top w:val="none" w:sz="0" w:space="0" w:color="auto"/>
        <w:left w:val="none" w:sz="0" w:space="0" w:color="auto"/>
        <w:bottom w:val="none" w:sz="0" w:space="0" w:color="auto"/>
        <w:right w:val="none" w:sz="0" w:space="0" w:color="auto"/>
      </w:divBdr>
    </w:div>
    <w:div w:id="1493762406">
      <w:bodyDiv w:val="1"/>
      <w:marLeft w:val="0"/>
      <w:marRight w:val="0"/>
      <w:marTop w:val="0"/>
      <w:marBottom w:val="0"/>
      <w:divBdr>
        <w:top w:val="none" w:sz="0" w:space="0" w:color="auto"/>
        <w:left w:val="none" w:sz="0" w:space="0" w:color="auto"/>
        <w:bottom w:val="none" w:sz="0" w:space="0" w:color="auto"/>
        <w:right w:val="none" w:sz="0" w:space="0" w:color="auto"/>
      </w:divBdr>
    </w:div>
    <w:div w:id="1494487931">
      <w:bodyDiv w:val="1"/>
      <w:marLeft w:val="0"/>
      <w:marRight w:val="0"/>
      <w:marTop w:val="0"/>
      <w:marBottom w:val="0"/>
      <w:divBdr>
        <w:top w:val="none" w:sz="0" w:space="0" w:color="auto"/>
        <w:left w:val="none" w:sz="0" w:space="0" w:color="auto"/>
        <w:bottom w:val="none" w:sz="0" w:space="0" w:color="auto"/>
        <w:right w:val="none" w:sz="0" w:space="0" w:color="auto"/>
      </w:divBdr>
      <w:divsChild>
        <w:div w:id="1675915524">
          <w:marLeft w:val="0"/>
          <w:marRight w:val="0"/>
          <w:marTop w:val="0"/>
          <w:marBottom w:val="0"/>
          <w:divBdr>
            <w:top w:val="none" w:sz="0" w:space="0" w:color="auto"/>
            <w:left w:val="none" w:sz="0" w:space="0" w:color="auto"/>
            <w:bottom w:val="none" w:sz="0" w:space="0" w:color="auto"/>
            <w:right w:val="none" w:sz="0" w:space="0" w:color="auto"/>
          </w:divBdr>
        </w:div>
      </w:divsChild>
    </w:div>
    <w:div w:id="1497578252">
      <w:bodyDiv w:val="1"/>
      <w:marLeft w:val="0"/>
      <w:marRight w:val="0"/>
      <w:marTop w:val="0"/>
      <w:marBottom w:val="0"/>
      <w:divBdr>
        <w:top w:val="none" w:sz="0" w:space="0" w:color="auto"/>
        <w:left w:val="none" w:sz="0" w:space="0" w:color="auto"/>
        <w:bottom w:val="none" w:sz="0" w:space="0" w:color="auto"/>
        <w:right w:val="none" w:sz="0" w:space="0" w:color="auto"/>
      </w:divBdr>
    </w:div>
    <w:div w:id="1498497689">
      <w:bodyDiv w:val="1"/>
      <w:marLeft w:val="0"/>
      <w:marRight w:val="0"/>
      <w:marTop w:val="0"/>
      <w:marBottom w:val="0"/>
      <w:divBdr>
        <w:top w:val="none" w:sz="0" w:space="0" w:color="auto"/>
        <w:left w:val="none" w:sz="0" w:space="0" w:color="auto"/>
        <w:bottom w:val="none" w:sz="0" w:space="0" w:color="auto"/>
        <w:right w:val="none" w:sz="0" w:space="0" w:color="auto"/>
      </w:divBdr>
    </w:div>
    <w:div w:id="1499615947">
      <w:bodyDiv w:val="1"/>
      <w:marLeft w:val="0"/>
      <w:marRight w:val="0"/>
      <w:marTop w:val="0"/>
      <w:marBottom w:val="0"/>
      <w:divBdr>
        <w:top w:val="none" w:sz="0" w:space="0" w:color="auto"/>
        <w:left w:val="none" w:sz="0" w:space="0" w:color="auto"/>
        <w:bottom w:val="none" w:sz="0" w:space="0" w:color="auto"/>
        <w:right w:val="none" w:sz="0" w:space="0" w:color="auto"/>
      </w:divBdr>
    </w:div>
    <w:div w:id="1503281948">
      <w:bodyDiv w:val="1"/>
      <w:marLeft w:val="0"/>
      <w:marRight w:val="0"/>
      <w:marTop w:val="0"/>
      <w:marBottom w:val="0"/>
      <w:divBdr>
        <w:top w:val="none" w:sz="0" w:space="0" w:color="auto"/>
        <w:left w:val="none" w:sz="0" w:space="0" w:color="auto"/>
        <w:bottom w:val="none" w:sz="0" w:space="0" w:color="auto"/>
        <w:right w:val="none" w:sz="0" w:space="0" w:color="auto"/>
      </w:divBdr>
      <w:divsChild>
        <w:div w:id="809245206">
          <w:marLeft w:val="0"/>
          <w:marRight w:val="0"/>
          <w:marTop w:val="0"/>
          <w:marBottom w:val="0"/>
          <w:divBdr>
            <w:top w:val="none" w:sz="0" w:space="0" w:color="auto"/>
            <w:left w:val="none" w:sz="0" w:space="0" w:color="auto"/>
            <w:bottom w:val="none" w:sz="0" w:space="0" w:color="auto"/>
            <w:right w:val="none" w:sz="0" w:space="0" w:color="auto"/>
          </w:divBdr>
        </w:div>
      </w:divsChild>
    </w:div>
    <w:div w:id="1503814738">
      <w:bodyDiv w:val="1"/>
      <w:marLeft w:val="0"/>
      <w:marRight w:val="0"/>
      <w:marTop w:val="0"/>
      <w:marBottom w:val="0"/>
      <w:divBdr>
        <w:top w:val="none" w:sz="0" w:space="0" w:color="auto"/>
        <w:left w:val="none" w:sz="0" w:space="0" w:color="auto"/>
        <w:bottom w:val="none" w:sz="0" w:space="0" w:color="auto"/>
        <w:right w:val="none" w:sz="0" w:space="0" w:color="auto"/>
      </w:divBdr>
    </w:div>
    <w:div w:id="1507016895">
      <w:bodyDiv w:val="1"/>
      <w:marLeft w:val="0"/>
      <w:marRight w:val="0"/>
      <w:marTop w:val="0"/>
      <w:marBottom w:val="0"/>
      <w:divBdr>
        <w:top w:val="none" w:sz="0" w:space="0" w:color="auto"/>
        <w:left w:val="none" w:sz="0" w:space="0" w:color="auto"/>
        <w:bottom w:val="none" w:sz="0" w:space="0" w:color="auto"/>
        <w:right w:val="none" w:sz="0" w:space="0" w:color="auto"/>
      </w:divBdr>
    </w:div>
    <w:div w:id="1507791936">
      <w:bodyDiv w:val="1"/>
      <w:marLeft w:val="0"/>
      <w:marRight w:val="0"/>
      <w:marTop w:val="0"/>
      <w:marBottom w:val="0"/>
      <w:divBdr>
        <w:top w:val="none" w:sz="0" w:space="0" w:color="auto"/>
        <w:left w:val="none" w:sz="0" w:space="0" w:color="auto"/>
        <w:bottom w:val="none" w:sz="0" w:space="0" w:color="auto"/>
        <w:right w:val="none" w:sz="0" w:space="0" w:color="auto"/>
      </w:divBdr>
    </w:div>
    <w:div w:id="1509564979">
      <w:bodyDiv w:val="1"/>
      <w:marLeft w:val="0"/>
      <w:marRight w:val="0"/>
      <w:marTop w:val="0"/>
      <w:marBottom w:val="0"/>
      <w:divBdr>
        <w:top w:val="none" w:sz="0" w:space="0" w:color="auto"/>
        <w:left w:val="none" w:sz="0" w:space="0" w:color="auto"/>
        <w:bottom w:val="none" w:sz="0" w:space="0" w:color="auto"/>
        <w:right w:val="none" w:sz="0" w:space="0" w:color="auto"/>
      </w:divBdr>
    </w:div>
    <w:div w:id="1517186849">
      <w:bodyDiv w:val="1"/>
      <w:marLeft w:val="0"/>
      <w:marRight w:val="0"/>
      <w:marTop w:val="0"/>
      <w:marBottom w:val="0"/>
      <w:divBdr>
        <w:top w:val="none" w:sz="0" w:space="0" w:color="auto"/>
        <w:left w:val="none" w:sz="0" w:space="0" w:color="auto"/>
        <w:bottom w:val="none" w:sz="0" w:space="0" w:color="auto"/>
        <w:right w:val="none" w:sz="0" w:space="0" w:color="auto"/>
      </w:divBdr>
    </w:div>
    <w:div w:id="1519081579">
      <w:bodyDiv w:val="1"/>
      <w:marLeft w:val="0"/>
      <w:marRight w:val="0"/>
      <w:marTop w:val="0"/>
      <w:marBottom w:val="0"/>
      <w:divBdr>
        <w:top w:val="none" w:sz="0" w:space="0" w:color="auto"/>
        <w:left w:val="none" w:sz="0" w:space="0" w:color="auto"/>
        <w:bottom w:val="none" w:sz="0" w:space="0" w:color="auto"/>
        <w:right w:val="none" w:sz="0" w:space="0" w:color="auto"/>
      </w:divBdr>
    </w:div>
    <w:div w:id="1522208867">
      <w:bodyDiv w:val="1"/>
      <w:marLeft w:val="0"/>
      <w:marRight w:val="0"/>
      <w:marTop w:val="0"/>
      <w:marBottom w:val="0"/>
      <w:divBdr>
        <w:top w:val="none" w:sz="0" w:space="0" w:color="auto"/>
        <w:left w:val="none" w:sz="0" w:space="0" w:color="auto"/>
        <w:bottom w:val="none" w:sz="0" w:space="0" w:color="auto"/>
        <w:right w:val="none" w:sz="0" w:space="0" w:color="auto"/>
      </w:divBdr>
      <w:divsChild>
        <w:div w:id="2062248282">
          <w:marLeft w:val="0"/>
          <w:marRight w:val="0"/>
          <w:marTop w:val="0"/>
          <w:marBottom w:val="0"/>
          <w:divBdr>
            <w:top w:val="none" w:sz="0" w:space="0" w:color="auto"/>
            <w:left w:val="none" w:sz="0" w:space="0" w:color="auto"/>
            <w:bottom w:val="none" w:sz="0" w:space="0" w:color="auto"/>
            <w:right w:val="none" w:sz="0" w:space="0" w:color="auto"/>
          </w:divBdr>
        </w:div>
      </w:divsChild>
    </w:div>
    <w:div w:id="1523203276">
      <w:bodyDiv w:val="1"/>
      <w:marLeft w:val="0"/>
      <w:marRight w:val="0"/>
      <w:marTop w:val="0"/>
      <w:marBottom w:val="0"/>
      <w:divBdr>
        <w:top w:val="none" w:sz="0" w:space="0" w:color="auto"/>
        <w:left w:val="none" w:sz="0" w:space="0" w:color="auto"/>
        <w:bottom w:val="none" w:sz="0" w:space="0" w:color="auto"/>
        <w:right w:val="none" w:sz="0" w:space="0" w:color="auto"/>
      </w:divBdr>
    </w:div>
    <w:div w:id="1528831841">
      <w:bodyDiv w:val="1"/>
      <w:marLeft w:val="0"/>
      <w:marRight w:val="0"/>
      <w:marTop w:val="0"/>
      <w:marBottom w:val="0"/>
      <w:divBdr>
        <w:top w:val="none" w:sz="0" w:space="0" w:color="auto"/>
        <w:left w:val="none" w:sz="0" w:space="0" w:color="auto"/>
        <w:bottom w:val="none" w:sz="0" w:space="0" w:color="auto"/>
        <w:right w:val="none" w:sz="0" w:space="0" w:color="auto"/>
      </w:divBdr>
    </w:div>
    <w:div w:id="1529297099">
      <w:bodyDiv w:val="1"/>
      <w:marLeft w:val="0"/>
      <w:marRight w:val="0"/>
      <w:marTop w:val="0"/>
      <w:marBottom w:val="0"/>
      <w:divBdr>
        <w:top w:val="none" w:sz="0" w:space="0" w:color="auto"/>
        <w:left w:val="none" w:sz="0" w:space="0" w:color="auto"/>
        <w:bottom w:val="none" w:sz="0" w:space="0" w:color="auto"/>
        <w:right w:val="none" w:sz="0" w:space="0" w:color="auto"/>
      </w:divBdr>
    </w:div>
    <w:div w:id="1529831846">
      <w:bodyDiv w:val="1"/>
      <w:marLeft w:val="0"/>
      <w:marRight w:val="0"/>
      <w:marTop w:val="0"/>
      <w:marBottom w:val="0"/>
      <w:divBdr>
        <w:top w:val="none" w:sz="0" w:space="0" w:color="auto"/>
        <w:left w:val="none" w:sz="0" w:space="0" w:color="auto"/>
        <w:bottom w:val="none" w:sz="0" w:space="0" w:color="auto"/>
        <w:right w:val="none" w:sz="0" w:space="0" w:color="auto"/>
      </w:divBdr>
    </w:div>
    <w:div w:id="1530950351">
      <w:bodyDiv w:val="1"/>
      <w:marLeft w:val="0"/>
      <w:marRight w:val="0"/>
      <w:marTop w:val="0"/>
      <w:marBottom w:val="0"/>
      <w:divBdr>
        <w:top w:val="none" w:sz="0" w:space="0" w:color="auto"/>
        <w:left w:val="none" w:sz="0" w:space="0" w:color="auto"/>
        <w:bottom w:val="none" w:sz="0" w:space="0" w:color="auto"/>
        <w:right w:val="none" w:sz="0" w:space="0" w:color="auto"/>
      </w:divBdr>
    </w:div>
    <w:div w:id="1531802963">
      <w:bodyDiv w:val="1"/>
      <w:marLeft w:val="0"/>
      <w:marRight w:val="0"/>
      <w:marTop w:val="0"/>
      <w:marBottom w:val="0"/>
      <w:divBdr>
        <w:top w:val="none" w:sz="0" w:space="0" w:color="auto"/>
        <w:left w:val="none" w:sz="0" w:space="0" w:color="auto"/>
        <w:bottom w:val="none" w:sz="0" w:space="0" w:color="auto"/>
        <w:right w:val="none" w:sz="0" w:space="0" w:color="auto"/>
      </w:divBdr>
    </w:div>
    <w:div w:id="1532180612">
      <w:bodyDiv w:val="1"/>
      <w:marLeft w:val="0"/>
      <w:marRight w:val="0"/>
      <w:marTop w:val="0"/>
      <w:marBottom w:val="0"/>
      <w:divBdr>
        <w:top w:val="none" w:sz="0" w:space="0" w:color="auto"/>
        <w:left w:val="none" w:sz="0" w:space="0" w:color="auto"/>
        <w:bottom w:val="none" w:sz="0" w:space="0" w:color="auto"/>
        <w:right w:val="none" w:sz="0" w:space="0" w:color="auto"/>
      </w:divBdr>
    </w:div>
    <w:div w:id="1534228285">
      <w:bodyDiv w:val="1"/>
      <w:marLeft w:val="0"/>
      <w:marRight w:val="0"/>
      <w:marTop w:val="0"/>
      <w:marBottom w:val="0"/>
      <w:divBdr>
        <w:top w:val="none" w:sz="0" w:space="0" w:color="auto"/>
        <w:left w:val="none" w:sz="0" w:space="0" w:color="auto"/>
        <w:bottom w:val="none" w:sz="0" w:space="0" w:color="auto"/>
        <w:right w:val="none" w:sz="0" w:space="0" w:color="auto"/>
      </w:divBdr>
    </w:div>
    <w:div w:id="1537040695">
      <w:bodyDiv w:val="1"/>
      <w:marLeft w:val="0"/>
      <w:marRight w:val="0"/>
      <w:marTop w:val="0"/>
      <w:marBottom w:val="0"/>
      <w:divBdr>
        <w:top w:val="none" w:sz="0" w:space="0" w:color="auto"/>
        <w:left w:val="none" w:sz="0" w:space="0" w:color="auto"/>
        <w:bottom w:val="none" w:sz="0" w:space="0" w:color="auto"/>
        <w:right w:val="none" w:sz="0" w:space="0" w:color="auto"/>
      </w:divBdr>
    </w:div>
    <w:div w:id="1537351366">
      <w:bodyDiv w:val="1"/>
      <w:marLeft w:val="0"/>
      <w:marRight w:val="0"/>
      <w:marTop w:val="0"/>
      <w:marBottom w:val="0"/>
      <w:divBdr>
        <w:top w:val="none" w:sz="0" w:space="0" w:color="auto"/>
        <w:left w:val="none" w:sz="0" w:space="0" w:color="auto"/>
        <w:bottom w:val="none" w:sz="0" w:space="0" w:color="auto"/>
        <w:right w:val="none" w:sz="0" w:space="0" w:color="auto"/>
      </w:divBdr>
      <w:divsChild>
        <w:div w:id="1092975921">
          <w:marLeft w:val="0"/>
          <w:marRight w:val="0"/>
          <w:marTop w:val="0"/>
          <w:marBottom w:val="0"/>
          <w:divBdr>
            <w:top w:val="none" w:sz="0" w:space="0" w:color="auto"/>
            <w:left w:val="none" w:sz="0" w:space="0" w:color="auto"/>
            <w:bottom w:val="none" w:sz="0" w:space="0" w:color="auto"/>
            <w:right w:val="none" w:sz="0" w:space="0" w:color="auto"/>
          </w:divBdr>
        </w:div>
      </w:divsChild>
    </w:div>
    <w:div w:id="1537889224">
      <w:bodyDiv w:val="1"/>
      <w:marLeft w:val="0"/>
      <w:marRight w:val="0"/>
      <w:marTop w:val="0"/>
      <w:marBottom w:val="0"/>
      <w:divBdr>
        <w:top w:val="none" w:sz="0" w:space="0" w:color="auto"/>
        <w:left w:val="none" w:sz="0" w:space="0" w:color="auto"/>
        <w:bottom w:val="none" w:sz="0" w:space="0" w:color="auto"/>
        <w:right w:val="none" w:sz="0" w:space="0" w:color="auto"/>
      </w:divBdr>
    </w:div>
    <w:div w:id="1541211844">
      <w:bodyDiv w:val="1"/>
      <w:marLeft w:val="0"/>
      <w:marRight w:val="0"/>
      <w:marTop w:val="0"/>
      <w:marBottom w:val="0"/>
      <w:divBdr>
        <w:top w:val="none" w:sz="0" w:space="0" w:color="auto"/>
        <w:left w:val="none" w:sz="0" w:space="0" w:color="auto"/>
        <w:bottom w:val="none" w:sz="0" w:space="0" w:color="auto"/>
        <w:right w:val="none" w:sz="0" w:space="0" w:color="auto"/>
      </w:divBdr>
      <w:divsChild>
        <w:div w:id="138111586">
          <w:marLeft w:val="0"/>
          <w:marRight w:val="0"/>
          <w:marTop w:val="0"/>
          <w:marBottom w:val="0"/>
          <w:divBdr>
            <w:top w:val="none" w:sz="0" w:space="0" w:color="auto"/>
            <w:left w:val="none" w:sz="0" w:space="0" w:color="auto"/>
            <w:bottom w:val="none" w:sz="0" w:space="0" w:color="auto"/>
            <w:right w:val="none" w:sz="0" w:space="0" w:color="auto"/>
          </w:divBdr>
        </w:div>
        <w:div w:id="351348772">
          <w:marLeft w:val="0"/>
          <w:marRight w:val="0"/>
          <w:marTop w:val="0"/>
          <w:marBottom w:val="0"/>
          <w:divBdr>
            <w:top w:val="none" w:sz="0" w:space="0" w:color="auto"/>
            <w:left w:val="none" w:sz="0" w:space="0" w:color="auto"/>
            <w:bottom w:val="none" w:sz="0" w:space="0" w:color="auto"/>
            <w:right w:val="none" w:sz="0" w:space="0" w:color="auto"/>
          </w:divBdr>
        </w:div>
        <w:div w:id="637884000">
          <w:marLeft w:val="0"/>
          <w:marRight w:val="0"/>
          <w:marTop w:val="0"/>
          <w:marBottom w:val="0"/>
          <w:divBdr>
            <w:top w:val="none" w:sz="0" w:space="0" w:color="auto"/>
            <w:left w:val="none" w:sz="0" w:space="0" w:color="auto"/>
            <w:bottom w:val="none" w:sz="0" w:space="0" w:color="auto"/>
            <w:right w:val="none" w:sz="0" w:space="0" w:color="auto"/>
          </w:divBdr>
        </w:div>
        <w:div w:id="1131286958">
          <w:marLeft w:val="0"/>
          <w:marRight w:val="0"/>
          <w:marTop w:val="0"/>
          <w:marBottom w:val="0"/>
          <w:divBdr>
            <w:top w:val="none" w:sz="0" w:space="0" w:color="auto"/>
            <w:left w:val="none" w:sz="0" w:space="0" w:color="auto"/>
            <w:bottom w:val="none" w:sz="0" w:space="0" w:color="auto"/>
            <w:right w:val="none" w:sz="0" w:space="0" w:color="auto"/>
          </w:divBdr>
        </w:div>
        <w:div w:id="1152024019">
          <w:marLeft w:val="0"/>
          <w:marRight w:val="0"/>
          <w:marTop w:val="0"/>
          <w:marBottom w:val="0"/>
          <w:divBdr>
            <w:top w:val="none" w:sz="0" w:space="0" w:color="auto"/>
            <w:left w:val="none" w:sz="0" w:space="0" w:color="auto"/>
            <w:bottom w:val="none" w:sz="0" w:space="0" w:color="auto"/>
            <w:right w:val="none" w:sz="0" w:space="0" w:color="auto"/>
          </w:divBdr>
        </w:div>
        <w:div w:id="1206866059">
          <w:marLeft w:val="0"/>
          <w:marRight w:val="0"/>
          <w:marTop w:val="0"/>
          <w:marBottom w:val="0"/>
          <w:divBdr>
            <w:top w:val="none" w:sz="0" w:space="0" w:color="auto"/>
            <w:left w:val="none" w:sz="0" w:space="0" w:color="auto"/>
            <w:bottom w:val="none" w:sz="0" w:space="0" w:color="auto"/>
            <w:right w:val="none" w:sz="0" w:space="0" w:color="auto"/>
          </w:divBdr>
        </w:div>
      </w:divsChild>
    </w:div>
    <w:div w:id="1541939061">
      <w:bodyDiv w:val="1"/>
      <w:marLeft w:val="0"/>
      <w:marRight w:val="0"/>
      <w:marTop w:val="0"/>
      <w:marBottom w:val="0"/>
      <w:divBdr>
        <w:top w:val="none" w:sz="0" w:space="0" w:color="auto"/>
        <w:left w:val="none" w:sz="0" w:space="0" w:color="auto"/>
        <w:bottom w:val="none" w:sz="0" w:space="0" w:color="auto"/>
        <w:right w:val="none" w:sz="0" w:space="0" w:color="auto"/>
      </w:divBdr>
      <w:divsChild>
        <w:div w:id="1405839009">
          <w:marLeft w:val="0"/>
          <w:marRight w:val="0"/>
          <w:marTop w:val="0"/>
          <w:marBottom w:val="0"/>
          <w:divBdr>
            <w:top w:val="none" w:sz="0" w:space="0" w:color="auto"/>
            <w:left w:val="none" w:sz="0" w:space="0" w:color="auto"/>
            <w:bottom w:val="none" w:sz="0" w:space="0" w:color="auto"/>
            <w:right w:val="none" w:sz="0" w:space="0" w:color="auto"/>
          </w:divBdr>
        </w:div>
      </w:divsChild>
    </w:div>
    <w:div w:id="1542133827">
      <w:bodyDiv w:val="1"/>
      <w:marLeft w:val="0"/>
      <w:marRight w:val="0"/>
      <w:marTop w:val="0"/>
      <w:marBottom w:val="0"/>
      <w:divBdr>
        <w:top w:val="none" w:sz="0" w:space="0" w:color="auto"/>
        <w:left w:val="none" w:sz="0" w:space="0" w:color="auto"/>
        <w:bottom w:val="none" w:sz="0" w:space="0" w:color="auto"/>
        <w:right w:val="none" w:sz="0" w:space="0" w:color="auto"/>
      </w:divBdr>
    </w:div>
    <w:div w:id="1552419168">
      <w:bodyDiv w:val="1"/>
      <w:marLeft w:val="0"/>
      <w:marRight w:val="0"/>
      <w:marTop w:val="0"/>
      <w:marBottom w:val="0"/>
      <w:divBdr>
        <w:top w:val="none" w:sz="0" w:space="0" w:color="auto"/>
        <w:left w:val="none" w:sz="0" w:space="0" w:color="auto"/>
        <w:bottom w:val="none" w:sz="0" w:space="0" w:color="auto"/>
        <w:right w:val="none" w:sz="0" w:space="0" w:color="auto"/>
      </w:divBdr>
    </w:div>
    <w:div w:id="1552884369">
      <w:bodyDiv w:val="1"/>
      <w:marLeft w:val="0"/>
      <w:marRight w:val="0"/>
      <w:marTop w:val="0"/>
      <w:marBottom w:val="0"/>
      <w:divBdr>
        <w:top w:val="none" w:sz="0" w:space="0" w:color="auto"/>
        <w:left w:val="none" w:sz="0" w:space="0" w:color="auto"/>
        <w:bottom w:val="none" w:sz="0" w:space="0" w:color="auto"/>
        <w:right w:val="none" w:sz="0" w:space="0" w:color="auto"/>
      </w:divBdr>
    </w:div>
    <w:div w:id="1558203967">
      <w:bodyDiv w:val="1"/>
      <w:marLeft w:val="0"/>
      <w:marRight w:val="0"/>
      <w:marTop w:val="0"/>
      <w:marBottom w:val="0"/>
      <w:divBdr>
        <w:top w:val="none" w:sz="0" w:space="0" w:color="auto"/>
        <w:left w:val="none" w:sz="0" w:space="0" w:color="auto"/>
        <w:bottom w:val="none" w:sz="0" w:space="0" w:color="auto"/>
        <w:right w:val="none" w:sz="0" w:space="0" w:color="auto"/>
      </w:divBdr>
    </w:div>
    <w:div w:id="1560438027">
      <w:bodyDiv w:val="1"/>
      <w:marLeft w:val="0"/>
      <w:marRight w:val="0"/>
      <w:marTop w:val="0"/>
      <w:marBottom w:val="0"/>
      <w:divBdr>
        <w:top w:val="none" w:sz="0" w:space="0" w:color="auto"/>
        <w:left w:val="none" w:sz="0" w:space="0" w:color="auto"/>
        <w:bottom w:val="none" w:sz="0" w:space="0" w:color="auto"/>
        <w:right w:val="none" w:sz="0" w:space="0" w:color="auto"/>
      </w:divBdr>
    </w:div>
    <w:div w:id="1562906065">
      <w:bodyDiv w:val="1"/>
      <w:marLeft w:val="0"/>
      <w:marRight w:val="0"/>
      <w:marTop w:val="0"/>
      <w:marBottom w:val="0"/>
      <w:divBdr>
        <w:top w:val="none" w:sz="0" w:space="0" w:color="auto"/>
        <w:left w:val="none" w:sz="0" w:space="0" w:color="auto"/>
        <w:bottom w:val="none" w:sz="0" w:space="0" w:color="auto"/>
        <w:right w:val="none" w:sz="0" w:space="0" w:color="auto"/>
      </w:divBdr>
    </w:div>
    <w:div w:id="1566647013">
      <w:bodyDiv w:val="1"/>
      <w:marLeft w:val="0"/>
      <w:marRight w:val="0"/>
      <w:marTop w:val="0"/>
      <w:marBottom w:val="0"/>
      <w:divBdr>
        <w:top w:val="none" w:sz="0" w:space="0" w:color="auto"/>
        <w:left w:val="none" w:sz="0" w:space="0" w:color="auto"/>
        <w:bottom w:val="none" w:sz="0" w:space="0" w:color="auto"/>
        <w:right w:val="none" w:sz="0" w:space="0" w:color="auto"/>
      </w:divBdr>
    </w:div>
    <w:div w:id="1568303584">
      <w:bodyDiv w:val="1"/>
      <w:marLeft w:val="0"/>
      <w:marRight w:val="0"/>
      <w:marTop w:val="0"/>
      <w:marBottom w:val="0"/>
      <w:divBdr>
        <w:top w:val="none" w:sz="0" w:space="0" w:color="auto"/>
        <w:left w:val="none" w:sz="0" w:space="0" w:color="auto"/>
        <w:bottom w:val="none" w:sz="0" w:space="0" w:color="auto"/>
        <w:right w:val="none" w:sz="0" w:space="0" w:color="auto"/>
      </w:divBdr>
    </w:div>
    <w:div w:id="1571116763">
      <w:bodyDiv w:val="1"/>
      <w:marLeft w:val="0"/>
      <w:marRight w:val="0"/>
      <w:marTop w:val="0"/>
      <w:marBottom w:val="0"/>
      <w:divBdr>
        <w:top w:val="none" w:sz="0" w:space="0" w:color="auto"/>
        <w:left w:val="none" w:sz="0" w:space="0" w:color="auto"/>
        <w:bottom w:val="none" w:sz="0" w:space="0" w:color="auto"/>
        <w:right w:val="none" w:sz="0" w:space="0" w:color="auto"/>
      </w:divBdr>
    </w:div>
    <w:div w:id="1575118646">
      <w:bodyDiv w:val="1"/>
      <w:marLeft w:val="0"/>
      <w:marRight w:val="0"/>
      <w:marTop w:val="0"/>
      <w:marBottom w:val="0"/>
      <w:divBdr>
        <w:top w:val="none" w:sz="0" w:space="0" w:color="auto"/>
        <w:left w:val="none" w:sz="0" w:space="0" w:color="auto"/>
        <w:bottom w:val="none" w:sz="0" w:space="0" w:color="auto"/>
        <w:right w:val="none" w:sz="0" w:space="0" w:color="auto"/>
      </w:divBdr>
    </w:div>
    <w:div w:id="1576429322">
      <w:bodyDiv w:val="1"/>
      <w:marLeft w:val="0"/>
      <w:marRight w:val="0"/>
      <w:marTop w:val="0"/>
      <w:marBottom w:val="0"/>
      <w:divBdr>
        <w:top w:val="none" w:sz="0" w:space="0" w:color="auto"/>
        <w:left w:val="none" w:sz="0" w:space="0" w:color="auto"/>
        <w:bottom w:val="none" w:sz="0" w:space="0" w:color="auto"/>
        <w:right w:val="none" w:sz="0" w:space="0" w:color="auto"/>
      </w:divBdr>
    </w:div>
    <w:div w:id="1578711155">
      <w:bodyDiv w:val="1"/>
      <w:marLeft w:val="0"/>
      <w:marRight w:val="0"/>
      <w:marTop w:val="0"/>
      <w:marBottom w:val="0"/>
      <w:divBdr>
        <w:top w:val="none" w:sz="0" w:space="0" w:color="auto"/>
        <w:left w:val="none" w:sz="0" w:space="0" w:color="auto"/>
        <w:bottom w:val="none" w:sz="0" w:space="0" w:color="auto"/>
        <w:right w:val="none" w:sz="0" w:space="0" w:color="auto"/>
      </w:divBdr>
    </w:div>
    <w:div w:id="1584799946">
      <w:bodyDiv w:val="1"/>
      <w:marLeft w:val="0"/>
      <w:marRight w:val="0"/>
      <w:marTop w:val="0"/>
      <w:marBottom w:val="0"/>
      <w:divBdr>
        <w:top w:val="none" w:sz="0" w:space="0" w:color="auto"/>
        <w:left w:val="none" w:sz="0" w:space="0" w:color="auto"/>
        <w:bottom w:val="none" w:sz="0" w:space="0" w:color="auto"/>
        <w:right w:val="none" w:sz="0" w:space="0" w:color="auto"/>
      </w:divBdr>
    </w:div>
    <w:div w:id="1587347541">
      <w:bodyDiv w:val="1"/>
      <w:marLeft w:val="0"/>
      <w:marRight w:val="0"/>
      <w:marTop w:val="0"/>
      <w:marBottom w:val="0"/>
      <w:divBdr>
        <w:top w:val="none" w:sz="0" w:space="0" w:color="auto"/>
        <w:left w:val="none" w:sz="0" w:space="0" w:color="auto"/>
        <w:bottom w:val="none" w:sz="0" w:space="0" w:color="auto"/>
        <w:right w:val="none" w:sz="0" w:space="0" w:color="auto"/>
      </w:divBdr>
    </w:div>
    <w:div w:id="1589197809">
      <w:bodyDiv w:val="1"/>
      <w:marLeft w:val="0"/>
      <w:marRight w:val="0"/>
      <w:marTop w:val="0"/>
      <w:marBottom w:val="0"/>
      <w:divBdr>
        <w:top w:val="none" w:sz="0" w:space="0" w:color="auto"/>
        <w:left w:val="none" w:sz="0" w:space="0" w:color="auto"/>
        <w:bottom w:val="none" w:sz="0" w:space="0" w:color="auto"/>
        <w:right w:val="none" w:sz="0" w:space="0" w:color="auto"/>
      </w:divBdr>
    </w:div>
    <w:div w:id="1590313169">
      <w:bodyDiv w:val="1"/>
      <w:marLeft w:val="0"/>
      <w:marRight w:val="0"/>
      <w:marTop w:val="0"/>
      <w:marBottom w:val="0"/>
      <w:divBdr>
        <w:top w:val="none" w:sz="0" w:space="0" w:color="auto"/>
        <w:left w:val="none" w:sz="0" w:space="0" w:color="auto"/>
        <w:bottom w:val="none" w:sz="0" w:space="0" w:color="auto"/>
        <w:right w:val="none" w:sz="0" w:space="0" w:color="auto"/>
      </w:divBdr>
    </w:div>
    <w:div w:id="1600603080">
      <w:bodyDiv w:val="1"/>
      <w:marLeft w:val="0"/>
      <w:marRight w:val="0"/>
      <w:marTop w:val="0"/>
      <w:marBottom w:val="0"/>
      <w:divBdr>
        <w:top w:val="none" w:sz="0" w:space="0" w:color="auto"/>
        <w:left w:val="none" w:sz="0" w:space="0" w:color="auto"/>
        <w:bottom w:val="none" w:sz="0" w:space="0" w:color="auto"/>
        <w:right w:val="none" w:sz="0" w:space="0" w:color="auto"/>
      </w:divBdr>
    </w:div>
    <w:div w:id="1603301742">
      <w:bodyDiv w:val="1"/>
      <w:marLeft w:val="0"/>
      <w:marRight w:val="0"/>
      <w:marTop w:val="0"/>
      <w:marBottom w:val="0"/>
      <w:divBdr>
        <w:top w:val="none" w:sz="0" w:space="0" w:color="auto"/>
        <w:left w:val="none" w:sz="0" w:space="0" w:color="auto"/>
        <w:bottom w:val="none" w:sz="0" w:space="0" w:color="auto"/>
        <w:right w:val="none" w:sz="0" w:space="0" w:color="auto"/>
      </w:divBdr>
      <w:divsChild>
        <w:div w:id="100344887">
          <w:marLeft w:val="446"/>
          <w:marRight w:val="0"/>
          <w:marTop w:val="0"/>
          <w:marBottom w:val="0"/>
          <w:divBdr>
            <w:top w:val="none" w:sz="0" w:space="0" w:color="auto"/>
            <w:left w:val="none" w:sz="0" w:space="0" w:color="auto"/>
            <w:bottom w:val="none" w:sz="0" w:space="0" w:color="auto"/>
            <w:right w:val="none" w:sz="0" w:space="0" w:color="auto"/>
          </w:divBdr>
        </w:div>
        <w:div w:id="100805090">
          <w:marLeft w:val="446"/>
          <w:marRight w:val="0"/>
          <w:marTop w:val="0"/>
          <w:marBottom w:val="0"/>
          <w:divBdr>
            <w:top w:val="none" w:sz="0" w:space="0" w:color="auto"/>
            <w:left w:val="none" w:sz="0" w:space="0" w:color="auto"/>
            <w:bottom w:val="none" w:sz="0" w:space="0" w:color="auto"/>
            <w:right w:val="none" w:sz="0" w:space="0" w:color="auto"/>
          </w:divBdr>
        </w:div>
        <w:div w:id="450437092">
          <w:marLeft w:val="446"/>
          <w:marRight w:val="0"/>
          <w:marTop w:val="0"/>
          <w:marBottom w:val="0"/>
          <w:divBdr>
            <w:top w:val="none" w:sz="0" w:space="0" w:color="auto"/>
            <w:left w:val="none" w:sz="0" w:space="0" w:color="auto"/>
            <w:bottom w:val="none" w:sz="0" w:space="0" w:color="auto"/>
            <w:right w:val="none" w:sz="0" w:space="0" w:color="auto"/>
          </w:divBdr>
        </w:div>
      </w:divsChild>
    </w:div>
    <w:div w:id="1607469367">
      <w:bodyDiv w:val="1"/>
      <w:marLeft w:val="0"/>
      <w:marRight w:val="0"/>
      <w:marTop w:val="0"/>
      <w:marBottom w:val="0"/>
      <w:divBdr>
        <w:top w:val="none" w:sz="0" w:space="0" w:color="auto"/>
        <w:left w:val="none" w:sz="0" w:space="0" w:color="auto"/>
        <w:bottom w:val="none" w:sz="0" w:space="0" w:color="auto"/>
        <w:right w:val="none" w:sz="0" w:space="0" w:color="auto"/>
      </w:divBdr>
    </w:div>
    <w:div w:id="1609896781">
      <w:bodyDiv w:val="1"/>
      <w:marLeft w:val="0"/>
      <w:marRight w:val="0"/>
      <w:marTop w:val="0"/>
      <w:marBottom w:val="0"/>
      <w:divBdr>
        <w:top w:val="none" w:sz="0" w:space="0" w:color="auto"/>
        <w:left w:val="none" w:sz="0" w:space="0" w:color="auto"/>
        <w:bottom w:val="none" w:sz="0" w:space="0" w:color="auto"/>
        <w:right w:val="none" w:sz="0" w:space="0" w:color="auto"/>
      </w:divBdr>
    </w:div>
    <w:div w:id="1611545403">
      <w:bodyDiv w:val="1"/>
      <w:marLeft w:val="0"/>
      <w:marRight w:val="0"/>
      <w:marTop w:val="0"/>
      <w:marBottom w:val="0"/>
      <w:divBdr>
        <w:top w:val="none" w:sz="0" w:space="0" w:color="auto"/>
        <w:left w:val="none" w:sz="0" w:space="0" w:color="auto"/>
        <w:bottom w:val="none" w:sz="0" w:space="0" w:color="auto"/>
        <w:right w:val="none" w:sz="0" w:space="0" w:color="auto"/>
      </w:divBdr>
    </w:div>
    <w:div w:id="1613173466">
      <w:bodyDiv w:val="1"/>
      <w:marLeft w:val="0"/>
      <w:marRight w:val="0"/>
      <w:marTop w:val="0"/>
      <w:marBottom w:val="0"/>
      <w:divBdr>
        <w:top w:val="none" w:sz="0" w:space="0" w:color="auto"/>
        <w:left w:val="none" w:sz="0" w:space="0" w:color="auto"/>
        <w:bottom w:val="none" w:sz="0" w:space="0" w:color="auto"/>
        <w:right w:val="none" w:sz="0" w:space="0" w:color="auto"/>
      </w:divBdr>
    </w:div>
    <w:div w:id="1614628134">
      <w:bodyDiv w:val="1"/>
      <w:marLeft w:val="0"/>
      <w:marRight w:val="0"/>
      <w:marTop w:val="0"/>
      <w:marBottom w:val="0"/>
      <w:divBdr>
        <w:top w:val="none" w:sz="0" w:space="0" w:color="auto"/>
        <w:left w:val="none" w:sz="0" w:space="0" w:color="auto"/>
        <w:bottom w:val="none" w:sz="0" w:space="0" w:color="auto"/>
        <w:right w:val="none" w:sz="0" w:space="0" w:color="auto"/>
      </w:divBdr>
    </w:div>
    <w:div w:id="1614705098">
      <w:bodyDiv w:val="1"/>
      <w:marLeft w:val="0"/>
      <w:marRight w:val="0"/>
      <w:marTop w:val="0"/>
      <w:marBottom w:val="0"/>
      <w:divBdr>
        <w:top w:val="none" w:sz="0" w:space="0" w:color="auto"/>
        <w:left w:val="none" w:sz="0" w:space="0" w:color="auto"/>
        <w:bottom w:val="none" w:sz="0" w:space="0" w:color="auto"/>
        <w:right w:val="none" w:sz="0" w:space="0" w:color="auto"/>
      </w:divBdr>
    </w:div>
    <w:div w:id="1615014495">
      <w:bodyDiv w:val="1"/>
      <w:marLeft w:val="0"/>
      <w:marRight w:val="0"/>
      <w:marTop w:val="0"/>
      <w:marBottom w:val="0"/>
      <w:divBdr>
        <w:top w:val="none" w:sz="0" w:space="0" w:color="auto"/>
        <w:left w:val="none" w:sz="0" w:space="0" w:color="auto"/>
        <w:bottom w:val="none" w:sz="0" w:space="0" w:color="auto"/>
        <w:right w:val="none" w:sz="0" w:space="0" w:color="auto"/>
      </w:divBdr>
      <w:divsChild>
        <w:div w:id="1793596243">
          <w:marLeft w:val="0"/>
          <w:marRight w:val="0"/>
          <w:marTop w:val="0"/>
          <w:marBottom w:val="0"/>
          <w:divBdr>
            <w:top w:val="none" w:sz="0" w:space="0" w:color="auto"/>
            <w:left w:val="none" w:sz="0" w:space="0" w:color="auto"/>
            <w:bottom w:val="none" w:sz="0" w:space="0" w:color="auto"/>
            <w:right w:val="none" w:sz="0" w:space="0" w:color="auto"/>
          </w:divBdr>
        </w:div>
      </w:divsChild>
    </w:div>
    <w:div w:id="1615017022">
      <w:bodyDiv w:val="1"/>
      <w:marLeft w:val="0"/>
      <w:marRight w:val="0"/>
      <w:marTop w:val="0"/>
      <w:marBottom w:val="0"/>
      <w:divBdr>
        <w:top w:val="none" w:sz="0" w:space="0" w:color="auto"/>
        <w:left w:val="none" w:sz="0" w:space="0" w:color="auto"/>
        <w:bottom w:val="none" w:sz="0" w:space="0" w:color="auto"/>
        <w:right w:val="none" w:sz="0" w:space="0" w:color="auto"/>
      </w:divBdr>
    </w:div>
    <w:div w:id="1615286729">
      <w:bodyDiv w:val="1"/>
      <w:marLeft w:val="0"/>
      <w:marRight w:val="0"/>
      <w:marTop w:val="0"/>
      <w:marBottom w:val="0"/>
      <w:divBdr>
        <w:top w:val="none" w:sz="0" w:space="0" w:color="auto"/>
        <w:left w:val="none" w:sz="0" w:space="0" w:color="auto"/>
        <w:bottom w:val="none" w:sz="0" w:space="0" w:color="auto"/>
        <w:right w:val="none" w:sz="0" w:space="0" w:color="auto"/>
      </w:divBdr>
    </w:div>
    <w:div w:id="1615401659">
      <w:bodyDiv w:val="1"/>
      <w:marLeft w:val="0"/>
      <w:marRight w:val="0"/>
      <w:marTop w:val="0"/>
      <w:marBottom w:val="0"/>
      <w:divBdr>
        <w:top w:val="none" w:sz="0" w:space="0" w:color="auto"/>
        <w:left w:val="none" w:sz="0" w:space="0" w:color="auto"/>
        <w:bottom w:val="none" w:sz="0" w:space="0" w:color="auto"/>
        <w:right w:val="none" w:sz="0" w:space="0" w:color="auto"/>
      </w:divBdr>
    </w:div>
    <w:div w:id="1615866673">
      <w:bodyDiv w:val="1"/>
      <w:marLeft w:val="0"/>
      <w:marRight w:val="0"/>
      <w:marTop w:val="0"/>
      <w:marBottom w:val="0"/>
      <w:divBdr>
        <w:top w:val="none" w:sz="0" w:space="0" w:color="auto"/>
        <w:left w:val="none" w:sz="0" w:space="0" w:color="auto"/>
        <w:bottom w:val="none" w:sz="0" w:space="0" w:color="auto"/>
        <w:right w:val="none" w:sz="0" w:space="0" w:color="auto"/>
      </w:divBdr>
      <w:divsChild>
        <w:div w:id="355472645">
          <w:marLeft w:val="0"/>
          <w:marRight w:val="0"/>
          <w:marTop w:val="0"/>
          <w:marBottom w:val="0"/>
          <w:divBdr>
            <w:top w:val="none" w:sz="0" w:space="0" w:color="auto"/>
            <w:left w:val="none" w:sz="0" w:space="0" w:color="auto"/>
            <w:bottom w:val="none" w:sz="0" w:space="0" w:color="auto"/>
            <w:right w:val="none" w:sz="0" w:space="0" w:color="auto"/>
          </w:divBdr>
        </w:div>
        <w:div w:id="360206347">
          <w:marLeft w:val="0"/>
          <w:marRight w:val="0"/>
          <w:marTop w:val="0"/>
          <w:marBottom w:val="0"/>
          <w:divBdr>
            <w:top w:val="none" w:sz="0" w:space="0" w:color="auto"/>
            <w:left w:val="none" w:sz="0" w:space="0" w:color="auto"/>
            <w:bottom w:val="none" w:sz="0" w:space="0" w:color="auto"/>
            <w:right w:val="none" w:sz="0" w:space="0" w:color="auto"/>
          </w:divBdr>
        </w:div>
        <w:div w:id="397483897">
          <w:marLeft w:val="0"/>
          <w:marRight w:val="0"/>
          <w:marTop w:val="0"/>
          <w:marBottom w:val="0"/>
          <w:divBdr>
            <w:top w:val="none" w:sz="0" w:space="0" w:color="auto"/>
            <w:left w:val="none" w:sz="0" w:space="0" w:color="auto"/>
            <w:bottom w:val="none" w:sz="0" w:space="0" w:color="auto"/>
            <w:right w:val="none" w:sz="0" w:space="0" w:color="auto"/>
          </w:divBdr>
        </w:div>
        <w:div w:id="459498277">
          <w:marLeft w:val="0"/>
          <w:marRight w:val="0"/>
          <w:marTop w:val="0"/>
          <w:marBottom w:val="0"/>
          <w:divBdr>
            <w:top w:val="none" w:sz="0" w:space="0" w:color="auto"/>
            <w:left w:val="none" w:sz="0" w:space="0" w:color="auto"/>
            <w:bottom w:val="none" w:sz="0" w:space="0" w:color="auto"/>
            <w:right w:val="none" w:sz="0" w:space="0" w:color="auto"/>
          </w:divBdr>
        </w:div>
        <w:div w:id="1535267376">
          <w:marLeft w:val="0"/>
          <w:marRight w:val="0"/>
          <w:marTop w:val="0"/>
          <w:marBottom w:val="0"/>
          <w:divBdr>
            <w:top w:val="none" w:sz="0" w:space="0" w:color="auto"/>
            <w:left w:val="none" w:sz="0" w:space="0" w:color="auto"/>
            <w:bottom w:val="none" w:sz="0" w:space="0" w:color="auto"/>
            <w:right w:val="none" w:sz="0" w:space="0" w:color="auto"/>
          </w:divBdr>
        </w:div>
        <w:div w:id="1555580378">
          <w:marLeft w:val="0"/>
          <w:marRight w:val="0"/>
          <w:marTop w:val="0"/>
          <w:marBottom w:val="0"/>
          <w:divBdr>
            <w:top w:val="none" w:sz="0" w:space="0" w:color="auto"/>
            <w:left w:val="none" w:sz="0" w:space="0" w:color="auto"/>
            <w:bottom w:val="none" w:sz="0" w:space="0" w:color="auto"/>
            <w:right w:val="none" w:sz="0" w:space="0" w:color="auto"/>
          </w:divBdr>
        </w:div>
        <w:div w:id="1764304431">
          <w:marLeft w:val="0"/>
          <w:marRight w:val="0"/>
          <w:marTop w:val="0"/>
          <w:marBottom w:val="0"/>
          <w:divBdr>
            <w:top w:val="none" w:sz="0" w:space="0" w:color="auto"/>
            <w:left w:val="none" w:sz="0" w:space="0" w:color="auto"/>
            <w:bottom w:val="none" w:sz="0" w:space="0" w:color="auto"/>
            <w:right w:val="none" w:sz="0" w:space="0" w:color="auto"/>
          </w:divBdr>
        </w:div>
        <w:div w:id="1829054210">
          <w:marLeft w:val="0"/>
          <w:marRight w:val="0"/>
          <w:marTop w:val="0"/>
          <w:marBottom w:val="0"/>
          <w:divBdr>
            <w:top w:val="none" w:sz="0" w:space="0" w:color="auto"/>
            <w:left w:val="none" w:sz="0" w:space="0" w:color="auto"/>
            <w:bottom w:val="none" w:sz="0" w:space="0" w:color="auto"/>
            <w:right w:val="none" w:sz="0" w:space="0" w:color="auto"/>
          </w:divBdr>
        </w:div>
        <w:div w:id="1939174511">
          <w:marLeft w:val="0"/>
          <w:marRight w:val="0"/>
          <w:marTop w:val="0"/>
          <w:marBottom w:val="0"/>
          <w:divBdr>
            <w:top w:val="none" w:sz="0" w:space="0" w:color="auto"/>
            <w:left w:val="none" w:sz="0" w:space="0" w:color="auto"/>
            <w:bottom w:val="none" w:sz="0" w:space="0" w:color="auto"/>
            <w:right w:val="none" w:sz="0" w:space="0" w:color="auto"/>
          </w:divBdr>
        </w:div>
        <w:div w:id="2121561362">
          <w:marLeft w:val="0"/>
          <w:marRight w:val="0"/>
          <w:marTop w:val="0"/>
          <w:marBottom w:val="0"/>
          <w:divBdr>
            <w:top w:val="none" w:sz="0" w:space="0" w:color="auto"/>
            <w:left w:val="none" w:sz="0" w:space="0" w:color="auto"/>
            <w:bottom w:val="none" w:sz="0" w:space="0" w:color="auto"/>
            <w:right w:val="none" w:sz="0" w:space="0" w:color="auto"/>
          </w:divBdr>
        </w:div>
        <w:div w:id="2137260323">
          <w:marLeft w:val="0"/>
          <w:marRight w:val="0"/>
          <w:marTop w:val="0"/>
          <w:marBottom w:val="0"/>
          <w:divBdr>
            <w:top w:val="none" w:sz="0" w:space="0" w:color="auto"/>
            <w:left w:val="none" w:sz="0" w:space="0" w:color="auto"/>
            <w:bottom w:val="none" w:sz="0" w:space="0" w:color="auto"/>
            <w:right w:val="none" w:sz="0" w:space="0" w:color="auto"/>
          </w:divBdr>
        </w:div>
      </w:divsChild>
    </w:div>
    <w:div w:id="1616478084">
      <w:bodyDiv w:val="1"/>
      <w:marLeft w:val="0"/>
      <w:marRight w:val="0"/>
      <w:marTop w:val="0"/>
      <w:marBottom w:val="0"/>
      <w:divBdr>
        <w:top w:val="none" w:sz="0" w:space="0" w:color="auto"/>
        <w:left w:val="none" w:sz="0" w:space="0" w:color="auto"/>
        <w:bottom w:val="none" w:sz="0" w:space="0" w:color="auto"/>
        <w:right w:val="none" w:sz="0" w:space="0" w:color="auto"/>
      </w:divBdr>
    </w:div>
    <w:div w:id="1620992077">
      <w:bodyDiv w:val="1"/>
      <w:marLeft w:val="0"/>
      <w:marRight w:val="0"/>
      <w:marTop w:val="0"/>
      <w:marBottom w:val="0"/>
      <w:divBdr>
        <w:top w:val="none" w:sz="0" w:space="0" w:color="auto"/>
        <w:left w:val="none" w:sz="0" w:space="0" w:color="auto"/>
        <w:bottom w:val="none" w:sz="0" w:space="0" w:color="auto"/>
        <w:right w:val="none" w:sz="0" w:space="0" w:color="auto"/>
      </w:divBdr>
    </w:div>
    <w:div w:id="1621184949">
      <w:bodyDiv w:val="1"/>
      <w:marLeft w:val="0"/>
      <w:marRight w:val="0"/>
      <w:marTop w:val="0"/>
      <w:marBottom w:val="0"/>
      <w:divBdr>
        <w:top w:val="none" w:sz="0" w:space="0" w:color="auto"/>
        <w:left w:val="none" w:sz="0" w:space="0" w:color="auto"/>
        <w:bottom w:val="none" w:sz="0" w:space="0" w:color="auto"/>
        <w:right w:val="none" w:sz="0" w:space="0" w:color="auto"/>
      </w:divBdr>
    </w:div>
    <w:div w:id="1621302701">
      <w:bodyDiv w:val="1"/>
      <w:marLeft w:val="0"/>
      <w:marRight w:val="0"/>
      <w:marTop w:val="0"/>
      <w:marBottom w:val="0"/>
      <w:divBdr>
        <w:top w:val="none" w:sz="0" w:space="0" w:color="auto"/>
        <w:left w:val="none" w:sz="0" w:space="0" w:color="auto"/>
        <w:bottom w:val="none" w:sz="0" w:space="0" w:color="auto"/>
        <w:right w:val="none" w:sz="0" w:space="0" w:color="auto"/>
      </w:divBdr>
    </w:div>
    <w:div w:id="1623536237">
      <w:bodyDiv w:val="1"/>
      <w:marLeft w:val="0"/>
      <w:marRight w:val="0"/>
      <w:marTop w:val="0"/>
      <w:marBottom w:val="0"/>
      <w:divBdr>
        <w:top w:val="none" w:sz="0" w:space="0" w:color="auto"/>
        <w:left w:val="none" w:sz="0" w:space="0" w:color="auto"/>
        <w:bottom w:val="none" w:sz="0" w:space="0" w:color="auto"/>
        <w:right w:val="none" w:sz="0" w:space="0" w:color="auto"/>
      </w:divBdr>
    </w:div>
    <w:div w:id="1624726386">
      <w:bodyDiv w:val="1"/>
      <w:marLeft w:val="0"/>
      <w:marRight w:val="0"/>
      <w:marTop w:val="0"/>
      <w:marBottom w:val="0"/>
      <w:divBdr>
        <w:top w:val="none" w:sz="0" w:space="0" w:color="auto"/>
        <w:left w:val="none" w:sz="0" w:space="0" w:color="auto"/>
        <w:bottom w:val="none" w:sz="0" w:space="0" w:color="auto"/>
        <w:right w:val="none" w:sz="0" w:space="0" w:color="auto"/>
      </w:divBdr>
    </w:div>
    <w:div w:id="1625769330">
      <w:bodyDiv w:val="1"/>
      <w:marLeft w:val="0"/>
      <w:marRight w:val="0"/>
      <w:marTop w:val="0"/>
      <w:marBottom w:val="0"/>
      <w:divBdr>
        <w:top w:val="none" w:sz="0" w:space="0" w:color="auto"/>
        <w:left w:val="none" w:sz="0" w:space="0" w:color="auto"/>
        <w:bottom w:val="none" w:sz="0" w:space="0" w:color="auto"/>
        <w:right w:val="none" w:sz="0" w:space="0" w:color="auto"/>
      </w:divBdr>
    </w:div>
    <w:div w:id="1628851620">
      <w:bodyDiv w:val="1"/>
      <w:marLeft w:val="0"/>
      <w:marRight w:val="0"/>
      <w:marTop w:val="0"/>
      <w:marBottom w:val="0"/>
      <w:divBdr>
        <w:top w:val="none" w:sz="0" w:space="0" w:color="auto"/>
        <w:left w:val="none" w:sz="0" w:space="0" w:color="auto"/>
        <w:bottom w:val="none" w:sz="0" w:space="0" w:color="auto"/>
        <w:right w:val="none" w:sz="0" w:space="0" w:color="auto"/>
      </w:divBdr>
    </w:div>
    <w:div w:id="1629168307">
      <w:bodyDiv w:val="1"/>
      <w:marLeft w:val="0"/>
      <w:marRight w:val="0"/>
      <w:marTop w:val="0"/>
      <w:marBottom w:val="0"/>
      <w:divBdr>
        <w:top w:val="none" w:sz="0" w:space="0" w:color="auto"/>
        <w:left w:val="none" w:sz="0" w:space="0" w:color="auto"/>
        <w:bottom w:val="none" w:sz="0" w:space="0" w:color="auto"/>
        <w:right w:val="none" w:sz="0" w:space="0" w:color="auto"/>
      </w:divBdr>
      <w:divsChild>
        <w:div w:id="296961265">
          <w:marLeft w:val="0"/>
          <w:marRight w:val="0"/>
          <w:marTop w:val="240"/>
          <w:marBottom w:val="0"/>
          <w:divBdr>
            <w:top w:val="none" w:sz="0" w:space="0" w:color="auto"/>
            <w:left w:val="none" w:sz="0" w:space="0" w:color="auto"/>
            <w:bottom w:val="none" w:sz="0" w:space="0" w:color="auto"/>
            <w:right w:val="none" w:sz="0" w:space="0" w:color="auto"/>
          </w:divBdr>
        </w:div>
      </w:divsChild>
    </w:div>
    <w:div w:id="1631940995">
      <w:bodyDiv w:val="1"/>
      <w:marLeft w:val="0"/>
      <w:marRight w:val="0"/>
      <w:marTop w:val="0"/>
      <w:marBottom w:val="0"/>
      <w:divBdr>
        <w:top w:val="none" w:sz="0" w:space="0" w:color="auto"/>
        <w:left w:val="none" w:sz="0" w:space="0" w:color="auto"/>
        <w:bottom w:val="none" w:sz="0" w:space="0" w:color="auto"/>
        <w:right w:val="none" w:sz="0" w:space="0" w:color="auto"/>
      </w:divBdr>
    </w:div>
    <w:div w:id="1633364390">
      <w:bodyDiv w:val="1"/>
      <w:marLeft w:val="0"/>
      <w:marRight w:val="0"/>
      <w:marTop w:val="0"/>
      <w:marBottom w:val="0"/>
      <w:divBdr>
        <w:top w:val="none" w:sz="0" w:space="0" w:color="auto"/>
        <w:left w:val="none" w:sz="0" w:space="0" w:color="auto"/>
        <w:bottom w:val="none" w:sz="0" w:space="0" w:color="auto"/>
        <w:right w:val="none" w:sz="0" w:space="0" w:color="auto"/>
      </w:divBdr>
    </w:div>
    <w:div w:id="1633562976">
      <w:bodyDiv w:val="1"/>
      <w:marLeft w:val="0"/>
      <w:marRight w:val="0"/>
      <w:marTop w:val="0"/>
      <w:marBottom w:val="0"/>
      <w:divBdr>
        <w:top w:val="none" w:sz="0" w:space="0" w:color="auto"/>
        <w:left w:val="none" w:sz="0" w:space="0" w:color="auto"/>
        <w:bottom w:val="none" w:sz="0" w:space="0" w:color="auto"/>
        <w:right w:val="none" w:sz="0" w:space="0" w:color="auto"/>
      </w:divBdr>
    </w:div>
    <w:div w:id="1633904560">
      <w:bodyDiv w:val="1"/>
      <w:marLeft w:val="0"/>
      <w:marRight w:val="0"/>
      <w:marTop w:val="0"/>
      <w:marBottom w:val="0"/>
      <w:divBdr>
        <w:top w:val="none" w:sz="0" w:space="0" w:color="auto"/>
        <w:left w:val="none" w:sz="0" w:space="0" w:color="auto"/>
        <w:bottom w:val="none" w:sz="0" w:space="0" w:color="auto"/>
        <w:right w:val="none" w:sz="0" w:space="0" w:color="auto"/>
      </w:divBdr>
    </w:div>
    <w:div w:id="1636570272">
      <w:bodyDiv w:val="1"/>
      <w:marLeft w:val="0"/>
      <w:marRight w:val="0"/>
      <w:marTop w:val="0"/>
      <w:marBottom w:val="0"/>
      <w:divBdr>
        <w:top w:val="none" w:sz="0" w:space="0" w:color="auto"/>
        <w:left w:val="none" w:sz="0" w:space="0" w:color="auto"/>
        <w:bottom w:val="none" w:sz="0" w:space="0" w:color="auto"/>
        <w:right w:val="none" w:sz="0" w:space="0" w:color="auto"/>
      </w:divBdr>
    </w:div>
    <w:div w:id="1637182699">
      <w:bodyDiv w:val="1"/>
      <w:marLeft w:val="0"/>
      <w:marRight w:val="0"/>
      <w:marTop w:val="0"/>
      <w:marBottom w:val="0"/>
      <w:divBdr>
        <w:top w:val="none" w:sz="0" w:space="0" w:color="auto"/>
        <w:left w:val="none" w:sz="0" w:space="0" w:color="auto"/>
        <w:bottom w:val="none" w:sz="0" w:space="0" w:color="auto"/>
        <w:right w:val="none" w:sz="0" w:space="0" w:color="auto"/>
      </w:divBdr>
      <w:divsChild>
        <w:div w:id="2060738452">
          <w:marLeft w:val="0"/>
          <w:marRight w:val="0"/>
          <w:marTop w:val="0"/>
          <w:marBottom w:val="0"/>
          <w:divBdr>
            <w:top w:val="none" w:sz="0" w:space="0" w:color="auto"/>
            <w:left w:val="none" w:sz="0" w:space="0" w:color="auto"/>
            <w:bottom w:val="none" w:sz="0" w:space="0" w:color="auto"/>
            <w:right w:val="none" w:sz="0" w:space="0" w:color="auto"/>
          </w:divBdr>
        </w:div>
      </w:divsChild>
    </w:div>
    <w:div w:id="1640498697">
      <w:bodyDiv w:val="1"/>
      <w:marLeft w:val="0"/>
      <w:marRight w:val="0"/>
      <w:marTop w:val="0"/>
      <w:marBottom w:val="0"/>
      <w:divBdr>
        <w:top w:val="none" w:sz="0" w:space="0" w:color="auto"/>
        <w:left w:val="none" w:sz="0" w:space="0" w:color="auto"/>
        <w:bottom w:val="none" w:sz="0" w:space="0" w:color="auto"/>
        <w:right w:val="none" w:sz="0" w:space="0" w:color="auto"/>
      </w:divBdr>
    </w:div>
    <w:div w:id="1644699413">
      <w:bodyDiv w:val="1"/>
      <w:marLeft w:val="0"/>
      <w:marRight w:val="0"/>
      <w:marTop w:val="0"/>
      <w:marBottom w:val="0"/>
      <w:divBdr>
        <w:top w:val="none" w:sz="0" w:space="0" w:color="auto"/>
        <w:left w:val="none" w:sz="0" w:space="0" w:color="auto"/>
        <w:bottom w:val="none" w:sz="0" w:space="0" w:color="auto"/>
        <w:right w:val="none" w:sz="0" w:space="0" w:color="auto"/>
      </w:divBdr>
    </w:div>
    <w:div w:id="1645502102">
      <w:bodyDiv w:val="1"/>
      <w:marLeft w:val="0"/>
      <w:marRight w:val="0"/>
      <w:marTop w:val="0"/>
      <w:marBottom w:val="0"/>
      <w:divBdr>
        <w:top w:val="none" w:sz="0" w:space="0" w:color="auto"/>
        <w:left w:val="none" w:sz="0" w:space="0" w:color="auto"/>
        <w:bottom w:val="none" w:sz="0" w:space="0" w:color="auto"/>
        <w:right w:val="none" w:sz="0" w:space="0" w:color="auto"/>
      </w:divBdr>
    </w:div>
    <w:div w:id="1646466246">
      <w:bodyDiv w:val="1"/>
      <w:marLeft w:val="0"/>
      <w:marRight w:val="0"/>
      <w:marTop w:val="0"/>
      <w:marBottom w:val="0"/>
      <w:divBdr>
        <w:top w:val="none" w:sz="0" w:space="0" w:color="auto"/>
        <w:left w:val="none" w:sz="0" w:space="0" w:color="auto"/>
        <w:bottom w:val="none" w:sz="0" w:space="0" w:color="auto"/>
        <w:right w:val="none" w:sz="0" w:space="0" w:color="auto"/>
      </w:divBdr>
    </w:div>
    <w:div w:id="1653951094">
      <w:bodyDiv w:val="1"/>
      <w:marLeft w:val="0"/>
      <w:marRight w:val="0"/>
      <w:marTop w:val="0"/>
      <w:marBottom w:val="0"/>
      <w:divBdr>
        <w:top w:val="none" w:sz="0" w:space="0" w:color="auto"/>
        <w:left w:val="none" w:sz="0" w:space="0" w:color="auto"/>
        <w:bottom w:val="none" w:sz="0" w:space="0" w:color="auto"/>
        <w:right w:val="none" w:sz="0" w:space="0" w:color="auto"/>
      </w:divBdr>
    </w:div>
    <w:div w:id="1655139709">
      <w:bodyDiv w:val="1"/>
      <w:marLeft w:val="0"/>
      <w:marRight w:val="0"/>
      <w:marTop w:val="0"/>
      <w:marBottom w:val="0"/>
      <w:divBdr>
        <w:top w:val="none" w:sz="0" w:space="0" w:color="auto"/>
        <w:left w:val="none" w:sz="0" w:space="0" w:color="auto"/>
        <w:bottom w:val="none" w:sz="0" w:space="0" w:color="auto"/>
        <w:right w:val="none" w:sz="0" w:space="0" w:color="auto"/>
      </w:divBdr>
    </w:div>
    <w:div w:id="1663779133">
      <w:bodyDiv w:val="1"/>
      <w:marLeft w:val="0"/>
      <w:marRight w:val="0"/>
      <w:marTop w:val="0"/>
      <w:marBottom w:val="0"/>
      <w:divBdr>
        <w:top w:val="none" w:sz="0" w:space="0" w:color="auto"/>
        <w:left w:val="none" w:sz="0" w:space="0" w:color="auto"/>
        <w:bottom w:val="none" w:sz="0" w:space="0" w:color="auto"/>
        <w:right w:val="none" w:sz="0" w:space="0" w:color="auto"/>
      </w:divBdr>
    </w:div>
    <w:div w:id="1667903865">
      <w:bodyDiv w:val="1"/>
      <w:marLeft w:val="0"/>
      <w:marRight w:val="0"/>
      <w:marTop w:val="0"/>
      <w:marBottom w:val="0"/>
      <w:divBdr>
        <w:top w:val="none" w:sz="0" w:space="0" w:color="auto"/>
        <w:left w:val="none" w:sz="0" w:space="0" w:color="auto"/>
        <w:bottom w:val="none" w:sz="0" w:space="0" w:color="auto"/>
        <w:right w:val="none" w:sz="0" w:space="0" w:color="auto"/>
      </w:divBdr>
    </w:div>
    <w:div w:id="1671643911">
      <w:bodyDiv w:val="1"/>
      <w:marLeft w:val="0"/>
      <w:marRight w:val="0"/>
      <w:marTop w:val="0"/>
      <w:marBottom w:val="0"/>
      <w:divBdr>
        <w:top w:val="none" w:sz="0" w:space="0" w:color="auto"/>
        <w:left w:val="none" w:sz="0" w:space="0" w:color="auto"/>
        <w:bottom w:val="none" w:sz="0" w:space="0" w:color="auto"/>
        <w:right w:val="none" w:sz="0" w:space="0" w:color="auto"/>
      </w:divBdr>
      <w:divsChild>
        <w:div w:id="2104186809">
          <w:marLeft w:val="0"/>
          <w:marRight w:val="0"/>
          <w:marTop w:val="0"/>
          <w:marBottom w:val="0"/>
          <w:divBdr>
            <w:top w:val="none" w:sz="0" w:space="0" w:color="auto"/>
            <w:left w:val="none" w:sz="0" w:space="0" w:color="auto"/>
            <w:bottom w:val="none" w:sz="0" w:space="0" w:color="auto"/>
            <w:right w:val="none" w:sz="0" w:space="0" w:color="auto"/>
          </w:divBdr>
        </w:div>
      </w:divsChild>
    </w:div>
    <w:div w:id="1672219255">
      <w:bodyDiv w:val="1"/>
      <w:marLeft w:val="0"/>
      <w:marRight w:val="0"/>
      <w:marTop w:val="0"/>
      <w:marBottom w:val="0"/>
      <w:divBdr>
        <w:top w:val="none" w:sz="0" w:space="0" w:color="auto"/>
        <w:left w:val="none" w:sz="0" w:space="0" w:color="auto"/>
        <w:bottom w:val="none" w:sz="0" w:space="0" w:color="auto"/>
        <w:right w:val="none" w:sz="0" w:space="0" w:color="auto"/>
      </w:divBdr>
    </w:div>
    <w:div w:id="1677074022">
      <w:bodyDiv w:val="1"/>
      <w:marLeft w:val="0"/>
      <w:marRight w:val="0"/>
      <w:marTop w:val="0"/>
      <w:marBottom w:val="0"/>
      <w:divBdr>
        <w:top w:val="none" w:sz="0" w:space="0" w:color="auto"/>
        <w:left w:val="none" w:sz="0" w:space="0" w:color="auto"/>
        <w:bottom w:val="none" w:sz="0" w:space="0" w:color="auto"/>
        <w:right w:val="none" w:sz="0" w:space="0" w:color="auto"/>
      </w:divBdr>
    </w:div>
    <w:div w:id="1682273852">
      <w:bodyDiv w:val="1"/>
      <w:marLeft w:val="0"/>
      <w:marRight w:val="0"/>
      <w:marTop w:val="0"/>
      <w:marBottom w:val="0"/>
      <w:divBdr>
        <w:top w:val="none" w:sz="0" w:space="0" w:color="auto"/>
        <w:left w:val="none" w:sz="0" w:space="0" w:color="auto"/>
        <w:bottom w:val="none" w:sz="0" w:space="0" w:color="auto"/>
        <w:right w:val="none" w:sz="0" w:space="0" w:color="auto"/>
      </w:divBdr>
    </w:div>
    <w:div w:id="1683169495">
      <w:bodyDiv w:val="1"/>
      <w:marLeft w:val="0"/>
      <w:marRight w:val="0"/>
      <w:marTop w:val="0"/>
      <w:marBottom w:val="0"/>
      <w:divBdr>
        <w:top w:val="none" w:sz="0" w:space="0" w:color="auto"/>
        <w:left w:val="none" w:sz="0" w:space="0" w:color="auto"/>
        <w:bottom w:val="none" w:sz="0" w:space="0" w:color="auto"/>
        <w:right w:val="none" w:sz="0" w:space="0" w:color="auto"/>
      </w:divBdr>
    </w:div>
    <w:div w:id="1685327847">
      <w:bodyDiv w:val="1"/>
      <w:marLeft w:val="0"/>
      <w:marRight w:val="0"/>
      <w:marTop w:val="0"/>
      <w:marBottom w:val="0"/>
      <w:divBdr>
        <w:top w:val="none" w:sz="0" w:space="0" w:color="auto"/>
        <w:left w:val="none" w:sz="0" w:space="0" w:color="auto"/>
        <w:bottom w:val="none" w:sz="0" w:space="0" w:color="auto"/>
        <w:right w:val="none" w:sz="0" w:space="0" w:color="auto"/>
      </w:divBdr>
    </w:div>
    <w:div w:id="1688015978">
      <w:bodyDiv w:val="1"/>
      <w:marLeft w:val="0"/>
      <w:marRight w:val="0"/>
      <w:marTop w:val="0"/>
      <w:marBottom w:val="0"/>
      <w:divBdr>
        <w:top w:val="none" w:sz="0" w:space="0" w:color="auto"/>
        <w:left w:val="none" w:sz="0" w:space="0" w:color="auto"/>
        <w:bottom w:val="none" w:sz="0" w:space="0" w:color="auto"/>
        <w:right w:val="none" w:sz="0" w:space="0" w:color="auto"/>
      </w:divBdr>
    </w:div>
    <w:div w:id="1688482924">
      <w:bodyDiv w:val="1"/>
      <w:marLeft w:val="0"/>
      <w:marRight w:val="0"/>
      <w:marTop w:val="0"/>
      <w:marBottom w:val="0"/>
      <w:divBdr>
        <w:top w:val="none" w:sz="0" w:space="0" w:color="auto"/>
        <w:left w:val="none" w:sz="0" w:space="0" w:color="auto"/>
        <w:bottom w:val="none" w:sz="0" w:space="0" w:color="auto"/>
        <w:right w:val="none" w:sz="0" w:space="0" w:color="auto"/>
      </w:divBdr>
    </w:div>
    <w:div w:id="1688828572">
      <w:bodyDiv w:val="1"/>
      <w:marLeft w:val="0"/>
      <w:marRight w:val="0"/>
      <w:marTop w:val="0"/>
      <w:marBottom w:val="0"/>
      <w:divBdr>
        <w:top w:val="none" w:sz="0" w:space="0" w:color="auto"/>
        <w:left w:val="none" w:sz="0" w:space="0" w:color="auto"/>
        <w:bottom w:val="none" w:sz="0" w:space="0" w:color="auto"/>
        <w:right w:val="none" w:sz="0" w:space="0" w:color="auto"/>
      </w:divBdr>
    </w:div>
    <w:div w:id="1689065588">
      <w:bodyDiv w:val="1"/>
      <w:marLeft w:val="0"/>
      <w:marRight w:val="0"/>
      <w:marTop w:val="0"/>
      <w:marBottom w:val="0"/>
      <w:divBdr>
        <w:top w:val="none" w:sz="0" w:space="0" w:color="auto"/>
        <w:left w:val="none" w:sz="0" w:space="0" w:color="auto"/>
        <w:bottom w:val="none" w:sz="0" w:space="0" w:color="auto"/>
        <w:right w:val="none" w:sz="0" w:space="0" w:color="auto"/>
      </w:divBdr>
    </w:div>
    <w:div w:id="1694334530">
      <w:bodyDiv w:val="1"/>
      <w:marLeft w:val="0"/>
      <w:marRight w:val="0"/>
      <w:marTop w:val="0"/>
      <w:marBottom w:val="0"/>
      <w:divBdr>
        <w:top w:val="none" w:sz="0" w:space="0" w:color="auto"/>
        <w:left w:val="none" w:sz="0" w:space="0" w:color="auto"/>
        <w:bottom w:val="none" w:sz="0" w:space="0" w:color="auto"/>
        <w:right w:val="none" w:sz="0" w:space="0" w:color="auto"/>
      </w:divBdr>
    </w:div>
    <w:div w:id="1696271744">
      <w:bodyDiv w:val="1"/>
      <w:marLeft w:val="0"/>
      <w:marRight w:val="0"/>
      <w:marTop w:val="0"/>
      <w:marBottom w:val="0"/>
      <w:divBdr>
        <w:top w:val="none" w:sz="0" w:space="0" w:color="auto"/>
        <w:left w:val="none" w:sz="0" w:space="0" w:color="auto"/>
        <w:bottom w:val="none" w:sz="0" w:space="0" w:color="auto"/>
        <w:right w:val="none" w:sz="0" w:space="0" w:color="auto"/>
      </w:divBdr>
      <w:divsChild>
        <w:div w:id="34089565">
          <w:marLeft w:val="0"/>
          <w:marRight w:val="0"/>
          <w:marTop w:val="0"/>
          <w:marBottom w:val="0"/>
          <w:divBdr>
            <w:top w:val="none" w:sz="0" w:space="0" w:color="auto"/>
            <w:left w:val="none" w:sz="0" w:space="0" w:color="auto"/>
            <w:bottom w:val="none" w:sz="0" w:space="0" w:color="auto"/>
            <w:right w:val="none" w:sz="0" w:space="0" w:color="auto"/>
          </w:divBdr>
        </w:div>
        <w:div w:id="91711137">
          <w:marLeft w:val="0"/>
          <w:marRight w:val="0"/>
          <w:marTop w:val="0"/>
          <w:marBottom w:val="0"/>
          <w:divBdr>
            <w:top w:val="none" w:sz="0" w:space="0" w:color="auto"/>
            <w:left w:val="none" w:sz="0" w:space="0" w:color="auto"/>
            <w:bottom w:val="none" w:sz="0" w:space="0" w:color="auto"/>
            <w:right w:val="none" w:sz="0" w:space="0" w:color="auto"/>
          </w:divBdr>
        </w:div>
        <w:div w:id="701438093">
          <w:marLeft w:val="0"/>
          <w:marRight w:val="0"/>
          <w:marTop w:val="0"/>
          <w:marBottom w:val="0"/>
          <w:divBdr>
            <w:top w:val="none" w:sz="0" w:space="0" w:color="auto"/>
            <w:left w:val="none" w:sz="0" w:space="0" w:color="auto"/>
            <w:bottom w:val="none" w:sz="0" w:space="0" w:color="auto"/>
            <w:right w:val="none" w:sz="0" w:space="0" w:color="auto"/>
          </w:divBdr>
        </w:div>
        <w:div w:id="708990615">
          <w:marLeft w:val="0"/>
          <w:marRight w:val="0"/>
          <w:marTop w:val="0"/>
          <w:marBottom w:val="0"/>
          <w:divBdr>
            <w:top w:val="none" w:sz="0" w:space="0" w:color="auto"/>
            <w:left w:val="none" w:sz="0" w:space="0" w:color="auto"/>
            <w:bottom w:val="none" w:sz="0" w:space="0" w:color="auto"/>
            <w:right w:val="none" w:sz="0" w:space="0" w:color="auto"/>
          </w:divBdr>
        </w:div>
        <w:div w:id="764574583">
          <w:marLeft w:val="0"/>
          <w:marRight w:val="0"/>
          <w:marTop w:val="0"/>
          <w:marBottom w:val="0"/>
          <w:divBdr>
            <w:top w:val="none" w:sz="0" w:space="0" w:color="auto"/>
            <w:left w:val="none" w:sz="0" w:space="0" w:color="auto"/>
            <w:bottom w:val="none" w:sz="0" w:space="0" w:color="auto"/>
            <w:right w:val="none" w:sz="0" w:space="0" w:color="auto"/>
          </w:divBdr>
        </w:div>
        <w:div w:id="891967432">
          <w:marLeft w:val="0"/>
          <w:marRight w:val="0"/>
          <w:marTop w:val="0"/>
          <w:marBottom w:val="0"/>
          <w:divBdr>
            <w:top w:val="none" w:sz="0" w:space="0" w:color="auto"/>
            <w:left w:val="none" w:sz="0" w:space="0" w:color="auto"/>
            <w:bottom w:val="none" w:sz="0" w:space="0" w:color="auto"/>
            <w:right w:val="none" w:sz="0" w:space="0" w:color="auto"/>
          </w:divBdr>
        </w:div>
        <w:div w:id="1064135072">
          <w:marLeft w:val="0"/>
          <w:marRight w:val="0"/>
          <w:marTop w:val="0"/>
          <w:marBottom w:val="0"/>
          <w:divBdr>
            <w:top w:val="none" w:sz="0" w:space="0" w:color="auto"/>
            <w:left w:val="none" w:sz="0" w:space="0" w:color="auto"/>
            <w:bottom w:val="none" w:sz="0" w:space="0" w:color="auto"/>
            <w:right w:val="none" w:sz="0" w:space="0" w:color="auto"/>
          </w:divBdr>
        </w:div>
        <w:div w:id="1108894276">
          <w:marLeft w:val="0"/>
          <w:marRight w:val="0"/>
          <w:marTop w:val="0"/>
          <w:marBottom w:val="0"/>
          <w:divBdr>
            <w:top w:val="none" w:sz="0" w:space="0" w:color="auto"/>
            <w:left w:val="none" w:sz="0" w:space="0" w:color="auto"/>
            <w:bottom w:val="none" w:sz="0" w:space="0" w:color="auto"/>
            <w:right w:val="none" w:sz="0" w:space="0" w:color="auto"/>
          </w:divBdr>
        </w:div>
        <w:div w:id="1198466871">
          <w:marLeft w:val="0"/>
          <w:marRight w:val="0"/>
          <w:marTop w:val="0"/>
          <w:marBottom w:val="0"/>
          <w:divBdr>
            <w:top w:val="none" w:sz="0" w:space="0" w:color="auto"/>
            <w:left w:val="none" w:sz="0" w:space="0" w:color="auto"/>
            <w:bottom w:val="none" w:sz="0" w:space="0" w:color="auto"/>
            <w:right w:val="none" w:sz="0" w:space="0" w:color="auto"/>
          </w:divBdr>
        </w:div>
        <w:div w:id="1317151217">
          <w:marLeft w:val="0"/>
          <w:marRight w:val="0"/>
          <w:marTop w:val="0"/>
          <w:marBottom w:val="0"/>
          <w:divBdr>
            <w:top w:val="none" w:sz="0" w:space="0" w:color="auto"/>
            <w:left w:val="none" w:sz="0" w:space="0" w:color="auto"/>
            <w:bottom w:val="none" w:sz="0" w:space="0" w:color="auto"/>
            <w:right w:val="none" w:sz="0" w:space="0" w:color="auto"/>
          </w:divBdr>
        </w:div>
        <w:div w:id="1325864661">
          <w:marLeft w:val="0"/>
          <w:marRight w:val="0"/>
          <w:marTop w:val="0"/>
          <w:marBottom w:val="0"/>
          <w:divBdr>
            <w:top w:val="none" w:sz="0" w:space="0" w:color="auto"/>
            <w:left w:val="none" w:sz="0" w:space="0" w:color="auto"/>
            <w:bottom w:val="none" w:sz="0" w:space="0" w:color="auto"/>
            <w:right w:val="none" w:sz="0" w:space="0" w:color="auto"/>
          </w:divBdr>
        </w:div>
        <w:div w:id="1344280507">
          <w:marLeft w:val="0"/>
          <w:marRight w:val="0"/>
          <w:marTop w:val="0"/>
          <w:marBottom w:val="0"/>
          <w:divBdr>
            <w:top w:val="none" w:sz="0" w:space="0" w:color="auto"/>
            <w:left w:val="none" w:sz="0" w:space="0" w:color="auto"/>
            <w:bottom w:val="none" w:sz="0" w:space="0" w:color="auto"/>
            <w:right w:val="none" w:sz="0" w:space="0" w:color="auto"/>
          </w:divBdr>
        </w:div>
        <w:div w:id="1370451194">
          <w:marLeft w:val="0"/>
          <w:marRight w:val="0"/>
          <w:marTop w:val="0"/>
          <w:marBottom w:val="0"/>
          <w:divBdr>
            <w:top w:val="none" w:sz="0" w:space="0" w:color="auto"/>
            <w:left w:val="none" w:sz="0" w:space="0" w:color="auto"/>
            <w:bottom w:val="none" w:sz="0" w:space="0" w:color="auto"/>
            <w:right w:val="none" w:sz="0" w:space="0" w:color="auto"/>
          </w:divBdr>
        </w:div>
        <w:div w:id="1418404238">
          <w:marLeft w:val="0"/>
          <w:marRight w:val="0"/>
          <w:marTop w:val="0"/>
          <w:marBottom w:val="0"/>
          <w:divBdr>
            <w:top w:val="none" w:sz="0" w:space="0" w:color="auto"/>
            <w:left w:val="none" w:sz="0" w:space="0" w:color="auto"/>
            <w:bottom w:val="none" w:sz="0" w:space="0" w:color="auto"/>
            <w:right w:val="none" w:sz="0" w:space="0" w:color="auto"/>
          </w:divBdr>
        </w:div>
        <w:div w:id="1442991391">
          <w:marLeft w:val="0"/>
          <w:marRight w:val="0"/>
          <w:marTop w:val="0"/>
          <w:marBottom w:val="0"/>
          <w:divBdr>
            <w:top w:val="none" w:sz="0" w:space="0" w:color="auto"/>
            <w:left w:val="none" w:sz="0" w:space="0" w:color="auto"/>
            <w:bottom w:val="none" w:sz="0" w:space="0" w:color="auto"/>
            <w:right w:val="none" w:sz="0" w:space="0" w:color="auto"/>
          </w:divBdr>
        </w:div>
        <w:div w:id="1615745211">
          <w:marLeft w:val="0"/>
          <w:marRight w:val="0"/>
          <w:marTop w:val="0"/>
          <w:marBottom w:val="0"/>
          <w:divBdr>
            <w:top w:val="none" w:sz="0" w:space="0" w:color="auto"/>
            <w:left w:val="none" w:sz="0" w:space="0" w:color="auto"/>
            <w:bottom w:val="none" w:sz="0" w:space="0" w:color="auto"/>
            <w:right w:val="none" w:sz="0" w:space="0" w:color="auto"/>
          </w:divBdr>
        </w:div>
        <w:div w:id="1718433451">
          <w:marLeft w:val="0"/>
          <w:marRight w:val="0"/>
          <w:marTop w:val="0"/>
          <w:marBottom w:val="0"/>
          <w:divBdr>
            <w:top w:val="none" w:sz="0" w:space="0" w:color="auto"/>
            <w:left w:val="none" w:sz="0" w:space="0" w:color="auto"/>
            <w:bottom w:val="none" w:sz="0" w:space="0" w:color="auto"/>
            <w:right w:val="none" w:sz="0" w:space="0" w:color="auto"/>
          </w:divBdr>
        </w:div>
        <w:div w:id="1888372637">
          <w:marLeft w:val="0"/>
          <w:marRight w:val="0"/>
          <w:marTop w:val="0"/>
          <w:marBottom w:val="0"/>
          <w:divBdr>
            <w:top w:val="none" w:sz="0" w:space="0" w:color="auto"/>
            <w:left w:val="none" w:sz="0" w:space="0" w:color="auto"/>
            <w:bottom w:val="none" w:sz="0" w:space="0" w:color="auto"/>
            <w:right w:val="none" w:sz="0" w:space="0" w:color="auto"/>
          </w:divBdr>
        </w:div>
        <w:div w:id="1894389107">
          <w:marLeft w:val="0"/>
          <w:marRight w:val="0"/>
          <w:marTop w:val="0"/>
          <w:marBottom w:val="0"/>
          <w:divBdr>
            <w:top w:val="none" w:sz="0" w:space="0" w:color="auto"/>
            <w:left w:val="none" w:sz="0" w:space="0" w:color="auto"/>
            <w:bottom w:val="none" w:sz="0" w:space="0" w:color="auto"/>
            <w:right w:val="none" w:sz="0" w:space="0" w:color="auto"/>
          </w:divBdr>
        </w:div>
        <w:div w:id="1904217480">
          <w:marLeft w:val="0"/>
          <w:marRight w:val="0"/>
          <w:marTop w:val="0"/>
          <w:marBottom w:val="0"/>
          <w:divBdr>
            <w:top w:val="none" w:sz="0" w:space="0" w:color="auto"/>
            <w:left w:val="none" w:sz="0" w:space="0" w:color="auto"/>
            <w:bottom w:val="none" w:sz="0" w:space="0" w:color="auto"/>
            <w:right w:val="none" w:sz="0" w:space="0" w:color="auto"/>
          </w:divBdr>
        </w:div>
      </w:divsChild>
    </w:div>
    <w:div w:id="1696930802">
      <w:bodyDiv w:val="1"/>
      <w:marLeft w:val="0"/>
      <w:marRight w:val="0"/>
      <w:marTop w:val="0"/>
      <w:marBottom w:val="0"/>
      <w:divBdr>
        <w:top w:val="none" w:sz="0" w:space="0" w:color="auto"/>
        <w:left w:val="none" w:sz="0" w:space="0" w:color="auto"/>
        <w:bottom w:val="none" w:sz="0" w:space="0" w:color="auto"/>
        <w:right w:val="none" w:sz="0" w:space="0" w:color="auto"/>
      </w:divBdr>
    </w:div>
    <w:div w:id="1699811957">
      <w:bodyDiv w:val="1"/>
      <w:marLeft w:val="0"/>
      <w:marRight w:val="0"/>
      <w:marTop w:val="0"/>
      <w:marBottom w:val="0"/>
      <w:divBdr>
        <w:top w:val="none" w:sz="0" w:space="0" w:color="auto"/>
        <w:left w:val="none" w:sz="0" w:space="0" w:color="auto"/>
        <w:bottom w:val="none" w:sz="0" w:space="0" w:color="auto"/>
        <w:right w:val="none" w:sz="0" w:space="0" w:color="auto"/>
      </w:divBdr>
    </w:div>
    <w:div w:id="1701855300">
      <w:bodyDiv w:val="1"/>
      <w:marLeft w:val="0"/>
      <w:marRight w:val="0"/>
      <w:marTop w:val="0"/>
      <w:marBottom w:val="0"/>
      <w:divBdr>
        <w:top w:val="none" w:sz="0" w:space="0" w:color="auto"/>
        <w:left w:val="none" w:sz="0" w:space="0" w:color="auto"/>
        <w:bottom w:val="none" w:sz="0" w:space="0" w:color="auto"/>
        <w:right w:val="none" w:sz="0" w:space="0" w:color="auto"/>
      </w:divBdr>
    </w:div>
    <w:div w:id="1702826568">
      <w:bodyDiv w:val="1"/>
      <w:marLeft w:val="0"/>
      <w:marRight w:val="0"/>
      <w:marTop w:val="0"/>
      <w:marBottom w:val="0"/>
      <w:divBdr>
        <w:top w:val="none" w:sz="0" w:space="0" w:color="auto"/>
        <w:left w:val="none" w:sz="0" w:space="0" w:color="auto"/>
        <w:bottom w:val="none" w:sz="0" w:space="0" w:color="auto"/>
        <w:right w:val="none" w:sz="0" w:space="0" w:color="auto"/>
      </w:divBdr>
    </w:div>
    <w:div w:id="1713187134">
      <w:bodyDiv w:val="1"/>
      <w:marLeft w:val="0"/>
      <w:marRight w:val="0"/>
      <w:marTop w:val="0"/>
      <w:marBottom w:val="0"/>
      <w:divBdr>
        <w:top w:val="none" w:sz="0" w:space="0" w:color="auto"/>
        <w:left w:val="none" w:sz="0" w:space="0" w:color="auto"/>
        <w:bottom w:val="none" w:sz="0" w:space="0" w:color="auto"/>
        <w:right w:val="none" w:sz="0" w:space="0" w:color="auto"/>
      </w:divBdr>
    </w:div>
    <w:div w:id="1713846245">
      <w:bodyDiv w:val="1"/>
      <w:marLeft w:val="0"/>
      <w:marRight w:val="0"/>
      <w:marTop w:val="0"/>
      <w:marBottom w:val="0"/>
      <w:divBdr>
        <w:top w:val="none" w:sz="0" w:space="0" w:color="auto"/>
        <w:left w:val="none" w:sz="0" w:space="0" w:color="auto"/>
        <w:bottom w:val="none" w:sz="0" w:space="0" w:color="auto"/>
        <w:right w:val="none" w:sz="0" w:space="0" w:color="auto"/>
      </w:divBdr>
    </w:div>
    <w:div w:id="1717316349">
      <w:bodyDiv w:val="1"/>
      <w:marLeft w:val="0"/>
      <w:marRight w:val="0"/>
      <w:marTop w:val="0"/>
      <w:marBottom w:val="0"/>
      <w:divBdr>
        <w:top w:val="none" w:sz="0" w:space="0" w:color="auto"/>
        <w:left w:val="none" w:sz="0" w:space="0" w:color="auto"/>
        <w:bottom w:val="none" w:sz="0" w:space="0" w:color="auto"/>
        <w:right w:val="none" w:sz="0" w:space="0" w:color="auto"/>
      </w:divBdr>
    </w:div>
    <w:div w:id="1722091242">
      <w:bodyDiv w:val="1"/>
      <w:marLeft w:val="0"/>
      <w:marRight w:val="0"/>
      <w:marTop w:val="0"/>
      <w:marBottom w:val="0"/>
      <w:divBdr>
        <w:top w:val="none" w:sz="0" w:space="0" w:color="auto"/>
        <w:left w:val="none" w:sz="0" w:space="0" w:color="auto"/>
        <w:bottom w:val="none" w:sz="0" w:space="0" w:color="auto"/>
        <w:right w:val="none" w:sz="0" w:space="0" w:color="auto"/>
      </w:divBdr>
    </w:div>
    <w:div w:id="1728794871">
      <w:bodyDiv w:val="1"/>
      <w:marLeft w:val="0"/>
      <w:marRight w:val="0"/>
      <w:marTop w:val="0"/>
      <w:marBottom w:val="0"/>
      <w:divBdr>
        <w:top w:val="none" w:sz="0" w:space="0" w:color="auto"/>
        <w:left w:val="none" w:sz="0" w:space="0" w:color="auto"/>
        <w:bottom w:val="none" w:sz="0" w:space="0" w:color="auto"/>
        <w:right w:val="none" w:sz="0" w:space="0" w:color="auto"/>
      </w:divBdr>
    </w:div>
    <w:div w:id="1736321741">
      <w:bodyDiv w:val="1"/>
      <w:marLeft w:val="0"/>
      <w:marRight w:val="0"/>
      <w:marTop w:val="0"/>
      <w:marBottom w:val="0"/>
      <w:divBdr>
        <w:top w:val="none" w:sz="0" w:space="0" w:color="auto"/>
        <w:left w:val="none" w:sz="0" w:space="0" w:color="auto"/>
        <w:bottom w:val="none" w:sz="0" w:space="0" w:color="auto"/>
        <w:right w:val="none" w:sz="0" w:space="0" w:color="auto"/>
      </w:divBdr>
    </w:div>
    <w:div w:id="1737631577">
      <w:bodyDiv w:val="1"/>
      <w:marLeft w:val="0"/>
      <w:marRight w:val="0"/>
      <w:marTop w:val="0"/>
      <w:marBottom w:val="0"/>
      <w:divBdr>
        <w:top w:val="none" w:sz="0" w:space="0" w:color="auto"/>
        <w:left w:val="none" w:sz="0" w:space="0" w:color="auto"/>
        <w:bottom w:val="none" w:sz="0" w:space="0" w:color="auto"/>
        <w:right w:val="none" w:sz="0" w:space="0" w:color="auto"/>
      </w:divBdr>
    </w:div>
    <w:div w:id="1740783894">
      <w:bodyDiv w:val="1"/>
      <w:marLeft w:val="0"/>
      <w:marRight w:val="0"/>
      <w:marTop w:val="0"/>
      <w:marBottom w:val="0"/>
      <w:divBdr>
        <w:top w:val="none" w:sz="0" w:space="0" w:color="auto"/>
        <w:left w:val="none" w:sz="0" w:space="0" w:color="auto"/>
        <w:bottom w:val="none" w:sz="0" w:space="0" w:color="auto"/>
        <w:right w:val="none" w:sz="0" w:space="0" w:color="auto"/>
      </w:divBdr>
    </w:div>
    <w:div w:id="1741362364">
      <w:bodyDiv w:val="1"/>
      <w:marLeft w:val="0"/>
      <w:marRight w:val="0"/>
      <w:marTop w:val="0"/>
      <w:marBottom w:val="0"/>
      <w:divBdr>
        <w:top w:val="none" w:sz="0" w:space="0" w:color="auto"/>
        <w:left w:val="none" w:sz="0" w:space="0" w:color="auto"/>
        <w:bottom w:val="none" w:sz="0" w:space="0" w:color="auto"/>
        <w:right w:val="none" w:sz="0" w:space="0" w:color="auto"/>
      </w:divBdr>
    </w:div>
    <w:div w:id="1741559478">
      <w:bodyDiv w:val="1"/>
      <w:marLeft w:val="0"/>
      <w:marRight w:val="0"/>
      <w:marTop w:val="0"/>
      <w:marBottom w:val="0"/>
      <w:divBdr>
        <w:top w:val="none" w:sz="0" w:space="0" w:color="auto"/>
        <w:left w:val="none" w:sz="0" w:space="0" w:color="auto"/>
        <w:bottom w:val="none" w:sz="0" w:space="0" w:color="auto"/>
        <w:right w:val="none" w:sz="0" w:space="0" w:color="auto"/>
      </w:divBdr>
    </w:div>
    <w:div w:id="1748113654">
      <w:bodyDiv w:val="1"/>
      <w:marLeft w:val="0"/>
      <w:marRight w:val="0"/>
      <w:marTop w:val="0"/>
      <w:marBottom w:val="0"/>
      <w:divBdr>
        <w:top w:val="none" w:sz="0" w:space="0" w:color="auto"/>
        <w:left w:val="none" w:sz="0" w:space="0" w:color="auto"/>
        <w:bottom w:val="none" w:sz="0" w:space="0" w:color="auto"/>
        <w:right w:val="none" w:sz="0" w:space="0" w:color="auto"/>
      </w:divBdr>
      <w:divsChild>
        <w:div w:id="468085577">
          <w:marLeft w:val="0"/>
          <w:marRight w:val="0"/>
          <w:marTop w:val="0"/>
          <w:marBottom w:val="0"/>
          <w:divBdr>
            <w:top w:val="none" w:sz="0" w:space="0" w:color="auto"/>
            <w:left w:val="none" w:sz="0" w:space="0" w:color="auto"/>
            <w:bottom w:val="none" w:sz="0" w:space="0" w:color="auto"/>
            <w:right w:val="none" w:sz="0" w:space="0" w:color="auto"/>
          </w:divBdr>
          <w:divsChild>
            <w:div w:id="5901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93538">
      <w:bodyDiv w:val="1"/>
      <w:marLeft w:val="0"/>
      <w:marRight w:val="0"/>
      <w:marTop w:val="0"/>
      <w:marBottom w:val="0"/>
      <w:divBdr>
        <w:top w:val="none" w:sz="0" w:space="0" w:color="auto"/>
        <w:left w:val="none" w:sz="0" w:space="0" w:color="auto"/>
        <w:bottom w:val="none" w:sz="0" w:space="0" w:color="auto"/>
        <w:right w:val="none" w:sz="0" w:space="0" w:color="auto"/>
      </w:divBdr>
    </w:div>
    <w:div w:id="1757048420">
      <w:bodyDiv w:val="1"/>
      <w:marLeft w:val="0"/>
      <w:marRight w:val="0"/>
      <w:marTop w:val="0"/>
      <w:marBottom w:val="0"/>
      <w:divBdr>
        <w:top w:val="none" w:sz="0" w:space="0" w:color="auto"/>
        <w:left w:val="none" w:sz="0" w:space="0" w:color="auto"/>
        <w:bottom w:val="none" w:sz="0" w:space="0" w:color="auto"/>
        <w:right w:val="none" w:sz="0" w:space="0" w:color="auto"/>
      </w:divBdr>
    </w:div>
    <w:div w:id="1760439677">
      <w:bodyDiv w:val="1"/>
      <w:marLeft w:val="0"/>
      <w:marRight w:val="0"/>
      <w:marTop w:val="0"/>
      <w:marBottom w:val="0"/>
      <w:divBdr>
        <w:top w:val="none" w:sz="0" w:space="0" w:color="auto"/>
        <w:left w:val="none" w:sz="0" w:space="0" w:color="auto"/>
        <w:bottom w:val="none" w:sz="0" w:space="0" w:color="auto"/>
        <w:right w:val="none" w:sz="0" w:space="0" w:color="auto"/>
      </w:divBdr>
    </w:div>
    <w:div w:id="1764833303">
      <w:bodyDiv w:val="1"/>
      <w:marLeft w:val="0"/>
      <w:marRight w:val="0"/>
      <w:marTop w:val="0"/>
      <w:marBottom w:val="0"/>
      <w:divBdr>
        <w:top w:val="none" w:sz="0" w:space="0" w:color="auto"/>
        <w:left w:val="none" w:sz="0" w:space="0" w:color="auto"/>
        <w:bottom w:val="none" w:sz="0" w:space="0" w:color="auto"/>
        <w:right w:val="none" w:sz="0" w:space="0" w:color="auto"/>
      </w:divBdr>
    </w:div>
    <w:div w:id="1765146757">
      <w:bodyDiv w:val="1"/>
      <w:marLeft w:val="0"/>
      <w:marRight w:val="0"/>
      <w:marTop w:val="0"/>
      <w:marBottom w:val="0"/>
      <w:divBdr>
        <w:top w:val="none" w:sz="0" w:space="0" w:color="auto"/>
        <w:left w:val="none" w:sz="0" w:space="0" w:color="auto"/>
        <w:bottom w:val="none" w:sz="0" w:space="0" w:color="auto"/>
        <w:right w:val="none" w:sz="0" w:space="0" w:color="auto"/>
      </w:divBdr>
    </w:div>
    <w:div w:id="1765151488">
      <w:bodyDiv w:val="1"/>
      <w:marLeft w:val="0"/>
      <w:marRight w:val="0"/>
      <w:marTop w:val="0"/>
      <w:marBottom w:val="0"/>
      <w:divBdr>
        <w:top w:val="none" w:sz="0" w:space="0" w:color="auto"/>
        <w:left w:val="none" w:sz="0" w:space="0" w:color="auto"/>
        <w:bottom w:val="none" w:sz="0" w:space="0" w:color="auto"/>
        <w:right w:val="none" w:sz="0" w:space="0" w:color="auto"/>
      </w:divBdr>
    </w:div>
    <w:div w:id="1765413313">
      <w:bodyDiv w:val="1"/>
      <w:marLeft w:val="0"/>
      <w:marRight w:val="0"/>
      <w:marTop w:val="0"/>
      <w:marBottom w:val="0"/>
      <w:divBdr>
        <w:top w:val="none" w:sz="0" w:space="0" w:color="auto"/>
        <w:left w:val="none" w:sz="0" w:space="0" w:color="auto"/>
        <w:bottom w:val="none" w:sz="0" w:space="0" w:color="auto"/>
        <w:right w:val="none" w:sz="0" w:space="0" w:color="auto"/>
      </w:divBdr>
    </w:div>
    <w:div w:id="1769764642">
      <w:bodyDiv w:val="1"/>
      <w:marLeft w:val="0"/>
      <w:marRight w:val="0"/>
      <w:marTop w:val="0"/>
      <w:marBottom w:val="0"/>
      <w:divBdr>
        <w:top w:val="none" w:sz="0" w:space="0" w:color="auto"/>
        <w:left w:val="none" w:sz="0" w:space="0" w:color="auto"/>
        <w:bottom w:val="none" w:sz="0" w:space="0" w:color="auto"/>
        <w:right w:val="none" w:sz="0" w:space="0" w:color="auto"/>
      </w:divBdr>
    </w:div>
    <w:div w:id="1773428841">
      <w:bodyDiv w:val="1"/>
      <w:marLeft w:val="0"/>
      <w:marRight w:val="0"/>
      <w:marTop w:val="0"/>
      <w:marBottom w:val="0"/>
      <w:divBdr>
        <w:top w:val="none" w:sz="0" w:space="0" w:color="auto"/>
        <w:left w:val="none" w:sz="0" w:space="0" w:color="auto"/>
        <w:bottom w:val="none" w:sz="0" w:space="0" w:color="auto"/>
        <w:right w:val="none" w:sz="0" w:space="0" w:color="auto"/>
      </w:divBdr>
    </w:div>
    <w:div w:id="1780225283">
      <w:bodyDiv w:val="1"/>
      <w:marLeft w:val="0"/>
      <w:marRight w:val="0"/>
      <w:marTop w:val="0"/>
      <w:marBottom w:val="0"/>
      <w:divBdr>
        <w:top w:val="none" w:sz="0" w:space="0" w:color="auto"/>
        <w:left w:val="none" w:sz="0" w:space="0" w:color="auto"/>
        <w:bottom w:val="none" w:sz="0" w:space="0" w:color="auto"/>
        <w:right w:val="none" w:sz="0" w:space="0" w:color="auto"/>
      </w:divBdr>
      <w:divsChild>
        <w:div w:id="2083328097">
          <w:marLeft w:val="0"/>
          <w:marRight w:val="0"/>
          <w:marTop w:val="0"/>
          <w:marBottom w:val="0"/>
          <w:divBdr>
            <w:top w:val="none" w:sz="0" w:space="0" w:color="auto"/>
            <w:left w:val="none" w:sz="0" w:space="0" w:color="auto"/>
            <w:bottom w:val="none" w:sz="0" w:space="0" w:color="auto"/>
            <w:right w:val="none" w:sz="0" w:space="0" w:color="auto"/>
          </w:divBdr>
        </w:div>
      </w:divsChild>
    </w:div>
    <w:div w:id="1781101859">
      <w:bodyDiv w:val="1"/>
      <w:marLeft w:val="0"/>
      <w:marRight w:val="0"/>
      <w:marTop w:val="0"/>
      <w:marBottom w:val="0"/>
      <w:divBdr>
        <w:top w:val="none" w:sz="0" w:space="0" w:color="auto"/>
        <w:left w:val="none" w:sz="0" w:space="0" w:color="auto"/>
        <w:bottom w:val="none" w:sz="0" w:space="0" w:color="auto"/>
        <w:right w:val="none" w:sz="0" w:space="0" w:color="auto"/>
      </w:divBdr>
      <w:divsChild>
        <w:div w:id="552624317">
          <w:marLeft w:val="0"/>
          <w:marRight w:val="0"/>
          <w:marTop w:val="0"/>
          <w:marBottom w:val="0"/>
          <w:divBdr>
            <w:top w:val="none" w:sz="0" w:space="0" w:color="auto"/>
            <w:left w:val="none" w:sz="0" w:space="0" w:color="auto"/>
            <w:bottom w:val="none" w:sz="0" w:space="0" w:color="auto"/>
            <w:right w:val="none" w:sz="0" w:space="0" w:color="auto"/>
          </w:divBdr>
        </w:div>
      </w:divsChild>
    </w:div>
    <w:div w:id="1782072344">
      <w:bodyDiv w:val="1"/>
      <w:marLeft w:val="0"/>
      <w:marRight w:val="0"/>
      <w:marTop w:val="0"/>
      <w:marBottom w:val="0"/>
      <w:divBdr>
        <w:top w:val="none" w:sz="0" w:space="0" w:color="auto"/>
        <w:left w:val="none" w:sz="0" w:space="0" w:color="auto"/>
        <w:bottom w:val="none" w:sz="0" w:space="0" w:color="auto"/>
        <w:right w:val="none" w:sz="0" w:space="0" w:color="auto"/>
      </w:divBdr>
    </w:div>
    <w:div w:id="1784417566">
      <w:bodyDiv w:val="1"/>
      <w:marLeft w:val="0"/>
      <w:marRight w:val="0"/>
      <w:marTop w:val="0"/>
      <w:marBottom w:val="0"/>
      <w:divBdr>
        <w:top w:val="none" w:sz="0" w:space="0" w:color="auto"/>
        <w:left w:val="none" w:sz="0" w:space="0" w:color="auto"/>
        <w:bottom w:val="none" w:sz="0" w:space="0" w:color="auto"/>
        <w:right w:val="none" w:sz="0" w:space="0" w:color="auto"/>
      </w:divBdr>
    </w:div>
    <w:div w:id="1784693141">
      <w:bodyDiv w:val="1"/>
      <w:marLeft w:val="0"/>
      <w:marRight w:val="0"/>
      <w:marTop w:val="0"/>
      <w:marBottom w:val="0"/>
      <w:divBdr>
        <w:top w:val="none" w:sz="0" w:space="0" w:color="auto"/>
        <w:left w:val="none" w:sz="0" w:space="0" w:color="auto"/>
        <w:bottom w:val="none" w:sz="0" w:space="0" w:color="auto"/>
        <w:right w:val="none" w:sz="0" w:space="0" w:color="auto"/>
      </w:divBdr>
    </w:div>
    <w:div w:id="1785804230">
      <w:bodyDiv w:val="1"/>
      <w:marLeft w:val="0"/>
      <w:marRight w:val="0"/>
      <w:marTop w:val="0"/>
      <w:marBottom w:val="0"/>
      <w:divBdr>
        <w:top w:val="none" w:sz="0" w:space="0" w:color="auto"/>
        <w:left w:val="none" w:sz="0" w:space="0" w:color="auto"/>
        <w:bottom w:val="none" w:sz="0" w:space="0" w:color="auto"/>
        <w:right w:val="none" w:sz="0" w:space="0" w:color="auto"/>
      </w:divBdr>
    </w:div>
    <w:div w:id="1787970610">
      <w:bodyDiv w:val="1"/>
      <w:marLeft w:val="0"/>
      <w:marRight w:val="0"/>
      <w:marTop w:val="0"/>
      <w:marBottom w:val="0"/>
      <w:divBdr>
        <w:top w:val="none" w:sz="0" w:space="0" w:color="auto"/>
        <w:left w:val="none" w:sz="0" w:space="0" w:color="auto"/>
        <w:bottom w:val="none" w:sz="0" w:space="0" w:color="auto"/>
        <w:right w:val="none" w:sz="0" w:space="0" w:color="auto"/>
      </w:divBdr>
    </w:div>
    <w:div w:id="1789928164">
      <w:bodyDiv w:val="1"/>
      <w:marLeft w:val="0"/>
      <w:marRight w:val="0"/>
      <w:marTop w:val="0"/>
      <w:marBottom w:val="0"/>
      <w:divBdr>
        <w:top w:val="none" w:sz="0" w:space="0" w:color="auto"/>
        <w:left w:val="none" w:sz="0" w:space="0" w:color="auto"/>
        <w:bottom w:val="none" w:sz="0" w:space="0" w:color="auto"/>
        <w:right w:val="none" w:sz="0" w:space="0" w:color="auto"/>
      </w:divBdr>
    </w:div>
    <w:div w:id="1790079994">
      <w:bodyDiv w:val="1"/>
      <w:marLeft w:val="0"/>
      <w:marRight w:val="0"/>
      <w:marTop w:val="0"/>
      <w:marBottom w:val="0"/>
      <w:divBdr>
        <w:top w:val="none" w:sz="0" w:space="0" w:color="auto"/>
        <w:left w:val="none" w:sz="0" w:space="0" w:color="auto"/>
        <w:bottom w:val="none" w:sz="0" w:space="0" w:color="auto"/>
        <w:right w:val="none" w:sz="0" w:space="0" w:color="auto"/>
      </w:divBdr>
    </w:div>
    <w:div w:id="1797215496">
      <w:bodyDiv w:val="1"/>
      <w:marLeft w:val="0"/>
      <w:marRight w:val="0"/>
      <w:marTop w:val="0"/>
      <w:marBottom w:val="0"/>
      <w:divBdr>
        <w:top w:val="none" w:sz="0" w:space="0" w:color="auto"/>
        <w:left w:val="none" w:sz="0" w:space="0" w:color="auto"/>
        <w:bottom w:val="none" w:sz="0" w:space="0" w:color="auto"/>
        <w:right w:val="none" w:sz="0" w:space="0" w:color="auto"/>
      </w:divBdr>
    </w:div>
    <w:div w:id="1798910405">
      <w:bodyDiv w:val="1"/>
      <w:marLeft w:val="0"/>
      <w:marRight w:val="0"/>
      <w:marTop w:val="0"/>
      <w:marBottom w:val="0"/>
      <w:divBdr>
        <w:top w:val="none" w:sz="0" w:space="0" w:color="auto"/>
        <w:left w:val="none" w:sz="0" w:space="0" w:color="auto"/>
        <w:bottom w:val="none" w:sz="0" w:space="0" w:color="auto"/>
        <w:right w:val="none" w:sz="0" w:space="0" w:color="auto"/>
      </w:divBdr>
    </w:div>
    <w:div w:id="1799565654">
      <w:bodyDiv w:val="1"/>
      <w:marLeft w:val="0"/>
      <w:marRight w:val="0"/>
      <w:marTop w:val="0"/>
      <w:marBottom w:val="0"/>
      <w:divBdr>
        <w:top w:val="none" w:sz="0" w:space="0" w:color="auto"/>
        <w:left w:val="none" w:sz="0" w:space="0" w:color="auto"/>
        <w:bottom w:val="none" w:sz="0" w:space="0" w:color="auto"/>
        <w:right w:val="none" w:sz="0" w:space="0" w:color="auto"/>
      </w:divBdr>
    </w:div>
    <w:div w:id="1805271066">
      <w:bodyDiv w:val="1"/>
      <w:marLeft w:val="0"/>
      <w:marRight w:val="0"/>
      <w:marTop w:val="0"/>
      <w:marBottom w:val="0"/>
      <w:divBdr>
        <w:top w:val="none" w:sz="0" w:space="0" w:color="auto"/>
        <w:left w:val="none" w:sz="0" w:space="0" w:color="auto"/>
        <w:bottom w:val="none" w:sz="0" w:space="0" w:color="auto"/>
        <w:right w:val="none" w:sz="0" w:space="0" w:color="auto"/>
      </w:divBdr>
      <w:divsChild>
        <w:div w:id="1314528834">
          <w:marLeft w:val="0"/>
          <w:marRight w:val="0"/>
          <w:marTop w:val="0"/>
          <w:marBottom w:val="0"/>
          <w:divBdr>
            <w:top w:val="none" w:sz="0" w:space="0" w:color="auto"/>
            <w:left w:val="none" w:sz="0" w:space="0" w:color="auto"/>
            <w:bottom w:val="none" w:sz="0" w:space="0" w:color="auto"/>
            <w:right w:val="none" w:sz="0" w:space="0" w:color="auto"/>
          </w:divBdr>
        </w:div>
      </w:divsChild>
    </w:div>
    <w:div w:id="1806047149">
      <w:bodyDiv w:val="1"/>
      <w:marLeft w:val="0"/>
      <w:marRight w:val="0"/>
      <w:marTop w:val="0"/>
      <w:marBottom w:val="0"/>
      <w:divBdr>
        <w:top w:val="none" w:sz="0" w:space="0" w:color="auto"/>
        <w:left w:val="none" w:sz="0" w:space="0" w:color="auto"/>
        <w:bottom w:val="none" w:sz="0" w:space="0" w:color="auto"/>
        <w:right w:val="none" w:sz="0" w:space="0" w:color="auto"/>
      </w:divBdr>
    </w:div>
    <w:div w:id="1807964694">
      <w:bodyDiv w:val="1"/>
      <w:marLeft w:val="0"/>
      <w:marRight w:val="0"/>
      <w:marTop w:val="0"/>
      <w:marBottom w:val="0"/>
      <w:divBdr>
        <w:top w:val="none" w:sz="0" w:space="0" w:color="auto"/>
        <w:left w:val="none" w:sz="0" w:space="0" w:color="auto"/>
        <w:bottom w:val="none" w:sz="0" w:space="0" w:color="auto"/>
        <w:right w:val="none" w:sz="0" w:space="0" w:color="auto"/>
      </w:divBdr>
    </w:div>
    <w:div w:id="1808939092">
      <w:bodyDiv w:val="1"/>
      <w:marLeft w:val="0"/>
      <w:marRight w:val="0"/>
      <w:marTop w:val="0"/>
      <w:marBottom w:val="0"/>
      <w:divBdr>
        <w:top w:val="none" w:sz="0" w:space="0" w:color="auto"/>
        <w:left w:val="none" w:sz="0" w:space="0" w:color="auto"/>
        <w:bottom w:val="none" w:sz="0" w:space="0" w:color="auto"/>
        <w:right w:val="none" w:sz="0" w:space="0" w:color="auto"/>
      </w:divBdr>
    </w:div>
    <w:div w:id="1811750174">
      <w:bodyDiv w:val="1"/>
      <w:marLeft w:val="0"/>
      <w:marRight w:val="0"/>
      <w:marTop w:val="0"/>
      <w:marBottom w:val="0"/>
      <w:divBdr>
        <w:top w:val="none" w:sz="0" w:space="0" w:color="auto"/>
        <w:left w:val="none" w:sz="0" w:space="0" w:color="auto"/>
        <w:bottom w:val="none" w:sz="0" w:space="0" w:color="auto"/>
        <w:right w:val="none" w:sz="0" w:space="0" w:color="auto"/>
      </w:divBdr>
    </w:div>
    <w:div w:id="1813135725">
      <w:bodyDiv w:val="1"/>
      <w:marLeft w:val="0"/>
      <w:marRight w:val="0"/>
      <w:marTop w:val="0"/>
      <w:marBottom w:val="0"/>
      <w:divBdr>
        <w:top w:val="none" w:sz="0" w:space="0" w:color="auto"/>
        <w:left w:val="none" w:sz="0" w:space="0" w:color="auto"/>
        <w:bottom w:val="none" w:sz="0" w:space="0" w:color="auto"/>
        <w:right w:val="none" w:sz="0" w:space="0" w:color="auto"/>
      </w:divBdr>
      <w:divsChild>
        <w:div w:id="567806939">
          <w:marLeft w:val="0"/>
          <w:marRight w:val="0"/>
          <w:marTop w:val="0"/>
          <w:marBottom w:val="0"/>
          <w:divBdr>
            <w:top w:val="none" w:sz="0" w:space="0" w:color="auto"/>
            <w:left w:val="none" w:sz="0" w:space="0" w:color="auto"/>
            <w:bottom w:val="none" w:sz="0" w:space="0" w:color="auto"/>
            <w:right w:val="none" w:sz="0" w:space="0" w:color="auto"/>
          </w:divBdr>
        </w:div>
      </w:divsChild>
    </w:div>
    <w:div w:id="1822035347">
      <w:bodyDiv w:val="1"/>
      <w:marLeft w:val="0"/>
      <w:marRight w:val="0"/>
      <w:marTop w:val="0"/>
      <w:marBottom w:val="0"/>
      <w:divBdr>
        <w:top w:val="none" w:sz="0" w:space="0" w:color="auto"/>
        <w:left w:val="none" w:sz="0" w:space="0" w:color="auto"/>
        <w:bottom w:val="none" w:sz="0" w:space="0" w:color="auto"/>
        <w:right w:val="none" w:sz="0" w:space="0" w:color="auto"/>
      </w:divBdr>
    </w:div>
    <w:div w:id="1822042383">
      <w:bodyDiv w:val="1"/>
      <w:marLeft w:val="0"/>
      <w:marRight w:val="0"/>
      <w:marTop w:val="0"/>
      <w:marBottom w:val="0"/>
      <w:divBdr>
        <w:top w:val="none" w:sz="0" w:space="0" w:color="auto"/>
        <w:left w:val="none" w:sz="0" w:space="0" w:color="auto"/>
        <w:bottom w:val="none" w:sz="0" w:space="0" w:color="auto"/>
        <w:right w:val="none" w:sz="0" w:space="0" w:color="auto"/>
      </w:divBdr>
    </w:div>
    <w:div w:id="1825975389">
      <w:bodyDiv w:val="1"/>
      <w:marLeft w:val="0"/>
      <w:marRight w:val="0"/>
      <w:marTop w:val="0"/>
      <w:marBottom w:val="0"/>
      <w:divBdr>
        <w:top w:val="none" w:sz="0" w:space="0" w:color="auto"/>
        <w:left w:val="none" w:sz="0" w:space="0" w:color="auto"/>
        <w:bottom w:val="none" w:sz="0" w:space="0" w:color="auto"/>
        <w:right w:val="none" w:sz="0" w:space="0" w:color="auto"/>
      </w:divBdr>
    </w:div>
    <w:div w:id="1826777170">
      <w:bodyDiv w:val="1"/>
      <w:marLeft w:val="0"/>
      <w:marRight w:val="0"/>
      <w:marTop w:val="0"/>
      <w:marBottom w:val="0"/>
      <w:divBdr>
        <w:top w:val="none" w:sz="0" w:space="0" w:color="auto"/>
        <w:left w:val="none" w:sz="0" w:space="0" w:color="auto"/>
        <w:bottom w:val="none" w:sz="0" w:space="0" w:color="auto"/>
        <w:right w:val="none" w:sz="0" w:space="0" w:color="auto"/>
      </w:divBdr>
    </w:div>
    <w:div w:id="1827742195">
      <w:bodyDiv w:val="1"/>
      <w:marLeft w:val="0"/>
      <w:marRight w:val="0"/>
      <w:marTop w:val="0"/>
      <w:marBottom w:val="0"/>
      <w:divBdr>
        <w:top w:val="none" w:sz="0" w:space="0" w:color="auto"/>
        <w:left w:val="none" w:sz="0" w:space="0" w:color="auto"/>
        <w:bottom w:val="none" w:sz="0" w:space="0" w:color="auto"/>
        <w:right w:val="none" w:sz="0" w:space="0" w:color="auto"/>
      </w:divBdr>
    </w:div>
    <w:div w:id="1828981764">
      <w:bodyDiv w:val="1"/>
      <w:marLeft w:val="0"/>
      <w:marRight w:val="0"/>
      <w:marTop w:val="0"/>
      <w:marBottom w:val="0"/>
      <w:divBdr>
        <w:top w:val="none" w:sz="0" w:space="0" w:color="auto"/>
        <w:left w:val="none" w:sz="0" w:space="0" w:color="auto"/>
        <w:bottom w:val="none" w:sz="0" w:space="0" w:color="auto"/>
        <w:right w:val="none" w:sz="0" w:space="0" w:color="auto"/>
      </w:divBdr>
    </w:div>
    <w:div w:id="1829663003">
      <w:bodyDiv w:val="1"/>
      <w:marLeft w:val="0"/>
      <w:marRight w:val="0"/>
      <w:marTop w:val="0"/>
      <w:marBottom w:val="0"/>
      <w:divBdr>
        <w:top w:val="none" w:sz="0" w:space="0" w:color="auto"/>
        <w:left w:val="none" w:sz="0" w:space="0" w:color="auto"/>
        <w:bottom w:val="none" w:sz="0" w:space="0" w:color="auto"/>
        <w:right w:val="none" w:sz="0" w:space="0" w:color="auto"/>
      </w:divBdr>
    </w:div>
    <w:div w:id="1834877756">
      <w:bodyDiv w:val="1"/>
      <w:marLeft w:val="0"/>
      <w:marRight w:val="0"/>
      <w:marTop w:val="0"/>
      <w:marBottom w:val="0"/>
      <w:divBdr>
        <w:top w:val="none" w:sz="0" w:space="0" w:color="auto"/>
        <w:left w:val="none" w:sz="0" w:space="0" w:color="auto"/>
        <w:bottom w:val="none" w:sz="0" w:space="0" w:color="auto"/>
        <w:right w:val="none" w:sz="0" w:space="0" w:color="auto"/>
      </w:divBdr>
    </w:div>
    <w:div w:id="1834909636">
      <w:bodyDiv w:val="1"/>
      <w:marLeft w:val="0"/>
      <w:marRight w:val="0"/>
      <w:marTop w:val="0"/>
      <w:marBottom w:val="0"/>
      <w:divBdr>
        <w:top w:val="none" w:sz="0" w:space="0" w:color="auto"/>
        <w:left w:val="none" w:sz="0" w:space="0" w:color="auto"/>
        <w:bottom w:val="none" w:sz="0" w:space="0" w:color="auto"/>
        <w:right w:val="none" w:sz="0" w:space="0" w:color="auto"/>
      </w:divBdr>
      <w:divsChild>
        <w:div w:id="2080009547">
          <w:marLeft w:val="0"/>
          <w:marRight w:val="0"/>
          <w:marTop w:val="0"/>
          <w:marBottom w:val="0"/>
          <w:divBdr>
            <w:top w:val="none" w:sz="0" w:space="0" w:color="auto"/>
            <w:left w:val="none" w:sz="0" w:space="0" w:color="auto"/>
            <w:bottom w:val="none" w:sz="0" w:space="0" w:color="auto"/>
            <w:right w:val="none" w:sz="0" w:space="0" w:color="auto"/>
          </w:divBdr>
        </w:div>
      </w:divsChild>
    </w:div>
    <w:div w:id="1838378023">
      <w:bodyDiv w:val="1"/>
      <w:marLeft w:val="0"/>
      <w:marRight w:val="0"/>
      <w:marTop w:val="0"/>
      <w:marBottom w:val="0"/>
      <w:divBdr>
        <w:top w:val="none" w:sz="0" w:space="0" w:color="auto"/>
        <w:left w:val="none" w:sz="0" w:space="0" w:color="auto"/>
        <w:bottom w:val="none" w:sz="0" w:space="0" w:color="auto"/>
        <w:right w:val="none" w:sz="0" w:space="0" w:color="auto"/>
      </w:divBdr>
    </w:div>
    <w:div w:id="1839343841">
      <w:bodyDiv w:val="1"/>
      <w:marLeft w:val="0"/>
      <w:marRight w:val="0"/>
      <w:marTop w:val="0"/>
      <w:marBottom w:val="0"/>
      <w:divBdr>
        <w:top w:val="none" w:sz="0" w:space="0" w:color="auto"/>
        <w:left w:val="none" w:sz="0" w:space="0" w:color="auto"/>
        <w:bottom w:val="none" w:sz="0" w:space="0" w:color="auto"/>
        <w:right w:val="none" w:sz="0" w:space="0" w:color="auto"/>
      </w:divBdr>
    </w:div>
    <w:div w:id="1841651602">
      <w:bodyDiv w:val="1"/>
      <w:marLeft w:val="0"/>
      <w:marRight w:val="0"/>
      <w:marTop w:val="0"/>
      <w:marBottom w:val="0"/>
      <w:divBdr>
        <w:top w:val="none" w:sz="0" w:space="0" w:color="auto"/>
        <w:left w:val="none" w:sz="0" w:space="0" w:color="auto"/>
        <w:bottom w:val="none" w:sz="0" w:space="0" w:color="auto"/>
        <w:right w:val="none" w:sz="0" w:space="0" w:color="auto"/>
      </w:divBdr>
    </w:div>
    <w:div w:id="1842969137">
      <w:bodyDiv w:val="1"/>
      <w:marLeft w:val="0"/>
      <w:marRight w:val="0"/>
      <w:marTop w:val="0"/>
      <w:marBottom w:val="0"/>
      <w:divBdr>
        <w:top w:val="none" w:sz="0" w:space="0" w:color="auto"/>
        <w:left w:val="none" w:sz="0" w:space="0" w:color="auto"/>
        <w:bottom w:val="none" w:sz="0" w:space="0" w:color="auto"/>
        <w:right w:val="none" w:sz="0" w:space="0" w:color="auto"/>
      </w:divBdr>
      <w:divsChild>
        <w:div w:id="77099054">
          <w:marLeft w:val="0"/>
          <w:marRight w:val="0"/>
          <w:marTop w:val="0"/>
          <w:marBottom w:val="0"/>
          <w:divBdr>
            <w:top w:val="none" w:sz="0" w:space="0" w:color="auto"/>
            <w:left w:val="none" w:sz="0" w:space="0" w:color="auto"/>
            <w:bottom w:val="none" w:sz="0" w:space="0" w:color="auto"/>
            <w:right w:val="none" w:sz="0" w:space="0" w:color="auto"/>
          </w:divBdr>
        </w:div>
        <w:div w:id="100422367">
          <w:marLeft w:val="0"/>
          <w:marRight w:val="0"/>
          <w:marTop w:val="0"/>
          <w:marBottom w:val="0"/>
          <w:divBdr>
            <w:top w:val="none" w:sz="0" w:space="0" w:color="auto"/>
            <w:left w:val="none" w:sz="0" w:space="0" w:color="auto"/>
            <w:bottom w:val="none" w:sz="0" w:space="0" w:color="auto"/>
            <w:right w:val="none" w:sz="0" w:space="0" w:color="auto"/>
          </w:divBdr>
        </w:div>
        <w:div w:id="249628052">
          <w:marLeft w:val="0"/>
          <w:marRight w:val="0"/>
          <w:marTop w:val="0"/>
          <w:marBottom w:val="0"/>
          <w:divBdr>
            <w:top w:val="none" w:sz="0" w:space="0" w:color="auto"/>
            <w:left w:val="none" w:sz="0" w:space="0" w:color="auto"/>
            <w:bottom w:val="none" w:sz="0" w:space="0" w:color="auto"/>
            <w:right w:val="none" w:sz="0" w:space="0" w:color="auto"/>
          </w:divBdr>
        </w:div>
        <w:div w:id="367028521">
          <w:marLeft w:val="0"/>
          <w:marRight w:val="0"/>
          <w:marTop w:val="0"/>
          <w:marBottom w:val="0"/>
          <w:divBdr>
            <w:top w:val="none" w:sz="0" w:space="0" w:color="auto"/>
            <w:left w:val="none" w:sz="0" w:space="0" w:color="auto"/>
            <w:bottom w:val="none" w:sz="0" w:space="0" w:color="auto"/>
            <w:right w:val="none" w:sz="0" w:space="0" w:color="auto"/>
          </w:divBdr>
        </w:div>
        <w:div w:id="502669418">
          <w:marLeft w:val="0"/>
          <w:marRight w:val="0"/>
          <w:marTop w:val="0"/>
          <w:marBottom w:val="0"/>
          <w:divBdr>
            <w:top w:val="none" w:sz="0" w:space="0" w:color="auto"/>
            <w:left w:val="none" w:sz="0" w:space="0" w:color="auto"/>
            <w:bottom w:val="none" w:sz="0" w:space="0" w:color="auto"/>
            <w:right w:val="none" w:sz="0" w:space="0" w:color="auto"/>
          </w:divBdr>
        </w:div>
        <w:div w:id="580603080">
          <w:marLeft w:val="0"/>
          <w:marRight w:val="0"/>
          <w:marTop w:val="0"/>
          <w:marBottom w:val="0"/>
          <w:divBdr>
            <w:top w:val="none" w:sz="0" w:space="0" w:color="auto"/>
            <w:left w:val="none" w:sz="0" w:space="0" w:color="auto"/>
            <w:bottom w:val="none" w:sz="0" w:space="0" w:color="auto"/>
            <w:right w:val="none" w:sz="0" w:space="0" w:color="auto"/>
          </w:divBdr>
        </w:div>
        <w:div w:id="772823052">
          <w:marLeft w:val="0"/>
          <w:marRight w:val="0"/>
          <w:marTop w:val="0"/>
          <w:marBottom w:val="0"/>
          <w:divBdr>
            <w:top w:val="none" w:sz="0" w:space="0" w:color="auto"/>
            <w:left w:val="none" w:sz="0" w:space="0" w:color="auto"/>
            <w:bottom w:val="none" w:sz="0" w:space="0" w:color="auto"/>
            <w:right w:val="none" w:sz="0" w:space="0" w:color="auto"/>
          </w:divBdr>
        </w:div>
        <w:div w:id="897591919">
          <w:marLeft w:val="0"/>
          <w:marRight w:val="0"/>
          <w:marTop w:val="0"/>
          <w:marBottom w:val="0"/>
          <w:divBdr>
            <w:top w:val="none" w:sz="0" w:space="0" w:color="auto"/>
            <w:left w:val="none" w:sz="0" w:space="0" w:color="auto"/>
            <w:bottom w:val="none" w:sz="0" w:space="0" w:color="auto"/>
            <w:right w:val="none" w:sz="0" w:space="0" w:color="auto"/>
          </w:divBdr>
        </w:div>
        <w:div w:id="904798394">
          <w:marLeft w:val="0"/>
          <w:marRight w:val="0"/>
          <w:marTop w:val="0"/>
          <w:marBottom w:val="0"/>
          <w:divBdr>
            <w:top w:val="none" w:sz="0" w:space="0" w:color="auto"/>
            <w:left w:val="none" w:sz="0" w:space="0" w:color="auto"/>
            <w:bottom w:val="none" w:sz="0" w:space="0" w:color="auto"/>
            <w:right w:val="none" w:sz="0" w:space="0" w:color="auto"/>
          </w:divBdr>
        </w:div>
        <w:div w:id="1266307521">
          <w:marLeft w:val="0"/>
          <w:marRight w:val="0"/>
          <w:marTop w:val="0"/>
          <w:marBottom w:val="0"/>
          <w:divBdr>
            <w:top w:val="none" w:sz="0" w:space="0" w:color="auto"/>
            <w:left w:val="none" w:sz="0" w:space="0" w:color="auto"/>
            <w:bottom w:val="none" w:sz="0" w:space="0" w:color="auto"/>
            <w:right w:val="none" w:sz="0" w:space="0" w:color="auto"/>
          </w:divBdr>
        </w:div>
        <w:div w:id="1372800943">
          <w:marLeft w:val="0"/>
          <w:marRight w:val="0"/>
          <w:marTop w:val="0"/>
          <w:marBottom w:val="0"/>
          <w:divBdr>
            <w:top w:val="none" w:sz="0" w:space="0" w:color="auto"/>
            <w:left w:val="none" w:sz="0" w:space="0" w:color="auto"/>
            <w:bottom w:val="none" w:sz="0" w:space="0" w:color="auto"/>
            <w:right w:val="none" w:sz="0" w:space="0" w:color="auto"/>
          </w:divBdr>
        </w:div>
        <w:div w:id="1424256655">
          <w:marLeft w:val="0"/>
          <w:marRight w:val="0"/>
          <w:marTop w:val="0"/>
          <w:marBottom w:val="0"/>
          <w:divBdr>
            <w:top w:val="none" w:sz="0" w:space="0" w:color="auto"/>
            <w:left w:val="none" w:sz="0" w:space="0" w:color="auto"/>
            <w:bottom w:val="none" w:sz="0" w:space="0" w:color="auto"/>
            <w:right w:val="none" w:sz="0" w:space="0" w:color="auto"/>
          </w:divBdr>
        </w:div>
        <w:div w:id="1683631469">
          <w:marLeft w:val="0"/>
          <w:marRight w:val="0"/>
          <w:marTop w:val="0"/>
          <w:marBottom w:val="0"/>
          <w:divBdr>
            <w:top w:val="none" w:sz="0" w:space="0" w:color="auto"/>
            <w:left w:val="none" w:sz="0" w:space="0" w:color="auto"/>
            <w:bottom w:val="none" w:sz="0" w:space="0" w:color="auto"/>
            <w:right w:val="none" w:sz="0" w:space="0" w:color="auto"/>
          </w:divBdr>
        </w:div>
        <w:div w:id="1770538492">
          <w:marLeft w:val="0"/>
          <w:marRight w:val="0"/>
          <w:marTop w:val="0"/>
          <w:marBottom w:val="0"/>
          <w:divBdr>
            <w:top w:val="none" w:sz="0" w:space="0" w:color="auto"/>
            <w:left w:val="none" w:sz="0" w:space="0" w:color="auto"/>
            <w:bottom w:val="none" w:sz="0" w:space="0" w:color="auto"/>
            <w:right w:val="none" w:sz="0" w:space="0" w:color="auto"/>
          </w:divBdr>
        </w:div>
        <w:div w:id="1902252204">
          <w:marLeft w:val="0"/>
          <w:marRight w:val="0"/>
          <w:marTop w:val="0"/>
          <w:marBottom w:val="0"/>
          <w:divBdr>
            <w:top w:val="none" w:sz="0" w:space="0" w:color="auto"/>
            <w:left w:val="none" w:sz="0" w:space="0" w:color="auto"/>
            <w:bottom w:val="none" w:sz="0" w:space="0" w:color="auto"/>
            <w:right w:val="none" w:sz="0" w:space="0" w:color="auto"/>
          </w:divBdr>
        </w:div>
        <w:div w:id="1978799728">
          <w:marLeft w:val="0"/>
          <w:marRight w:val="0"/>
          <w:marTop w:val="0"/>
          <w:marBottom w:val="0"/>
          <w:divBdr>
            <w:top w:val="none" w:sz="0" w:space="0" w:color="auto"/>
            <w:left w:val="none" w:sz="0" w:space="0" w:color="auto"/>
            <w:bottom w:val="none" w:sz="0" w:space="0" w:color="auto"/>
            <w:right w:val="none" w:sz="0" w:space="0" w:color="auto"/>
          </w:divBdr>
        </w:div>
        <w:div w:id="2063475552">
          <w:marLeft w:val="0"/>
          <w:marRight w:val="0"/>
          <w:marTop w:val="0"/>
          <w:marBottom w:val="0"/>
          <w:divBdr>
            <w:top w:val="none" w:sz="0" w:space="0" w:color="auto"/>
            <w:left w:val="none" w:sz="0" w:space="0" w:color="auto"/>
            <w:bottom w:val="none" w:sz="0" w:space="0" w:color="auto"/>
            <w:right w:val="none" w:sz="0" w:space="0" w:color="auto"/>
          </w:divBdr>
        </w:div>
      </w:divsChild>
    </w:div>
    <w:div w:id="1849564161">
      <w:bodyDiv w:val="1"/>
      <w:marLeft w:val="0"/>
      <w:marRight w:val="0"/>
      <w:marTop w:val="0"/>
      <w:marBottom w:val="0"/>
      <w:divBdr>
        <w:top w:val="none" w:sz="0" w:space="0" w:color="auto"/>
        <w:left w:val="none" w:sz="0" w:space="0" w:color="auto"/>
        <w:bottom w:val="none" w:sz="0" w:space="0" w:color="auto"/>
        <w:right w:val="none" w:sz="0" w:space="0" w:color="auto"/>
      </w:divBdr>
    </w:div>
    <w:div w:id="1851600440">
      <w:bodyDiv w:val="1"/>
      <w:marLeft w:val="0"/>
      <w:marRight w:val="0"/>
      <w:marTop w:val="0"/>
      <w:marBottom w:val="0"/>
      <w:divBdr>
        <w:top w:val="none" w:sz="0" w:space="0" w:color="auto"/>
        <w:left w:val="none" w:sz="0" w:space="0" w:color="auto"/>
        <w:bottom w:val="none" w:sz="0" w:space="0" w:color="auto"/>
        <w:right w:val="none" w:sz="0" w:space="0" w:color="auto"/>
      </w:divBdr>
    </w:div>
    <w:div w:id="1851606451">
      <w:bodyDiv w:val="1"/>
      <w:marLeft w:val="0"/>
      <w:marRight w:val="0"/>
      <w:marTop w:val="0"/>
      <w:marBottom w:val="0"/>
      <w:divBdr>
        <w:top w:val="none" w:sz="0" w:space="0" w:color="auto"/>
        <w:left w:val="none" w:sz="0" w:space="0" w:color="auto"/>
        <w:bottom w:val="none" w:sz="0" w:space="0" w:color="auto"/>
        <w:right w:val="none" w:sz="0" w:space="0" w:color="auto"/>
      </w:divBdr>
    </w:div>
    <w:div w:id="1852796745">
      <w:bodyDiv w:val="1"/>
      <w:marLeft w:val="0"/>
      <w:marRight w:val="0"/>
      <w:marTop w:val="0"/>
      <w:marBottom w:val="0"/>
      <w:divBdr>
        <w:top w:val="none" w:sz="0" w:space="0" w:color="auto"/>
        <w:left w:val="none" w:sz="0" w:space="0" w:color="auto"/>
        <w:bottom w:val="none" w:sz="0" w:space="0" w:color="auto"/>
        <w:right w:val="none" w:sz="0" w:space="0" w:color="auto"/>
      </w:divBdr>
    </w:div>
    <w:div w:id="1856261114">
      <w:bodyDiv w:val="1"/>
      <w:marLeft w:val="0"/>
      <w:marRight w:val="0"/>
      <w:marTop w:val="0"/>
      <w:marBottom w:val="0"/>
      <w:divBdr>
        <w:top w:val="none" w:sz="0" w:space="0" w:color="auto"/>
        <w:left w:val="none" w:sz="0" w:space="0" w:color="auto"/>
        <w:bottom w:val="none" w:sz="0" w:space="0" w:color="auto"/>
        <w:right w:val="none" w:sz="0" w:space="0" w:color="auto"/>
      </w:divBdr>
      <w:divsChild>
        <w:div w:id="158622149">
          <w:marLeft w:val="0"/>
          <w:marRight w:val="0"/>
          <w:marTop w:val="0"/>
          <w:marBottom w:val="0"/>
          <w:divBdr>
            <w:top w:val="none" w:sz="0" w:space="0" w:color="auto"/>
            <w:left w:val="none" w:sz="0" w:space="0" w:color="auto"/>
            <w:bottom w:val="none" w:sz="0" w:space="0" w:color="auto"/>
            <w:right w:val="none" w:sz="0" w:space="0" w:color="auto"/>
          </w:divBdr>
        </w:div>
      </w:divsChild>
    </w:div>
    <w:div w:id="1865096690">
      <w:bodyDiv w:val="1"/>
      <w:marLeft w:val="0"/>
      <w:marRight w:val="0"/>
      <w:marTop w:val="0"/>
      <w:marBottom w:val="0"/>
      <w:divBdr>
        <w:top w:val="none" w:sz="0" w:space="0" w:color="auto"/>
        <w:left w:val="none" w:sz="0" w:space="0" w:color="auto"/>
        <w:bottom w:val="none" w:sz="0" w:space="0" w:color="auto"/>
        <w:right w:val="none" w:sz="0" w:space="0" w:color="auto"/>
      </w:divBdr>
    </w:div>
    <w:div w:id="1865433329">
      <w:bodyDiv w:val="1"/>
      <w:marLeft w:val="0"/>
      <w:marRight w:val="0"/>
      <w:marTop w:val="0"/>
      <w:marBottom w:val="0"/>
      <w:divBdr>
        <w:top w:val="none" w:sz="0" w:space="0" w:color="auto"/>
        <w:left w:val="none" w:sz="0" w:space="0" w:color="auto"/>
        <w:bottom w:val="none" w:sz="0" w:space="0" w:color="auto"/>
        <w:right w:val="none" w:sz="0" w:space="0" w:color="auto"/>
      </w:divBdr>
      <w:divsChild>
        <w:div w:id="201017020">
          <w:marLeft w:val="0"/>
          <w:marRight w:val="0"/>
          <w:marTop w:val="0"/>
          <w:marBottom w:val="0"/>
          <w:divBdr>
            <w:top w:val="none" w:sz="0" w:space="0" w:color="auto"/>
            <w:left w:val="none" w:sz="0" w:space="0" w:color="auto"/>
            <w:bottom w:val="none" w:sz="0" w:space="0" w:color="auto"/>
            <w:right w:val="none" w:sz="0" w:space="0" w:color="auto"/>
          </w:divBdr>
        </w:div>
        <w:div w:id="231276669">
          <w:marLeft w:val="0"/>
          <w:marRight w:val="0"/>
          <w:marTop w:val="0"/>
          <w:marBottom w:val="0"/>
          <w:divBdr>
            <w:top w:val="none" w:sz="0" w:space="0" w:color="auto"/>
            <w:left w:val="none" w:sz="0" w:space="0" w:color="auto"/>
            <w:bottom w:val="none" w:sz="0" w:space="0" w:color="auto"/>
            <w:right w:val="none" w:sz="0" w:space="0" w:color="auto"/>
          </w:divBdr>
        </w:div>
        <w:div w:id="336538016">
          <w:marLeft w:val="0"/>
          <w:marRight w:val="0"/>
          <w:marTop w:val="0"/>
          <w:marBottom w:val="0"/>
          <w:divBdr>
            <w:top w:val="none" w:sz="0" w:space="0" w:color="auto"/>
            <w:left w:val="none" w:sz="0" w:space="0" w:color="auto"/>
            <w:bottom w:val="none" w:sz="0" w:space="0" w:color="auto"/>
            <w:right w:val="none" w:sz="0" w:space="0" w:color="auto"/>
          </w:divBdr>
        </w:div>
        <w:div w:id="410468769">
          <w:marLeft w:val="0"/>
          <w:marRight w:val="0"/>
          <w:marTop w:val="0"/>
          <w:marBottom w:val="0"/>
          <w:divBdr>
            <w:top w:val="none" w:sz="0" w:space="0" w:color="auto"/>
            <w:left w:val="none" w:sz="0" w:space="0" w:color="auto"/>
            <w:bottom w:val="none" w:sz="0" w:space="0" w:color="auto"/>
            <w:right w:val="none" w:sz="0" w:space="0" w:color="auto"/>
          </w:divBdr>
        </w:div>
        <w:div w:id="549077753">
          <w:marLeft w:val="0"/>
          <w:marRight w:val="0"/>
          <w:marTop w:val="0"/>
          <w:marBottom w:val="0"/>
          <w:divBdr>
            <w:top w:val="none" w:sz="0" w:space="0" w:color="auto"/>
            <w:left w:val="none" w:sz="0" w:space="0" w:color="auto"/>
            <w:bottom w:val="none" w:sz="0" w:space="0" w:color="auto"/>
            <w:right w:val="none" w:sz="0" w:space="0" w:color="auto"/>
          </w:divBdr>
        </w:div>
        <w:div w:id="583609017">
          <w:marLeft w:val="0"/>
          <w:marRight w:val="0"/>
          <w:marTop w:val="0"/>
          <w:marBottom w:val="0"/>
          <w:divBdr>
            <w:top w:val="none" w:sz="0" w:space="0" w:color="auto"/>
            <w:left w:val="none" w:sz="0" w:space="0" w:color="auto"/>
            <w:bottom w:val="none" w:sz="0" w:space="0" w:color="auto"/>
            <w:right w:val="none" w:sz="0" w:space="0" w:color="auto"/>
          </w:divBdr>
        </w:div>
        <w:div w:id="605888797">
          <w:marLeft w:val="0"/>
          <w:marRight w:val="0"/>
          <w:marTop w:val="0"/>
          <w:marBottom w:val="0"/>
          <w:divBdr>
            <w:top w:val="none" w:sz="0" w:space="0" w:color="auto"/>
            <w:left w:val="none" w:sz="0" w:space="0" w:color="auto"/>
            <w:bottom w:val="none" w:sz="0" w:space="0" w:color="auto"/>
            <w:right w:val="none" w:sz="0" w:space="0" w:color="auto"/>
          </w:divBdr>
        </w:div>
        <w:div w:id="710960030">
          <w:marLeft w:val="0"/>
          <w:marRight w:val="0"/>
          <w:marTop w:val="0"/>
          <w:marBottom w:val="0"/>
          <w:divBdr>
            <w:top w:val="none" w:sz="0" w:space="0" w:color="auto"/>
            <w:left w:val="none" w:sz="0" w:space="0" w:color="auto"/>
            <w:bottom w:val="none" w:sz="0" w:space="0" w:color="auto"/>
            <w:right w:val="none" w:sz="0" w:space="0" w:color="auto"/>
          </w:divBdr>
        </w:div>
        <w:div w:id="897741114">
          <w:marLeft w:val="0"/>
          <w:marRight w:val="0"/>
          <w:marTop w:val="0"/>
          <w:marBottom w:val="0"/>
          <w:divBdr>
            <w:top w:val="none" w:sz="0" w:space="0" w:color="auto"/>
            <w:left w:val="none" w:sz="0" w:space="0" w:color="auto"/>
            <w:bottom w:val="none" w:sz="0" w:space="0" w:color="auto"/>
            <w:right w:val="none" w:sz="0" w:space="0" w:color="auto"/>
          </w:divBdr>
        </w:div>
        <w:div w:id="1016345773">
          <w:marLeft w:val="0"/>
          <w:marRight w:val="0"/>
          <w:marTop w:val="0"/>
          <w:marBottom w:val="0"/>
          <w:divBdr>
            <w:top w:val="none" w:sz="0" w:space="0" w:color="auto"/>
            <w:left w:val="none" w:sz="0" w:space="0" w:color="auto"/>
            <w:bottom w:val="none" w:sz="0" w:space="0" w:color="auto"/>
            <w:right w:val="none" w:sz="0" w:space="0" w:color="auto"/>
          </w:divBdr>
        </w:div>
        <w:div w:id="1053502464">
          <w:marLeft w:val="0"/>
          <w:marRight w:val="0"/>
          <w:marTop w:val="0"/>
          <w:marBottom w:val="0"/>
          <w:divBdr>
            <w:top w:val="none" w:sz="0" w:space="0" w:color="auto"/>
            <w:left w:val="none" w:sz="0" w:space="0" w:color="auto"/>
            <w:bottom w:val="none" w:sz="0" w:space="0" w:color="auto"/>
            <w:right w:val="none" w:sz="0" w:space="0" w:color="auto"/>
          </w:divBdr>
        </w:div>
        <w:div w:id="1066148185">
          <w:marLeft w:val="0"/>
          <w:marRight w:val="0"/>
          <w:marTop w:val="0"/>
          <w:marBottom w:val="0"/>
          <w:divBdr>
            <w:top w:val="none" w:sz="0" w:space="0" w:color="auto"/>
            <w:left w:val="none" w:sz="0" w:space="0" w:color="auto"/>
            <w:bottom w:val="none" w:sz="0" w:space="0" w:color="auto"/>
            <w:right w:val="none" w:sz="0" w:space="0" w:color="auto"/>
          </w:divBdr>
        </w:div>
        <w:div w:id="1104500217">
          <w:marLeft w:val="0"/>
          <w:marRight w:val="0"/>
          <w:marTop w:val="0"/>
          <w:marBottom w:val="0"/>
          <w:divBdr>
            <w:top w:val="none" w:sz="0" w:space="0" w:color="auto"/>
            <w:left w:val="none" w:sz="0" w:space="0" w:color="auto"/>
            <w:bottom w:val="none" w:sz="0" w:space="0" w:color="auto"/>
            <w:right w:val="none" w:sz="0" w:space="0" w:color="auto"/>
          </w:divBdr>
        </w:div>
        <w:div w:id="1145313889">
          <w:marLeft w:val="0"/>
          <w:marRight w:val="0"/>
          <w:marTop w:val="0"/>
          <w:marBottom w:val="0"/>
          <w:divBdr>
            <w:top w:val="none" w:sz="0" w:space="0" w:color="auto"/>
            <w:left w:val="none" w:sz="0" w:space="0" w:color="auto"/>
            <w:bottom w:val="none" w:sz="0" w:space="0" w:color="auto"/>
            <w:right w:val="none" w:sz="0" w:space="0" w:color="auto"/>
          </w:divBdr>
        </w:div>
        <w:div w:id="1203327474">
          <w:marLeft w:val="0"/>
          <w:marRight w:val="0"/>
          <w:marTop w:val="0"/>
          <w:marBottom w:val="0"/>
          <w:divBdr>
            <w:top w:val="none" w:sz="0" w:space="0" w:color="auto"/>
            <w:left w:val="none" w:sz="0" w:space="0" w:color="auto"/>
            <w:bottom w:val="none" w:sz="0" w:space="0" w:color="auto"/>
            <w:right w:val="none" w:sz="0" w:space="0" w:color="auto"/>
          </w:divBdr>
        </w:div>
        <w:div w:id="1238128426">
          <w:marLeft w:val="0"/>
          <w:marRight w:val="0"/>
          <w:marTop w:val="0"/>
          <w:marBottom w:val="0"/>
          <w:divBdr>
            <w:top w:val="none" w:sz="0" w:space="0" w:color="auto"/>
            <w:left w:val="none" w:sz="0" w:space="0" w:color="auto"/>
            <w:bottom w:val="none" w:sz="0" w:space="0" w:color="auto"/>
            <w:right w:val="none" w:sz="0" w:space="0" w:color="auto"/>
          </w:divBdr>
        </w:div>
        <w:div w:id="1267689893">
          <w:marLeft w:val="0"/>
          <w:marRight w:val="0"/>
          <w:marTop w:val="0"/>
          <w:marBottom w:val="0"/>
          <w:divBdr>
            <w:top w:val="none" w:sz="0" w:space="0" w:color="auto"/>
            <w:left w:val="none" w:sz="0" w:space="0" w:color="auto"/>
            <w:bottom w:val="none" w:sz="0" w:space="0" w:color="auto"/>
            <w:right w:val="none" w:sz="0" w:space="0" w:color="auto"/>
          </w:divBdr>
        </w:div>
        <w:div w:id="1321083265">
          <w:marLeft w:val="0"/>
          <w:marRight w:val="0"/>
          <w:marTop w:val="0"/>
          <w:marBottom w:val="0"/>
          <w:divBdr>
            <w:top w:val="none" w:sz="0" w:space="0" w:color="auto"/>
            <w:left w:val="none" w:sz="0" w:space="0" w:color="auto"/>
            <w:bottom w:val="none" w:sz="0" w:space="0" w:color="auto"/>
            <w:right w:val="none" w:sz="0" w:space="0" w:color="auto"/>
          </w:divBdr>
        </w:div>
        <w:div w:id="1450971034">
          <w:marLeft w:val="0"/>
          <w:marRight w:val="0"/>
          <w:marTop w:val="0"/>
          <w:marBottom w:val="0"/>
          <w:divBdr>
            <w:top w:val="none" w:sz="0" w:space="0" w:color="auto"/>
            <w:left w:val="none" w:sz="0" w:space="0" w:color="auto"/>
            <w:bottom w:val="none" w:sz="0" w:space="0" w:color="auto"/>
            <w:right w:val="none" w:sz="0" w:space="0" w:color="auto"/>
          </w:divBdr>
        </w:div>
        <w:div w:id="1546602213">
          <w:marLeft w:val="0"/>
          <w:marRight w:val="0"/>
          <w:marTop w:val="0"/>
          <w:marBottom w:val="0"/>
          <w:divBdr>
            <w:top w:val="none" w:sz="0" w:space="0" w:color="auto"/>
            <w:left w:val="none" w:sz="0" w:space="0" w:color="auto"/>
            <w:bottom w:val="none" w:sz="0" w:space="0" w:color="auto"/>
            <w:right w:val="none" w:sz="0" w:space="0" w:color="auto"/>
          </w:divBdr>
        </w:div>
        <w:div w:id="1596549171">
          <w:marLeft w:val="0"/>
          <w:marRight w:val="0"/>
          <w:marTop w:val="0"/>
          <w:marBottom w:val="0"/>
          <w:divBdr>
            <w:top w:val="none" w:sz="0" w:space="0" w:color="auto"/>
            <w:left w:val="none" w:sz="0" w:space="0" w:color="auto"/>
            <w:bottom w:val="none" w:sz="0" w:space="0" w:color="auto"/>
            <w:right w:val="none" w:sz="0" w:space="0" w:color="auto"/>
          </w:divBdr>
        </w:div>
        <w:div w:id="1635912326">
          <w:marLeft w:val="0"/>
          <w:marRight w:val="0"/>
          <w:marTop w:val="0"/>
          <w:marBottom w:val="0"/>
          <w:divBdr>
            <w:top w:val="none" w:sz="0" w:space="0" w:color="auto"/>
            <w:left w:val="none" w:sz="0" w:space="0" w:color="auto"/>
            <w:bottom w:val="none" w:sz="0" w:space="0" w:color="auto"/>
            <w:right w:val="none" w:sz="0" w:space="0" w:color="auto"/>
          </w:divBdr>
        </w:div>
        <w:div w:id="1724256630">
          <w:marLeft w:val="0"/>
          <w:marRight w:val="0"/>
          <w:marTop w:val="0"/>
          <w:marBottom w:val="0"/>
          <w:divBdr>
            <w:top w:val="none" w:sz="0" w:space="0" w:color="auto"/>
            <w:left w:val="none" w:sz="0" w:space="0" w:color="auto"/>
            <w:bottom w:val="none" w:sz="0" w:space="0" w:color="auto"/>
            <w:right w:val="none" w:sz="0" w:space="0" w:color="auto"/>
          </w:divBdr>
        </w:div>
        <w:div w:id="1779521673">
          <w:marLeft w:val="0"/>
          <w:marRight w:val="0"/>
          <w:marTop w:val="0"/>
          <w:marBottom w:val="0"/>
          <w:divBdr>
            <w:top w:val="none" w:sz="0" w:space="0" w:color="auto"/>
            <w:left w:val="none" w:sz="0" w:space="0" w:color="auto"/>
            <w:bottom w:val="none" w:sz="0" w:space="0" w:color="auto"/>
            <w:right w:val="none" w:sz="0" w:space="0" w:color="auto"/>
          </w:divBdr>
        </w:div>
        <w:div w:id="1790852674">
          <w:marLeft w:val="0"/>
          <w:marRight w:val="0"/>
          <w:marTop w:val="0"/>
          <w:marBottom w:val="0"/>
          <w:divBdr>
            <w:top w:val="none" w:sz="0" w:space="0" w:color="auto"/>
            <w:left w:val="none" w:sz="0" w:space="0" w:color="auto"/>
            <w:bottom w:val="none" w:sz="0" w:space="0" w:color="auto"/>
            <w:right w:val="none" w:sz="0" w:space="0" w:color="auto"/>
          </w:divBdr>
        </w:div>
        <w:div w:id="1854413754">
          <w:marLeft w:val="0"/>
          <w:marRight w:val="0"/>
          <w:marTop w:val="0"/>
          <w:marBottom w:val="0"/>
          <w:divBdr>
            <w:top w:val="none" w:sz="0" w:space="0" w:color="auto"/>
            <w:left w:val="none" w:sz="0" w:space="0" w:color="auto"/>
            <w:bottom w:val="none" w:sz="0" w:space="0" w:color="auto"/>
            <w:right w:val="none" w:sz="0" w:space="0" w:color="auto"/>
          </w:divBdr>
        </w:div>
        <w:div w:id="2023778596">
          <w:marLeft w:val="0"/>
          <w:marRight w:val="0"/>
          <w:marTop w:val="0"/>
          <w:marBottom w:val="0"/>
          <w:divBdr>
            <w:top w:val="none" w:sz="0" w:space="0" w:color="auto"/>
            <w:left w:val="none" w:sz="0" w:space="0" w:color="auto"/>
            <w:bottom w:val="none" w:sz="0" w:space="0" w:color="auto"/>
            <w:right w:val="none" w:sz="0" w:space="0" w:color="auto"/>
          </w:divBdr>
        </w:div>
        <w:div w:id="2046716413">
          <w:marLeft w:val="0"/>
          <w:marRight w:val="0"/>
          <w:marTop w:val="0"/>
          <w:marBottom w:val="0"/>
          <w:divBdr>
            <w:top w:val="none" w:sz="0" w:space="0" w:color="auto"/>
            <w:left w:val="none" w:sz="0" w:space="0" w:color="auto"/>
            <w:bottom w:val="none" w:sz="0" w:space="0" w:color="auto"/>
            <w:right w:val="none" w:sz="0" w:space="0" w:color="auto"/>
          </w:divBdr>
        </w:div>
      </w:divsChild>
    </w:div>
    <w:div w:id="1866556154">
      <w:bodyDiv w:val="1"/>
      <w:marLeft w:val="0"/>
      <w:marRight w:val="0"/>
      <w:marTop w:val="0"/>
      <w:marBottom w:val="0"/>
      <w:divBdr>
        <w:top w:val="none" w:sz="0" w:space="0" w:color="auto"/>
        <w:left w:val="none" w:sz="0" w:space="0" w:color="auto"/>
        <w:bottom w:val="none" w:sz="0" w:space="0" w:color="auto"/>
        <w:right w:val="none" w:sz="0" w:space="0" w:color="auto"/>
      </w:divBdr>
    </w:div>
    <w:div w:id="1871842952">
      <w:bodyDiv w:val="1"/>
      <w:marLeft w:val="0"/>
      <w:marRight w:val="0"/>
      <w:marTop w:val="0"/>
      <w:marBottom w:val="0"/>
      <w:divBdr>
        <w:top w:val="none" w:sz="0" w:space="0" w:color="auto"/>
        <w:left w:val="none" w:sz="0" w:space="0" w:color="auto"/>
        <w:bottom w:val="none" w:sz="0" w:space="0" w:color="auto"/>
        <w:right w:val="none" w:sz="0" w:space="0" w:color="auto"/>
      </w:divBdr>
    </w:div>
    <w:div w:id="1873302421">
      <w:bodyDiv w:val="1"/>
      <w:marLeft w:val="0"/>
      <w:marRight w:val="0"/>
      <w:marTop w:val="0"/>
      <w:marBottom w:val="0"/>
      <w:divBdr>
        <w:top w:val="none" w:sz="0" w:space="0" w:color="auto"/>
        <w:left w:val="none" w:sz="0" w:space="0" w:color="auto"/>
        <w:bottom w:val="none" w:sz="0" w:space="0" w:color="auto"/>
        <w:right w:val="none" w:sz="0" w:space="0" w:color="auto"/>
      </w:divBdr>
      <w:divsChild>
        <w:div w:id="1295789385">
          <w:marLeft w:val="0"/>
          <w:marRight w:val="0"/>
          <w:marTop w:val="0"/>
          <w:marBottom w:val="0"/>
          <w:divBdr>
            <w:top w:val="none" w:sz="0" w:space="0" w:color="auto"/>
            <w:left w:val="none" w:sz="0" w:space="0" w:color="auto"/>
            <w:bottom w:val="none" w:sz="0" w:space="0" w:color="auto"/>
            <w:right w:val="none" w:sz="0" w:space="0" w:color="auto"/>
          </w:divBdr>
        </w:div>
      </w:divsChild>
    </w:div>
    <w:div w:id="1873685833">
      <w:bodyDiv w:val="1"/>
      <w:marLeft w:val="0"/>
      <w:marRight w:val="0"/>
      <w:marTop w:val="0"/>
      <w:marBottom w:val="0"/>
      <w:divBdr>
        <w:top w:val="none" w:sz="0" w:space="0" w:color="auto"/>
        <w:left w:val="none" w:sz="0" w:space="0" w:color="auto"/>
        <w:bottom w:val="none" w:sz="0" w:space="0" w:color="auto"/>
        <w:right w:val="none" w:sz="0" w:space="0" w:color="auto"/>
      </w:divBdr>
      <w:divsChild>
        <w:div w:id="81873063">
          <w:marLeft w:val="0"/>
          <w:marRight w:val="0"/>
          <w:marTop w:val="0"/>
          <w:marBottom w:val="0"/>
          <w:divBdr>
            <w:top w:val="none" w:sz="0" w:space="0" w:color="auto"/>
            <w:left w:val="none" w:sz="0" w:space="0" w:color="auto"/>
            <w:bottom w:val="none" w:sz="0" w:space="0" w:color="auto"/>
            <w:right w:val="none" w:sz="0" w:space="0" w:color="auto"/>
          </w:divBdr>
        </w:div>
        <w:div w:id="166332754">
          <w:marLeft w:val="0"/>
          <w:marRight w:val="0"/>
          <w:marTop w:val="0"/>
          <w:marBottom w:val="0"/>
          <w:divBdr>
            <w:top w:val="none" w:sz="0" w:space="0" w:color="auto"/>
            <w:left w:val="none" w:sz="0" w:space="0" w:color="auto"/>
            <w:bottom w:val="none" w:sz="0" w:space="0" w:color="auto"/>
            <w:right w:val="none" w:sz="0" w:space="0" w:color="auto"/>
          </w:divBdr>
        </w:div>
        <w:div w:id="208538555">
          <w:marLeft w:val="0"/>
          <w:marRight w:val="0"/>
          <w:marTop w:val="0"/>
          <w:marBottom w:val="0"/>
          <w:divBdr>
            <w:top w:val="none" w:sz="0" w:space="0" w:color="auto"/>
            <w:left w:val="none" w:sz="0" w:space="0" w:color="auto"/>
            <w:bottom w:val="none" w:sz="0" w:space="0" w:color="auto"/>
            <w:right w:val="none" w:sz="0" w:space="0" w:color="auto"/>
          </w:divBdr>
        </w:div>
        <w:div w:id="473377085">
          <w:marLeft w:val="0"/>
          <w:marRight w:val="0"/>
          <w:marTop w:val="0"/>
          <w:marBottom w:val="0"/>
          <w:divBdr>
            <w:top w:val="none" w:sz="0" w:space="0" w:color="auto"/>
            <w:left w:val="none" w:sz="0" w:space="0" w:color="auto"/>
            <w:bottom w:val="none" w:sz="0" w:space="0" w:color="auto"/>
            <w:right w:val="none" w:sz="0" w:space="0" w:color="auto"/>
          </w:divBdr>
        </w:div>
        <w:div w:id="665521902">
          <w:marLeft w:val="0"/>
          <w:marRight w:val="0"/>
          <w:marTop w:val="0"/>
          <w:marBottom w:val="0"/>
          <w:divBdr>
            <w:top w:val="none" w:sz="0" w:space="0" w:color="auto"/>
            <w:left w:val="none" w:sz="0" w:space="0" w:color="auto"/>
            <w:bottom w:val="none" w:sz="0" w:space="0" w:color="auto"/>
            <w:right w:val="none" w:sz="0" w:space="0" w:color="auto"/>
          </w:divBdr>
        </w:div>
        <w:div w:id="724916561">
          <w:marLeft w:val="0"/>
          <w:marRight w:val="0"/>
          <w:marTop w:val="0"/>
          <w:marBottom w:val="0"/>
          <w:divBdr>
            <w:top w:val="none" w:sz="0" w:space="0" w:color="auto"/>
            <w:left w:val="none" w:sz="0" w:space="0" w:color="auto"/>
            <w:bottom w:val="none" w:sz="0" w:space="0" w:color="auto"/>
            <w:right w:val="none" w:sz="0" w:space="0" w:color="auto"/>
          </w:divBdr>
        </w:div>
        <w:div w:id="744454959">
          <w:marLeft w:val="0"/>
          <w:marRight w:val="0"/>
          <w:marTop w:val="0"/>
          <w:marBottom w:val="0"/>
          <w:divBdr>
            <w:top w:val="none" w:sz="0" w:space="0" w:color="auto"/>
            <w:left w:val="none" w:sz="0" w:space="0" w:color="auto"/>
            <w:bottom w:val="none" w:sz="0" w:space="0" w:color="auto"/>
            <w:right w:val="none" w:sz="0" w:space="0" w:color="auto"/>
          </w:divBdr>
        </w:div>
        <w:div w:id="755906065">
          <w:marLeft w:val="0"/>
          <w:marRight w:val="0"/>
          <w:marTop w:val="0"/>
          <w:marBottom w:val="0"/>
          <w:divBdr>
            <w:top w:val="none" w:sz="0" w:space="0" w:color="auto"/>
            <w:left w:val="none" w:sz="0" w:space="0" w:color="auto"/>
            <w:bottom w:val="none" w:sz="0" w:space="0" w:color="auto"/>
            <w:right w:val="none" w:sz="0" w:space="0" w:color="auto"/>
          </w:divBdr>
        </w:div>
        <w:div w:id="756636877">
          <w:marLeft w:val="0"/>
          <w:marRight w:val="0"/>
          <w:marTop w:val="0"/>
          <w:marBottom w:val="0"/>
          <w:divBdr>
            <w:top w:val="none" w:sz="0" w:space="0" w:color="auto"/>
            <w:left w:val="none" w:sz="0" w:space="0" w:color="auto"/>
            <w:bottom w:val="none" w:sz="0" w:space="0" w:color="auto"/>
            <w:right w:val="none" w:sz="0" w:space="0" w:color="auto"/>
          </w:divBdr>
        </w:div>
        <w:div w:id="771971353">
          <w:marLeft w:val="0"/>
          <w:marRight w:val="0"/>
          <w:marTop w:val="0"/>
          <w:marBottom w:val="0"/>
          <w:divBdr>
            <w:top w:val="none" w:sz="0" w:space="0" w:color="auto"/>
            <w:left w:val="none" w:sz="0" w:space="0" w:color="auto"/>
            <w:bottom w:val="none" w:sz="0" w:space="0" w:color="auto"/>
            <w:right w:val="none" w:sz="0" w:space="0" w:color="auto"/>
          </w:divBdr>
        </w:div>
        <w:div w:id="1140997825">
          <w:marLeft w:val="0"/>
          <w:marRight w:val="0"/>
          <w:marTop w:val="0"/>
          <w:marBottom w:val="0"/>
          <w:divBdr>
            <w:top w:val="none" w:sz="0" w:space="0" w:color="auto"/>
            <w:left w:val="none" w:sz="0" w:space="0" w:color="auto"/>
            <w:bottom w:val="none" w:sz="0" w:space="0" w:color="auto"/>
            <w:right w:val="none" w:sz="0" w:space="0" w:color="auto"/>
          </w:divBdr>
        </w:div>
        <w:div w:id="1184707982">
          <w:marLeft w:val="0"/>
          <w:marRight w:val="0"/>
          <w:marTop w:val="0"/>
          <w:marBottom w:val="0"/>
          <w:divBdr>
            <w:top w:val="none" w:sz="0" w:space="0" w:color="auto"/>
            <w:left w:val="none" w:sz="0" w:space="0" w:color="auto"/>
            <w:bottom w:val="none" w:sz="0" w:space="0" w:color="auto"/>
            <w:right w:val="none" w:sz="0" w:space="0" w:color="auto"/>
          </w:divBdr>
        </w:div>
        <w:div w:id="1255818557">
          <w:marLeft w:val="0"/>
          <w:marRight w:val="0"/>
          <w:marTop w:val="0"/>
          <w:marBottom w:val="0"/>
          <w:divBdr>
            <w:top w:val="none" w:sz="0" w:space="0" w:color="auto"/>
            <w:left w:val="none" w:sz="0" w:space="0" w:color="auto"/>
            <w:bottom w:val="none" w:sz="0" w:space="0" w:color="auto"/>
            <w:right w:val="none" w:sz="0" w:space="0" w:color="auto"/>
          </w:divBdr>
        </w:div>
        <w:div w:id="1310792750">
          <w:marLeft w:val="0"/>
          <w:marRight w:val="0"/>
          <w:marTop w:val="0"/>
          <w:marBottom w:val="0"/>
          <w:divBdr>
            <w:top w:val="none" w:sz="0" w:space="0" w:color="auto"/>
            <w:left w:val="none" w:sz="0" w:space="0" w:color="auto"/>
            <w:bottom w:val="none" w:sz="0" w:space="0" w:color="auto"/>
            <w:right w:val="none" w:sz="0" w:space="0" w:color="auto"/>
          </w:divBdr>
        </w:div>
        <w:div w:id="1391995297">
          <w:marLeft w:val="0"/>
          <w:marRight w:val="0"/>
          <w:marTop w:val="0"/>
          <w:marBottom w:val="0"/>
          <w:divBdr>
            <w:top w:val="none" w:sz="0" w:space="0" w:color="auto"/>
            <w:left w:val="none" w:sz="0" w:space="0" w:color="auto"/>
            <w:bottom w:val="none" w:sz="0" w:space="0" w:color="auto"/>
            <w:right w:val="none" w:sz="0" w:space="0" w:color="auto"/>
          </w:divBdr>
        </w:div>
        <w:div w:id="1453020044">
          <w:marLeft w:val="0"/>
          <w:marRight w:val="0"/>
          <w:marTop w:val="0"/>
          <w:marBottom w:val="0"/>
          <w:divBdr>
            <w:top w:val="none" w:sz="0" w:space="0" w:color="auto"/>
            <w:left w:val="none" w:sz="0" w:space="0" w:color="auto"/>
            <w:bottom w:val="none" w:sz="0" w:space="0" w:color="auto"/>
            <w:right w:val="none" w:sz="0" w:space="0" w:color="auto"/>
          </w:divBdr>
        </w:div>
        <w:div w:id="1587180003">
          <w:marLeft w:val="0"/>
          <w:marRight w:val="0"/>
          <w:marTop w:val="0"/>
          <w:marBottom w:val="0"/>
          <w:divBdr>
            <w:top w:val="none" w:sz="0" w:space="0" w:color="auto"/>
            <w:left w:val="none" w:sz="0" w:space="0" w:color="auto"/>
            <w:bottom w:val="none" w:sz="0" w:space="0" w:color="auto"/>
            <w:right w:val="none" w:sz="0" w:space="0" w:color="auto"/>
          </w:divBdr>
        </w:div>
        <w:div w:id="1795826755">
          <w:marLeft w:val="0"/>
          <w:marRight w:val="0"/>
          <w:marTop w:val="0"/>
          <w:marBottom w:val="0"/>
          <w:divBdr>
            <w:top w:val="none" w:sz="0" w:space="0" w:color="auto"/>
            <w:left w:val="none" w:sz="0" w:space="0" w:color="auto"/>
            <w:bottom w:val="none" w:sz="0" w:space="0" w:color="auto"/>
            <w:right w:val="none" w:sz="0" w:space="0" w:color="auto"/>
          </w:divBdr>
        </w:div>
      </w:divsChild>
    </w:div>
    <w:div w:id="1875116805">
      <w:bodyDiv w:val="1"/>
      <w:marLeft w:val="0"/>
      <w:marRight w:val="0"/>
      <w:marTop w:val="0"/>
      <w:marBottom w:val="0"/>
      <w:divBdr>
        <w:top w:val="none" w:sz="0" w:space="0" w:color="auto"/>
        <w:left w:val="none" w:sz="0" w:space="0" w:color="auto"/>
        <w:bottom w:val="none" w:sz="0" w:space="0" w:color="auto"/>
        <w:right w:val="none" w:sz="0" w:space="0" w:color="auto"/>
      </w:divBdr>
    </w:div>
    <w:div w:id="1875532811">
      <w:bodyDiv w:val="1"/>
      <w:marLeft w:val="0"/>
      <w:marRight w:val="0"/>
      <w:marTop w:val="0"/>
      <w:marBottom w:val="0"/>
      <w:divBdr>
        <w:top w:val="none" w:sz="0" w:space="0" w:color="auto"/>
        <w:left w:val="none" w:sz="0" w:space="0" w:color="auto"/>
        <w:bottom w:val="none" w:sz="0" w:space="0" w:color="auto"/>
        <w:right w:val="none" w:sz="0" w:space="0" w:color="auto"/>
      </w:divBdr>
      <w:divsChild>
        <w:div w:id="124127024">
          <w:marLeft w:val="0"/>
          <w:marRight w:val="0"/>
          <w:marTop w:val="0"/>
          <w:marBottom w:val="0"/>
          <w:divBdr>
            <w:top w:val="none" w:sz="0" w:space="0" w:color="auto"/>
            <w:left w:val="none" w:sz="0" w:space="0" w:color="auto"/>
            <w:bottom w:val="none" w:sz="0" w:space="0" w:color="auto"/>
            <w:right w:val="none" w:sz="0" w:space="0" w:color="auto"/>
          </w:divBdr>
        </w:div>
        <w:div w:id="255679167">
          <w:marLeft w:val="0"/>
          <w:marRight w:val="0"/>
          <w:marTop w:val="0"/>
          <w:marBottom w:val="0"/>
          <w:divBdr>
            <w:top w:val="none" w:sz="0" w:space="0" w:color="auto"/>
            <w:left w:val="none" w:sz="0" w:space="0" w:color="auto"/>
            <w:bottom w:val="none" w:sz="0" w:space="0" w:color="auto"/>
            <w:right w:val="none" w:sz="0" w:space="0" w:color="auto"/>
          </w:divBdr>
        </w:div>
        <w:div w:id="271472250">
          <w:marLeft w:val="0"/>
          <w:marRight w:val="0"/>
          <w:marTop w:val="0"/>
          <w:marBottom w:val="0"/>
          <w:divBdr>
            <w:top w:val="none" w:sz="0" w:space="0" w:color="auto"/>
            <w:left w:val="none" w:sz="0" w:space="0" w:color="auto"/>
            <w:bottom w:val="none" w:sz="0" w:space="0" w:color="auto"/>
            <w:right w:val="none" w:sz="0" w:space="0" w:color="auto"/>
          </w:divBdr>
        </w:div>
        <w:div w:id="406343323">
          <w:marLeft w:val="0"/>
          <w:marRight w:val="0"/>
          <w:marTop w:val="0"/>
          <w:marBottom w:val="0"/>
          <w:divBdr>
            <w:top w:val="none" w:sz="0" w:space="0" w:color="auto"/>
            <w:left w:val="none" w:sz="0" w:space="0" w:color="auto"/>
            <w:bottom w:val="none" w:sz="0" w:space="0" w:color="auto"/>
            <w:right w:val="none" w:sz="0" w:space="0" w:color="auto"/>
          </w:divBdr>
        </w:div>
        <w:div w:id="464202388">
          <w:marLeft w:val="0"/>
          <w:marRight w:val="0"/>
          <w:marTop w:val="0"/>
          <w:marBottom w:val="0"/>
          <w:divBdr>
            <w:top w:val="none" w:sz="0" w:space="0" w:color="auto"/>
            <w:left w:val="none" w:sz="0" w:space="0" w:color="auto"/>
            <w:bottom w:val="none" w:sz="0" w:space="0" w:color="auto"/>
            <w:right w:val="none" w:sz="0" w:space="0" w:color="auto"/>
          </w:divBdr>
        </w:div>
        <w:div w:id="532886642">
          <w:marLeft w:val="0"/>
          <w:marRight w:val="0"/>
          <w:marTop w:val="0"/>
          <w:marBottom w:val="0"/>
          <w:divBdr>
            <w:top w:val="none" w:sz="0" w:space="0" w:color="auto"/>
            <w:left w:val="none" w:sz="0" w:space="0" w:color="auto"/>
            <w:bottom w:val="none" w:sz="0" w:space="0" w:color="auto"/>
            <w:right w:val="none" w:sz="0" w:space="0" w:color="auto"/>
          </w:divBdr>
        </w:div>
        <w:div w:id="913930375">
          <w:marLeft w:val="0"/>
          <w:marRight w:val="0"/>
          <w:marTop w:val="0"/>
          <w:marBottom w:val="0"/>
          <w:divBdr>
            <w:top w:val="none" w:sz="0" w:space="0" w:color="auto"/>
            <w:left w:val="none" w:sz="0" w:space="0" w:color="auto"/>
            <w:bottom w:val="none" w:sz="0" w:space="0" w:color="auto"/>
            <w:right w:val="none" w:sz="0" w:space="0" w:color="auto"/>
          </w:divBdr>
        </w:div>
        <w:div w:id="947658398">
          <w:marLeft w:val="0"/>
          <w:marRight w:val="0"/>
          <w:marTop w:val="0"/>
          <w:marBottom w:val="0"/>
          <w:divBdr>
            <w:top w:val="none" w:sz="0" w:space="0" w:color="auto"/>
            <w:left w:val="none" w:sz="0" w:space="0" w:color="auto"/>
            <w:bottom w:val="none" w:sz="0" w:space="0" w:color="auto"/>
            <w:right w:val="none" w:sz="0" w:space="0" w:color="auto"/>
          </w:divBdr>
        </w:div>
        <w:div w:id="956526010">
          <w:marLeft w:val="0"/>
          <w:marRight w:val="0"/>
          <w:marTop w:val="0"/>
          <w:marBottom w:val="0"/>
          <w:divBdr>
            <w:top w:val="none" w:sz="0" w:space="0" w:color="auto"/>
            <w:left w:val="none" w:sz="0" w:space="0" w:color="auto"/>
            <w:bottom w:val="none" w:sz="0" w:space="0" w:color="auto"/>
            <w:right w:val="none" w:sz="0" w:space="0" w:color="auto"/>
          </w:divBdr>
        </w:div>
        <w:div w:id="1247231492">
          <w:marLeft w:val="0"/>
          <w:marRight w:val="0"/>
          <w:marTop w:val="0"/>
          <w:marBottom w:val="0"/>
          <w:divBdr>
            <w:top w:val="none" w:sz="0" w:space="0" w:color="auto"/>
            <w:left w:val="none" w:sz="0" w:space="0" w:color="auto"/>
            <w:bottom w:val="none" w:sz="0" w:space="0" w:color="auto"/>
            <w:right w:val="none" w:sz="0" w:space="0" w:color="auto"/>
          </w:divBdr>
        </w:div>
        <w:div w:id="1269461485">
          <w:marLeft w:val="0"/>
          <w:marRight w:val="0"/>
          <w:marTop w:val="0"/>
          <w:marBottom w:val="0"/>
          <w:divBdr>
            <w:top w:val="none" w:sz="0" w:space="0" w:color="auto"/>
            <w:left w:val="none" w:sz="0" w:space="0" w:color="auto"/>
            <w:bottom w:val="none" w:sz="0" w:space="0" w:color="auto"/>
            <w:right w:val="none" w:sz="0" w:space="0" w:color="auto"/>
          </w:divBdr>
        </w:div>
      </w:divsChild>
    </w:div>
    <w:div w:id="1879198624">
      <w:bodyDiv w:val="1"/>
      <w:marLeft w:val="0"/>
      <w:marRight w:val="0"/>
      <w:marTop w:val="0"/>
      <w:marBottom w:val="0"/>
      <w:divBdr>
        <w:top w:val="none" w:sz="0" w:space="0" w:color="auto"/>
        <w:left w:val="none" w:sz="0" w:space="0" w:color="auto"/>
        <w:bottom w:val="none" w:sz="0" w:space="0" w:color="auto"/>
        <w:right w:val="none" w:sz="0" w:space="0" w:color="auto"/>
      </w:divBdr>
    </w:div>
    <w:div w:id="1879581950">
      <w:bodyDiv w:val="1"/>
      <w:marLeft w:val="0"/>
      <w:marRight w:val="0"/>
      <w:marTop w:val="0"/>
      <w:marBottom w:val="0"/>
      <w:divBdr>
        <w:top w:val="none" w:sz="0" w:space="0" w:color="auto"/>
        <w:left w:val="none" w:sz="0" w:space="0" w:color="auto"/>
        <w:bottom w:val="none" w:sz="0" w:space="0" w:color="auto"/>
        <w:right w:val="none" w:sz="0" w:space="0" w:color="auto"/>
      </w:divBdr>
      <w:divsChild>
        <w:div w:id="240873076">
          <w:marLeft w:val="0"/>
          <w:marRight w:val="0"/>
          <w:marTop w:val="0"/>
          <w:marBottom w:val="0"/>
          <w:divBdr>
            <w:top w:val="none" w:sz="0" w:space="0" w:color="auto"/>
            <w:left w:val="none" w:sz="0" w:space="0" w:color="auto"/>
            <w:bottom w:val="none" w:sz="0" w:space="0" w:color="auto"/>
            <w:right w:val="none" w:sz="0" w:space="0" w:color="auto"/>
          </w:divBdr>
        </w:div>
      </w:divsChild>
    </w:div>
    <w:div w:id="1880312430">
      <w:bodyDiv w:val="1"/>
      <w:marLeft w:val="0"/>
      <w:marRight w:val="0"/>
      <w:marTop w:val="0"/>
      <w:marBottom w:val="0"/>
      <w:divBdr>
        <w:top w:val="none" w:sz="0" w:space="0" w:color="auto"/>
        <w:left w:val="none" w:sz="0" w:space="0" w:color="auto"/>
        <w:bottom w:val="none" w:sz="0" w:space="0" w:color="auto"/>
        <w:right w:val="none" w:sz="0" w:space="0" w:color="auto"/>
      </w:divBdr>
      <w:divsChild>
        <w:div w:id="666517228">
          <w:marLeft w:val="0"/>
          <w:marRight w:val="0"/>
          <w:marTop w:val="0"/>
          <w:marBottom w:val="0"/>
          <w:divBdr>
            <w:top w:val="none" w:sz="0" w:space="0" w:color="auto"/>
            <w:left w:val="none" w:sz="0" w:space="0" w:color="auto"/>
            <w:bottom w:val="none" w:sz="0" w:space="0" w:color="auto"/>
            <w:right w:val="none" w:sz="0" w:space="0" w:color="auto"/>
          </w:divBdr>
        </w:div>
      </w:divsChild>
    </w:div>
    <w:div w:id="1884175984">
      <w:bodyDiv w:val="1"/>
      <w:marLeft w:val="0"/>
      <w:marRight w:val="0"/>
      <w:marTop w:val="0"/>
      <w:marBottom w:val="0"/>
      <w:divBdr>
        <w:top w:val="none" w:sz="0" w:space="0" w:color="auto"/>
        <w:left w:val="none" w:sz="0" w:space="0" w:color="auto"/>
        <w:bottom w:val="none" w:sz="0" w:space="0" w:color="auto"/>
        <w:right w:val="none" w:sz="0" w:space="0" w:color="auto"/>
      </w:divBdr>
      <w:divsChild>
        <w:div w:id="1867913381">
          <w:marLeft w:val="0"/>
          <w:marRight w:val="0"/>
          <w:marTop w:val="0"/>
          <w:marBottom w:val="0"/>
          <w:divBdr>
            <w:top w:val="none" w:sz="0" w:space="0" w:color="auto"/>
            <w:left w:val="none" w:sz="0" w:space="0" w:color="auto"/>
            <w:bottom w:val="none" w:sz="0" w:space="0" w:color="auto"/>
            <w:right w:val="none" w:sz="0" w:space="0" w:color="auto"/>
          </w:divBdr>
          <w:divsChild>
            <w:div w:id="16323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5989">
      <w:bodyDiv w:val="1"/>
      <w:marLeft w:val="0"/>
      <w:marRight w:val="0"/>
      <w:marTop w:val="0"/>
      <w:marBottom w:val="0"/>
      <w:divBdr>
        <w:top w:val="none" w:sz="0" w:space="0" w:color="auto"/>
        <w:left w:val="none" w:sz="0" w:space="0" w:color="auto"/>
        <w:bottom w:val="none" w:sz="0" w:space="0" w:color="auto"/>
        <w:right w:val="none" w:sz="0" w:space="0" w:color="auto"/>
      </w:divBdr>
    </w:div>
    <w:div w:id="1896888115">
      <w:bodyDiv w:val="1"/>
      <w:marLeft w:val="0"/>
      <w:marRight w:val="0"/>
      <w:marTop w:val="0"/>
      <w:marBottom w:val="0"/>
      <w:divBdr>
        <w:top w:val="none" w:sz="0" w:space="0" w:color="auto"/>
        <w:left w:val="none" w:sz="0" w:space="0" w:color="auto"/>
        <w:bottom w:val="none" w:sz="0" w:space="0" w:color="auto"/>
        <w:right w:val="none" w:sz="0" w:space="0" w:color="auto"/>
      </w:divBdr>
    </w:div>
    <w:div w:id="1897816094">
      <w:bodyDiv w:val="1"/>
      <w:marLeft w:val="0"/>
      <w:marRight w:val="0"/>
      <w:marTop w:val="0"/>
      <w:marBottom w:val="0"/>
      <w:divBdr>
        <w:top w:val="none" w:sz="0" w:space="0" w:color="auto"/>
        <w:left w:val="none" w:sz="0" w:space="0" w:color="auto"/>
        <w:bottom w:val="none" w:sz="0" w:space="0" w:color="auto"/>
        <w:right w:val="none" w:sz="0" w:space="0" w:color="auto"/>
      </w:divBdr>
    </w:div>
    <w:div w:id="1898399813">
      <w:bodyDiv w:val="1"/>
      <w:marLeft w:val="0"/>
      <w:marRight w:val="0"/>
      <w:marTop w:val="0"/>
      <w:marBottom w:val="0"/>
      <w:divBdr>
        <w:top w:val="none" w:sz="0" w:space="0" w:color="auto"/>
        <w:left w:val="none" w:sz="0" w:space="0" w:color="auto"/>
        <w:bottom w:val="none" w:sz="0" w:space="0" w:color="auto"/>
        <w:right w:val="none" w:sz="0" w:space="0" w:color="auto"/>
      </w:divBdr>
    </w:div>
    <w:div w:id="1902326601">
      <w:bodyDiv w:val="1"/>
      <w:marLeft w:val="0"/>
      <w:marRight w:val="0"/>
      <w:marTop w:val="0"/>
      <w:marBottom w:val="0"/>
      <w:divBdr>
        <w:top w:val="none" w:sz="0" w:space="0" w:color="auto"/>
        <w:left w:val="none" w:sz="0" w:space="0" w:color="auto"/>
        <w:bottom w:val="none" w:sz="0" w:space="0" w:color="auto"/>
        <w:right w:val="none" w:sz="0" w:space="0" w:color="auto"/>
      </w:divBdr>
    </w:div>
    <w:div w:id="1904175229">
      <w:bodyDiv w:val="1"/>
      <w:marLeft w:val="0"/>
      <w:marRight w:val="0"/>
      <w:marTop w:val="0"/>
      <w:marBottom w:val="0"/>
      <w:divBdr>
        <w:top w:val="none" w:sz="0" w:space="0" w:color="auto"/>
        <w:left w:val="none" w:sz="0" w:space="0" w:color="auto"/>
        <w:bottom w:val="none" w:sz="0" w:space="0" w:color="auto"/>
        <w:right w:val="none" w:sz="0" w:space="0" w:color="auto"/>
      </w:divBdr>
    </w:div>
    <w:div w:id="1905993518">
      <w:bodyDiv w:val="1"/>
      <w:marLeft w:val="0"/>
      <w:marRight w:val="0"/>
      <w:marTop w:val="0"/>
      <w:marBottom w:val="0"/>
      <w:divBdr>
        <w:top w:val="none" w:sz="0" w:space="0" w:color="auto"/>
        <w:left w:val="none" w:sz="0" w:space="0" w:color="auto"/>
        <w:bottom w:val="none" w:sz="0" w:space="0" w:color="auto"/>
        <w:right w:val="none" w:sz="0" w:space="0" w:color="auto"/>
      </w:divBdr>
    </w:div>
    <w:div w:id="1907032214">
      <w:bodyDiv w:val="1"/>
      <w:marLeft w:val="0"/>
      <w:marRight w:val="0"/>
      <w:marTop w:val="0"/>
      <w:marBottom w:val="0"/>
      <w:divBdr>
        <w:top w:val="none" w:sz="0" w:space="0" w:color="auto"/>
        <w:left w:val="none" w:sz="0" w:space="0" w:color="auto"/>
        <w:bottom w:val="none" w:sz="0" w:space="0" w:color="auto"/>
        <w:right w:val="none" w:sz="0" w:space="0" w:color="auto"/>
      </w:divBdr>
    </w:div>
    <w:div w:id="1907454331">
      <w:bodyDiv w:val="1"/>
      <w:marLeft w:val="0"/>
      <w:marRight w:val="0"/>
      <w:marTop w:val="0"/>
      <w:marBottom w:val="0"/>
      <w:divBdr>
        <w:top w:val="none" w:sz="0" w:space="0" w:color="auto"/>
        <w:left w:val="none" w:sz="0" w:space="0" w:color="auto"/>
        <w:bottom w:val="none" w:sz="0" w:space="0" w:color="auto"/>
        <w:right w:val="none" w:sz="0" w:space="0" w:color="auto"/>
      </w:divBdr>
    </w:div>
    <w:div w:id="1911042221">
      <w:bodyDiv w:val="1"/>
      <w:marLeft w:val="0"/>
      <w:marRight w:val="0"/>
      <w:marTop w:val="0"/>
      <w:marBottom w:val="0"/>
      <w:divBdr>
        <w:top w:val="none" w:sz="0" w:space="0" w:color="auto"/>
        <w:left w:val="none" w:sz="0" w:space="0" w:color="auto"/>
        <w:bottom w:val="none" w:sz="0" w:space="0" w:color="auto"/>
        <w:right w:val="none" w:sz="0" w:space="0" w:color="auto"/>
      </w:divBdr>
    </w:div>
    <w:div w:id="1911695208">
      <w:bodyDiv w:val="1"/>
      <w:marLeft w:val="0"/>
      <w:marRight w:val="0"/>
      <w:marTop w:val="0"/>
      <w:marBottom w:val="0"/>
      <w:divBdr>
        <w:top w:val="none" w:sz="0" w:space="0" w:color="auto"/>
        <w:left w:val="none" w:sz="0" w:space="0" w:color="auto"/>
        <w:bottom w:val="none" w:sz="0" w:space="0" w:color="auto"/>
        <w:right w:val="none" w:sz="0" w:space="0" w:color="auto"/>
      </w:divBdr>
    </w:div>
    <w:div w:id="1914461285">
      <w:bodyDiv w:val="1"/>
      <w:marLeft w:val="0"/>
      <w:marRight w:val="0"/>
      <w:marTop w:val="0"/>
      <w:marBottom w:val="0"/>
      <w:divBdr>
        <w:top w:val="none" w:sz="0" w:space="0" w:color="auto"/>
        <w:left w:val="none" w:sz="0" w:space="0" w:color="auto"/>
        <w:bottom w:val="none" w:sz="0" w:space="0" w:color="auto"/>
        <w:right w:val="none" w:sz="0" w:space="0" w:color="auto"/>
      </w:divBdr>
    </w:div>
    <w:div w:id="1914580483">
      <w:bodyDiv w:val="1"/>
      <w:marLeft w:val="0"/>
      <w:marRight w:val="0"/>
      <w:marTop w:val="0"/>
      <w:marBottom w:val="0"/>
      <w:divBdr>
        <w:top w:val="none" w:sz="0" w:space="0" w:color="auto"/>
        <w:left w:val="none" w:sz="0" w:space="0" w:color="auto"/>
        <w:bottom w:val="none" w:sz="0" w:space="0" w:color="auto"/>
        <w:right w:val="none" w:sz="0" w:space="0" w:color="auto"/>
      </w:divBdr>
    </w:div>
    <w:div w:id="1916933665">
      <w:bodyDiv w:val="1"/>
      <w:marLeft w:val="0"/>
      <w:marRight w:val="0"/>
      <w:marTop w:val="0"/>
      <w:marBottom w:val="0"/>
      <w:divBdr>
        <w:top w:val="none" w:sz="0" w:space="0" w:color="auto"/>
        <w:left w:val="none" w:sz="0" w:space="0" w:color="auto"/>
        <w:bottom w:val="none" w:sz="0" w:space="0" w:color="auto"/>
        <w:right w:val="none" w:sz="0" w:space="0" w:color="auto"/>
      </w:divBdr>
    </w:div>
    <w:div w:id="1918204125">
      <w:bodyDiv w:val="1"/>
      <w:marLeft w:val="0"/>
      <w:marRight w:val="0"/>
      <w:marTop w:val="0"/>
      <w:marBottom w:val="0"/>
      <w:divBdr>
        <w:top w:val="none" w:sz="0" w:space="0" w:color="auto"/>
        <w:left w:val="none" w:sz="0" w:space="0" w:color="auto"/>
        <w:bottom w:val="none" w:sz="0" w:space="0" w:color="auto"/>
        <w:right w:val="none" w:sz="0" w:space="0" w:color="auto"/>
      </w:divBdr>
      <w:divsChild>
        <w:div w:id="547105408">
          <w:marLeft w:val="0"/>
          <w:marRight w:val="0"/>
          <w:marTop w:val="0"/>
          <w:marBottom w:val="0"/>
          <w:divBdr>
            <w:top w:val="none" w:sz="0" w:space="0" w:color="auto"/>
            <w:left w:val="none" w:sz="0" w:space="0" w:color="auto"/>
            <w:bottom w:val="none" w:sz="0" w:space="0" w:color="auto"/>
            <w:right w:val="none" w:sz="0" w:space="0" w:color="auto"/>
          </w:divBdr>
          <w:divsChild>
            <w:div w:id="80103010">
              <w:marLeft w:val="0"/>
              <w:marRight w:val="0"/>
              <w:marTop w:val="0"/>
              <w:marBottom w:val="0"/>
              <w:divBdr>
                <w:top w:val="none" w:sz="0" w:space="0" w:color="auto"/>
                <w:left w:val="none" w:sz="0" w:space="0" w:color="auto"/>
                <w:bottom w:val="none" w:sz="0" w:space="0" w:color="auto"/>
                <w:right w:val="none" w:sz="0" w:space="0" w:color="auto"/>
              </w:divBdr>
            </w:div>
            <w:div w:id="323052905">
              <w:marLeft w:val="0"/>
              <w:marRight w:val="0"/>
              <w:marTop w:val="0"/>
              <w:marBottom w:val="0"/>
              <w:divBdr>
                <w:top w:val="none" w:sz="0" w:space="0" w:color="auto"/>
                <w:left w:val="none" w:sz="0" w:space="0" w:color="auto"/>
                <w:bottom w:val="none" w:sz="0" w:space="0" w:color="auto"/>
                <w:right w:val="none" w:sz="0" w:space="0" w:color="auto"/>
              </w:divBdr>
            </w:div>
            <w:div w:id="358355715">
              <w:marLeft w:val="0"/>
              <w:marRight w:val="0"/>
              <w:marTop w:val="0"/>
              <w:marBottom w:val="0"/>
              <w:divBdr>
                <w:top w:val="none" w:sz="0" w:space="0" w:color="auto"/>
                <w:left w:val="none" w:sz="0" w:space="0" w:color="auto"/>
                <w:bottom w:val="none" w:sz="0" w:space="0" w:color="auto"/>
                <w:right w:val="none" w:sz="0" w:space="0" w:color="auto"/>
              </w:divBdr>
            </w:div>
            <w:div w:id="601645329">
              <w:marLeft w:val="0"/>
              <w:marRight w:val="0"/>
              <w:marTop w:val="0"/>
              <w:marBottom w:val="0"/>
              <w:divBdr>
                <w:top w:val="none" w:sz="0" w:space="0" w:color="auto"/>
                <w:left w:val="none" w:sz="0" w:space="0" w:color="auto"/>
                <w:bottom w:val="none" w:sz="0" w:space="0" w:color="auto"/>
                <w:right w:val="none" w:sz="0" w:space="0" w:color="auto"/>
              </w:divBdr>
            </w:div>
            <w:div w:id="831987940">
              <w:marLeft w:val="0"/>
              <w:marRight w:val="0"/>
              <w:marTop w:val="0"/>
              <w:marBottom w:val="0"/>
              <w:divBdr>
                <w:top w:val="none" w:sz="0" w:space="0" w:color="auto"/>
                <w:left w:val="none" w:sz="0" w:space="0" w:color="auto"/>
                <w:bottom w:val="none" w:sz="0" w:space="0" w:color="auto"/>
                <w:right w:val="none" w:sz="0" w:space="0" w:color="auto"/>
              </w:divBdr>
            </w:div>
            <w:div w:id="1006054683">
              <w:marLeft w:val="0"/>
              <w:marRight w:val="0"/>
              <w:marTop w:val="0"/>
              <w:marBottom w:val="0"/>
              <w:divBdr>
                <w:top w:val="none" w:sz="0" w:space="0" w:color="auto"/>
                <w:left w:val="none" w:sz="0" w:space="0" w:color="auto"/>
                <w:bottom w:val="none" w:sz="0" w:space="0" w:color="auto"/>
                <w:right w:val="none" w:sz="0" w:space="0" w:color="auto"/>
              </w:divBdr>
            </w:div>
            <w:div w:id="1100250132">
              <w:marLeft w:val="0"/>
              <w:marRight w:val="0"/>
              <w:marTop w:val="0"/>
              <w:marBottom w:val="0"/>
              <w:divBdr>
                <w:top w:val="none" w:sz="0" w:space="0" w:color="auto"/>
                <w:left w:val="none" w:sz="0" w:space="0" w:color="auto"/>
                <w:bottom w:val="none" w:sz="0" w:space="0" w:color="auto"/>
                <w:right w:val="none" w:sz="0" w:space="0" w:color="auto"/>
              </w:divBdr>
            </w:div>
            <w:div w:id="1417941848">
              <w:marLeft w:val="0"/>
              <w:marRight w:val="0"/>
              <w:marTop w:val="0"/>
              <w:marBottom w:val="0"/>
              <w:divBdr>
                <w:top w:val="none" w:sz="0" w:space="0" w:color="auto"/>
                <w:left w:val="none" w:sz="0" w:space="0" w:color="auto"/>
                <w:bottom w:val="none" w:sz="0" w:space="0" w:color="auto"/>
                <w:right w:val="none" w:sz="0" w:space="0" w:color="auto"/>
              </w:divBdr>
            </w:div>
            <w:div w:id="1551184196">
              <w:marLeft w:val="0"/>
              <w:marRight w:val="0"/>
              <w:marTop w:val="0"/>
              <w:marBottom w:val="0"/>
              <w:divBdr>
                <w:top w:val="none" w:sz="0" w:space="0" w:color="auto"/>
                <w:left w:val="none" w:sz="0" w:space="0" w:color="auto"/>
                <w:bottom w:val="none" w:sz="0" w:space="0" w:color="auto"/>
                <w:right w:val="none" w:sz="0" w:space="0" w:color="auto"/>
              </w:divBdr>
            </w:div>
            <w:div w:id="1551526929">
              <w:marLeft w:val="0"/>
              <w:marRight w:val="0"/>
              <w:marTop w:val="0"/>
              <w:marBottom w:val="0"/>
              <w:divBdr>
                <w:top w:val="none" w:sz="0" w:space="0" w:color="auto"/>
                <w:left w:val="none" w:sz="0" w:space="0" w:color="auto"/>
                <w:bottom w:val="none" w:sz="0" w:space="0" w:color="auto"/>
                <w:right w:val="none" w:sz="0" w:space="0" w:color="auto"/>
              </w:divBdr>
            </w:div>
            <w:div w:id="1794981001">
              <w:marLeft w:val="0"/>
              <w:marRight w:val="0"/>
              <w:marTop w:val="0"/>
              <w:marBottom w:val="0"/>
              <w:divBdr>
                <w:top w:val="none" w:sz="0" w:space="0" w:color="auto"/>
                <w:left w:val="none" w:sz="0" w:space="0" w:color="auto"/>
                <w:bottom w:val="none" w:sz="0" w:space="0" w:color="auto"/>
                <w:right w:val="none" w:sz="0" w:space="0" w:color="auto"/>
              </w:divBdr>
            </w:div>
            <w:div w:id="1815483561">
              <w:marLeft w:val="0"/>
              <w:marRight w:val="0"/>
              <w:marTop w:val="0"/>
              <w:marBottom w:val="0"/>
              <w:divBdr>
                <w:top w:val="none" w:sz="0" w:space="0" w:color="auto"/>
                <w:left w:val="none" w:sz="0" w:space="0" w:color="auto"/>
                <w:bottom w:val="none" w:sz="0" w:space="0" w:color="auto"/>
                <w:right w:val="none" w:sz="0" w:space="0" w:color="auto"/>
              </w:divBdr>
            </w:div>
            <w:div w:id="1919442601">
              <w:marLeft w:val="0"/>
              <w:marRight w:val="0"/>
              <w:marTop w:val="0"/>
              <w:marBottom w:val="0"/>
              <w:divBdr>
                <w:top w:val="none" w:sz="0" w:space="0" w:color="auto"/>
                <w:left w:val="none" w:sz="0" w:space="0" w:color="auto"/>
                <w:bottom w:val="none" w:sz="0" w:space="0" w:color="auto"/>
                <w:right w:val="none" w:sz="0" w:space="0" w:color="auto"/>
              </w:divBdr>
            </w:div>
            <w:div w:id="2039815045">
              <w:marLeft w:val="0"/>
              <w:marRight w:val="0"/>
              <w:marTop w:val="0"/>
              <w:marBottom w:val="0"/>
              <w:divBdr>
                <w:top w:val="none" w:sz="0" w:space="0" w:color="auto"/>
                <w:left w:val="none" w:sz="0" w:space="0" w:color="auto"/>
                <w:bottom w:val="none" w:sz="0" w:space="0" w:color="auto"/>
                <w:right w:val="none" w:sz="0" w:space="0" w:color="auto"/>
              </w:divBdr>
            </w:div>
            <w:div w:id="20848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72253">
      <w:bodyDiv w:val="1"/>
      <w:marLeft w:val="0"/>
      <w:marRight w:val="0"/>
      <w:marTop w:val="0"/>
      <w:marBottom w:val="0"/>
      <w:divBdr>
        <w:top w:val="none" w:sz="0" w:space="0" w:color="auto"/>
        <w:left w:val="none" w:sz="0" w:space="0" w:color="auto"/>
        <w:bottom w:val="none" w:sz="0" w:space="0" w:color="auto"/>
        <w:right w:val="none" w:sz="0" w:space="0" w:color="auto"/>
      </w:divBdr>
    </w:div>
    <w:div w:id="1921595596">
      <w:bodyDiv w:val="1"/>
      <w:marLeft w:val="0"/>
      <w:marRight w:val="0"/>
      <w:marTop w:val="0"/>
      <w:marBottom w:val="0"/>
      <w:divBdr>
        <w:top w:val="none" w:sz="0" w:space="0" w:color="auto"/>
        <w:left w:val="none" w:sz="0" w:space="0" w:color="auto"/>
        <w:bottom w:val="none" w:sz="0" w:space="0" w:color="auto"/>
        <w:right w:val="none" w:sz="0" w:space="0" w:color="auto"/>
      </w:divBdr>
      <w:divsChild>
        <w:div w:id="1155996400">
          <w:marLeft w:val="0"/>
          <w:marRight w:val="0"/>
          <w:marTop w:val="0"/>
          <w:marBottom w:val="0"/>
          <w:divBdr>
            <w:top w:val="none" w:sz="0" w:space="0" w:color="auto"/>
            <w:left w:val="none" w:sz="0" w:space="0" w:color="auto"/>
            <w:bottom w:val="none" w:sz="0" w:space="0" w:color="auto"/>
            <w:right w:val="none" w:sz="0" w:space="0" w:color="auto"/>
          </w:divBdr>
        </w:div>
      </w:divsChild>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443963">
      <w:bodyDiv w:val="1"/>
      <w:marLeft w:val="0"/>
      <w:marRight w:val="0"/>
      <w:marTop w:val="0"/>
      <w:marBottom w:val="0"/>
      <w:divBdr>
        <w:top w:val="none" w:sz="0" w:space="0" w:color="auto"/>
        <w:left w:val="none" w:sz="0" w:space="0" w:color="auto"/>
        <w:bottom w:val="none" w:sz="0" w:space="0" w:color="auto"/>
        <w:right w:val="none" w:sz="0" w:space="0" w:color="auto"/>
      </w:divBdr>
    </w:div>
    <w:div w:id="1930195992">
      <w:bodyDiv w:val="1"/>
      <w:marLeft w:val="0"/>
      <w:marRight w:val="0"/>
      <w:marTop w:val="0"/>
      <w:marBottom w:val="0"/>
      <w:divBdr>
        <w:top w:val="none" w:sz="0" w:space="0" w:color="auto"/>
        <w:left w:val="none" w:sz="0" w:space="0" w:color="auto"/>
        <w:bottom w:val="none" w:sz="0" w:space="0" w:color="auto"/>
        <w:right w:val="none" w:sz="0" w:space="0" w:color="auto"/>
      </w:divBdr>
    </w:div>
    <w:div w:id="1931812887">
      <w:bodyDiv w:val="1"/>
      <w:marLeft w:val="0"/>
      <w:marRight w:val="0"/>
      <w:marTop w:val="0"/>
      <w:marBottom w:val="0"/>
      <w:divBdr>
        <w:top w:val="none" w:sz="0" w:space="0" w:color="auto"/>
        <w:left w:val="none" w:sz="0" w:space="0" w:color="auto"/>
        <w:bottom w:val="none" w:sz="0" w:space="0" w:color="auto"/>
        <w:right w:val="none" w:sz="0" w:space="0" w:color="auto"/>
      </w:divBdr>
    </w:div>
    <w:div w:id="1935282572">
      <w:bodyDiv w:val="1"/>
      <w:marLeft w:val="0"/>
      <w:marRight w:val="0"/>
      <w:marTop w:val="0"/>
      <w:marBottom w:val="0"/>
      <w:divBdr>
        <w:top w:val="none" w:sz="0" w:space="0" w:color="auto"/>
        <w:left w:val="none" w:sz="0" w:space="0" w:color="auto"/>
        <w:bottom w:val="none" w:sz="0" w:space="0" w:color="auto"/>
        <w:right w:val="none" w:sz="0" w:space="0" w:color="auto"/>
      </w:divBdr>
    </w:div>
    <w:div w:id="1936285967">
      <w:bodyDiv w:val="1"/>
      <w:marLeft w:val="0"/>
      <w:marRight w:val="0"/>
      <w:marTop w:val="0"/>
      <w:marBottom w:val="0"/>
      <w:divBdr>
        <w:top w:val="none" w:sz="0" w:space="0" w:color="auto"/>
        <w:left w:val="none" w:sz="0" w:space="0" w:color="auto"/>
        <w:bottom w:val="none" w:sz="0" w:space="0" w:color="auto"/>
        <w:right w:val="none" w:sz="0" w:space="0" w:color="auto"/>
      </w:divBdr>
    </w:div>
    <w:div w:id="1939679355">
      <w:bodyDiv w:val="1"/>
      <w:marLeft w:val="0"/>
      <w:marRight w:val="0"/>
      <w:marTop w:val="0"/>
      <w:marBottom w:val="0"/>
      <w:divBdr>
        <w:top w:val="none" w:sz="0" w:space="0" w:color="auto"/>
        <w:left w:val="none" w:sz="0" w:space="0" w:color="auto"/>
        <w:bottom w:val="none" w:sz="0" w:space="0" w:color="auto"/>
        <w:right w:val="none" w:sz="0" w:space="0" w:color="auto"/>
      </w:divBdr>
    </w:div>
    <w:div w:id="1946501361">
      <w:bodyDiv w:val="1"/>
      <w:marLeft w:val="0"/>
      <w:marRight w:val="0"/>
      <w:marTop w:val="0"/>
      <w:marBottom w:val="0"/>
      <w:divBdr>
        <w:top w:val="none" w:sz="0" w:space="0" w:color="auto"/>
        <w:left w:val="none" w:sz="0" w:space="0" w:color="auto"/>
        <w:bottom w:val="none" w:sz="0" w:space="0" w:color="auto"/>
        <w:right w:val="none" w:sz="0" w:space="0" w:color="auto"/>
      </w:divBdr>
    </w:div>
    <w:div w:id="1951664752">
      <w:bodyDiv w:val="1"/>
      <w:marLeft w:val="0"/>
      <w:marRight w:val="0"/>
      <w:marTop w:val="0"/>
      <w:marBottom w:val="0"/>
      <w:divBdr>
        <w:top w:val="none" w:sz="0" w:space="0" w:color="auto"/>
        <w:left w:val="none" w:sz="0" w:space="0" w:color="auto"/>
        <w:bottom w:val="none" w:sz="0" w:space="0" w:color="auto"/>
        <w:right w:val="none" w:sz="0" w:space="0" w:color="auto"/>
      </w:divBdr>
    </w:div>
    <w:div w:id="1955361838">
      <w:bodyDiv w:val="1"/>
      <w:marLeft w:val="0"/>
      <w:marRight w:val="0"/>
      <w:marTop w:val="0"/>
      <w:marBottom w:val="0"/>
      <w:divBdr>
        <w:top w:val="none" w:sz="0" w:space="0" w:color="auto"/>
        <w:left w:val="none" w:sz="0" w:space="0" w:color="auto"/>
        <w:bottom w:val="none" w:sz="0" w:space="0" w:color="auto"/>
        <w:right w:val="none" w:sz="0" w:space="0" w:color="auto"/>
      </w:divBdr>
    </w:div>
    <w:div w:id="1955480169">
      <w:bodyDiv w:val="1"/>
      <w:marLeft w:val="0"/>
      <w:marRight w:val="0"/>
      <w:marTop w:val="0"/>
      <w:marBottom w:val="0"/>
      <w:divBdr>
        <w:top w:val="none" w:sz="0" w:space="0" w:color="auto"/>
        <w:left w:val="none" w:sz="0" w:space="0" w:color="auto"/>
        <w:bottom w:val="none" w:sz="0" w:space="0" w:color="auto"/>
        <w:right w:val="none" w:sz="0" w:space="0" w:color="auto"/>
      </w:divBdr>
      <w:divsChild>
        <w:div w:id="126051451">
          <w:marLeft w:val="0"/>
          <w:marRight w:val="0"/>
          <w:marTop w:val="0"/>
          <w:marBottom w:val="0"/>
          <w:divBdr>
            <w:top w:val="none" w:sz="0" w:space="0" w:color="auto"/>
            <w:left w:val="none" w:sz="0" w:space="0" w:color="auto"/>
            <w:bottom w:val="none" w:sz="0" w:space="0" w:color="auto"/>
            <w:right w:val="none" w:sz="0" w:space="0" w:color="auto"/>
          </w:divBdr>
        </w:div>
        <w:div w:id="156464271">
          <w:marLeft w:val="0"/>
          <w:marRight w:val="0"/>
          <w:marTop w:val="0"/>
          <w:marBottom w:val="0"/>
          <w:divBdr>
            <w:top w:val="none" w:sz="0" w:space="0" w:color="auto"/>
            <w:left w:val="none" w:sz="0" w:space="0" w:color="auto"/>
            <w:bottom w:val="none" w:sz="0" w:space="0" w:color="auto"/>
            <w:right w:val="none" w:sz="0" w:space="0" w:color="auto"/>
          </w:divBdr>
        </w:div>
        <w:div w:id="183180235">
          <w:marLeft w:val="0"/>
          <w:marRight w:val="0"/>
          <w:marTop w:val="0"/>
          <w:marBottom w:val="0"/>
          <w:divBdr>
            <w:top w:val="none" w:sz="0" w:space="0" w:color="auto"/>
            <w:left w:val="none" w:sz="0" w:space="0" w:color="auto"/>
            <w:bottom w:val="none" w:sz="0" w:space="0" w:color="auto"/>
            <w:right w:val="none" w:sz="0" w:space="0" w:color="auto"/>
          </w:divBdr>
        </w:div>
        <w:div w:id="425197926">
          <w:marLeft w:val="0"/>
          <w:marRight w:val="0"/>
          <w:marTop w:val="0"/>
          <w:marBottom w:val="0"/>
          <w:divBdr>
            <w:top w:val="none" w:sz="0" w:space="0" w:color="auto"/>
            <w:left w:val="none" w:sz="0" w:space="0" w:color="auto"/>
            <w:bottom w:val="none" w:sz="0" w:space="0" w:color="auto"/>
            <w:right w:val="none" w:sz="0" w:space="0" w:color="auto"/>
          </w:divBdr>
        </w:div>
        <w:div w:id="453524628">
          <w:marLeft w:val="0"/>
          <w:marRight w:val="0"/>
          <w:marTop w:val="0"/>
          <w:marBottom w:val="0"/>
          <w:divBdr>
            <w:top w:val="none" w:sz="0" w:space="0" w:color="auto"/>
            <w:left w:val="none" w:sz="0" w:space="0" w:color="auto"/>
            <w:bottom w:val="none" w:sz="0" w:space="0" w:color="auto"/>
            <w:right w:val="none" w:sz="0" w:space="0" w:color="auto"/>
          </w:divBdr>
        </w:div>
        <w:div w:id="505483856">
          <w:marLeft w:val="0"/>
          <w:marRight w:val="0"/>
          <w:marTop w:val="0"/>
          <w:marBottom w:val="0"/>
          <w:divBdr>
            <w:top w:val="none" w:sz="0" w:space="0" w:color="auto"/>
            <w:left w:val="none" w:sz="0" w:space="0" w:color="auto"/>
            <w:bottom w:val="none" w:sz="0" w:space="0" w:color="auto"/>
            <w:right w:val="none" w:sz="0" w:space="0" w:color="auto"/>
          </w:divBdr>
        </w:div>
        <w:div w:id="590705011">
          <w:marLeft w:val="0"/>
          <w:marRight w:val="0"/>
          <w:marTop w:val="0"/>
          <w:marBottom w:val="0"/>
          <w:divBdr>
            <w:top w:val="none" w:sz="0" w:space="0" w:color="auto"/>
            <w:left w:val="none" w:sz="0" w:space="0" w:color="auto"/>
            <w:bottom w:val="none" w:sz="0" w:space="0" w:color="auto"/>
            <w:right w:val="none" w:sz="0" w:space="0" w:color="auto"/>
          </w:divBdr>
        </w:div>
        <w:div w:id="903221102">
          <w:marLeft w:val="0"/>
          <w:marRight w:val="0"/>
          <w:marTop w:val="0"/>
          <w:marBottom w:val="0"/>
          <w:divBdr>
            <w:top w:val="none" w:sz="0" w:space="0" w:color="auto"/>
            <w:left w:val="none" w:sz="0" w:space="0" w:color="auto"/>
            <w:bottom w:val="none" w:sz="0" w:space="0" w:color="auto"/>
            <w:right w:val="none" w:sz="0" w:space="0" w:color="auto"/>
          </w:divBdr>
        </w:div>
        <w:div w:id="1346633832">
          <w:marLeft w:val="0"/>
          <w:marRight w:val="0"/>
          <w:marTop w:val="0"/>
          <w:marBottom w:val="0"/>
          <w:divBdr>
            <w:top w:val="none" w:sz="0" w:space="0" w:color="auto"/>
            <w:left w:val="none" w:sz="0" w:space="0" w:color="auto"/>
            <w:bottom w:val="none" w:sz="0" w:space="0" w:color="auto"/>
            <w:right w:val="none" w:sz="0" w:space="0" w:color="auto"/>
          </w:divBdr>
        </w:div>
        <w:div w:id="1462305050">
          <w:marLeft w:val="0"/>
          <w:marRight w:val="0"/>
          <w:marTop w:val="0"/>
          <w:marBottom w:val="0"/>
          <w:divBdr>
            <w:top w:val="none" w:sz="0" w:space="0" w:color="auto"/>
            <w:left w:val="none" w:sz="0" w:space="0" w:color="auto"/>
            <w:bottom w:val="none" w:sz="0" w:space="0" w:color="auto"/>
            <w:right w:val="none" w:sz="0" w:space="0" w:color="auto"/>
          </w:divBdr>
        </w:div>
        <w:div w:id="1503466609">
          <w:marLeft w:val="0"/>
          <w:marRight w:val="0"/>
          <w:marTop w:val="0"/>
          <w:marBottom w:val="0"/>
          <w:divBdr>
            <w:top w:val="none" w:sz="0" w:space="0" w:color="auto"/>
            <w:left w:val="none" w:sz="0" w:space="0" w:color="auto"/>
            <w:bottom w:val="none" w:sz="0" w:space="0" w:color="auto"/>
            <w:right w:val="none" w:sz="0" w:space="0" w:color="auto"/>
          </w:divBdr>
        </w:div>
        <w:div w:id="1610241935">
          <w:marLeft w:val="0"/>
          <w:marRight w:val="0"/>
          <w:marTop w:val="0"/>
          <w:marBottom w:val="0"/>
          <w:divBdr>
            <w:top w:val="none" w:sz="0" w:space="0" w:color="auto"/>
            <w:left w:val="none" w:sz="0" w:space="0" w:color="auto"/>
            <w:bottom w:val="none" w:sz="0" w:space="0" w:color="auto"/>
            <w:right w:val="none" w:sz="0" w:space="0" w:color="auto"/>
          </w:divBdr>
        </w:div>
        <w:div w:id="1870993599">
          <w:marLeft w:val="0"/>
          <w:marRight w:val="0"/>
          <w:marTop w:val="0"/>
          <w:marBottom w:val="0"/>
          <w:divBdr>
            <w:top w:val="none" w:sz="0" w:space="0" w:color="auto"/>
            <w:left w:val="none" w:sz="0" w:space="0" w:color="auto"/>
            <w:bottom w:val="none" w:sz="0" w:space="0" w:color="auto"/>
            <w:right w:val="none" w:sz="0" w:space="0" w:color="auto"/>
          </w:divBdr>
        </w:div>
      </w:divsChild>
    </w:div>
    <w:div w:id="1955749437">
      <w:bodyDiv w:val="1"/>
      <w:marLeft w:val="0"/>
      <w:marRight w:val="0"/>
      <w:marTop w:val="0"/>
      <w:marBottom w:val="0"/>
      <w:divBdr>
        <w:top w:val="none" w:sz="0" w:space="0" w:color="auto"/>
        <w:left w:val="none" w:sz="0" w:space="0" w:color="auto"/>
        <w:bottom w:val="none" w:sz="0" w:space="0" w:color="auto"/>
        <w:right w:val="none" w:sz="0" w:space="0" w:color="auto"/>
      </w:divBdr>
    </w:div>
    <w:div w:id="1956323371">
      <w:bodyDiv w:val="1"/>
      <w:marLeft w:val="0"/>
      <w:marRight w:val="0"/>
      <w:marTop w:val="0"/>
      <w:marBottom w:val="0"/>
      <w:divBdr>
        <w:top w:val="none" w:sz="0" w:space="0" w:color="auto"/>
        <w:left w:val="none" w:sz="0" w:space="0" w:color="auto"/>
        <w:bottom w:val="none" w:sz="0" w:space="0" w:color="auto"/>
        <w:right w:val="none" w:sz="0" w:space="0" w:color="auto"/>
      </w:divBdr>
      <w:divsChild>
        <w:div w:id="1499661859">
          <w:marLeft w:val="0"/>
          <w:marRight w:val="0"/>
          <w:marTop w:val="0"/>
          <w:marBottom w:val="0"/>
          <w:divBdr>
            <w:top w:val="none" w:sz="0" w:space="0" w:color="auto"/>
            <w:left w:val="none" w:sz="0" w:space="0" w:color="auto"/>
            <w:bottom w:val="none" w:sz="0" w:space="0" w:color="auto"/>
            <w:right w:val="none" w:sz="0" w:space="0" w:color="auto"/>
          </w:divBdr>
        </w:div>
      </w:divsChild>
    </w:div>
    <w:div w:id="1958414897">
      <w:bodyDiv w:val="1"/>
      <w:marLeft w:val="0"/>
      <w:marRight w:val="0"/>
      <w:marTop w:val="0"/>
      <w:marBottom w:val="0"/>
      <w:divBdr>
        <w:top w:val="none" w:sz="0" w:space="0" w:color="auto"/>
        <w:left w:val="none" w:sz="0" w:space="0" w:color="auto"/>
        <w:bottom w:val="none" w:sz="0" w:space="0" w:color="auto"/>
        <w:right w:val="none" w:sz="0" w:space="0" w:color="auto"/>
      </w:divBdr>
    </w:div>
    <w:div w:id="1966618261">
      <w:bodyDiv w:val="1"/>
      <w:marLeft w:val="0"/>
      <w:marRight w:val="0"/>
      <w:marTop w:val="0"/>
      <w:marBottom w:val="0"/>
      <w:divBdr>
        <w:top w:val="none" w:sz="0" w:space="0" w:color="auto"/>
        <w:left w:val="none" w:sz="0" w:space="0" w:color="auto"/>
        <w:bottom w:val="none" w:sz="0" w:space="0" w:color="auto"/>
        <w:right w:val="none" w:sz="0" w:space="0" w:color="auto"/>
      </w:divBdr>
    </w:div>
    <w:div w:id="1966692763">
      <w:bodyDiv w:val="1"/>
      <w:marLeft w:val="0"/>
      <w:marRight w:val="0"/>
      <w:marTop w:val="0"/>
      <w:marBottom w:val="0"/>
      <w:divBdr>
        <w:top w:val="none" w:sz="0" w:space="0" w:color="auto"/>
        <w:left w:val="none" w:sz="0" w:space="0" w:color="auto"/>
        <w:bottom w:val="none" w:sz="0" w:space="0" w:color="auto"/>
        <w:right w:val="none" w:sz="0" w:space="0" w:color="auto"/>
      </w:divBdr>
      <w:divsChild>
        <w:div w:id="1556117469">
          <w:marLeft w:val="0"/>
          <w:marRight w:val="0"/>
          <w:marTop w:val="0"/>
          <w:marBottom w:val="0"/>
          <w:divBdr>
            <w:top w:val="none" w:sz="0" w:space="0" w:color="auto"/>
            <w:left w:val="none" w:sz="0" w:space="0" w:color="auto"/>
            <w:bottom w:val="none" w:sz="0" w:space="0" w:color="auto"/>
            <w:right w:val="none" w:sz="0" w:space="0" w:color="auto"/>
          </w:divBdr>
        </w:div>
      </w:divsChild>
    </w:div>
    <w:div w:id="1968968723">
      <w:bodyDiv w:val="1"/>
      <w:marLeft w:val="0"/>
      <w:marRight w:val="0"/>
      <w:marTop w:val="0"/>
      <w:marBottom w:val="0"/>
      <w:divBdr>
        <w:top w:val="none" w:sz="0" w:space="0" w:color="auto"/>
        <w:left w:val="none" w:sz="0" w:space="0" w:color="auto"/>
        <w:bottom w:val="none" w:sz="0" w:space="0" w:color="auto"/>
        <w:right w:val="none" w:sz="0" w:space="0" w:color="auto"/>
      </w:divBdr>
    </w:div>
    <w:div w:id="1969242687">
      <w:bodyDiv w:val="1"/>
      <w:marLeft w:val="0"/>
      <w:marRight w:val="0"/>
      <w:marTop w:val="0"/>
      <w:marBottom w:val="0"/>
      <w:divBdr>
        <w:top w:val="none" w:sz="0" w:space="0" w:color="auto"/>
        <w:left w:val="none" w:sz="0" w:space="0" w:color="auto"/>
        <w:bottom w:val="none" w:sz="0" w:space="0" w:color="auto"/>
        <w:right w:val="none" w:sz="0" w:space="0" w:color="auto"/>
      </w:divBdr>
      <w:divsChild>
        <w:div w:id="1502894313">
          <w:marLeft w:val="0"/>
          <w:marRight w:val="0"/>
          <w:marTop w:val="0"/>
          <w:marBottom w:val="0"/>
          <w:divBdr>
            <w:top w:val="none" w:sz="0" w:space="0" w:color="auto"/>
            <w:left w:val="none" w:sz="0" w:space="0" w:color="auto"/>
            <w:bottom w:val="none" w:sz="0" w:space="0" w:color="auto"/>
            <w:right w:val="none" w:sz="0" w:space="0" w:color="auto"/>
          </w:divBdr>
          <w:divsChild>
            <w:div w:id="86191896">
              <w:marLeft w:val="0"/>
              <w:marRight w:val="0"/>
              <w:marTop w:val="0"/>
              <w:marBottom w:val="0"/>
              <w:divBdr>
                <w:top w:val="none" w:sz="0" w:space="0" w:color="auto"/>
                <w:left w:val="none" w:sz="0" w:space="0" w:color="auto"/>
                <w:bottom w:val="none" w:sz="0" w:space="0" w:color="auto"/>
                <w:right w:val="none" w:sz="0" w:space="0" w:color="auto"/>
              </w:divBdr>
            </w:div>
            <w:div w:id="225068118">
              <w:marLeft w:val="0"/>
              <w:marRight w:val="0"/>
              <w:marTop w:val="0"/>
              <w:marBottom w:val="0"/>
              <w:divBdr>
                <w:top w:val="none" w:sz="0" w:space="0" w:color="auto"/>
                <w:left w:val="none" w:sz="0" w:space="0" w:color="auto"/>
                <w:bottom w:val="none" w:sz="0" w:space="0" w:color="auto"/>
                <w:right w:val="none" w:sz="0" w:space="0" w:color="auto"/>
              </w:divBdr>
            </w:div>
            <w:div w:id="388185789">
              <w:marLeft w:val="0"/>
              <w:marRight w:val="0"/>
              <w:marTop w:val="0"/>
              <w:marBottom w:val="0"/>
              <w:divBdr>
                <w:top w:val="none" w:sz="0" w:space="0" w:color="auto"/>
                <w:left w:val="none" w:sz="0" w:space="0" w:color="auto"/>
                <w:bottom w:val="none" w:sz="0" w:space="0" w:color="auto"/>
                <w:right w:val="none" w:sz="0" w:space="0" w:color="auto"/>
              </w:divBdr>
            </w:div>
            <w:div w:id="1058358873">
              <w:marLeft w:val="0"/>
              <w:marRight w:val="0"/>
              <w:marTop w:val="0"/>
              <w:marBottom w:val="0"/>
              <w:divBdr>
                <w:top w:val="none" w:sz="0" w:space="0" w:color="auto"/>
                <w:left w:val="none" w:sz="0" w:space="0" w:color="auto"/>
                <w:bottom w:val="none" w:sz="0" w:space="0" w:color="auto"/>
                <w:right w:val="none" w:sz="0" w:space="0" w:color="auto"/>
              </w:divBdr>
            </w:div>
            <w:div w:id="1158155887">
              <w:marLeft w:val="0"/>
              <w:marRight w:val="0"/>
              <w:marTop w:val="0"/>
              <w:marBottom w:val="0"/>
              <w:divBdr>
                <w:top w:val="none" w:sz="0" w:space="0" w:color="auto"/>
                <w:left w:val="none" w:sz="0" w:space="0" w:color="auto"/>
                <w:bottom w:val="none" w:sz="0" w:space="0" w:color="auto"/>
                <w:right w:val="none" w:sz="0" w:space="0" w:color="auto"/>
              </w:divBdr>
            </w:div>
            <w:div w:id="126962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8281">
      <w:bodyDiv w:val="1"/>
      <w:marLeft w:val="0"/>
      <w:marRight w:val="0"/>
      <w:marTop w:val="0"/>
      <w:marBottom w:val="0"/>
      <w:divBdr>
        <w:top w:val="none" w:sz="0" w:space="0" w:color="auto"/>
        <w:left w:val="none" w:sz="0" w:space="0" w:color="auto"/>
        <w:bottom w:val="none" w:sz="0" w:space="0" w:color="auto"/>
        <w:right w:val="none" w:sz="0" w:space="0" w:color="auto"/>
      </w:divBdr>
    </w:div>
    <w:div w:id="1980185512">
      <w:bodyDiv w:val="1"/>
      <w:marLeft w:val="0"/>
      <w:marRight w:val="0"/>
      <w:marTop w:val="0"/>
      <w:marBottom w:val="0"/>
      <w:divBdr>
        <w:top w:val="none" w:sz="0" w:space="0" w:color="auto"/>
        <w:left w:val="none" w:sz="0" w:space="0" w:color="auto"/>
        <w:bottom w:val="none" w:sz="0" w:space="0" w:color="auto"/>
        <w:right w:val="none" w:sz="0" w:space="0" w:color="auto"/>
      </w:divBdr>
    </w:div>
    <w:div w:id="1981035715">
      <w:bodyDiv w:val="1"/>
      <w:marLeft w:val="0"/>
      <w:marRight w:val="0"/>
      <w:marTop w:val="0"/>
      <w:marBottom w:val="0"/>
      <w:divBdr>
        <w:top w:val="none" w:sz="0" w:space="0" w:color="auto"/>
        <w:left w:val="none" w:sz="0" w:space="0" w:color="auto"/>
        <w:bottom w:val="none" w:sz="0" w:space="0" w:color="auto"/>
        <w:right w:val="none" w:sz="0" w:space="0" w:color="auto"/>
      </w:divBdr>
    </w:div>
    <w:div w:id="1984196546">
      <w:bodyDiv w:val="1"/>
      <w:marLeft w:val="0"/>
      <w:marRight w:val="0"/>
      <w:marTop w:val="0"/>
      <w:marBottom w:val="0"/>
      <w:divBdr>
        <w:top w:val="none" w:sz="0" w:space="0" w:color="auto"/>
        <w:left w:val="none" w:sz="0" w:space="0" w:color="auto"/>
        <w:bottom w:val="none" w:sz="0" w:space="0" w:color="auto"/>
        <w:right w:val="none" w:sz="0" w:space="0" w:color="auto"/>
      </w:divBdr>
    </w:div>
    <w:div w:id="1984843173">
      <w:bodyDiv w:val="1"/>
      <w:marLeft w:val="0"/>
      <w:marRight w:val="0"/>
      <w:marTop w:val="0"/>
      <w:marBottom w:val="0"/>
      <w:divBdr>
        <w:top w:val="none" w:sz="0" w:space="0" w:color="auto"/>
        <w:left w:val="none" w:sz="0" w:space="0" w:color="auto"/>
        <w:bottom w:val="none" w:sz="0" w:space="0" w:color="auto"/>
        <w:right w:val="none" w:sz="0" w:space="0" w:color="auto"/>
      </w:divBdr>
    </w:div>
    <w:div w:id="1990743719">
      <w:bodyDiv w:val="1"/>
      <w:marLeft w:val="0"/>
      <w:marRight w:val="0"/>
      <w:marTop w:val="0"/>
      <w:marBottom w:val="0"/>
      <w:divBdr>
        <w:top w:val="none" w:sz="0" w:space="0" w:color="auto"/>
        <w:left w:val="none" w:sz="0" w:space="0" w:color="auto"/>
        <w:bottom w:val="none" w:sz="0" w:space="0" w:color="auto"/>
        <w:right w:val="none" w:sz="0" w:space="0" w:color="auto"/>
      </w:divBdr>
    </w:div>
    <w:div w:id="1990818741">
      <w:bodyDiv w:val="1"/>
      <w:marLeft w:val="0"/>
      <w:marRight w:val="0"/>
      <w:marTop w:val="0"/>
      <w:marBottom w:val="0"/>
      <w:divBdr>
        <w:top w:val="none" w:sz="0" w:space="0" w:color="auto"/>
        <w:left w:val="none" w:sz="0" w:space="0" w:color="auto"/>
        <w:bottom w:val="none" w:sz="0" w:space="0" w:color="auto"/>
        <w:right w:val="none" w:sz="0" w:space="0" w:color="auto"/>
      </w:divBdr>
    </w:div>
    <w:div w:id="1995451912">
      <w:bodyDiv w:val="1"/>
      <w:marLeft w:val="0"/>
      <w:marRight w:val="0"/>
      <w:marTop w:val="0"/>
      <w:marBottom w:val="0"/>
      <w:divBdr>
        <w:top w:val="none" w:sz="0" w:space="0" w:color="auto"/>
        <w:left w:val="none" w:sz="0" w:space="0" w:color="auto"/>
        <w:bottom w:val="none" w:sz="0" w:space="0" w:color="auto"/>
        <w:right w:val="none" w:sz="0" w:space="0" w:color="auto"/>
      </w:divBdr>
    </w:div>
    <w:div w:id="1996257727">
      <w:bodyDiv w:val="1"/>
      <w:marLeft w:val="0"/>
      <w:marRight w:val="0"/>
      <w:marTop w:val="0"/>
      <w:marBottom w:val="0"/>
      <w:divBdr>
        <w:top w:val="none" w:sz="0" w:space="0" w:color="auto"/>
        <w:left w:val="none" w:sz="0" w:space="0" w:color="auto"/>
        <w:bottom w:val="none" w:sz="0" w:space="0" w:color="auto"/>
        <w:right w:val="none" w:sz="0" w:space="0" w:color="auto"/>
      </w:divBdr>
    </w:div>
    <w:div w:id="1996258082">
      <w:bodyDiv w:val="1"/>
      <w:marLeft w:val="0"/>
      <w:marRight w:val="0"/>
      <w:marTop w:val="0"/>
      <w:marBottom w:val="0"/>
      <w:divBdr>
        <w:top w:val="none" w:sz="0" w:space="0" w:color="auto"/>
        <w:left w:val="none" w:sz="0" w:space="0" w:color="auto"/>
        <w:bottom w:val="none" w:sz="0" w:space="0" w:color="auto"/>
        <w:right w:val="none" w:sz="0" w:space="0" w:color="auto"/>
      </w:divBdr>
    </w:div>
    <w:div w:id="1998068311">
      <w:bodyDiv w:val="1"/>
      <w:marLeft w:val="0"/>
      <w:marRight w:val="0"/>
      <w:marTop w:val="0"/>
      <w:marBottom w:val="0"/>
      <w:divBdr>
        <w:top w:val="none" w:sz="0" w:space="0" w:color="auto"/>
        <w:left w:val="none" w:sz="0" w:space="0" w:color="auto"/>
        <w:bottom w:val="none" w:sz="0" w:space="0" w:color="auto"/>
        <w:right w:val="none" w:sz="0" w:space="0" w:color="auto"/>
      </w:divBdr>
    </w:div>
    <w:div w:id="1998993459">
      <w:bodyDiv w:val="1"/>
      <w:marLeft w:val="0"/>
      <w:marRight w:val="0"/>
      <w:marTop w:val="0"/>
      <w:marBottom w:val="0"/>
      <w:divBdr>
        <w:top w:val="none" w:sz="0" w:space="0" w:color="auto"/>
        <w:left w:val="none" w:sz="0" w:space="0" w:color="auto"/>
        <w:bottom w:val="none" w:sz="0" w:space="0" w:color="auto"/>
        <w:right w:val="none" w:sz="0" w:space="0" w:color="auto"/>
      </w:divBdr>
    </w:div>
    <w:div w:id="2000887255">
      <w:bodyDiv w:val="1"/>
      <w:marLeft w:val="0"/>
      <w:marRight w:val="0"/>
      <w:marTop w:val="0"/>
      <w:marBottom w:val="0"/>
      <w:divBdr>
        <w:top w:val="none" w:sz="0" w:space="0" w:color="auto"/>
        <w:left w:val="none" w:sz="0" w:space="0" w:color="auto"/>
        <w:bottom w:val="none" w:sz="0" w:space="0" w:color="auto"/>
        <w:right w:val="none" w:sz="0" w:space="0" w:color="auto"/>
      </w:divBdr>
    </w:div>
    <w:div w:id="2008289455">
      <w:bodyDiv w:val="1"/>
      <w:marLeft w:val="0"/>
      <w:marRight w:val="0"/>
      <w:marTop w:val="0"/>
      <w:marBottom w:val="0"/>
      <w:divBdr>
        <w:top w:val="none" w:sz="0" w:space="0" w:color="auto"/>
        <w:left w:val="none" w:sz="0" w:space="0" w:color="auto"/>
        <w:bottom w:val="none" w:sz="0" w:space="0" w:color="auto"/>
        <w:right w:val="none" w:sz="0" w:space="0" w:color="auto"/>
      </w:divBdr>
      <w:divsChild>
        <w:div w:id="530265248">
          <w:marLeft w:val="0"/>
          <w:marRight w:val="0"/>
          <w:marTop w:val="0"/>
          <w:marBottom w:val="0"/>
          <w:divBdr>
            <w:top w:val="none" w:sz="0" w:space="0" w:color="auto"/>
            <w:left w:val="none" w:sz="0" w:space="0" w:color="auto"/>
            <w:bottom w:val="none" w:sz="0" w:space="0" w:color="auto"/>
            <w:right w:val="none" w:sz="0" w:space="0" w:color="auto"/>
          </w:divBdr>
        </w:div>
        <w:div w:id="660281803">
          <w:marLeft w:val="0"/>
          <w:marRight w:val="0"/>
          <w:marTop w:val="0"/>
          <w:marBottom w:val="0"/>
          <w:divBdr>
            <w:top w:val="none" w:sz="0" w:space="0" w:color="auto"/>
            <w:left w:val="none" w:sz="0" w:space="0" w:color="auto"/>
            <w:bottom w:val="none" w:sz="0" w:space="0" w:color="auto"/>
            <w:right w:val="none" w:sz="0" w:space="0" w:color="auto"/>
          </w:divBdr>
        </w:div>
        <w:div w:id="1538277737">
          <w:marLeft w:val="0"/>
          <w:marRight w:val="0"/>
          <w:marTop w:val="0"/>
          <w:marBottom w:val="0"/>
          <w:divBdr>
            <w:top w:val="none" w:sz="0" w:space="0" w:color="auto"/>
            <w:left w:val="none" w:sz="0" w:space="0" w:color="auto"/>
            <w:bottom w:val="none" w:sz="0" w:space="0" w:color="auto"/>
            <w:right w:val="none" w:sz="0" w:space="0" w:color="auto"/>
          </w:divBdr>
        </w:div>
        <w:div w:id="1703676031">
          <w:marLeft w:val="0"/>
          <w:marRight w:val="0"/>
          <w:marTop w:val="0"/>
          <w:marBottom w:val="0"/>
          <w:divBdr>
            <w:top w:val="none" w:sz="0" w:space="0" w:color="auto"/>
            <w:left w:val="none" w:sz="0" w:space="0" w:color="auto"/>
            <w:bottom w:val="none" w:sz="0" w:space="0" w:color="auto"/>
            <w:right w:val="none" w:sz="0" w:space="0" w:color="auto"/>
          </w:divBdr>
        </w:div>
        <w:div w:id="1705978573">
          <w:marLeft w:val="0"/>
          <w:marRight w:val="0"/>
          <w:marTop w:val="0"/>
          <w:marBottom w:val="0"/>
          <w:divBdr>
            <w:top w:val="none" w:sz="0" w:space="0" w:color="auto"/>
            <w:left w:val="none" w:sz="0" w:space="0" w:color="auto"/>
            <w:bottom w:val="none" w:sz="0" w:space="0" w:color="auto"/>
            <w:right w:val="none" w:sz="0" w:space="0" w:color="auto"/>
          </w:divBdr>
        </w:div>
        <w:div w:id="1741563586">
          <w:marLeft w:val="0"/>
          <w:marRight w:val="0"/>
          <w:marTop w:val="0"/>
          <w:marBottom w:val="0"/>
          <w:divBdr>
            <w:top w:val="none" w:sz="0" w:space="0" w:color="auto"/>
            <w:left w:val="none" w:sz="0" w:space="0" w:color="auto"/>
            <w:bottom w:val="none" w:sz="0" w:space="0" w:color="auto"/>
            <w:right w:val="none" w:sz="0" w:space="0" w:color="auto"/>
          </w:divBdr>
        </w:div>
        <w:div w:id="1824736914">
          <w:marLeft w:val="0"/>
          <w:marRight w:val="0"/>
          <w:marTop w:val="0"/>
          <w:marBottom w:val="0"/>
          <w:divBdr>
            <w:top w:val="none" w:sz="0" w:space="0" w:color="auto"/>
            <w:left w:val="none" w:sz="0" w:space="0" w:color="auto"/>
            <w:bottom w:val="none" w:sz="0" w:space="0" w:color="auto"/>
            <w:right w:val="none" w:sz="0" w:space="0" w:color="auto"/>
          </w:divBdr>
        </w:div>
        <w:div w:id="2009938582">
          <w:marLeft w:val="0"/>
          <w:marRight w:val="0"/>
          <w:marTop w:val="0"/>
          <w:marBottom w:val="0"/>
          <w:divBdr>
            <w:top w:val="none" w:sz="0" w:space="0" w:color="auto"/>
            <w:left w:val="none" w:sz="0" w:space="0" w:color="auto"/>
            <w:bottom w:val="none" w:sz="0" w:space="0" w:color="auto"/>
            <w:right w:val="none" w:sz="0" w:space="0" w:color="auto"/>
          </w:divBdr>
        </w:div>
        <w:div w:id="2144228163">
          <w:marLeft w:val="0"/>
          <w:marRight w:val="0"/>
          <w:marTop w:val="0"/>
          <w:marBottom w:val="0"/>
          <w:divBdr>
            <w:top w:val="none" w:sz="0" w:space="0" w:color="auto"/>
            <w:left w:val="none" w:sz="0" w:space="0" w:color="auto"/>
            <w:bottom w:val="none" w:sz="0" w:space="0" w:color="auto"/>
            <w:right w:val="none" w:sz="0" w:space="0" w:color="auto"/>
          </w:divBdr>
        </w:div>
      </w:divsChild>
    </w:div>
    <w:div w:id="2013556860">
      <w:bodyDiv w:val="1"/>
      <w:marLeft w:val="0"/>
      <w:marRight w:val="0"/>
      <w:marTop w:val="0"/>
      <w:marBottom w:val="0"/>
      <w:divBdr>
        <w:top w:val="none" w:sz="0" w:space="0" w:color="auto"/>
        <w:left w:val="none" w:sz="0" w:space="0" w:color="auto"/>
        <w:bottom w:val="none" w:sz="0" w:space="0" w:color="auto"/>
        <w:right w:val="none" w:sz="0" w:space="0" w:color="auto"/>
      </w:divBdr>
    </w:div>
    <w:div w:id="2013607368">
      <w:bodyDiv w:val="1"/>
      <w:marLeft w:val="0"/>
      <w:marRight w:val="0"/>
      <w:marTop w:val="0"/>
      <w:marBottom w:val="0"/>
      <w:divBdr>
        <w:top w:val="none" w:sz="0" w:space="0" w:color="auto"/>
        <w:left w:val="none" w:sz="0" w:space="0" w:color="auto"/>
        <w:bottom w:val="none" w:sz="0" w:space="0" w:color="auto"/>
        <w:right w:val="none" w:sz="0" w:space="0" w:color="auto"/>
      </w:divBdr>
    </w:div>
    <w:div w:id="2014338543">
      <w:bodyDiv w:val="1"/>
      <w:marLeft w:val="0"/>
      <w:marRight w:val="0"/>
      <w:marTop w:val="0"/>
      <w:marBottom w:val="0"/>
      <w:divBdr>
        <w:top w:val="none" w:sz="0" w:space="0" w:color="auto"/>
        <w:left w:val="none" w:sz="0" w:space="0" w:color="auto"/>
        <w:bottom w:val="none" w:sz="0" w:space="0" w:color="auto"/>
        <w:right w:val="none" w:sz="0" w:space="0" w:color="auto"/>
      </w:divBdr>
    </w:div>
    <w:div w:id="2018195989">
      <w:bodyDiv w:val="1"/>
      <w:marLeft w:val="0"/>
      <w:marRight w:val="0"/>
      <w:marTop w:val="0"/>
      <w:marBottom w:val="0"/>
      <w:divBdr>
        <w:top w:val="none" w:sz="0" w:space="0" w:color="auto"/>
        <w:left w:val="none" w:sz="0" w:space="0" w:color="auto"/>
        <w:bottom w:val="none" w:sz="0" w:space="0" w:color="auto"/>
        <w:right w:val="none" w:sz="0" w:space="0" w:color="auto"/>
      </w:divBdr>
    </w:div>
    <w:div w:id="2019235102">
      <w:bodyDiv w:val="1"/>
      <w:marLeft w:val="0"/>
      <w:marRight w:val="0"/>
      <w:marTop w:val="0"/>
      <w:marBottom w:val="0"/>
      <w:divBdr>
        <w:top w:val="none" w:sz="0" w:space="0" w:color="auto"/>
        <w:left w:val="none" w:sz="0" w:space="0" w:color="auto"/>
        <w:bottom w:val="none" w:sz="0" w:space="0" w:color="auto"/>
        <w:right w:val="none" w:sz="0" w:space="0" w:color="auto"/>
      </w:divBdr>
    </w:div>
    <w:div w:id="2021658727">
      <w:bodyDiv w:val="1"/>
      <w:marLeft w:val="0"/>
      <w:marRight w:val="0"/>
      <w:marTop w:val="0"/>
      <w:marBottom w:val="0"/>
      <w:divBdr>
        <w:top w:val="none" w:sz="0" w:space="0" w:color="auto"/>
        <w:left w:val="none" w:sz="0" w:space="0" w:color="auto"/>
        <w:bottom w:val="none" w:sz="0" w:space="0" w:color="auto"/>
        <w:right w:val="none" w:sz="0" w:space="0" w:color="auto"/>
      </w:divBdr>
    </w:div>
    <w:div w:id="2022195660">
      <w:bodyDiv w:val="1"/>
      <w:marLeft w:val="0"/>
      <w:marRight w:val="0"/>
      <w:marTop w:val="0"/>
      <w:marBottom w:val="0"/>
      <w:divBdr>
        <w:top w:val="none" w:sz="0" w:space="0" w:color="auto"/>
        <w:left w:val="none" w:sz="0" w:space="0" w:color="auto"/>
        <w:bottom w:val="none" w:sz="0" w:space="0" w:color="auto"/>
        <w:right w:val="none" w:sz="0" w:space="0" w:color="auto"/>
      </w:divBdr>
    </w:div>
    <w:div w:id="2023701598">
      <w:bodyDiv w:val="1"/>
      <w:marLeft w:val="0"/>
      <w:marRight w:val="0"/>
      <w:marTop w:val="0"/>
      <w:marBottom w:val="0"/>
      <w:divBdr>
        <w:top w:val="none" w:sz="0" w:space="0" w:color="auto"/>
        <w:left w:val="none" w:sz="0" w:space="0" w:color="auto"/>
        <w:bottom w:val="none" w:sz="0" w:space="0" w:color="auto"/>
        <w:right w:val="none" w:sz="0" w:space="0" w:color="auto"/>
      </w:divBdr>
    </w:div>
    <w:div w:id="2024932372">
      <w:bodyDiv w:val="1"/>
      <w:marLeft w:val="0"/>
      <w:marRight w:val="0"/>
      <w:marTop w:val="0"/>
      <w:marBottom w:val="0"/>
      <w:divBdr>
        <w:top w:val="none" w:sz="0" w:space="0" w:color="auto"/>
        <w:left w:val="none" w:sz="0" w:space="0" w:color="auto"/>
        <w:bottom w:val="none" w:sz="0" w:space="0" w:color="auto"/>
        <w:right w:val="none" w:sz="0" w:space="0" w:color="auto"/>
      </w:divBdr>
    </w:div>
    <w:div w:id="2027293219">
      <w:bodyDiv w:val="1"/>
      <w:marLeft w:val="0"/>
      <w:marRight w:val="0"/>
      <w:marTop w:val="0"/>
      <w:marBottom w:val="0"/>
      <w:divBdr>
        <w:top w:val="none" w:sz="0" w:space="0" w:color="auto"/>
        <w:left w:val="none" w:sz="0" w:space="0" w:color="auto"/>
        <w:bottom w:val="none" w:sz="0" w:space="0" w:color="auto"/>
        <w:right w:val="none" w:sz="0" w:space="0" w:color="auto"/>
      </w:divBdr>
      <w:divsChild>
        <w:div w:id="77873889">
          <w:marLeft w:val="0"/>
          <w:marRight w:val="0"/>
          <w:marTop w:val="0"/>
          <w:marBottom w:val="0"/>
          <w:divBdr>
            <w:top w:val="none" w:sz="0" w:space="0" w:color="auto"/>
            <w:left w:val="none" w:sz="0" w:space="0" w:color="auto"/>
            <w:bottom w:val="none" w:sz="0" w:space="0" w:color="auto"/>
            <w:right w:val="none" w:sz="0" w:space="0" w:color="auto"/>
          </w:divBdr>
        </w:div>
        <w:div w:id="105658201">
          <w:marLeft w:val="0"/>
          <w:marRight w:val="0"/>
          <w:marTop w:val="0"/>
          <w:marBottom w:val="0"/>
          <w:divBdr>
            <w:top w:val="none" w:sz="0" w:space="0" w:color="auto"/>
            <w:left w:val="none" w:sz="0" w:space="0" w:color="auto"/>
            <w:bottom w:val="none" w:sz="0" w:space="0" w:color="auto"/>
            <w:right w:val="none" w:sz="0" w:space="0" w:color="auto"/>
          </w:divBdr>
        </w:div>
        <w:div w:id="217322273">
          <w:marLeft w:val="0"/>
          <w:marRight w:val="0"/>
          <w:marTop w:val="0"/>
          <w:marBottom w:val="0"/>
          <w:divBdr>
            <w:top w:val="none" w:sz="0" w:space="0" w:color="auto"/>
            <w:left w:val="none" w:sz="0" w:space="0" w:color="auto"/>
            <w:bottom w:val="none" w:sz="0" w:space="0" w:color="auto"/>
            <w:right w:val="none" w:sz="0" w:space="0" w:color="auto"/>
          </w:divBdr>
        </w:div>
        <w:div w:id="1004355985">
          <w:marLeft w:val="0"/>
          <w:marRight w:val="0"/>
          <w:marTop w:val="0"/>
          <w:marBottom w:val="0"/>
          <w:divBdr>
            <w:top w:val="none" w:sz="0" w:space="0" w:color="auto"/>
            <w:left w:val="none" w:sz="0" w:space="0" w:color="auto"/>
            <w:bottom w:val="none" w:sz="0" w:space="0" w:color="auto"/>
            <w:right w:val="none" w:sz="0" w:space="0" w:color="auto"/>
          </w:divBdr>
        </w:div>
        <w:div w:id="1483237386">
          <w:marLeft w:val="0"/>
          <w:marRight w:val="0"/>
          <w:marTop w:val="0"/>
          <w:marBottom w:val="0"/>
          <w:divBdr>
            <w:top w:val="none" w:sz="0" w:space="0" w:color="auto"/>
            <w:left w:val="none" w:sz="0" w:space="0" w:color="auto"/>
            <w:bottom w:val="none" w:sz="0" w:space="0" w:color="auto"/>
            <w:right w:val="none" w:sz="0" w:space="0" w:color="auto"/>
          </w:divBdr>
        </w:div>
        <w:div w:id="1757939502">
          <w:marLeft w:val="0"/>
          <w:marRight w:val="0"/>
          <w:marTop w:val="0"/>
          <w:marBottom w:val="0"/>
          <w:divBdr>
            <w:top w:val="none" w:sz="0" w:space="0" w:color="auto"/>
            <w:left w:val="none" w:sz="0" w:space="0" w:color="auto"/>
            <w:bottom w:val="none" w:sz="0" w:space="0" w:color="auto"/>
            <w:right w:val="none" w:sz="0" w:space="0" w:color="auto"/>
          </w:divBdr>
        </w:div>
        <w:div w:id="1992366058">
          <w:marLeft w:val="0"/>
          <w:marRight w:val="0"/>
          <w:marTop w:val="0"/>
          <w:marBottom w:val="0"/>
          <w:divBdr>
            <w:top w:val="none" w:sz="0" w:space="0" w:color="auto"/>
            <w:left w:val="none" w:sz="0" w:space="0" w:color="auto"/>
            <w:bottom w:val="none" w:sz="0" w:space="0" w:color="auto"/>
            <w:right w:val="none" w:sz="0" w:space="0" w:color="auto"/>
          </w:divBdr>
        </w:div>
        <w:div w:id="2088767526">
          <w:marLeft w:val="0"/>
          <w:marRight w:val="0"/>
          <w:marTop w:val="0"/>
          <w:marBottom w:val="0"/>
          <w:divBdr>
            <w:top w:val="none" w:sz="0" w:space="0" w:color="auto"/>
            <w:left w:val="none" w:sz="0" w:space="0" w:color="auto"/>
            <w:bottom w:val="none" w:sz="0" w:space="0" w:color="auto"/>
            <w:right w:val="none" w:sz="0" w:space="0" w:color="auto"/>
          </w:divBdr>
        </w:div>
      </w:divsChild>
    </w:div>
    <w:div w:id="2028093290">
      <w:bodyDiv w:val="1"/>
      <w:marLeft w:val="0"/>
      <w:marRight w:val="0"/>
      <w:marTop w:val="0"/>
      <w:marBottom w:val="0"/>
      <w:divBdr>
        <w:top w:val="none" w:sz="0" w:space="0" w:color="auto"/>
        <w:left w:val="none" w:sz="0" w:space="0" w:color="auto"/>
        <w:bottom w:val="none" w:sz="0" w:space="0" w:color="auto"/>
        <w:right w:val="none" w:sz="0" w:space="0" w:color="auto"/>
      </w:divBdr>
    </w:div>
    <w:div w:id="2028748270">
      <w:bodyDiv w:val="1"/>
      <w:marLeft w:val="0"/>
      <w:marRight w:val="0"/>
      <w:marTop w:val="0"/>
      <w:marBottom w:val="0"/>
      <w:divBdr>
        <w:top w:val="none" w:sz="0" w:space="0" w:color="auto"/>
        <w:left w:val="none" w:sz="0" w:space="0" w:color="auto"/>
        <w:bottom w:val="none" w:sz="0" w:space="0" w:color="auto"/>
        <w:right w:val="none" w:sz="0" w:space="0" w:color="auto"/>
      </w:divBdr>
    </w:div>
    <w:div w:id="2034262245">
      <w:bodyDiv w:val="1"/>
      <w:marLeft w:val="0"/>
      <w:marRight w:val="0"/>
      <w:marTop w:val="0"/>
      <w:marBottom w:val="0"/>
      <w:divBdr>
        <w:top w:val="none" w:sz="0" w:space="0" w:color="auto"/>
        <w:left w:val="none" w:sz="0" w:space="0" w:color="auto"/>
        <w:bottom w:val="none" w:sz="0" w:space="0" w:color="auto"/>
        <w:right w:val="none" w:sz="0" w:space="0" w:color="auto"/>
      </w:divBdr>
      <w:divsChild>
        <w:div w:id="1588491419">
          <w:marLeft w:val="0"/>
          <w:marRight w:val="0"/>
          <w:marTop w:val="0"/>
          <w:marBottom w:val="0"/>
          <w:divBdr>
            <w:top w:val="none" w:sz="0" w:space="0" w:color="auto"/>
            <w:left w:val="none" w:sz="0" w:space="0" w:color="auto"/>
            <w:bottom w:val="none" w:sz="0" w:space="0" w:color="auto"/>
            <w:right w:val="none" w:sz="0" w:space="0" w:color="auto"/>
          </w:divBdr>
          <w:divsChild>
            <w:div w:id="525142602">
              <w:marLeft w:val="0"/>
              <w:marRight w:val="0"/>
              <w:marTop w:val="0"/>
              <w:marBottom w:val="0"/>
              <w:divBdr>
                <w:top w:val="none" w:sz="0" w:space="0" w:color="auto"/>
                <w:left w:val="none" w:sz="0" w:space="0" w:color="auto"/>
                <w:bottom w:val="none" w:sz="0" w:space="0" w:color="auto"/>
                <w:right w:val="none" w:sz="0" w:space="0" w:color="auto"/>
              </w:divBdr>
            </w:div>
            <w:div w:id="677270728">
              <w:marLeft w:val="0"/>
              <w:marRight w:val="0"/>
              <w:marTop w:val="0"/>
              <w:marBottom w:val="0"/>
              <w:divBdr>
                <w:top w:val="none" w:sz="0" w:space="0" w:color="auto"/>
                <w:left w:val="none" w:sz="0" w:space="0" w:color="auto"/>
                <w:bottom w:val="none" w:sz="0" w:space="0" w:color="auto"/>
                <w:right w:val="none" w:sz="0" w:space="0" w:color="auto"/>
              </w:divBdr>
            </w:div>
            <w:div w:id="1051149898">
              <w:marLeft w:val="0"/>
              <w:marRight w:val="0"/>
              <w:marTop w:val="0"/>
              <w:marBottom w:val="0"/>
              <w:divBdr>
                <w:top w:val="none" w:sz="0" w:space="0" w:color="auto"/>
                <w:left w:val="none" w:sz="0" w:space="0" w:color="auto"/>
                <w:bottom w:val="none" w:sz="0" w:space="0" w:color="auto"/>
                <w:right w:val="none" w:sz="0" w:space="0" w:color="auto"/>
              </w:divBdr>
            </w:div>
            <w:div w:id="1238442596">
              <w:marLeft w:val="0"/>
              <w:marRight w:val="0"/>
              <w:marTop w:val="0"/>
              <w:marBottom w:val="0"/>
              <w:divBdr>
                <w:top w:val="none" w:sz="0" w:space="0" w:color="auto"/>
                <w:left w:val="none" w:sz="0" w:space="0" w:color="auto"/>
                <w:bottom w:val="none" w:sz="0" w:space="0" w:color="auto"/>
                <w:right w:val="none" w:sz="0" w:space="0" w:color="auto"/>
              </w:divBdr>
            </w:div>
            <w:div w:id="14847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29120">
      <w:bodyDiv w:val="1"/>
      <w:marLeft w:val="0"/>
      <w:marRight w:val="0"/>
      <w:marTop w:val="0"/>
      <w:marBottom w:val="0"/>
      <w:divBdr>
        <w:top w:val="none" w:sz="0" w:space="0" w:color="auto"/>
        <w:left w:val="none" w:sz="0" w:space="0" w:color="auto"/>
        <w:bottom w:val="none" w:sz="0" w:space="0" w:color="auto"/>
        <w:right w:val="none" w:sz="0" w:space="0" w:color="auto"/>
      </w:divBdr>
    </w:div>
    <w:div w:id="2043554453">
      <w:bodyDiv w:val="1"/>
      <w:marLeft w:val="0"/>
      <w:marRight w:val="0"/>
      <w:marTop w:val="0"/>
      <w:marBottom w:val="0"/>
      <w:divBdr>
        <w:top w:val="none" w:sz="0" w:space="0" w:color="auto"/>
        <w:left w:val="none" w:sz="0" w:space="0" w:color="auto"/>
        <w:bottom w:val="none" w:sz="0" w:space="0" w:color="auto"/>
        <w:right w:val="none" w:sz="0" w:space="0" w:color="auto"/>
      </w:divBdr>
      <w:divsChild>
        <w:div w:id="2059934028">
          <w:marLeft w:val="0"/>
          <w:marRight w:val="0"/>
          <w:marTop w:val="0"/>
          <w:marBottom w:val="0"/>
          <w:divBdr>
            <w:top w:val="none" w:sz="0" w:space="0" w:color="auto"/>
            <w:left w:val="none" w:sz="0" w:space="0" w:color="auto"/>
            <w:bottom w:val="none" w:sz="0" w:space="0" w:color="auto"/>
            <w:right w:val="none" w:sz="0" w:space="0" w:color="auto"/>
          </w:divBdr>
          <w:divsChild>
            <w:div w:id="468132713">
              <w:marLeft w:val="0"/>
              <w:marRight w:val="0"/>
              <w:marTop w:val="0"/>
              <w:marBottom w:val="0"/>
              <w:divBdr>
                <w:top w:val="none" w:sz="0" w:space="0" w:color="auto"/>
                <w:left w:val="none" w:sz="0" w:space="0" w:color="auto"/>
                <w:bottom w:val="none" w:sz="0" w:space="0" w:color="auto"/>
                <w:right w:val="none" w:sz="0" w:space="0" w:color="auto"/>
              </w:divBdr>
            </w:div>
            <w:div w:id="530266217">
              <w:marLeft w:val="0"/>
              <w:marRight w:val="0"/>
              <w:marTop w:val="0"/>
              <w:marBottom w:val="0"/>
              <w:divBdr>
                <w:top w:val="none" w:sz="0" w:space="0" w:color="auto"/>
                <w:left w:val="none" w:sz="0" w:space="0" w:color="auto"/>
                <w:bottom w:val="none" w:sz="0" w:space="0" w:color="auto"/>
                <w:right w:val="none" w:sz="0" w:space="0" w:color="auto"/>
              </w:divBdr>
            </w:div>
            <w:div w:id="557978806">
              <w:marLeft w:val="0"/>
              <w:marRight w:val="0"/>
              <w:marTop w:val="0"/>
              <w:marBottom w:val="0"/>
              <w:divBdr>
                <w:top w:val="none" w:sz="0" w:space="0" w:color="auto"/>
                <w:left w:val="none" w:sz="0" w:space="0" w:color="auto"/>
                <w:bottom w:val="none" w:sz="0" w:space="0" w:color="auto"/>
                <w:right w:val="none" w:sz="0" w:space="0" w:color="auto"/>
              </w:divBdr>
            </w:div>
            <w:div w:id="813984623">
              <w:marLeft w:val="0"/>
              <w:marRight w:val="0"/>
              <w:marTop w:val="0"/>
              <w:marBottom w:val="0"/>
              <w:divBdr>
                <w:top w:val="none" w:sz="0" w:space="0" w:color="auto"/>
                <w:left w:val="none" w:sz="0" w:space="0" w:color="auto"/>
                <w:bottom w:val="none" w:sz="0" w:space="0" w:color="auto"/>
                <w:right w:val="none" w:sz="0" w:space="0" w:color="auto"/>
              </w:divBdr>
            </w:div>
            <w:div w:id="992372603">
              <w:marLeft w:val="0"/>
              <w:marRight w:val="0"/>
              <w:marTop w:val="0"/>
              <w:marBottom w:val="0"/>
              <w:divBdr>
                <w:top w:val="none" w:sz="0" w:space="0" w:color="auto"/>
                <w:left w:val="none" w:sz="0" w:space="0" w:color="auto"/>
                <w:bottom w:val="none" w:sz="0" w:space="0" w:color="auto"/>
                <w:right w:val="none" w:sz="0" w:space="0" w:color="auto"/>
              </w:divBdr>
            </w:div>
            <w:div w:id="19441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386">
      <w:bodyDiv w:val="1"/>
      <w:marLeft w:val="0"/>
      <w:marRight w:val="0"/>
      <w:marTop w:val="0"/>
      <w:marBottom w:val="0"/>
      <w:divBdr>
        <w:top w:val="none" w:sz="0" w:space="0" w:color="auto"/>
        <w:left w:val="none" w:sz="0" w:space="0" w:color="auto"/>
        <w:bottom w:val="none" w:sz="0" w:space="0" w:color="auto"/>
        <w:right w:val="none" w:sz="0" w:space="0" w:color="auto"/>
      </w:divBdr>
    </w:div>
    <w:div w:id="2047174902">
      <w:bodyDiv w:val="1"/>
      <w:marLeft w:val="0"/>
      <w:marRight w:val="0"/>
      <w:marTop w:val="0"/>
      <w:marBottom w:val="0"/>
      <w:divBdr>
        <w:top w:val="none" w:sz="0" w:space="0" w:color="auto"/>
        <w:left w:val="none" w:sz="0" w:space="0" w:color="auto"/>
        <w:bottom w:val="none" w:sz="0" w:space="0" w:color="auto"/>
        <w:right w:val="none" w:sz="0" w:space="0" w:color="auto"/>
      </w:divBdr>
    </w:div>
    <w:div w:id="2047291599">
      <w:bodyDiv w:val="1"/>
      <w:marLeft w:val="0"/>
      <w:marRight w:val="0"/>
      <w:marTop w:val="0"/>
      <w:marBottom w:val="0"/>
      <w:divBdr>
        <w:top w:val="none" w:sz="0" w:space="0" w:color="auto"/>
        <w:left w:val="none" w:sz="0" w:space="0" w:color="auto"/>
        <w:bottom w:val="none" w:sz="0" w:space="0" w:color="auto"/>
        <w:right w:val="none" w:sz="0" w:space="0" w:color="auto"/>
      </w:divBdr>
    </w:div>
    <w:div w:id="2053068354">
      <w:bodyDiv w:val="1"/>
      <w:marLeft w:val="0"/>
      <w:marRight w:val="0"/>
      <w:marTop w:val="0"/>
      <w:marBottom w:val="0"/>
      <w:divBdr>
        <w:top w:val="none" w:sz="0" w:space="0" w:color="auto"/>
        <w:left w:val="none" w:sz="0" w:space="0" w:color="auto"/>
        <w:bottom w:val="none" w:sz="0" w:space="0" w:color="auto"/>
        <w:right w:val="none" w:sz="0" w:space="0" w:color="auto"/>
      </w:divBdr>
      <w:divsChild>
        <w:div w:id="735738041">
          <w:marLeft w:val="0"/>
          <w:marRight w:val="0"/>
          <w:marTop w:val="0"/>
          <w:marBottom w:val="0"/>
          <w:divBdr>
            <w:top w:val="none" w:sz="0" w:space="0" w:color="auto"/>
            <w:left w:val="none" w:sz="0" w:space="0" w:color="auto"/>
            <w:bottom w:val="none" w:sz="0" w:space="0" w:color="auto"/>
            <w:right w:val="none" w:sz="0" w:space="0" w:color="auto"/>
          </w:divBdr>
        </w:div>
      </w:divsChild>
    </w:div>
    <w:div w:id="2053726110">
      <w:bodyDiv w:val="1"/>
      <w:marLeft w:val="0"/>
      <w:marRight w:val="0"/>
      <w:marTop w:val="0"/>
      <w:marBottom w:val="0"/>
      <w:divBdr>
        <w:top w:val="none" w:sz="0" w:space="0" w:color="auto"/>
        <w:left w:val="none" w:sz="0" w:space="0" w:color="auto"/>
        <w:bottom w:val="none" w:sz="0" w:space="0" w:color="auto"/>
        <w:right w:val="none" w:sz="0" w:space="0" w:color="auto"/>
      </w:divBdr>
    </w:div>
    <w:div w:id="2054497509">
      <w:bodyDiv w:val="1"/>
      <w:marLeft w:val="0"/>
      <w:marRight w:val="0"/>
      <w:marTop w:val="0"/>
      <w:marBottom w:val="0"/>
      <w:divBdr>
        <w:top w:val="none" w:sz="0" w:space="0" w:color="auto"/>
        <w:left w:val="none" w:sz="0" w:space="0" w:color="auto"/>
        <w:bottom w:val="none" w:sz="0" w:space="0" w:color="auto"/>
        <w:right w:val="none" w:sz="0" w:space="0" w:color="auto"/>
      </w:divBdr>
    </w:div>
    <w:div w:id="2055734116">
      <w:bodyDiv w:val="1"/>
      <w:marLeft w:val="0"/>
      <w:marRight w:val="0"/>
      <w:marTop w:val="0"/>
      <w:marBottom w:val="0"/>
      <w:divBdr>
        <w:top w:val="none" w:sz="0" w:space="0" w:color="auto"/>
        <w:left w:val="none" w:sz="0" w:space="0" w:color="auto"/>
        <w:bottom w:val="none" w:sz="0" w:space="0" w:color="auto"/>
        <w:right w:val="none" w:sz="0" w:space="0" w:color="auto"/>
      </w:divBdr>
    </w:div>
    <w:div w:id="2059013932">
      <w:bodyDiv w:val="1"/>
      <w:marLeft w:val="0"/>
      <w:marRight w:val="0"/>
      <w:marTop w:val="0"/>
      <w:marBottom w:val="0"/>
      <w:divBdr>
        <w:top w:val="none" w:sz="0" w:space="0" w:color="auto"/>
        <w:left w:val="none" w:sz="0" w:space="0" w:color="auto"/>
        <w:bottom w:val="none" w:sz="0" w:space="0" w:color="auto"/>
        <w:right w:val="none" w:sz="0" w:space="0" w:color="auto"/>
      </w:divBdr>
      <w:divsChild>
        <w:div w:id="1273245923">
          <w:marLeft w:val="0"/>
          <w:marRight w:val="0"/>
          <w:marTop w:val="0"/>
          <w:marBottom w:val="0"/>
          <w:divBdr>
            <w:top w:val="none" w:sz="0" w:space="0" w:color="auto"/>
            <w:left w:val="none" w:sz="0" w:space="0" w:color="auto"/>
            <w:bottom w:val="none" w:sz="0" w:space="0" w:color="auto"/>
            <w:right w:val="none" w:sz="0" w:space="0" w:color="auto"/>
          </w:divBdr>
        </w:div>
      </w:divsChild>
    </w:div>
    <w:div w:id="2061124890">
      <w:bodyDiv w:val="1"/>
      <w:marLeft w:val="0"/>
      <w:marRight w:val="0"/>
      <w:marTop w:val="0"/>
      <w:marBottom w:val="0"/>
      <w:divBdr>
        <w:top w:val="none" w:sz="0" w:space="0" w:color="auto"/>
        <w:left w:val="none" w:sz="0" w:space="0" w:color="auto"/>
        <w:bottom w:val="none" w:sz="0" w:space="0" w:color="auto"/>
        <w:right w:val="none" w:sz="0" w:space="0" w:color="auto"/>
      </w:divBdr>
    </w:div>
    <w:div w:id="2061397171">
      <w:bodyDiv w:val="1"/>
      <w:marLeft w:val="0"/>
      <w:marRight w:val="0"/>
      <w:marTop w:val="0"/>
      <w:marBottom w:val="0"/>
      <w:divBdr>
        <w:top w:val="none" w:sz="0" w:space="0" w:color="auto"/>
        <w:left w:val="none" w:sz="0" w:space="0" w:color="auto"/>
        <w:bottom w:val="none" w:sz="0" w:space="0" w:color="auto"/>
        <w:right w:val="none" w:sz="0" w:space="0" w:color="auto"/>
      </w:divBdr>
    </w:div>
    <w:div w:id="2063282991">
      <w:bodyDiv w:val="1"/>
      <w:marLeft w:val="0"/>
      <w:marRight w:val="0"/>
      <w:marTop w:val="0"/>
      <w:marBottom w:val="0"/>
      <w:divBdr>
        <w:top w:val="none" w:sz="0" w:space="0" w:color="auto"/>
        <w:left w:val="none" w:sz="0" w:space="0" w:color="auto"/>
        <w:bottom w:val="none" w:sz="0" w:space="0" w:color="auto"/>
        <w:right w:val="none" w:sz="0" w:space="0" w:color="auto"/>
      </w:divBdr>
      <w:divsChild>
        <w:div w:id="728264258">
          <w:marLeft w:val="0"/>
          <w:marRight w:val="0"/>
          <w:marTop w:val="0"/>
          <w:marBottom w:val="0"/>
          <w:divBdr>
            <w:top w:val="none" w:sz="0" w:space="0" w:color="auto"/>
            <w:left w:val="none" w:sz="0" w:space="0" w:color="auto"/>
            <w:bottom w:val="none" w:sz="0" w:space="0" w:color="auto"/>
            <w:right w:val="none" w:sz="0" w:space="0" w:color="auto"/>
          </w:divBdr>
        </w:div>
      </w:divsChild>
    </w:div>
    <w:div w:id="2064214549">
      <w:bodyDiv w:val="1"/>
      <w:marLeft w:val="0"/>
      <w:marRight w:val="0"/>
      <w:marTop w:val="0"/>
      <w:marBottom w:val="0"/>
      <w:divBdr>
        <w:top w:val="none" w:sz="0" w:space="0" w:color="auto"/>
        <w:left w:val="none" w:sz="0" w:space="0" w:color="auto"/>
        <w:bottom w:val="none" w:sz="0" w:space="0" w:color="auto"/>
        <w:right w:val="none" w:sz="0" w:space="0" w:color="auto"/>
      </w:divBdr>
      <w:divsChild>
        <w:div w:id="6947747">
          <w:marLeft w:val="0"/>
          <w:marRight w:val="0"/>
          <w:marTop w:val="0"/>
          <w:marBottom w:val="0"/>
          <w:divBdr>
            <w:top w:val="none" w:sz="0" w:space="0" w:color="auto"/>
            <w:left w:val="none" w:sz="0" w:space="0" w:color="auto"/>
            <w:bottom w:val="none" w:sz="0" w:space="0" w:color="auto"/>
            <w:right w:val="none" w:sz="0" w:space="0" w:color="auto"/>
          </w:divBdr>
        </w:div>
        <w:div w:id="67119164">
          <w:marLeft w:val="0"/>
          <w:marRight w:val="0"/>
          <w:marTop w:val="0"/>
          <w:marBottom w:val="0"/>
          <w:divBdr>
            <w:top w:val="none" w:sz="0" w:space="0" w:color="auto"/>
            <w:left w:val="none" w:sz="0" w:space="0" w:color="auto"/>
            <w:bottom w:val="none" w:sz="0" w:space="0" w:color="auto"/>
            <w:right w:val="none" w:sz="0" w:space="0" w:color="auto"/>
          </w:divBdr>
        </w:div>
        <w:div w:id="154807055">
          <w:marLeft w:val="0"/>
          <w:marRight w:val="0"/>
          <w:marTop w:val="0"/>
          <w:marBottom w:val="0"/>
          <w:divBdr>
            <w:top w:val="none" w:sz="0" w:space="0" w:color="auto"/>
            <w:left w:val="none" w:sz="0" w:space="0" w:color="auto"/>
            <w:bottom w:val="none" w:sz="0" w:space="0" w:color="auto"/>
            <w:right w:val="none" w:sz="0" w:space="0" w:color="auto"/>
          </w:divBdr>
        </w:div>
        <w:div w:id="162822473">
          <w:marLeft w:val="0"/>
          <w:marRight w:val="0"/>
          <w:marTop w:val="0"/>
          <w:marBottom w:val="0"/>
          <w:divBdr>
            <w:top w:val="none" w:sz="0" w:space="0" w:color="auto"/>
            <w:left w:val="none" w:sz="0" w:space="0" w:color="auto"/>
            <w:bottom w:val="none" w:sz="0" w:space="0" w:color="auto"/>
            <w:right w:val="none" w:sz="0" w:space="0" w:color="auto"/>
          </w:divBdr>
        </w:div>
        <w:div w:id="258685628">
          <w:marLeft w:val="0"/>
          <w:marRight w:val="0"/>
          <w:marTop w:val="0"/>
          <w:marBottom w:val="0"/>
          <w:divBdr>
            <w:top w:val="none" w:sz="0" w:space="0" w:color="auto"/>
            <w:left w:val="none" w:sz="0" w:space="0" w:color="auto"/>
            <w:bottom w:val="none" w:sz="0" w:space="0" w:color="auto"/>
            <w:right w:val="none" w:sz="0" w:space="0" w:color="auto"/>
          </w:divBdr>
        </w:div>
        <w:div w:id="310522397">
          <w:marLeft w:val="0"/>
          <w:marRight w:val="0"/>
          <w:marTop w:val="0"/>
          <w:marBottom w:val="0"/>
          <w:divBdr>
            <w:top w:val="none" w:sz="0" w:space="0" w:color="auto"/>
            <w:left w:val="none" w:sz="0" w:space="0" w:color="auto"/>
            <w:bottom w:val="none" w:sz="0" w:space="0" w:color="auto"/>
            <w:right w:val="none" w:sz="0" w:space="0" w:color="auto"/>
          </w:divBdr>
        </w:div>
        <w:div w:id="325062607">
          <w:marLeft w:val="0"/>
          <w:marRight w:val="0"/>
          <w:marTop w:val="0"/>
          <w:marBottom w:val="0"/>
          <w:divBdr>
            <w:top w:val="none" w:sz="0" w:space="0" w:color="auto"/>
            <w:left w:val="none" w:sz="0" w:space="0" w:color="auto"/>
            <w:bottom w:val="none" w:sz="0" w:space="0" w:color="auto"/>
            <w:right w:val="none" w:sz="0" w:space="0" w:color="auto"/>
          </w:divBdr>
        </w:div>
        <w:div w:id="481386964">
          <w:marLeft w:val="0"/>
          <w:marRight w:val="0"/>
          <w:marTop w:val="0"/>
          <w:marBottom w:val="0"/>
          <w:divBdr>
            <w:top w:val="none" w:sz="0" w:space="0" w:color="auto"/>
            <w:left w:val="none" w:sz="0" w:space="0" w:color="auto"/>
            <w:bottom w:val="none" w:sz="0" w:space="0" w:color="auto"/>
            <w:right w:val="none" w:sz="0" w:space="0" w:color="auto"/>
          </w:divBdr>
        </w:div>
        <w:div w:id="508645874">
          <w:marLeft w:val="0"/>
          <w:marRight w:val="0"/>
          <w:marTop w:val="0"/>
          <w:marBottom w:val="0"/>
          <w:divBdr>
            <w:top w:val="none" w:sz="0" w:space="0" w:color="auto"/>
            <w:left w:val="none" w:sz="0" w:space="0" w:color="auto"/>
            <w:bottom w:val="none" w:sz="0" w:space="0" w:color="auto"/>
            <w:right w:val="none" w:sz="0" w:space="0" w:color="auto"/>
          </w:divBdr>
        </w:div>
        <w:div w:id="529033193">
          <w:marLeft w:val="0"/>
          <w:marRight w:val="0"/>
          <w:marTop w:val="0"/>
          <w:marBottom w:val="0"/>
          <w:divBdr>
            <w:top w:val="none" w:sz="0" w:space="0" w:color="auto"/>
            <w:left w:val="none" w:sz="0" w:space="0" w:color="auto"/>
            <w:bottom w:val="none" w:sz="0" w:space="0" w:color="auto"/>
            <w:right w:val="none" w:sz="0" w:space="0" w:color="auto"/>
          </w:divBdr>
        </w:div>
        <w:div w:id="569661746">
          <w:marLeft w:val="0"/>
          <w:marRight w:val="0"/>
          <w:marTop w:val="0"/>
          <w:marBottom w:val="0"/>
          <w:divBdr>
            <w:top w:val="none" w:sz="0" w:space="0" w:color="auto"/>
            <w:left w:val="none" w:sz="0" w:space="0" w:color="auto"/>
            <w:bottom w:val="none" w:sz="0" w:space="0" w:color="auto"/>
            <w:right w:val="none" w:sz="0" w:space="0" w:color="auto"/>
          </w:divBdr>
        </w:div>
        <w:div w:id="618071402">
          <w:marLeft w:val="0"/>
          <w:marRight w:val="0"/>
          <w:marTop w:val="0"/>
          <w:marBottom w:val="0"/>
          <w:divBdr>
            <w:top w:val="none" w:sz="0" w:space="0" w:color="auto"/>
            <w:left w:val="none" w:sz="0" w:space="0" w:color="auto"/>
            <w:bottom w:val="none" w:sz="0" w:space="0" w:color="auto"/>
            <w:right w:val="none" w:sz="0" w:space="0" w:color="auto"/>
          </w:divBdr>
        </w:div>
        <w:div w:id="644437184">
          <w:marLeft w:val="0"/>
          <w:marRight w:val="0"/>
          <w:marTop w:val="0"/>
          <w:marBottom w:val="0"/>
          <w:divBdr>
            <w:top w:val="none" w:sz="0" w:space="0" w:color="auto"/>
            <w:left w:val="none" w:sz="0" w:space="0" w:color="auto"/>
            <w:bottom w:val="none" w:sz="0" w:space="0" w:color="auto"/>
            <w:right w:val="none" w:sz="0" w:space="0" w:color="auto"/>
          </w:divBdr>
        </w:div>
        <w:div w:id="714812602">
          <w:marLeft w:val="0"/>
          <w:marRight w:val="0"/>
          <w:marTop w:val="0"/>
          <w:marBottom w:val="0"/>
          <w:divBdr>
            <w:top w:val="none" w:sz="0" w:space="0" w:color="auto"/>
            <w:left w:val="none" w:sz="0" w:space="0" w:color="auto"/>
            <w:bottom w:val="none" w:sz="0" w:space="0" w:color="auto"/>
            <w:right w:val="none" w:sz="0" w:space="0" w:color="auto"/>
          </w:divBdr>
        </w:div>
        <w:div w:id="730159628">
          <w:marLeft w:val="0"/>
          <w:marRight w:val="0"/>
          <w:marTop w:val="0"/>
          <w:marBottom w:val="0"/>
          <w:divBdr>
            <w:top w:val="none" w:sz="0" w:space="0" w:color="auto"/>
            <w:left w:val="none" w:sz="0" w:space="0" w:color="auto"/>
            <w:bottom w:val="none" w:sz="0" w:space="0" w:color="auto"/>
            <w:right w:val="none" w:sz="0" w:space="0" w:color="auto"/>
          </w:divBdr>
        </w:div>
        <w:div w:id="748577299">
          <w:marLeft w:val="0"/>
          <w:marRight w:val="0"/>
          <w:marTop w:val="0"/>
          <w:marBottom w:val="0"/>
          <w:divBdr>
            <w:top w:val="none" w:sz="0" w:space="0" w:color="auto"/>
            <w:left w:val="none" w:sz="0" w:space="0" w:color="auto"/>
            <w:bottom w:val="none" w:sz="0" w:space="0" w:color="auto"/>
            <w:right w:val="none" w:sz="0" w:space="0" w:color="auto"/>
          </w:divBdr>
        </w:div>
        <w:div w:id="921262114">
          <w:marLeft w:val="0"/>
          <w:marRight w:val="0"/>
          <w:marTop w:val="0"/>
          <w:marBottom w:val="0"/>
          <w:divBdr>
            <w:top w:val="none" w:sz="0" w:space="0" w:color="auto"/>
            <w:left w:val="none" w:sz="0" w:space="0" w:color="auto"/>
            <w:bottom w:val="none" w:sz="0" w:space="0" w:color="auto"/>
            <w:right w:val="none" w:sz="0" w:space="0" w:color="auto"/>
          </w:divBdr>
        </w:div>
        <w:div w:id="923958139">
          <w:marLeft w:val="0"/>
          <w:marRight w:val="0"/>
          <w:marTop w:val="0"/>
          <w:marBottom w:val="0"/>
          <w:divBdr>
            <w:top w:val="none" w:sz="0" w:space="0" w:color="auto"/>
            <w:left w:val="none" w:sz="0" w:space="0" w:color="auto"/>
            <w:bottom w:val="none" w:sz="0" w:space="0" w:color="auto"/>
            <w:right w:val="none" w:sz="0" w:space="0" w:color="auto"/>
          </w:divBdr>
        </w:div>
        <w:div w:id="1046180808">
          <w:marLeft w:val="0"/>
          <w:marRight w:val="0"/>
          <w:marTop w:val="0"/>
          <w:marBottom w:val="0"/>
          <w:divBdr>
            <w:top w:val="none" w:sz="0" w:space="0" w:color="auto"/>
            <w:left w:val="none" w:sz="0" w:space="0" w:color="auto"/>
            <w:bottom w:val="none" w:sz="0" w:space="0" w:color="auto"/>
            <w:right w:val="none" w:sz="0" w:space="0" w:color="auto"/>
          </w:divBdr>
        </w:div>
        <w:div w:id="1101560039">
          <w:marLeft w:val="0"/>
          <w:marRight w:val="0"/>
          <w:marTop w:val="0"/>
          <w:marBottom w:val="0"/>
          <w:divBdr>
            <w:top w:val="none" w:sz="0" w:space="0" w:color="auto"/>
            <w:left w:val="none" w:sz="0" w:space="0" w:color="auto"/>
            <w:bottom w:val="none" w:sz="0" w:space="0" w:color="auto"/>
            <w:right w:val="none" w:sz="0" w:space="0" w:color="auto"/>
          </w:divBdr>
        </w:div>
        <w:div w:id="1135877777">
          <w:marLeft w:val="0"/>
          <w:marRight w:val="0"/>
          <w:marTop w:val="0"/>
          <w:marBottom w:val="0"/>
          <w:divBdr>
            <w:top w:val="none" w:sz="0" w:space="0" w:color="auto"/>
            <w:left w:val="none" w:sz="0" w:space="0" w:color="auto"/>
            <w:bottom w:val="none" w:sz="0" w:space="0" w:color="auto"/>
            <w:right w:val="none" w:sz="0" w:space="0" w:color="auto"/>
          </w:divBdr>
        </w:div>
        <w:div w:id="1209343638">
          <w:marLeft w:val="0"/>
          <w:marRight w:val="0"/>
          <w:marTop w:val="0"/>
          <w:marBottom w:val="0"/>
          <w:divBdr>
            <w:top w:val="none" w:sz="0" w:space="0" w:color="auto"/>
            <w:left w:val="none" w:sz="0" w:space="0" w:color="auto"/>
            <w:bottom w:val="none" w:sz="0" w:space="0" w:color="auto"/>
            <w:right w:val="none" w:sz="0" w:space="0" w:color="auto"/>
          </w:divBdr>
        </w:div>
        <w:div w:id="1210529784">
          <w:marLeft w:val="0"/>
          <w:marRight w:val="0"/>
          <w:marTop w:val="0"/>
          <w:marBottom w:val="0"/>
          <w:divBdr>
            <w:top w:val="none" w:sz="0" w:space="0" w:color="auto"/>
            <w:left w:val="none" w:sz="0" w:space="0" w:color="auto"/>
            <w:bottom w:val="none" w:sz="0" w:space="0" w:color="auto"/>
            <w:right w:val="none" w:sz="0" w:space="0" w:color="auto"/>
          </w:divBdr>
        </w:div>
        <w:div w:id="1230076171">
          <w:marLeft w:val="0"/>
          <w:marRight w:val="0"/>
          <w:marTop w:val="0"/>
          <w:marBottom w:val="0"/>
          <w:divBdr>
            <w:top w:val="none" w:sz="0" w:space="0" w:color="auto"/>
            <w:left w:val="none" w:sz="0" w:space="0" w:color="auto"/>
            <w:bottom w:val="none" w:sz="0" w:space="0" w:color="auto"/>
            <w:right w:val="none" w:sz="0" w:space="0" w:color="auto"/>
          </w:divBdr>
        </w:div>
        <w:div w:id="1504975068">
          <w:marLeft w:val="0"/>
          <w:marRight w:val="0"/>
          <w:marTop w:val="0"/>
          <w:marBottom w:val="0"/>
          <w:divBdr>
            <w:top w:val="none" w:sz="0" w:space="0" w:color="auto"/>
            <w:left w:val="none" w:sz="0" w:space="0" w:color="auto"/>
            <w:bottom w:val="none" w:sz="0" w:space="0" w:color="auto"/>
            <w:right w:val="none" w:sz="0" w:space="0" w:color="auto"/>
          </w:divBdr>
        </w:div>
        <w:div w:id="1519852334">
          <w:marLeft w:val="0"/>
          <w:marRight w:val="0"/>
          <w:marTop w:val="0"/>
          <w:marBottom w:val="0"/>
          <w:divBdr>
            <w:top w:val="none" w:sz="0" w:space="0" w:color="auto"/>
            <w:left w:val="none" w:sz="0" w:space="0" w:color="auto"/>
            <w:bottom w:val="none" w:sz="0" w:space="0" w:color="auto"/>
            <w:right w:val="none" w:sz="0" w:space="0" w:color="auto"/>
          </w:divBdr>
        </w:div>
        <w:div w:id="1671982279">
          <w:marLeft w:val="0"/>
          <w:marRight w:val="0"/>
          <w:marTop w:val="0"/>
          <w:marBottom w:val="0"/>
          <w:divBdr>
            <w:top w:val="none" w:sz="0" w:space="0" w:color="auto"/>
            <w:left w:val="none" w:sz="0" w:space="0" w:color="auto"/>
            <w:bottom w:val="none" w:sz="0" w:space="0" w:color="auto"/>
            <w:right w:val="none" w:sz="0" w:space="0" w:color="auto"/>
          </w:divBdr>
        </w:div>
        <w:div w:id="1790473272">
          <w:marLeft w:val="0"/>
          <w:marRight w:val="0"/>
          <w:marTop w:val="0"/>
          <w:marBottom w:val="0"/>
          <w:divBdr>
            <w:top w:val="none" w:sz="0" w:space="0" w:color="auto"/>
            <w:left w:val="none" w:sz="0" w:space="0" w:color="auto"/>
            <w:bottom w:val="none" w:sz="0" w:space="0" w:color="auto"/>
            <w:right w:val="none" w:sz="0" w:space="0" w:color="auto"/>
          </w:divBdr>
        </w:div>
        <w:div w:id="1801531969">
          <w:marLeft w:val="0"/>
          <w:marRight w:val="0"/>
          <w:marTop w:val="0"/>
          <w:marBottom w:val="0"/>
          <w:divBdr>
            <w:top w:val="none" w:sz="0" w:space="0" w:color="auto"/>
            <w:left w:val="none" w:sz="0" w:space="0" w:color="auto"/>
            <w:bottom w:val="none" w:sz="0" w:space="0" w:color="auto"/>
            <w:right w:val="none" w:sz="0" w:space="0" w:color="auto"/>
          </w:divBdr>
        </w:div>
        <w:div w:id="2123842179">
          <w:marLeft w:val="0"/>
          <w:marRight w:val="0"/>
          <w:marTop w:val="0"/>
          <w:marBottom w:val="0"/>
          <w:divBdr>
            <w:top w:val="none" w:sz="0" w:space="0" w:color="auto"/>
            <w:left w:val="none" w:sz="0" w:space="0" w:color="auto"/>
            <w:bottom w:val="none" w:sz="0" w:space="0" w:color="auto"/>
            <w:right w:val="none" w:sz="0" w:space="0" w:color="auto"/>
          </w:divBdr>
        </w:div>
        <w:div w:id="2144807763">
          <w:marLeft w:val="0"/>
          <w:marRight w:val="0"/>
          <w:marTop w:val="0"/>
          <w:marBottom w:val="0"/>
          <w:divBdr>
            <w:top w:val="none" w:sz="0" w:space="0" w:color="auto"/>
            <w:left w:val="none" w:sz="0" w:space="0" w:color="auto"/>
            <w:bottom w:val="none" w:sz="0" w:space="0" w:color="auto"/>
            <w:right w:val="none" w:sz="0" w:space="0" w:color="auto"/>
          </w:divBdr>
        </w:div>
      </w:divsChild>
    </w:div>
    <w:div w:id="2068995638">
      <w:bodyDiv w:val="1"/>
      <w:marLeft w:val="0"/>
      <w:marRight w:val="0"/>
      <w:marTop w:val="0"/>
      <w:marBottom w:val="0"/>
      <w:divBdr>
        <w:top w:val="none" w:sz="0" w:space="0" w:color="auto"/>
        <w:left w:val="none" w:sz="0" w:space="0" w:color="auto"/>
        <w:bottom w:val="none" w:sz="0" w:space="0" w:color="auto"/>
        <w:right w:val="none" w:sz="0" w:space="0" w:color="auto"/>
      </w:divBdr>
    </w:div>
    <w:div w:id="2069185423">
      <w:bodyDiv w:val="1"/>
      <w:marLeft w:val="0"/>
      <w:marRight w:val="0"/>
      <w:marTop w:val="0"/>
      <w:marBottom w:val="0"/>
      <w:divBdr>
        <w:top w:val="none" w:sz="0" w:space="0" w:color="auto"/>
        <w:left w:val="none" w:sz="0" w:space="0" w:color="auto"/>
        <w:bottom w:val="none" w:sz="0" w:space="0" w:color="auto"/>
        <w:right w:val="none" w:sz="0" w:space="0" w:color="auto"/>
      </w:divBdr>
    </w:div>
    <w:div w:id="2070758839">
      <w:bodyDiv w:val="1"/>
      <w:marLeft w:val="0"/>
      <w:marRight w:val="0"/>
      <w:marTop w:val="0"/>
      <w:marBottom w:val="0"/>
      <w:divBdr>
        <w:top w:val="none" w:sz="0" w:space="0" w:color="auto"/>
        <w:left w:val="none" w:sz="0" w:space="0" w:color="auto"/>
        <w:bottom w:val="none" w:sz="0" w:space="0" w:color="auto"/>
        <w:right w:val="none" w:sz="0" w:space="0" w:color="auto"/>
      </w:divBdr>
    </w:div>
    <w:div w:id="2071998805">
      <w:bodyDiv w:val="1"/>
      <w:marLeft w:val="0"/>
      <w:marRight w:val="0"/>
      <w:marTop w:val="0"/>
      <w:marBottom w:val="0"/>
      <w:divBdr>
        <w:top w:val="none" w:sz="0" w:space="0" w:color="auto"/>
        <w:left w:val="none" w:sz="0" w:space="0" w:color="auto"/>
        <w:bottom w:val="none" w:sz="0" w:space="0" w:color="auto"/>
        <w:right w:val="none" w:sz="0" w:space="0" w:color="auto"/>
      </w:divBdr>
      <w:divsChild>
        <w:div w:id="121584083">
          <w:marLeft w:val="0"/>
          <w:marRight w:val="0"/>
          <w:marTop w:val="0"/>
          <w:marBottom w:val="0"/>
          <w:divBdr>
            <w:top w:val="none" w:sz="0" w:space="0" w:color="auto"/>
            <w:left w:val="none" w:sz="0" w:space="0" w:color="auto"/>
            <w:bottom w:val="none" w:sz="0" w:space="0" w:color="auto"/>
            <w:right w:val="none" w:sz="0" w:space="0" w:color="auto"/>
          </w:divBdr>
        </w:div>
        <w:div w:id="192306574">
          <w:marLeft w:val="0"/>
          <w:marRight w:val="0"/>
          <w:marTop w:val="0"/>
          <w:marBottom w:val="0"/>
          <w:divBdr>
            <w:top w:val="none" w:sz="0" w:space="0" w:color="auto"/>
            <w:left w:val="none" w:sz="0" w:space="0" w:color="auto"/>
            <w:bottom w:val="none" w:sz="0" w:space="0" w:color="auto"/>
            <w:right w:val="none" w:sz="0" w:space="0" w:color="auto"/>
          </w:divBdr>
        </w:div>
        <w:div w:id="557135902">
          <w:marLeft w:val="0"/>
          <w:marRight w:val="0"/>
          <w:marTop w:val="0"/>
          <w:marBottom w:val="0"/>
          <w:divBdr>
            <w:top w:val="none" w:sz="0" w:space="0" w:color="auto"/>
            <w:left w:val="none" w:sz="0" w:space="0" w:color="auto"/>
            <w:bottom w:val="none" w:sz="0" w:space="0" w:color="auto"/>
            <w:right w:val="none" w:sz="0" w:space="0" w:color="auto"/>
          </w:divBdr>
        </w:div>
        <w:div w:id="639072754">
          <w:marLeft w:val="0"/>
          <w:marRight w:val="0"/>
          <w:marTop w:val="0"/>
          <w:marBottom w:val="0"/>
          <w:divBdr>
            <w:top w:val="none" w:sz="0" w:space="0" w:color="auto"/>
            <w:left w:val="none" w:sz="0" w:space="0" w:color="auto"/>
            <w:bottom w:val="none" w:sz="0" w:space="0" w:color="auto"/>
            <w:right w:val="none" w:sz="0" w:space="0" w:color="auto"/>
          </w:divBdr>
        </w:div>
        <w:div w:id="696467296">
          <w:marLeft w:val="0"/>
          <w:marRight w:val="0"/>
          <w:marTop w:val="0"/>
          <w:marBottom w:val="0"/>
          <w:divBdr>
            <w:top w:val="none" w:sz="0" w:space="0" w:color="auto"/>
            <w:left w:val="none" w:sz="0" w:space="0" w:color="auto"/>
            <w:bottom w:val="none" w:sz="0" w:space="0" w:color="auto"/>
            <w:right w:val="none" w:sz="0" w:space="0" w:color="auto"/>
          </w:divBdr>
        </w:div>
        <w:div w:id="1441795536">
          <w:marLeft w:val="0"/>
          <w:marRight w:val="0"/>
          <w:marTop w:val="0"/>
          <w:marBottom w:val="0"/>
          <w:divBdr>
            <w:top w:val="none" w:sz="0" w:space="0" w:color="auto"/>
            <w:left w:val="none" w:sz="0" w:space="0" w:color="auto"/>
            <w:bottom w:val="none" w:sz="0" w:space="0" w:color="auto"/>
            <w:right w:val="none" w:sz="0" w:space="0" w:color="auto"/>
          </w:divBdr>
        </w:div>
        <w:div w:id="1515728256">
          <w:marLeft w:val="0"/>
          <w:marRight w:val="0"/>
          <w:marTop w:val="0"/>
          <w:marBottom w:val="0"/>
          <w:divBdr>
            <w:top w:val="none" w:sz="0" w:space="0" w:color="auto"/>
            <w:left w:val="none" w:sz="0" w:space="0" w:color="auto"/>
            <w:bottom w:val="none" w:sz="0" w:space="0" w:color="auto"/>
            <w:right w:val="none" w:sz="0" w:space="0" w:color="auto"/>
          </w:divBdr>
        </w:div>
        <w:div w:id="1648588912">
          <w:marLeft w:val="0"/>
          <w:marRight w:val="0"/>
          <w:marTop w:val="0"/>
          <w:marBottom w:val="0"/>
          <w:divBdr>
            <w:top w:val="none" w:sz="0" w:space="0" w:color="auto"/>
            <w:left w:val="none" w:sz="0" w:space="0" w:color="auto"/>
            <w:bottom w:val="none" w:sz="0" w:space="0" w:color="auto"/>
            <w:right w:val="none" w:sz="0" w:space="0" w:color="auto"/>
          </w:divBdr>
        </w:div>
        <w:div w:id="1686709082">
          <w:marLeft w:val="0"/>
          <w:marRight w:val="0"/>
          <w:marTop w:val="0"/>
          <w:marBottom w:val="0"/>
          <w:divBdr>
            <w:top w:val="none" w:sz="0" w:space="0" w:color="auto"/>
            <w:left w:val="none" w:sz="0" w:space="0" w:color="auto"/>
            <w:bottom w:val="none" w:sz="0" w:space="0" w:color="auto"/>
            <w:right w:val="none" w:sz="0" w:space="0" w:color="auto"/>
          </w:divBdr>
        </w:div>
        <w:div w:id="1845894524">
          <w:marLeft w:val="0"/>
          <w:marRight w:val="0"/>
          <w:marTop w:val="0"/>
          <w:marBottom w:val="0"/>
          <w:divBdr>
            <w:top w:val="none" w:sz="0" w:space="0" w:color="auto"/>
            <w:left w:val="none" w:sz="0" w:space="0" w:color="auto"/>
            <w:bottom w:val="none" w:sz="0" w:space="0" w:color="auto"/>
            <w:right w:val="none" w:sz="0" w:space="0" w:color="auto"/>
          </w:divBdr>
        </w:div>
        <w:div w:id="1944802175">
          <w:marLeft w:val="0"/>
          <w:marRight w:val="0"/>
          <w:marTop w:val="0"/>
          <w:marBottom w:val="0"/>
          <w:divBdr>
            <w:top w:val="none" w:sz="0" w:space="0" w:color="auto"/>
            <w:left w:val="none" w:sz="0" w:space="0" w:color="auto"/>
            <w:bottom w:val="none" w:sz="0" w:space="0" w:color="auto"/>
            <w:right w:val="none" w:sz="0" w:space="0" w:color="auto"/>
          </w:divBdr>
        </w:div>
      </w:divsChild>
    </w:div>
    <w:div w:id="2073041571">
      <w:bodyDiv w:val="1"/>
      <w:marLeft w:val="0"/>
      <w:marRight w:val="0"/>
      <w:marTop w:val="0"/>
      <w:marBottom w:val="0"/>
      <w:divBdr>
        <w:top w:val="none" w:sz="0" w:space="0" w:color="auto"/>
        <w:left w:val="none" w:sz="0" w:space="0" w:color="auto"/>
        <w:bottom w:val="none" w:sz="0" w:space="0" w:color="auto"/>
        <w:right w:val="none" w:sz="0" w:space="0" w:color="auto"/>
      </w:divBdr>
      <w:divsChild>
        <w:div w:id="14039812">
          <w:marLeft w:val="0"/>
          <w:marRight w:val="0"/>
          <w:marTop w:val="0"/>
          <w:marBottom w:val="0"/>
          <w:divBdr>
            <w:top w:val="none" w:sz="0" w:space="0" w:color="auto"/>
            <w:left w:val="none" w:sz="0" w:space="0" w:color="auto"/>
            <w:bottom w:val="none" w:sz="0" w:space="0" w:color="auto"/>
            <w:right w:val="none" w:sz="0" w:space="0" w:color="auto"/>
          </w:divBdr>
        </w:div>
        <w:div w:id="65763851">
          <w:marLeft w:val="0"/>
          <w:marRight w:val="0"/>
          <w:marTop w:val="0"/>
          <w:marBottom w:val="0"/>
          <w:divBdr>
            <w:top w:val="none" w:sz="0" w:space="0" w:color="auto"/>
            <w:left w:val="none" w:sz="0" w:space="0" w:color="auto"/>
            <w:bottom w:val="none" w:sz="0" w:space="0" w:color="auto"/>
            <w:right w:val="none" w:sz="0" w:space="0" w:color="auto"/>
          </w:divBdr>
        </w:div>
        <w:div w:id="73550537">
          <w:marLeft w:val="0"/>
          <w:marRight w:val="0"/>
          <w:marTop w:val="0"/>
          <w:marBottom w:val="0"/>
          <w:divBdr>
            <w:top w:val="none" w:sz="0" w:space="0" w:color="auto"/>
            <w:left w:val="none" w:sz="0" w:space="0" w:color="auto"/>
            <w:bottom w:val="none" w:sz="0" w:space="0" w:color="auto"/>
            <w:right w:val="none" w:sz="0" w:space="0" w:color="auto"/>
          </w:divBdr>
        </w:div>
        <w:div w:id="291786496">
          <w:marLeft w:val="0"/>
          <w:marRight w:val="0"/>
          <w:marTop w:val="0"/>
          <w:marBottom w:val="0"/>
          <w:divBdr>
            <w:top w:val="none" w:sz="0" w:space="0" w:color="auto"/>
            <w:left w:val="none" w:sz="0" w:space="0" w:color="auto"/>
            <w:bottom w:val="none" w:sz="0" w:space="0" w:color="auto"/>
            <w:right w:val="none" w:sz="0" w:space="0" w:color="auto"/>
          </w:divBdr>
        </w:div>
        <w:div w:id="345639992">
          <w:marLeft w:val="0"/>
          <w:marRight w:val="0"/>
          <w:marTop w:val="0"/>
          <w:marBottom w:val="0"/>
          <w:divBdr>
            <w:top w:val="none" w:sz="0" w:space="0" w:color="auto"/>
            <w:left w:val="none" w:sz="0" w:space="0" w:color="auto"/>
            <w:bottom w:val="none" w:sz="0" w:space="0" w:color="auto"/>
            <w:right w:val="none" w:sz="0" w:space="0" w:color="auto"/>
          </w:divBdr>
        </w:div>
        <w:div w:id="348991855">
          <w:marLeft w:val="0"/>
          <w:marRight w:val="0"/>
          <w:marTop w:val="0"/>
          <w:marBottom w:val="0"/>
          <w:divBdr>
            <w:top w:val="none" w:sz="0" w:space="0" w:color="auto"/>
            <w:left w:val="none" w:sz="0" w:space="0" w:color="auto"/>
            <w:bottom w:val="none" w:sz="0" w:space="0" w:color="auto"/>
            <w:right w:val="none" w:sz="0" w:space="0" w:color="auto"/>
          </w:divBdr>
        </w:div>
        <w:div w:id="381636198">
          <w:marLeft w:val="0"/>
          <w:marRight w:val="0"/>
          <w:marTop w:val="0"/>
          <w:marBottom w:val="0"/>
          <w:divBdr>
            <w:top w:val="none" w:sz="0" w:space="0" w:color="auto"/>
            <w:left w:val="none" w:sz="0" w:space="0" w:color="auto"/>
            <w:bottom w:val="none" w:sz="0" w:space="0" w:color="auto"/>
            <w:right w:val="none" w:sz="0" w:space="0" w:color="auto"/>
          </w:divBdr>
        </w:div>
        <w:div w:id="490368325">
          <w:marLeft w:val="0"/>
          <w:marRight w:val="0"/>
          <w:marTop w:val="0"/>
          <w:marBottom w:val="0"/>
          <w:divBdr>
            <w:top w:val="none" w:sz="0" w:space="0" w:color="auto"/>
            <w:left w:val="none" w:sz="0" w:space="0" w:color="auto"/>
            <w:bottom w:val="none" w:sz="0" w:space="0" w:color="auto"/>
            <w:right w:val="none" w:sz="0" w:space="0" w:color="auto"/>
          </w:divBdr>
        </w:div>
        <w:div w:id="517545159">
          <w:marLeft w:val="0"/>
          <w:marRight w:val="0"/>
          <w:marTop w:val="0"/>
          <w:marBottom w:val="0"/>
          <w:divBdr>
            <w:top w:val="none" w:sz="0" w:space="0" w:color="auto"/>
            <w:left w:val="none" w:sz="0" w:space="0" w:color="auto"/>
            <w:bottom w:val="none" w:sz="0" w:space="0" w:color="auto"/>
            <w:right w:val="none" w:sz="0" w:space="0" w:color="auto"/>
          </w:divBdr>
        </w:div>
        <w:div w:id="586689692">
          <w:marLeft w:val="0"/>
          <w:marRight w:val="0"/>
          <w:marTop w:val="0"/>
          <w:marBottom w:val="0"/>
          <w:divBdr>
            <w:top w:val="none" w:sz="0" w:space="0" w:color="auto"/>
            <w:left w:val="none" w:sz="0" w:space="0" w:color="auto"/>
            <w:bottom w:val="none" w:sz="0" w:space="0" w:color="auto"/>
            <w:right w:val="none" w:sz="0" w:space="0" w:color="auto"/>
          </w:divBdr>
        </w:div>
        <w:div w:id="638002783">
          <w:marLeft w:val="0"/>
          <w:marRight w:val="0"/>
          <w:marTop w:val="0"/>
          <w:marBottom w:val="0"/>
          <w:divBdr>
            <w:top w:val="none" w:sz="0" w:space="0" w:color="auto"/>
            <w:left w:val="none" w:sz="0" w:space="0" w:color="auto"/>
            <w:bottom w:val="none" w:sz="0" w:space="0" w:color="auto"/>
            <w:right w:val="none" w:sz="0" w:space="0" w:color="auto"/>
          </w:divBdr>
        </w:div>
        <w:div w:id="641083637">
          <w:marLeft w:val="0"/>
          <w:marRight w:val="0"/>
          <w:marTop w:val="0"/>
          <w:marBottom w:val="0"/>
          <w:divBdr>
            <w:top w:val="none" w:sz="0" w:space="0" w:color="auto"/>
            <w:left w:val="none" w:sz="0" w:space="0" w:color="auto"/>
            <w:bottom w:val="none" w:sz="0" w:space="0" w:color="auto"/>
            <w:right w:val="none" w:sz="0" w:space="0" w:color="auto"/>
          </w:divBdr>
        </w:div>
        <w:div w:id="655114618">
          <w:marLeft w:val="0"/>
          <w:marRight w:val="0"/>
          <w:marTop w:val="0"/>
          <w:marBottom w:val="0"/>
          <w:divBdr>
            <w:top w:val="none" w:sz="0" w:space="0" w:color="auto"/>
            <w:left w:val="none" w:sz="0" w:space="0" w:color="auto"/>
            <w:bottom w:val="none" w:sz="0" w:space="0" w:color="auto"/>
            <w:right w:val="none" w:sz="0" w:space="0" w:color="auto"/>
          </w:divBdr>
        </w:div>
        <w:div w:id="676856027">
          <w:marLeft w:val="0"/>
          <w:marRight w:val="0"/>
          <w:marTop w:val="0"/>
          <w:marBottom w:val="0"/>
          <w:divBdr>
            <w:top w:val="none" w:sz="0" w:space="0" w:color="auto"/>
            <w:left w:val="none" w:sz="0" w:space="0" w:color="auto"/>
            <w:bottom w:val="none" w:sz="0" w:space="0" w:color="auto"/>
            <w:right w:val="none" w:sz="0" w:space="0" w:color="auto"/>
          </w:divBdr>
        </w:div>
        <w:div w:id="708262657">
          <w:marLeft w:val="0"/>
          <w:marRight w:val="0"/>
          <w:marTop w:val="0"/>
          <w:marBottom w:val="0"/>
          <w:divBdr>
            <w:top w:val="none" w:sz="0" w:space="0" w:color="auto"/>
            <w:left w:val="none" w:sz="0" w:space="0" w:color="auto"/>
            <w:bottom w:val="none" w:sz="0" w:space="0" w:color="auto"/>
            <w:right w:val="none" w:sz="0" w:space="0" w:color="auto"/>
          </w:divBdr>
        </w:div>
        <w:div w:id="752048501">
          <w:marLeft w:val="0"/>
          <w:marRight w:val="0"/>
          <w:marTop w:val="0"/>
          <w:marBottom w:val="0"/>
          <w:divBdr>
            <w:top w:val="none" w:sz="0" w:space="0" w:color="auto"/>
            <w:left w:val="none" w:sz="0" w:space="0" w:color="auto"/>
            <w:bottom w:val="none" w:sz="0" w:space="0" w:color="auto"/>
            <w:right w:val="none" w:sz="0" w:space="0" w:color="auto"/>
          </w:divBdr>
        </w:div>
        <w:div w:id="985858736">
          <w:marLeft w:val="0"/>
          <w:marRight w:val="0"/>
          <w:marTop w:val="0"/>
          <w:marBottom w:val="0"/>
          <w:divBdr>
            <w:top w:val="none" w:sz="0" w:space="0" w:color="auto"/>
            <w:left w:val="none" w:sz="0" w:space="0" w:color="auto"/>
            <w:bottom w:val="none" w:sz="0" w:space="0" w:color="auto"/>
            <w:right w:val="none" w:sz="0" w:space="0" w:color="auto"/>
          </w:divBdr>
        </w:div>
        <w:div w:id="1010713595">
          <w:marLeft w:val="0"/>
          <w:marRight w:val="0"/>
          <w:marTop w:val="0"/>
          <w:marBottom w:val="0"/>
          <w:divBdr>
            <w:top w:val="none" w:sz="0" w:space="0" w:color="auto"/>
            <w:left w:val="none" w:sz="0" w:space="0" w:color="auto"/>
            <w:bottom w:val="none" w:sz="0" w:space="0" w:color="auto"/>
            <w:right w:val="none" w:sz="0" w:space="0" w:color="auto"/>
          </w:divBdr>
        </w:div>
        <w:div w:id="1072970028">
          <w:marLeft w:val="0"/>
          <w:marRight w:val="0"/>
          <w:marTop w:val="0"/>
          <w:marBottom w:val="0"/>
          <w:divBdr>
            <w:top w:val="none" w:sz="0" w:space="0" w:color="auto"/>
            <w:left w:val="none" w:sz="0" w:space="0" w:color="auto"/>
            <w:bottom w:val="none" w:sz="0" w:space="0" w:color="auto"/>
            <w:right w:val="none" w:sz="0" w:space="0" w:color="auto"/>
          </w:divBdr>
        </w:div>
        <w:div w:id="1155798548">
          <w:marLeft w:val="0"/>
          <w:marRight w:val="0"/>
          <w:marTop w:val="0"/>
          <w:marBottom w:val="0"/>
          <w:divBdr>
            <w:top w:val="none" w:sz="0" w:space="0" w:color="auto"/>
            <w:left w:val="none" w:sz="0" w:space="0" w:color="auto"/>
            <w:bottom w:val="none" w:sz="0" w:space="0" w:color="auto"/>
            <w:right w:val="none" w:sz="0" w:space="0" w:color="auto"/>
          </w:divBdr>
        </w:div>
        <w:div w:id="1182745026">
          <w:marLeft w:val="0"/>
          <w:marRight w:val="0"/>
          <w:marTop w:val="0"/>
          <w:marBottom w:val="0"/>
          <w:divBdr>
            <w:top w:val="none" w:sz="0" w:space="0" w:color="auto"/>
            <w:left w:val="none" w:sz="0" w:space="0" w:color="auto"/>
            <w:bottom w:val="none" w:sz="0" w:space="0" w:color="auto"/>
            <w:right w:val="none" w:sz="0" w:space="0" w:color="auto"/>
          </w:divBdr>
        </w:div>
        <w:div w:id="1240213429">
          <w:marLeft w:val="0"/>
          <w:marRight w:val="0"/>
          <w:marTop w:val="0"/>
          <w:marBottom w:val="0"/>
          <w:divBdr>
            <w:top w:val="none" w:sz="0" w:space="0" w:color="auto"/>
            <w:left w:val="none" w:sz="0" w:space="0" w:color="auto"/>
            <w:bottom w:val="none" w:sz="0" w:space="0" w:color="auto"/>
            <w:right w:val="none" w:sz="0" w:space="0" w:color="auto"/>
          </w:divBdr>
        </w:div>
        <w:div w:id="1276642513">
          <w:marLeft w:val="0"/>
          <w:marRight w:val="0"/>
          <w:marTop w:val="0"/>
          <w:marBottom w:val="0"/>
          <w:divBdr>
            <w:top w:val="none" w:sz="0" w:space="0" w:color="auto"/>
            <w:left w:val="none" w:sz="0" w:space="0" w:color="auto"/>
            <w:bottom w:val="none" w:sz="0" w:space="0" w:color="auto"/>
            <w:right w:val="none" w:sz="0" w:space="0" w:color="auto"/>
          </w:divBdr>
        </w:div>
        <w:div w:id="1358316293">
          <w:marLeft w:val="0"/>
          <w:marRight w:val="0"/>
          <w:marTop w:val="0"/>
          <w:marBottom w:val="0"/>
          <w:divBdr>
            <w:top w:val="none" w:sz="0" w:space="0" w:color="auto"/>
            <w:left w:val="none" w:sz="0" w:space="0" w:color="auto"/>
            <w:bottom w:val="none" w:sz="0" w:space="0" w:color="auto"/>
            <w:right w:val="none" w:sz="0" w:space="0" w:color="auto"/>
          </w:divBdr>
        </w:div>
        <w:div w:id="1366559534">
          <w:marLeft w:val="0"/>
          <w:marRight w:val="0"/>
          <w:marTop w:val="0"/>
          <w:marBottom w:val="0"/>
          <w:divBdr>
            <w:top w:val="none" w:sz="0" w:space="0" w:color="auto"/>
            <w:left w:val="none" w:sz="0" w:space="0" w:color="auto"/>
            <w:bottom w:val="none" w:sz="0" w:space="0" w:color="auto"/>
            <w:right w:val="none" w:sz="0" w:space="0" w:color="auto"/>
          </w:divBdr>
        </w:div>
        <w:div w:id="1459492797">
          <w:marLeft w:val="0"/>
          <w:marRight w:val="0"/>
          <w:marTop w:val="0"/>
          <w:marBottom w:val="0"/>
          <w:divBdr>
            <w:top w:val="none" w:sz="0" w:space="0" w:color="auto"/>
            <w:left w:val="none" w:sz="0" w:space="0" w:color="auto"/>
            <w:bottom w:val="none" w:sz="0" w:space="0" w:color="auto"/>
            <w:right w:val="none" w:sz="0" w:space="0" w:color="auto"/>
          </w:divBdr>
        </w:div>
        <w:div w:id="1474326595">
          <w:marLeft w:val="0"/>
          <w:marRight w:val="0"/>
          <w:marTop w:val="0"/>
          <w:marBottom w:val="0"/>
          <w:divBdr>
            <w:top w:val="none" w:sz="0" w:space="0" w:color="auto"/>
            <w:left w:val="none" w:sz="0" w:space="0" w:color="auto"/>
            <w:bottom w:val="none" w:sz="0" w:space="0" w:color="auto"/>
            <w:right w:val="none" w:sz="0" w:space="0" w:color="auto"/>
          </w:divBdr>
        </w:div>
        <w:div w:id="1691906052">
          <w:marLeft w:val="0"/>
          <w:marRight w:val="0"/>
          <w:marTop w:val="0"/>
          <w:marBottom w:val="0"/>
          <w:divBdr>
            <w:top w:val="none" w:sz="0" w:space="0" w:color="auto"/>
            <w:left w:val="none" w:sz="0" w:space="0" w:color="auto"/>
            <w:bottom w:val="none" w:sz="0" w:space="0" w:color="auto"/>
            <w:right w:val="none" w:sz="0" w:space="0" w:color="auto"/>
          </w:divBdr>
        </w:div>
        <w:div w:id="1746294477">
          <w:marLeft w:val="0"/>
          <w:marRight w:val="0"/>
          <w:marTop w:val="0"/>
          <w:marBottom w:val="0"/>
          <w:divBdr>
            <w:top w:val="none" w:sz="0" w:space="0" w:color="auto"/>
            <w:left w:val="none" w:sz="0" w:space="0" w:color="auto"/>
            <w:bottom w:val="none" w:sz="0" w:space="0" w:color="auto"/>
            <w:right w:val="none" w:sz="0" w:space="0" w:color="auto"/>
          </w:divBdr>
        </w:div>
        <w:div w:id="1922177807">
          <w:marLeft w:val="0"/>
          <w:marRight w:val="0"/>
          <w:marTop w:val="0"/>
          <w:marBottom w:val="0"/>
          <w:divBdr>
            <w:top w:val="none" w:sz="0" w:space="0" w:color="auto"/>
            <w:left w:val="none" w:sz="0" w:space="0" w:color="auto"/>
            <w:bottom w:val="none" w:sz="0" w:space="0" w:color="auto"/>
            <w:right w:val="none" w:sz="0" w:space="0" w:color="auto"/>
          </w:divBdr>
        </w:div>
        <w:div w:id="1947225117">
          <w:marLeft w:val="0"/>
          <w:marRight w:val="0"/>
          <w:marTop w:val="0"/>
          <w:marBottom w:val="0"/>
          <w:divBdr>
            <w:top w:val="none" w:sz="0" w:space="0" w:color="auto"/>
            <w:left w:val="none" w:sz="0" w:space="0" w:color="auto"/>
            <w:bottom w:val="none" w:sz="0" w:space="0" w:color="auto"/>
            <w:right w:val="none" w:sz="0" w:space="0" w:color="auto"/>
          </w:divBdr>
        </w:div>
        <w:div w:id="2008285529">
          <w:marLeft w:val="0"/>
          <w:marRight w:val="0"/>
          <w:marTop w:val="0"/>
          <w:marBottom w:val="0"/>
          <w:divBdr>
            <w:top w:val="none" w:sz="0" w:space="0" w:color="auto"/>
            <w:left w:val="none" w:sz="0" w:space="0" w:color="auto"/>
            <w:bottom w:val="none" w:sz="0" w:space="0" w:color="auto"/>
            <w:right w:val="none" w:sz="0" w:space="0" w:color="auto"/>
          </w:divBdr>
        </w:div>
        <w:div w:id="2041853777">
          <w:marLeft w:val="0"/>
          <w:marRight w:val="0"/>
          <w:marTop w:val="0"/>
          <w:marBottom w:val="0"/>
          <w:divBdr>
            <w:top w:val="none" w:sz="0" w:space="0" w:color="auto"/>
            <w:left w:val="none" w:sz="0" w:space="0" w:color="auto"/>
            <w:bottom w:val="none" w:sz="0" w:space="0" w:color="auto"/>
            <w:right w:val="none" w:sz="0" w:space="0" w:color="auto"/>
          </w:divBdr>
        </w:div>
        <w:div w:id="2067994257">
          <w:marLeft w:val="0"/>
          <w:marRight w:val="0"/>
          <w:marTop w:val="0"/>
          <w:marBottom w:val="0"/>
          <w:divBdr>
            <w:top w:val="none" w:sz="0" w:space="0" w:color="auto"/>
            <w:left w:val="none" w:sz="0" w:space="0" w:color="auto"/>
            <w:bottom w:val="none" w:sz="0" w:space="0" w:color="auto"/>
            <w:right w:val="none" w:sz="0" w:space="0" w:color="auto"/>
          </w:divBdr>
        </w:div>
        <w:div w:id="2102408499">
          <w:marLeft w:val="0"/>
          <w:marRight w:val="0"/>
          <w:marTop w:val="0"/>
          <w:marBottom w:val="0"/>
          <w:divBdr>
            <w:top w:val="none" w:sz="0" w:space="0" w:color="auto"/>
            <w:left w:val="none" w:sz="0" w:space="0" w:color="auto"/>
            <w:bottom w:val="none" w:sz="0" w:space="0" w:color="auto"/>
            <w:right w:val="none" w:sz="0" w:space="0" w:color="auto"/>
          </w:divBdr>
        </w:div>
        <w:div w:id="2102527960">
          <w:marLeft w:val="0"/>
          <w:marRight w:val="0"/>
          <w:marTop w:val="0"/>
          <w:marBottom w:val="0"/>
          <w:divBdr>
            <w:top w:val="none" w:sz="0" w:space="0" w:color="auto"/>
            <w:left w:val="none" w:sz="0" w:space="0" w:color="auto"/>
            <w:bottom w:val="none" w:sz="0" w:space="0" w:color="auto"/>
            <w:right w:val="none" w:sz="0" w:space="0" w:color="auto"/>
          </w:divBdr>
        </w:div>
        <w:div w:id="2140293563">
          <w:marLeft w:val="0"/>
          <w:marRight w:val="0"/>
          <w:marTop w:val="0"/>
          <w:marBottom w:val="0"/>
          <w:divBdr>
            <w:top w:val="none" w:sz="0" w:space="0" w:color="auto"/>
            <w:left w:val="none" w:sz="0" w:space="0" w:color="auto"/>
            <w:bottom w:val="none" w:sz="0" w:space="0" w:color="auto"/>
            <w:right w:val="none" w:sz="0" w:space="0" w:color="auto"/>
          </w:divBdr>
        </w:div>
      </w:divsChild>
    </w:div>
    <w:div w:id="2075007837">
      <w:bodyDiv w:val="1"/>
      <w:marLeft w:val="0"/>
      <w:marRight w:val="0"/>
      <w:marTop w:val="0"/>
      <w:marBottom w:val="0"/>
      <w:divBdr>
        <w:top w:val="none" w:sz="0" w:space="0" w:color="auto"/>
        <w:left w:val="none" w:sz="0" w:space="0" w:color="auto"/>
        <w:bottom w:val="none" w:sz="0" w:space="0" w:color="auto"/>
        <w:right w:val="none" w:sz="0" w:space="0" w:color="auto"/>
      </w:divBdr>
    </w:div>
    <w:div w:id="2076050026">
      <w:bodyDiv w:val="1"/>
      <w:marLeft w:val="0"/>
      <w:marRight w:val="0"/>
      <w:marTop w:val="0"/>
      <w:marBottom w:val="0"/>
      <w:divBdr>
        <w:top w:val="none" w:sz="0" w:space="0" w:color="auto"/>
        <w:left w:val="none" w:sz="0" w:space="0" w:color="auto"/>
        <w:bottom w:val="none" w:sz="0" w:space="0" w:color="auto"/>
        <w:right w:val="none" w:sz="0" w:space="0" w:color="auto"/>
      </w:divBdr>
    </w:div>
    <w:div w:id="2077968192">
      <w:bodyDiv w:val="1"/>
      <w:marLeft w:val="0"/>
      <w:marRight w:val="0"/>
      <w:marTop w:val="0"/>
      <w:marBottom w:val="0"/>
      <w:divBdr>
        <w:top w:val="none" w:sz="0" w:space="0" w:color="auto"/>
        <w:left w:val="none" w:sz="0" w:space="0" w:color="auto"/>
        <w:bottom w:val="none" w:sz="0" w:space="0" w:color="auto"/>
        <w:right w:val="none" w:sz="0" w:space="0" w:color="auto"/>
      </w:divBdr>
    </w:div>
    <w:div w:id="2078287190">
      <w:bodyDiv w:val="1"/>
      <w:marLeft w:val="0"/>
      <w:marRight w:val="0"/>
      <w:marTop w:val="0"/>
      <w:marBottom w:val="0"/>
      <w:divBdr>
        <w:top w:val="none" w:sz="0" w:space="0" w:color="auto"/>
        <w:left w:val="none" w:sz="0" w:space="0" w:color="auto"/>
        <w:bottom w:val="none" w:sz="0" w:space="0" w:color="auto"/>
        <w:right w:val="none" w:sz="0" w:space="0" w:color="auto"/>
      </w:divBdr>
    </w:div>
    <w:div w:id="2079161730">
      <w:bodyDiv w:val="1"/>
      <w:marLeft w:val="0"/>
      <w:marRight w:val="0"/>
      <w:marTop w:val="0"/>
      <w:marBottom w:val="0"/>
      <w:divBdr>
        <w:top w:val="none" w:sz="0" w:space="0" w:color="auto"/>
        <w:left w:val="none" w:sz="0" w:space="0" w:color="auto"/>
        <w:bottom w:val="none" w:sz="0" w:space="0" w:color="auto"/>
        <w:right w:val="none" w:sz="0" w:space="0" w:color="auto"/>
      </w:divBdr>
    </w:div>
    <w:div w:id="2081707807">
      <w:bodyDiv w:val="1"/>
      <w:marLeft w:val="0"/>
      <w:marRight w:val="0"/>
      <w:marTop w:val="0"/>
      <w:marBottom w:val="0"/>
      <w:divBdr>
        <w:top w:val="none" w:sz="0" w:space="0" w:color="auto"/>
        <w:left w:val="none" w:sz="0" w:space="0" w:color="auto"/>
        <w:bottom w:val="none" w:sz="0" w:space="0" w:color="auto"/>
        <w:right w:val="none" w:sz="0" w:space="0" w:color="auto"/>
      </w:divBdr>
    </w:div>
    <w:div w:id="2086605296">
      <w:bodyDiv w:val="1"/>
      <w:marLeft w:val="0"/>
      <w:marRight w:val="0"/>
      <w:marTop w:val="0"/>
      <w:marBottom w:val="0"/>
      <w:divBdr>
        <w:top w:val="none" w:sz="0" w:space="0" w:color="auto"/>
        <w:left w:val="none" w:sz="0" w:space="0" w:color="auto"/>
        <w:bottom w:val="none" w:sz="0" w:space="0" w:color="auto"/>
        <w:right w:val="none" w:sz="0" w:space="0" w:color="auto"/>
      </w:divBdr>
    </w:div>
    <w:div w:id="2087528305">
      <w:bodyDiv w:val="1"/>
      <w:marLeft w:val="0"/>
      <w:marRight w:val="0"/>
      <w:marTop w:val="0"/>
      <w:marBottom w:val="0"/>
      <w:divBdr>
        <w:top w:val="none" w:sz="0" w:space="0" w:color="auto"/>
        <w:left w:val="none" w:sz="0" w:space="0" w:color="auto"/>
        <w:bottom w:val="none" w:sz="0" w:space="0" w:color="auto"/>
        <w:right w:val="none" w:sz="0" w:space="0" w:color="auto"/>
      </w:divBdr>
    </w:div>
    <w:div w:id="2088183683">
      <w:bodyDiv w:val="1"/>
      <w:marLeft w:val="0"/>
      <w:marRight w:val="0"/>
      <w:marTop w:val="0"/>
      <w:marBottom w:val="0"/>
      <w:divBdr>
        <w:top w:val="none" w:sz="0" w:space="0" w:color="auto"/>
        <w:left w:val="none" w:sz="0" w:space="0" w:color="auto"/>
        <w:bottom w:val="none" w:sz="0" w:space="0" w:color="auto"/>
        <w:right w:val="none" w:sz="0" w:space="0" w:color="auto"/>
      </w:divBdr>
    </w:div>
    <w:div w:id="2095008020">
      <w:bodyDiv w:val="1"/>
      <w:marLeft w:val="0"/>
      <w:marRight w:val="0"/>
      <w:marTop w:val="0"/>
      <w:marBottom w:val="0"/>
      <w:divBdr>
        <w:top w:val="none" w:sz="0" w:space="0" w:color="auto"/>
        <w:left w:val="none" w:sz="0" w:space="0" w:color="auto"/>
        <w:bottom w:val="none" w:sz="0" w:space="0" w:color="auto"/>
        <w:right w:val="none" w:sz="0" w:space="0" w:color="auto"/>
      </w:divBdr>
    </w:div>
    <w:div w:id="2096777641">
      <w:bodyDiv w:val="1"/>
      <w:marLeft w:val="0"/>
      <w:marRight w:val="0"/>
      <w:marTop w:val="0"/>
      <w:marBottom w:val="0"/>
      <w:divBdr>
        <w:top w:val="none" w:sz="0" w:space="0" w:color="auto"/>
        <w:left w:val="none" w:sz="0" w:space="0" w:color="auto"/>
        <w:bottom w:val="none" w:sz="0" w:space="0" w:color="auto"/>
        <w:right w:val="none" w:sz="0" w:space="0" w:color="auto"/>
      </w:divBdr>
    </w:div>
    <w:div w:id="2099206222">
      <w:bodyDiv w:val="1"/>
      <w:marLeft w:val="0"/>
      <w:marRight w:val="0"/>
      <w:marTop w:val="0"/>
      <w:marBottom w:val="0"/>
      <w:divBdr>
        <w:top w:val="none" w:sz="0" w:space="0" w:color="auto"/>
        <w:left w:val="none" w:sz="0" w:space="0" w:color="auto"/>
        <w:bottom w:val="none" w:sz="0" w:space="0" w:color="auto"/>
        <w:right w:val="none" w:sz="0" w:space="0" w:color="auto"/>
      </w:divBdr>
    </w:div>
    <w:div w:id="2099250277">
      <w:bodyDiv w:val="1"/>
      <w:marLeft w:val="0"/>
      <w:marRight w:val="0"/>
      <w:marTop w:val="0"/>
      <w:marBottom w:val="0"/>
      <w:divBdr>
        <w:top w:val="none" w:sz="0" w:space="0" w:color="auto"/>
        <w:left w:val="none" w:sz="0" w:space="0" w:color="auto"/>
        <w:bottom w:val="none" w:sz="0" w:space="0" w:color="auto"/>
        <w:right w:val="none" w:sz="0" w:space="0" w:color="auto"/>
      </w:divBdr>
    </w:div>
    <w:div w:id="2100104200">
      <w:bodyDiv w:val="1"/>
      <w:marLeft w:val="0"/>
      <w:marRight w:val="0"/>
      <w:marTop w:val="0"/>
      <w:marBottom w:val="0"/>
      <w:divBdr>
        <w:top w:val="none" w:sz="0" w:space="0" w:color="auto"/>
        <w:left w:val="none" w:sz="0" w:space="0" w:color="auto"/>
        <w:bottom w:val="none" w:sz="0" w:space="0" w:color="auto"/>
        <w:right w:val="none" w:sz="0" w:space="0" w:color="auto"/>
      </w:divBdr>
      <w:divsChild>
        <w:div w:id="37780717">
          <w:marLeft w:val="0"/>
          <w:marRight w:val="0"/>
          <w:marTop w:val="0"/>
          <w:marBottom w:val="0"/>
          <w:divBdr>
            <w:top w:val="none" w:sz="0" w:space="0" w:color="auto"/>
            <w:left w:val="none" w:sz="0" w:space="0" w:color="auto"/>
            <w:bottom w:val="none" w:sz="0" w:space="0" w:color="auto"/>
            <w:right w:val="none" w:sz="0" w:space="0" w:color="auto"/>
          </w:divBdr>
        </w:div>
        <w:div w:id="79644407">
          <w:marLeft w:val="0"/>
          <w:marRight w:val="0"/>
          <w:marTop w:val="0"/>
          <w:marBottom w:val="0"/>
          <w:divBdr>
            <w:top w:val="none" w:sz="0" w:space="0" w:color="auto"/>
            <w:left w:val="none" w:sz="0" w:space="0" w:color="auto"/>
            <w:bottom w:val="none" w:sz="0" w:space="0" w:color="auto"/>
            <w:right w:val="none" w:sz="0" w:space="0" w:color="auto"/>
          </w:divBdr>
        </w:div>
        <w:div w:id="137691242">
          <w:marLeft w:val="0"/>
          <w:marRight w:val="0"/>
          <w:marTop w:val="0"/>
          <w:marBottom w:val="0"/>
          <w:divBdr>
            <w:top w:val="none" w:sz="0" w:space="0" w:color="auto"/>
            <w:left w:val="none" w:sz="0" w:space="0" w:color="auto"/>
            <w:bottom w:val="none" w:sz="0" w:space="0" w:color="auto"/>
            <w:right w:val="none" w:sz="0" w:space="0" w:color="auto"/>
          </w:divBdr>
        </w:div>
        <w:div w:id="194006770">
          <w:marLeft w:val="0"/>
          <w:marRight w:val="0"/>
          <w:marTop w:val="0"/>
          <w:marBottom w:val="0"/>
          <w:divBdr>
            <w:top w:val="none" w:sz="0" w:space="0" w:color="auto"/>
            <w:left w:val="none" w:sz="0" w:space="0" w:color="auto"/>
            <w:bottom w:val="none" w:sz="0" w:space="0" w:color="auto"/>
            <w:right w:val="none" w:sz="0" w:space="0" w:color="auto"/>
          </w:divBdr>
        </w:div>
        <w:div w:id="219825403">
          <w:marLeft w:val="0"/>
          <w:marRight w:val="0"/>
          <w:marTop w:val="0"/>
          <w:marBottom w:val="0"/>
          <w:divBdr>
            <w:top w:val="none" w:sz="0" w:space="0" w:color="auto"/>
            <w:left w:val="none" w:sz="0" w:space="0" w:color="auto"/>
            <w:bottom w:val="none" w:sz="0" w:space="0" w:color="auto"/>
            <w:right w:val="none" w:sz="0" w:space="0" w:color="auto"/>
          </w:divBdr>
        </w:div>
        <w:div w:id="250432504">
          <w:marLeft w:val="0"/>
          <w:marRight w:val="0"/>
          <w:marTop w:val="0"/>
          <w:marBottom w:val="0"/>
          <w:divBdr>
            <w:top w:val="none" w:sz="0" w:space="0" w:color="auto"/>
            <w:left w:val="none" w:sz="0" w:space="0" w:color="auto"/>
            <w:bottom w:val="none" w:sz="0" w:space="0" w:color="auto"/>
            <w:right w:val="none" w:sz="0" w:space="0" w:color="auto"/>
          </w:divBdr>
        </w:div>
        <w:div w:id="391392372">
          <w:marLeft w:val="0"/>
          <w:marRight w:val="0"/>
          <w:marTop w:val="0"/>
          <w:marBottom w:val="0"/>
          <w:divBdr>
            <w:top w:val="none" w:sz="0" w:space="0" w:color="auto"/>
            <w:left w:val="none" w:sz="0" w:space="0" w:color="auto"/>
            <w:bottom w:val="none" w:sz="0" w:space="0" w:color="auto"/>
            <w:right w:val="none" w:sz="0" w:space="0" w:color="auto"/>
          </w:divBdr>
        </w:div>
        <w:div w:id="418215417">
          <w:marLeft w:val="0"/>
          <w:marRight w:val="0"/>
          <w:marTop w:val="0"/>
          <w:marBottom w:val="0"/>
          <w:divBdr>
            <w:top w:val="none" w:sz="0" w:space="0" w:color="auto"/>
            <w:left w:val="none" w:sz="0" w:space="0" w:color="auto"/>
            <w:bottom w:val="none" w:sz="0" w:space="0" w:color="auto"/>
            <w:right w:val="none" w:sz="0" w:space="0" w:color="auto"/>
          </w:divBdr>
        </w:div>
        <w:div w:id="713578164">
          <w:marLeft w:val="0"/>
          <w:marRight w:val="0"/>
          <w:marTop w:val="0"/>
          <w:marBottom w:val="0"/>
          <w:divBdr>
            <w:top w:val="none" w:sz="0" w:space="0" w:color="auto"/>
            <w:left w:val="none" w:sz="0" w:space="0" w:color="auto"/>
            <w:bottom w:val="none" w:sz="0" w:space="0" w:color="auto"/>
            <w:right w:val="none" w:sz="0" w:space="0" w:color="auto"/>
          </w:divBdr>
        </w:div>
        <w:div w:id="716397840">
          <w:marLeft w:val="0"/>
          <w:marRight w:val="0"/>
          <w:marTop w:val="0"/>
          <w:marBottom w:val="0"/>
          <w:divBdr>
            <w:top w:val="none" w:sz="0" w:space="0" w:color="auto"/>
            <w:left w:val="none" w:sz="0" w:space="0" w:color="auto"/>
            <w:bottom w:val="none" w:sz="0" w:space="0" w:color="auto"/>
            <w:right w:val="none" w:sz="0" w:space="0" w:color="auto"/>
          </w:divBdr>
        </w:div>
        <w:div w:id="896629876">
          <w:marLeft w:val="0"/>
          <w:marRight w:val="0"/>
          <w:marTop w:val="0"/>
          <w:marBottom w:val="0"/>
          <w:divBdr>
            <w:top w:val="none" w:sz="0" w:space="0" w:color="auto"/>
            <w:left w:val="none" w:sz="0" w:space="0" w:color="auto"/>
            <w:bottom w:val="none" w:sz="0" w:space="0" w:color="auto"/>
            <w:right w:val="none" w:sz="0" w:space="0" w:color="auto"/>
          </w:divBdr>
        </w:div>
        <w:div w:id="916792044">
          <w:marLeft w:val="0"/>
          <w:marRight w:val="0"/>
          <w:marTop w:val="0"/>
          <w:marBottom w:val="0"/>
          <w:divBdr>
            <w:top w:val="none" w:sz="0" w:space="0" w:color="auto"/>
            <w:left w:val="none" w:sz="0" w:space="0" w:color="auto"/>
            <w:bottom w:val="none" w:sz="0" w:space="0" w:color="auto"/>
            <w:right w:val="none" w:sz="0" w:space="0" w:color="auto"/>
          </w:divBdr>
        </w:div>
        <w:div w:id="959796557">
          <w:marLeft w:val="0"/>
          <w:marRight w:val="0"/>
          <w:marTop w:val="0"/>
          <w:marBottom w:val="0"/>
          <w:divBdr>
            <w:top w:val="none" w:sz="0" w:space="0" w:color="auto"/>
            <w:left w:val="none" w:sz="0" w:space="0" w:color="auto"/>
            <w:bottom w:val="none" w:sz="0" w:space="0" w:color="auto"/>
            <w:right w:val="none" w:sz="0" w:space="0" w:color="auto"/>
          </w:divBdr>
        </w:div>
        <w:div w:id="1036658499">
          <w:marLeft w:val="0"/>
          <w:marRight w:val="0"/>
          <w:marTop w:val="0"/>
          <w:marBottom w:val="0"/>
          <w:divBdr>
            <w:top w:val="none" w:sz="0" w:space="0" w:color="auto"/>
            <w:left w:val="none" w:sz="0" w:space="0" w:color="auto"/>
            <w:bottom w:val="none" w:sz="0" w:space="0" w:color="auto"/>
            <w:right w:val="none" w:sz="0" w:space="0" w:color="auto"/>
          </w:divBdr>
        </w:div>
        <w:div w:id="1053775863">
          <w:marLeft w:val="0"/>
          <w:marRight w:val="0"/>
          <w:marTop w:val="0"/>
          <w:marBottom w:val="0"/>
          <w:divBdr>
            <w:top w:val="none" w:sz="0" w:space="0" w:color="auto"/>
            <w:left w:val="none" w:sz="0" w:space="0" w:color="auto"/>
            <w:bottom w:val="none" w:sz="0" w:space="0" w:color="auto"/>
            <w:right w:val="none" w:sz="0" w:space="0" w:color="auto"/>
          </w:divBdr>
        </w:div>
        <w:div w:id="1108433561">
          <w:marLeft w:val="0"/>
          <w:marRight w:val="0"/>
          <w:marTop w:val="0"/>
          <w:marBottom w:val="0"/>
          <w:divBdr>
            <w:top w:val="none" w:sz="0" w:space="0" w:color="auto"/>
            <w:left w:val="none" w:sz="0" w:space="0" w:color="auto"/>
            <w:bottom w:val="none" w:sz="0" w:space="0" w:color="auto"/>
            <w:right w:val="none" w:sz="0" w:space="0" w:color="auto"/>
          </w:divBdr>
        </w:div>
        <w:div w:id="1120876235">
          <w:marLeft w:val="0"/>
          <w:marRight w:val="0"/>
          <w:marTop w:val="0"/>
          <w:marBottom w:val="0"/>
          <w:divBdr>
            <w:top w:val="none" w:sz="0" w:space="0" w:color="auto"/>
            <w:left w:val="none" w:sz="0" w:space="0" w:color="auto"/>
            <w:bottom w:val="none" w:sz="0" w:space="0" w:color="auto"/>
            <w:right w:val="none" w:sz="0" w:space="0" w:color="auto"/>
          </w:divBdr>
        </w:div>
        <w:div w:id="1390110019">
          <w:marLeft w:val="0"/>
          <w:marRight w:val="0"/>
          <w:marTop w:val="0"/>
          <w:marBottom w:val="0"/>
          <w:divBdr>
            <w:top w:val="none" w:sz="0" w:space="0" w:color="auto"/>
            <w:left w:val="none" w:sz="0" w:space="0" w:color="auto"/>
            <w:bottom w:val="none" w:sz="0" w:space="0" w:color="auto"/>
            <w:right w:val="none" w:sz="0" w:space="0" w:color="auto"/>
          </w:divBdr>
        </w:div>
        <w:div w:id="1403062369">
          <w:marLeft w:val="0"/>
          <w:marRight w:val="0"/>
          <w:marTop w:val="0"/>
          <w:marBottom w:val="0"/>
          <w:divBdr>
            <w:top w:val="none" w:sz="0" w:space="0" w:color="auto"/>
            <w:left w:val="none" w:sz="0" w:space="0" w:color="auto"/>
            <w:bottom w:val="none" w:sz="0" w:space="0" w:color="auto"/>
            <w:right w:val="none" w:sz="0" w:space="0" w:color="auto"/>
          </w:divBdr>
        </w:div>
        <w:div w:id="1526094304">
          <w:marLeft w:val="0"/>
          <w:marRight w:val="0"/>
          <w:marTop w:val="0"/>
          <w:marBottom w:val="0"/>
          <w:divBdr>
            <w:top w:val="none" w:sz="0" w:space="0" w:color="auto"/>
            <w:left w:val="none" w:sz="0" w:space="0" w:color="auto"/>
            <w:bottom w:val="none" w:sz="0" w:space="0" w:color="auto"/>
            <w:right w:val="none" w:sz="0" w:space="0" w:color="auto"/>
          </w:divBdr>
        </w:div>
        <w:div w:id="1536384493">
          <w:marLeft w:val="0"/>
          <w:marRight w:val="0"/>
          <w:marTop w:val="0"/>
          <w:marBottom w:val="0"/>
          <w:divBdr>
            <w:top w:val="none" w:sz="0" w:space="0" w:color="auto"/>
            <w:left w:val="none" w:sz="0" w:space="0" w:color="auto"/>
            <w:bottom w:val="none" w:sz="0" w:space="0" w:color="auto"/>
            <w:right w:val="none" w:sz="0" w:space="0" w:color="auto"/>
          </w:divBdr>
        </w:div>
        <w:div w:id="1620330969">
          <w:marLeft w:val="0"/>
          <w:marRight w:val="0"/>
          <w:marTop w:val="0"/>
          <w:marBottom w:val="0"/>
          <w:divBdr>
            <w:top w:val="none" w:sz="0" w:space="0" w:color="auto"/>
            <w:left w:val="none" w:sz="0" w:space="0" w:color="auto"/>
            <w:bottom w:val="none" w:sz="0" w:space="0" w:color="auto"/>
            <w:right w:val="none" w:sz="0" w:space="0" w:color="auto"/>
          </w:divBdr>
        </w:div>
        <w:div w:id="1699087111">
          <w:marLeft w:val="0"/>
          <w:marRight w:val="0"/>
          <w:marTop w:val="0"/>
          <w:marBottom w:val="0"/>
          <w:divBdr>
            <w:top w:val="none" w:sz="0" w:space="0" w:color="auto"/>
            <w:left w:val="none" w:sz="0" w:space="0" w:color="auto"/>
            <w:bottom w:val="none" w:sz="0" w:space="0" w:color="auto"/>
            <w:right w:val="none" w:sz="0" w:space="0" w:color="auto"/>
          </w:divBdr>
        </w:div>
        <w:div w:id="1803113429">
          <w:marLeft w:val="0"/>
          <w:marRight w:val="0"/>
          <w:marTop w:val="0"/>
          <w:marBottom w:val="0"/>
          <w:divBdr>
            <w:top w:val="none" w:sz="0" w:space="0" w:color="auto"/>
            <w:left w:val="none" w:sz="0" w:space="0" w:color="auto"/>
            <w:bottom w:val="none" w:sz="0" w:space="0" w:color="auto"/>
            <w:right w:val="none" w:sz="0" w:space="0" w:color="auto"/>
          </w:divBdr>
        </w:div>
        <w:div w:id="1808669330">
          <w:marLeft w:val="0"/>
          <w:marRight w:val="0"/>
          <w:marTop w:val="0"/>
          <w:marBottom w:val="0"/>
          <w:divBdr>
            <w:top w:val="none" w:sz="0" w:space="0" w:color="auto"/>
            <w:left w:val="none" w:sz="0" w:space="0" w:color="auto"/>
            <w:bottom w:val="none" w:sz="0" w:space="0" w:color="auto"/>
            <w:right w:val="none" w:sz="0" w:space="0" w:color="auto"/>
          </w:divBdr>
        </w:div>
        <w:div w:id="1875458369">
          <w:marLeft w:val="0"/>
          <w:marRight w:val="0"/>
          <w:marTop w:val="0"/>
          <w:marBottom w:val="0"/>
          <w:divBdr>
            <w:top w:val="none" w:sz="0" w:space="0" w:color="auto"/>
            <w:left w:val="none" w:sz="0" w:space="0" w:color="auto"/>
            <w:bottom w:val="none" w:sz="0" w:space="0" w:color="auto"/>
            <w:right w:val="none" w:sz="0" w:space="0" w:color="auto"/>
          </w:divBdr>
        </w:div>
        <w:div w:id="1880319904">
          <w:marLeft w:val="0"/>
          <w:marRight w:val="0"/>
          <w:marTop w:val="0"/>
          <w:marBottom w:val="0"/>
          <w:divBdr>
            <w:top w:val="none" w:sz="0" w:space="0" w:color="auto"/>
            <w:left w:val="none" w:sz="0" w:space="0" w:color="auto"/>
            <w:bottom w:val="none" w:sz="0" w:space="0" w:color="auto"/>
            <w:right w:val="none" w:sz="0" w:space="0" w:color="auto"/>
          </w:divBdr>
        </w:div>
        <w:div w:id="1981760866">
          <w:marLeft w:val="0"/>
          <w:marRight w:val="0"/>
          <w:marTop w:val="0"/>
          <w:marBottom w:val="0"/>
          <w:divBdr>
            <w:top w:val="none" w:sz="0" w:space="0" w:color="auto"/>
            <w:left w:val="none" w:sz="0" w:space="0" w:color="auto"/>
            <w:bottom w:val="none" w:sz="0" w:space="0" w:color="auto"/>
            <w:right w:val="none" w:sz="0" w:space="0" w:color="auto"/>
          </w:divBdr>
        </w:div>
        <w:div w:id="2044792596">
          <w:marLeft w:val="0"/>
          <w:marRight w:val="0"/>
          <w:marTop w:val="0"/>
          <w:marBottom w:val="0"/>
          <w:divBdr>
            <w:top w:val="none" w:sz="0" w:space="0" w:color="auto"/>
            <w:left w:val="none" w:sz="0" w:space="0" w:color="auto"/>
            <w:bottom w:val="none" w:sz="0" w:space="0" w:color="auto"/>
            <w:right w:val="none" w:sz="0" w:space="0" w:color="auto"/>
          </w:divBdr>
        </w:div>
        <w:div w:id="2101103415">
          <w:marLeft w:val="0"/>
          <w:marRight w:val="0"/>
          <w:marTop w:val="0"/>
          <w:marBottom w:val="0"/>
          <w:divBdr>
            <w:top w:val="none" w:sz="0" w:space="0" w:color="auto"/>
            <w:left w:val="none" w:sz="0" w:space="0" w:color="auto"/>
            <w:bottom w:val="none" w:sz="0" w:space="0" w:color="auto"/>
            <w:right w:val="none" w:sz="0" w:space="0" w:color="auto"/>
          </w:divBdr>
        </w:div>
        <w:div w:id="2118135891">
          <w:marLeft w:val="0"/>
          <w:marRight w:val="0"/>
          <w:marTop w:val="0"/>
          <w:marBottom w:val="0"/>
          <w:divBdr>
            <w:top w:val="none" w:sz="0" w:space="0" w:color="auto"/>
            <w:left w:val="none" w:sz="0" w:space="0" w:color="auto"/>
            <w:bottom w:val="none" w:sz="0" w:space="0" w:color="auto"/>
            <w:right w:val="none" w:sz="0" w:space="0" w:color="auto"/>
          </w:divBdr>
        </w:div>
      </w:divsChild>
    </w:div>
    <w:div w:id="2105683820">
      <w:bodyDiv w:val="1"/>
      <w:marLeft w:val="0"/>
      <w:marRight w:val="0"/>
      <w:marTop w:val="0"/>
      <w:marBottom w:val="0"/>
      <w:divBdr>
        <w:top w:val="none" w:sz="0" w:space="0" w:color="auto"/>
        <w:left w:val="none" w:sz="0" w:space="0" w:color="auto"/>
        <w:bottom w:val="none" w:sz="0" w:space="0" w:color="auto"/>
        <w:right w:val="none" w:sz="0" w:space="0" w:color="auto"/>
      </w:divBdr>
    </w:div>
    <w:div w:id="2107843749">
      <w:bodyDiv w:val="1"/>
      <w:marLeft w:val="0"/>
      <w:marRight w:val="0"/>
      <w:marTop w:val="0"/>
      <w:marBottom w:val="0"/>
      <w:divBdr>
        <w:top w:val="none" w:sz="0" w:space="0" w:color="auto"/>
        <w:left w:val="none" w:sz="0" w:space="0" w:color="auto"/>
        <w:bottom w:val="none" w:sz="0" w:space="0" w:color="auto"/>
        <w:right w:val="none" w:sz="0" w:space="0" w:color="auto"/>
      </w:divBdr>
    </w:div>
    <w:div w:id="2108958601">
      <w:bodyDiv w:val="1"/>
      <w:marLeft w:val="0"/>
      <w:marRight w:val="0"/>
      <w:marTop w:val="0"/>
      <w:marBottom w:val="0"/>
      <w:divBdr>
        <w:top w:val="none" w:sz="0" w:space="0" w:color="auto"/>
        <w:left w:val="none" w:sz="0" w:space="0" w:color="auto"/>
        <w:bottom w:val="none" w:sz="0" w:space="0" w:color="auto"/>
        <w:right w:val="none" w:sz="0" w:space="0" w:color="auto"/>
      </w:divBdr>
    </w:div>
    <w:div w:id="2109160094">
      <w:bodyDiv w:val="1"/>
      <w:marLeft w:val="0"/>
      <w:marRight w:val="0"/>
      <w:marTop w:val="0"/>
      <w:marBottom w:val="0"/>
      <w:divBdr>
        <w:top w:val="none" w:sz="0" w:space="0" w:color="auto"/>
        <w:left w:val="none" w:sz="0" w:space="0" w:color="auto"/>
        <w:bottom w:val="none" w:sz="0" w:space="0" w:color="auto"/>
        <w:right w:val="none" w:sz="0" w:space="0" w:color="auto"/>
      </w:divBdr>
      <w:divsChild>
        <w:div w:id="34476004">
          <w:marLeft w:val="0"/>
          <w:marRight w:val="0"/>
          <w:marTop w:val="0"/>
          <w:marBottom w:val="0"/>
          <w:divBdr>
            <w:top w:val="none" w:sz="0" w:space="0" w:color="auto"/>
            <w:left w:val="none" w:sz="0" w:space="0" w:color="auto"/>
            <w:bottom w:val="none" w:sz="0" w:space="0" w:color="auto"/>
            <w:right w:val="none" w:sz="0" w:space="0" w:color="auto"/>
          </w:divBdr>
        </w:div>
        <w:div w:id="118687239">
          <w:marLeft w:val="0"/>
          <w:marRight w:val="0"/>
          <w:marTop w:val="0"/>
          <w:marBottom w:val="0"/>
          <w:divBdr>
            <w:top w:val="none" w:sz="0" w:space="0" w:color="auto"/>
            <w:left w:val="none" w:sz="0" w:space="0" w:color="auto"/>
            <w:bottom w:val="none" w:sz="0" w:space="0" w:color="auto"/>
            <w:right w:val="none" w:sz="0" w:space="0" w:color="auto"/>
          </w:divBdr>
        </w:div>
        <w:div w:id="343436914">
          <w:marLeft w:val="0"/>
          <w:marRight w:val="0"/>
          <w:marTop w:val="0"/>
          <w:marBottom w:val="0"/>
          <w:divBdr>
            <w:top w:val="none" w:sz="0" w:space="0" w:color="auto"/>
            <w:left w:val="none" w:sz="0" w:space="0" w:color="auto"/>
            <w:bottom w:val="none" w:sz="0" w:space="0" w:color="auto"/>
            <w:right w:val="none" w:sz="0" w:space="0" w:color="auto"/>
          </w:divBdr>
        </w:div>
        <w:div w:id="396905651">
          <w:marLeft w:val="0"/>
          <w:marRight w:val="0"/>
          <w:marTop w:val="0"/>
          <w:marBottom w:val="0"/>
          <w:divBdr>
            <w:top w:val="none" w:sz="0" w:space="0" w:color="auto"/>
            <w:left w:val="none" w:sz="0" w:space="0" w:color="auto"/>
            <w:bottom w:val="none" w:sz="0" w:space="0" w:color="auto"/>
            <w:right w:val="none" w:sz="0" w:space="0" w:color="auto"/>
          </w:divBdr>
        </w:div>
        <w:div w:id="573131222">
          <w:marLeft w:val="0"/>
          <w:marRight w:val="0"/>
          <w:marTop w:val="0"/>
          <w:marBottom w:val="0"/>
          <w:divBdr>
            <w:top w:val="none" w:sz="0" w:space="0" w:color="auto"/>
            <w:left w:val="none" w:sz="0" w:space="0" w:color="auto"/>
            <w:bottom w:val="none" w:sz="0" w:space="0" w:color="auto"/>
            <w:right w:val="none" w:sz="0" w:space="0" w:color="auto"/>
          </w:divBdr>
        </w:div>
        <w:div w:id="610094935">
          <w:marLeft w:val="0"/>
          <w:marRight w:val="0"/>
          <w:marTop w:val="0"/>
          <w:marBottom w:val="0"/>
          <w:divBdr>
            <w:top w:val="none" w:sz="0" w:space="0" w:color="auto"/>
            <w:left w:val="none" w:sz="0" w:space="0" w:color="auto"/>
            <w:bottom w:val="none" w:sz="0" w:space="0" w:color="auto"/>
            <w:right w:val="none" w:sz="0" w:space="0" w:color="auto"/>
          </w:divBdr>
        </w:div>
        <w:div w:id="829298856">
          <w:marLeft w:val="0"/>
          <w:marRight w:val="0"/>
          <w:marTop w:val="0"/>
          <w:marBottom w:val="0"/>
          <w:divBdr>
            <w:top w:val="none" w:sz="0" w:space="0" w:color="auto"/>
            <w:left w:val="none" w:sz="0" w:space="0" w:color="auto"/>
            <w:bottom w:val="none" w:sz="0" w:space="0" w:color="auto"/>
            <w:right w:val="none" w:sz="0" w:space="0" w:color="auto"/>
          </w:divBdr>
        </w:div>
        <w:div w:id="971791320">
          <w:marLeft w:val="0"/>
          <w:marRight w:val="0"/>
          <w:marTop w:val="0"/>
          <w:marBottom w:val="0"/>
          <w:divBdr>
            <w:top w:val="none" w:sz="0" w:space="0" w:color="auto"/>
            <w:left w:val="none" w:sz="0" w:space="0" w:color="auto"/>
            <w:bottom w:val="none" w:sz="0" w:space="0" w:color="auto"/>
            <w:right w:val="none" w:sz="0" w:space="0" w:color="auto"/>
          </w:divBdr>
        </w:div>
        <w:div w:id="984159793">
          <w:marLeft w:val="0"/>
          <w:marRight w:val="0"/>
          <w:marTop w:val="0"/>
          <w:marBottom w:val="0"/>
          <w:divBdr>
            <w:top w:val="none" w:sz="0" w:space="0" w:color="auto"/>
            <w:left w:val="none" w:sz="0" w:space="0" w:color="auto"/>
            <w:bottom w:val="none" w:sz="0" w:space="0" w:color="auto"/>
            <w:right w:val="none" w:sz="0" w:space="0" w:color="auto"/>
          </w:divBdr>
        </w:div>
        <w:div w:id="1166480153">
          <w:marLeft w:val="0"/>
          <w:marRight w:val="0"/>
          <w:marTop w:val="0"/>
          <w:marBottom w:val="0"/>
          <w:divBdr>
            <w:top w:val="none" w:sz="0" w:space="0" w:color="auto"/>
            <w:left w:val="none" w:sz="0" w:space="0" w:color="auto"/>
            <w:bottom w:val="none" w:sz="0" w:space="0" w:color="auto"/>
            <w:right w:val="none" w:sz="0" w:space="0" w:color="auto"/>
          </w:divBdr>
        </w:div>
        <w:div w:id="1175878453">
          <w:marLeft w:val="0"/>
          <w:marRight w:val="0"/>
          <w:marTop w:val="0"/>
          <w:marBottom w:val="0"/>
          <w:divBdr>
            <w:top w:val="none" w:sz="0" w:space="0" w:color="auto"/>
            <w:left w:val="none" w:sz="0" w:space="0" w:color="auto"/>
            <w:bottom w:val="none" w:sz="0" w:space="0" w:color="auto"/>
            <w:right w:val="none" w:sz="0" w:space="0" w:color="auto"/>
          </w:divBdr>
        </w:div>
        <w:div w:id="1327436416">
          <w:marLeft w:val="0"/>
          <w:marRight w:val="0"/>
          <w:marTop w:val="0"/>
          <w:marBottom w:val="0"/>
          <w:divBdr>
            <w:top w:val="none" w:sz="0" w:space="0" w:color="auto"/>
            <w:left w:val="none" w:sz="0" w:space="0" w:color="auto"/>
            <w:bottom w:val="none" w:sz="0" w:space="0" w:color="auto"/>
            <w:right w:val="none" w:sz="0" w:space="0" w:color="auto"/>
          </w:divBdr>
        </w:div>
        <w:div w:id="1400206227">
          <w:marLeft w:val="0"/>
          <w:marRight w:val="0"/>
          <w:marTop w:val="0"/>
          <w:marBottom w:val="0"/>
          <w:divBdr>
            <w:top w:val="none" w:sz="0" w:space="0" w:color="auto"/>
            <w:left w:val="none" w:sz="0" w:space="0" w:color="auto"/>
            <w:bottom w:val="none" w:sz="0" w:space="0" w:color="auto"/>
            <w:right w:val="none" w:sz="0" w:space="0" w:color="auto"/>
          </w:divBdr>
        </w:div>
        <w:div w:id="1444373964">
          <w:marLeft w:val="0"/>
          <w:marRight w:val="0"/>
          <w:marTop w:val="0"/>
          <w:marBottom w:val="0"/>
          <w:divBdr>
            <w:top w:val="none" w:sz="0" w:space="0" w:color="auto"/>
            <w:left w:val="none" w:sz="0" w:space="0" w:color="auto"/>
            <w:bottom w:val="none" w:sz="0" w:space="0" w:color="auto"/>
            <w:right w:val="none" w:sz="0" w:space="0" w:color="auto"/>
          </w:divBdr>
        </w:div>
        <w:div w:id="1723939981">
          <w:marLeft w:val="0"/>
          <w:marRight w:val="0"/>
          <w:marTop w:val="0"/>
          <w:marBottom w:val="0"/>
          <w:divBdr>
            <w:top w:val="none" w:sz="0" w:space="0" w:color="auto"/>
            <w:left w:val="none" w:sz="0" w:space="0" w:color="auto"/>
            <w:bottom w:val="none" w:sz="0" w:space="0" w:color="auto"/>
            <w:right w:val="none" w:sz="0" w:space="0" w:color="auto"/>
          </w:divBdr>
        </w:div>
        <w:div w:id="1749770920">
          <w:marLeft w:val="0"/>
          <w:marRight w:val="0"/>
          <w:marTop w:val="0"/>
          <w:marBottom w:val="0"/>
          <w:divBdr>
            <w:top w:val="none" w:sz="0" w:space="0" w:color="auto"/>
            <w:left w:val="none" w:sz="0" w:space="0" w:color="auto"/>
            <w:bottom w:val="none" w:sz="0" w:space="0" w:color="auto"/>
            <w:right w:val="none" w:sz="0" w:space="0" w:color="auto"/>
          </w:divBdr>
        </w:div>
        <w:div w:id="1934624047">
          <w:marLeft w:val="0"/>
          <w:marRight w:val="0"/>
          <w:marTop w:val="0"/>
          <w:marBottom w:val="0"/>
          <w:divBdr>
            <w:top w:val="none" w:sz="0" w:space="0" w:color="auto"/>
            <w:left w:val="none" w:sz="0" w:space="0" w:color="auto"/>
            <w:bottom w:val="none" w:sz="0" w:space="0" w:color="auto"/>
            <w:right w:val="none" w:sz="0" w:space="0" w:color="auto"/>
          </w:divBdr>
        </w:div>
        <w:div w:id="2116243551">
          <w:marLeft w:val="0"/>
          <w:marRight w:val="0"/>
          <w:marTop w:val="0"/>
          <w:marBottom w:val="0"/>
          <w:divBdr>
            <w:top w:val="none" w:sz="0" w:space="0" w:color="auto"/>
            <w:left w:val="none" w:sz="0" w:space="0" w:color="auto"/>
            <w:bottom w:val="none" w:sz="0" w:space="0" w:color="auto"/>
            <w:right w:val="none" w:sz="0" w:space="0" w:color="auto"/>
          </w:divBdr>
        </w:div>
      </w:divsChild>
    </w:div>
    <w:div w:id="2111536143">
      <w:bodyDiv w:val="1"/>
      <w:marLeft w:val="0"/>
      <w:marRight w:val="0"/>
      <w:marTop w:val="0"/>
      <w:marBottom w:val="0"/>
      <w:divBdr>
        <w:top w:val="none" w:sz="0" w:space="0" w:color="auto"/>
        <w:left w:val="none" w:sz="0" w:space="0" w:color="auto"/>
        <w:bottom w:val="none" w:sz="0" w:space="0" w:color="auto"/>
        <w:right w:val="none" w:sz="0" w:space="0" w:color="auto"/>
      </w:divBdr>
    </w:div>
    <w:div w:id="2112117782">
      <w:bodyDiv w:val="1"/>
      <w:marLeft w:val="0"/>
      <w:marRight w:val="0"/>
      <w:marTop w:val="0"/>
      <w:marBottom w:val="0"/>
      <w:divBdr>
        <w:top w:val="none" w:sz="0" w:space="0" w:color="auto"/>
        <w:left w:val="none" w:sz="0" w:space="0" w:color="auto"/>
        <w:bottom w:val="none" w:sz="0" w:space="0" w:color="auto"/>
        <w:right w:val="none" w:sz="0" w:space="0" w:color="auto"/>
      </w:divBdr>
    </w:div>
    <w:div w:id="2114011516">
      <w:bodyDiv w:val="1"/>
      <w:marLeft w:val="0"/>
      <w:marRight w:val="0"/>
      <w:marTop w:val="0"/>
      <w:marBottom w:val="0"/>
      <w:divBdr>
        <w:top w:val="none" w:sz="0" w:space="0" w:color="auto"/>
        <w:left w:val="none" w:sz="0" w:space="0" w:color="auto"/>
        <w:bottom w:val="none" w:sz="0" w:space="0" w:color="auto"/>
        <w:right w:val="none" w:sz="0" w:space="0" w:color="auto"/>
      </w:divBdr>
    </w:div>
    <w:div w:id="2114661921">
      <w:bodyDiv w:val="1"/>
      <w:marLeft w:val="0"/>
      <w:marRight w:val="0"/>
      <w:marTop w:val="0"/>
      <w:marBottom w:val="0"/>
      <w:divBdr>
        <w:top w:val="none" w:sz="0" w:space="0" w:color="auto"/>
        <w:left w:val="none" w:sz="0" w:space="0" w:color="auto"/>
        <w:bottom w:val="none" w:sz="0" w:space="0" w:color="auto"/>
        <w:right w:val="none" w:sz="0" w:space="0" w:color="auto"/>
      </w:divBdr>
    </w:div>
    <w:div w:id="2114935968">
      <w:bodyDiv w:val="1"/>
      <w:marLeft w:val="0"/>
      <w:marRight w:val="0"/>
      <w:marTop w:val="0"/>
      <w:marBottom w:val="0"/>
      <w:divBdr>
        <w:top w:val="none" w:sz="0" w:space="0" w:color="auto"/>
        <w:left w:val="none" w:sz="0" w:space="0" w:color="auto"/>
        <w:bottom w:val="none" w:sz="0" w:space="0" w:color="auto"/>
        <w:right w:val="none" w:sz="0" w:space="0" w:color="auto"/>
      </w:divBdr>
      <w:divsChild>
        <w:div w:id="1401752200">
          <w:marLeft w:val="0"/>
          <w:marRight w:val="0"/>
          <w:marTop w:val="0"/>
          <w:marBottom w:val="0"/>
          <w:divBdr>
            <w:top w:val="none" w:sz="0" w:space="0" w:color="auto"/>
            <w:left w:val="none" w:sz="0" w:space="0" w:color="auto"/>
            <w:bottom w:val="none" w:sz="0" w:space="0" w:color="auto"/>
            <w:right w:val="none" w:sz="0" w:space="0" w:color="auto"/>
          </w:divBdr>
        </w:div>
      </w:divsChild>
    </w:div>
    <w:div w:id="2114978749">
      <w:bodyDiv w:val="1"/>
      <w:marLeft w:val="0"/>
      <w:marRight w:val="0"/>
      <w:marTop w:val="0"/>
      <w:marBottom w:val="0"/>
      <w:divBdr>
        <w:top w:val="none" w:sz="0" w:space="0" w:color="auto"/>
        <w:left w:val="none" w:sz="0" w:space="0" w:color="auto"/>
        <w:bottom w:val="none" w:sz="0" w:space="0" w:color="auto"/>
        <w:right w:val="none" w:sz="0" w:space="0" w:color="auto"/>
      </w:divBdr>
    </w:div>
    <w:div w:id="2115905653">
      <w:bodyDiv w:val="1"/>
      <w:marLeft w:val="0"/>
      <w:marRight w:val="0"/>
      <w:marTop w:val="0"/>
      <w:marBottom w:val="0"/>
      <w:divBdr>
        <w:top w:val="none" w:sz="0" w:space="0" w:color="auto"/>
        <w:left w:val="none" w:sz="0" w:space="0" w:color="auto"/>
        <w:bottom w:val="none" w:sz="0" w:space="0" w:color="auto"/>
        <w:right w:val="none" w:sz="0" w:space="0" w:color="auto"/>
      </w:divBdr>
    </w:div>
    <w:div w:id="2118328143">
      <w:bodyDiv w:val="1"/>
      <w:marLeft w:val="0"/>
      <w:marRight w:val="0"/>
      <w:marTop w:val="0"/>
      <w:marBottom w:val="0"/>
      <w:divBdr>
        <w:top w:val="none" w:sz="0" w:space="0" w:color="auto"/>
        <w:left w:val="none" w:sz="0" w:space="0" w:color="auto"/>
        <w:bottom w:val="none" w:sz="0" w:space="0" w:color="auto"/>
        <w:right w:val="none" w:sz="0" w:space="0" w:color="auto"/>
      </w:divBdr>
    </w:div>
    <w:div w:id="2118594342">
      <w:bodyDiv w:val="1"/>
      <w:marLeft w:val="0"/>
      <w:marRight w:val="0"/>
      <w:marTop w:val="0"/>
      <w:marBottom w:val="0"/>
      <w:divBdr>
        <w:top w:val="none" w:sz="0" w:space="0" w:color="auto"/>
        <w:left w:val="none" w:sz="0" w:space="0" w:color="auto"/>
        <w:bottom w:val="none" w:sz="0" w:space="0" w:color="auto"/>
        <w:right w:val="none" w:sz="0" w:space="0" w:color="auto"/>
      </w:divBdr>
    </w:div>
    <w:div w:id="2127457464">
      <w:bodyDiv w:val="1"/>
      <w:marLeft w:val="0"/>
      <w:marRight w:val="0"/>
      <w:marTop w:val="0"/>
      <w:marBottom w:val="0"/>
      <w:divBdr>
        <w:top w:val="none" w:sz="0" w:space="0" w:color="auto"/>
        <w:left w:val="none" w:sz="0" w:space="0" w:color="auto"/>
        <w:bottom w:val="none" w:sz="0" w:space="0" w:color="auto"/>
        <w:right w:val="none" w:sz="0" w:space="0" w:color="auto"/>
      </w:divBdr>
    </w:div>
    <w:div w:id="2127692433">
      <w:bodyDiv w:val="1"/>
      <w:marLeft w:val="0"/>
      <w:marRight w:val="0"/>
      <w:marTop w:val="0"/>
      <w:marBottom w:val="0"/>
      <w:divBdr>
        <w:top w:val="none" w:sz="0" w:space="0" w:color="auto"/>
        <w:left w:val="none" w:sz="0" w:space="0" w:color="auto"/>
        <w:bottom w:val="none" w:sz="0" w:space="0" w:color="auto"/>
        <w:right w:val="none" w:sz="0" w:space="0" w:color="auto"/>
      </w:divBdr>
    </w:div>
    <w:div w:id="2130196573">
      <w:bodyDiv w:val="1"/>
      <w:marLeft w:val="0"/>
      <w:marRight w:val="0"/>
      <w:marTop w:val="0"/>
      <w:marBottom w:val="0"/>
      <w:divBdr>
        <w:top w:val="none" w:sz="0" w:space="0" w:color="auto"/>
        <w:left w:val="none" w:sz="0" w:space="0" w:color="auto"/>
        <w:bottom w:val="none" w:sz="0" w:space="0" w:color="auto"/>
        <w:right w:val="none" w:sz="0" w:space="0" w:color="auto"/>
      </w:divBdr>
    </w:div>
    <w:div w:id="2130585115">
      <w:bodyDiv w:val="1"/>
      <w:marLeft w:val="0"/>
      <w:marRight w:val="0"/>
      <w:marTop w:val="0"/>
      <w:marBottom w:val="0"/>
      <w:divBdr>
        <w:top w:val="none" w:sz="0" w:space="0" w:color="auto"/>
        <w:left w:val="none" w:sz="0" w:space="0" w:color="auto"/>
        <w:bottom w:val="none" w:sz="0" w:space="0" w:color="auto"/>
        <w:right w:val="none" w:sz="0" w:space="0" w:color="auto"/>
      </w:divBdr>
      <w:divsChild>
        <w:div w:id="104348933">
          <w:marLeft w:val="547"/>
          <w:marRight w:val="0"/>
          <w:marTop w:val="0"/>
          <w:marBottom w:val="0"/>
          <w:divBdr>
            <w:top w:val="none" w:sz="0" w:space="0" w:color="auto"/>
            <w:left w:val="none" w:sz="0" w:space="0" w:color="auto"/>
            <w:bottom w:val="none" w:sz="0" w:space="0" w:color="auto"/>
            <w:right w:val="none" w:sz="0" w:space="0" w:color="auto"/>
          </w:divBdr>
        </w:div>
        <w:div w:id="1283998602">
          <w:marLeft w:val="547"/>
          <w:marRight w:val="0"/>
          <w:marTop w:val="0"/>
          <w:marBottom w:val="0"/>
          <w:divBdr>
            <w:top w:val="none" w:sz="0" w:space="0" w:color="auto"/>
            <w:left w:val="none" w:sz="0" w:space="0" w:color="auto"/>
            <w:bottom w:val="none" w:sz="0" w:space="0" w:color="auto"/>
            <w:right w:val="none" w:sz="0" w:space="0" w:color="auto"/>
          </w:divBdr>
        </w:div>
        <w:div w:id="1323196457">
          <w:marLeft w:val="547"/>
          <w:marRight w:val="0"/>
          <w:marTop w:val="0"/>
          <w:marBottom w:val="0"/>
          <w:divBdr>
            <w:top w:val="none" w:sz="0" w:space="0" w:color="auto"/>
            <w:left w:val="none" w:sz="0" w:space="0" w:color="auto"/>
            <w:bottom w:val="none" w:sz="0" w:space="0" w:color="auto"/>
            <w:right w:val="none" w:sz="0" w:space="0" w:color="auto"/>
          </w:divBdr>
        </w:div>
        <w:div w:id="1873111918">
          <w:marLeft w:val="547"/>
          <w:marRight w:val="0"/>
          <w:marTop w:val="0"/>
          <w:marBottom w:val="0"/>
          <w:divBdr>
            <w:top w:val="none" w:sz="0" w:space="0" w:color="auto"/>
            <w:left w:val="none" w:sz="0" w:space="0" w:color="auto"/>
            <w:bottom w:val="none" w:sz="0" w:space="0" w:color="auto"/>
            <w:right w:val="none" w:sz="0" w:space="0" w:color="auto"/>
          </w:divBdr>
        </w:div>
      </w:divsChild>
    </w:div>
    <w:div w:id="2132894963">
      <w:bodyDiv w:val="1"/>
      <w:marLeft w:val="0"/>
      <w:marRight w:val="0"/>
      <w:marTop w:val="0"/>
      <w:marBottom w:val="0"/>
      <w:divBdr>
        <w:top w:val="none" w:sz="0" w:space="0" w:color="auto"/>
        <w:left w:val="none" w:sz="0" w:space="0" w:color="auto"/>
        <w:bottom w:val="none" w:sz="0" w:space="0" w:color="auto"/>
        <w:right w:val="none" w:sz="0" w:space="0" w:color="auto"/>
      </w:divBdr>
    </w:div>
    <w:div w:id="2133748748">
      <w:bodyDiv w:val="1"/>
      <w:marLeft w:val="0"/>
      <w:marRight w:val="0"/>
      <w:marTop w:val="0"/>
      <w:marBottom w:val="0"/>
      <w:divBdr>
        <w:top w:val="none" w:sz="0" w:space="0" w:color="auto"/>
        <w:left w:val="none" w:sz="0" w:space="0" w:color="auto"/>
        <w:bottom w:val="none" w:sz="0" w:space="0" w:color="auto"/>
        <w:right w:val="none" w:sz="0" w:space="0" w:color="auto"/>
      </w:divBdr>
      <w:divsChild>
        <w:div w:id="1313565016">
          <w:marLeft w:val="0"/>
          <w:marRight w:val="0"/>
          <w:marTop w:val="0"/>
          <w:marBottom w:val="0"/>
          <w:divBdr>
            <w:top w:val="none" w:sz="0" w:space="0" w:color="auto"/>
            <w:left w:val="none" w:sz="0" w:space="0" w:color="auto"/>
            <w:bottom w:val="none" w:sz="0" w:space="0" w:color="auto"/>
            <w:right w:val="none" w:sz="0" w:space="0" w:color="auto"/>
          </w:divBdr>
        </w:div>
      </w:divsChild>
    </w:div>
    <w:div w:id="2137018357">
      <w:bodyDiv w:val="1"/>
      <w:marLeft w:val="0"/>
      <w:marRight w:val="0"/>
      <w:marTop w:val="0"/>
      <w:marBottom w:val="0"/>
      <w:divBdr>
        <w:top w:val="none" w:sz="0" w:space="0" w:color="auto"/>
        <w:left w:val="none" w:sz="0" w:space="0" w:color="auto"/>
        <w:bottom w:val="none" w:sz="0" w:space="0" w:color="auto"/>
        <w:right w:val="none" w:sz="0" w:space="0" w:color="auto"/>
      </w:divBdr>
    </w:div>
    <w:div w:id="214121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footer" Target="footer2.xml"/><Relationship Id="rId42" Type="http://schemas.openxmlformats.org/officeDocument/2006/relationships/image" Target="media/image26.emf"/><Relationship Id="rId47" Type="http://schemas.openxmlformats.org/officeDocument/2006/relationships/oleObject" Target="embeddings/Microsoft_Excel_97-2003__al__ma_Sayfas_4.xls"/><Relationship Id="rId63" Type="http://schemas.openxmlformats.org/officeDocument/2006/relationships/oleObject" Target="embeddings/Microsoft_Excel_97-2003__al__ma_Sayfas_10.xls"/><Relationship Id="rId68" Type="http://schemas.openxmlformats.org/officeDocument/2006/relationships/image" Target="media/image40.emf"/><Relationship Id="rId84" Type="http://schemas.openxmlformats.org/officeDocument/2006/relationships/hyperlink" Target="file:///G:/AppData/ktvali/Desktop/2013-3%20D&#246;nem%20Raporu.doc" TargetMode="External"/><Relationship Id="rId89" Type="http://schemas.openxmlformats.org/officeDocument/2006/relationships/image" Target="media/image50.emf"/><Relationship Id="rId16" Type="http://schemas.openxmlformats.org/officeDocument/2006/relationships/image" Target="media/image6.emf"/><Relationship Id="rId11" Type="http://schemas.openxmlformats.org/officeDocument/2006/relationships/image" Target="media/image1.png"/><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oleObject" Target="embeddings/Microsoft_Excel_97-2003__al__ma_Sayfas_7.xls"/><Relationship Id="rId58" Type="http://schemas.openxmlformats.org/officeDocument/2006/relationships/oleObject" Target="embeddings/Microsoft_Excel_97-2003__al__ma_Sayfas_9.xls"/><Relationship Id="rId74" Type="http://schemas.openxmlformats.org/officeDocument/2006/relationships/image" Target="media/image45.emf"/><Relationship Id="rId79" Type="http://schemas.openxmlformats.org/officeDocument/2006/relationships/hyperlink" Target="file:///G:/AppData/ktvali/Desktop/&#304;L%20YAYIM%20PROGRAMI%202013.doc" TargetMode="External"/><Relationship Id="rId5" Type="http://schemas.openxmlformats.org/officeDocument/2006/relationships/numbering" Target="numbering.xml"/><Relationship Id="rId90" Type="http://schemas.openxmlformats.org/officeDocument/2006/relationships/footer" Target="footer3.xml"/><Relationship Id="rId95" Type="http://schemas.openxmlformats.org/officeDocument/2006/relationships/customXml" Target="../customXml/item6.xml"/><Relationship Id="rId22" Type="http://schemas.openxmlformats.org/officeDocument/2006/relationships/image" Target="media/image10.emf"/><Relationship Id="rId27" Type="http://schemas.openxmlformats.org/officeDocument/2006/relationships/package" Target="embeddings/Microsoft_Excel__al__ma_Sayfas_1.xlsx"/><Relationship Id="rId43" Type="http://schemas.openxmlformats.org/officeDocument/2006/relationships/oleObject" Target="embeddings/Microsoft_Excel_97-2003__al__ma_Sayfas_2.xls"/><Relationship Id="rId48" Type="http://schemas.openxmlformats.org/officeDocument/2006/relationships/image" Target="media/image29.emf"/><Relationship Id="rId64" Type="http://schemas.openxmlformats.org/officeDocument/2006/relationships/image" Target="media/image38.emf"/><Relationship Id="rId69" Type="http://schemas.openxmlformats.org/officeDocument/2006/relationships/image" Target="media/image41.emf"/><Relationship Id="rId8" Type="http://schemas.openxmlformats.org/officeDocument/2006/relationships/webSettings" Target="webSettings.xml"/><Relationship Id="rId51" Type="http://schemas.openxmlformats.org/officeDocument/2006/relationships/oleObject" Target="embeddings/Microsoft_Excel_97-2003__al__ma_Sayfas_6.xls"/><Relationship Id="rId72" Type="http://schemas.openxmlformats.org/officeDocument/2006/relationships/oleObject" Target="embeddings/Microsoft_Excel_97-2003__al__ma_Sayfas_13.xls"/><Relationship Id="rId80" Type="http://schemas.openxmlformats.org/officeDocument/2006/relationships/hyperlink" Target="file:///G:/AppData/ktvali/Desktop/2013-%20%201.D&#246;nem%20Raporu.xls" TargetMode="External"/><Relationship Id="rId85" Type="http://schemas.openxmlformats.org/officeDocument/2006/relationships/hyperlink" Target="file:///G:/AppData/ktvali/Desktop/2013-3%20D&#246;nem%20Raporu.doc"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package" Target="embeddings/Microsoft_Excel__al__ma_Sayfas_.xlsx"/><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28.emf"/><Relationship Id="rId59" Type="http://schemas.openxmlformats.org/officeDocument/2006/relationships/image" Target="media/image35.emf"/><Relationship Id="rId67" Type="http://schemas.openxmlformats.org/officeDocument/2006/relationships/oleObject" Target="embeddings/Microsoft_Excel_97-2003__al__ma_Sayfas_12.xls"/><Relationship Id="rId20" Type="http://schemas.openxmlformats.org/officeDocument/2006/relationships/footer" Target="footer1.xml"/><Relationship Id="rId41" Type="http://schemas.openxmlformats.org/officeDocument/2006/relationships/image" Target="media/image25.emf"/><Relationship Id="rId54" Type="http://schemas.openxmlformats.org/officeDocument/2006/relationships/image" Target="media/image32.emf"/><Relationship Id="rId62" Type="http://schemas.openxmlformats.org/officeDocument/2006/relationships/image" Target="media/image37.emf"/><Relationship Id="rId70" Type="http://schemas.openxmlformats.org/officeDocument/2006/relationships/image" Target="media/image42.emf"/><Relationship Id="rId75" Type="http://schemas.openxmlformats.org/officeDocument/2006/relationships/image" Target="media/image46.emf"/><Relationship Id="rId83" Type="http://schemas.openxmlformats.org/officeDocument/2006/relationships/hyperlink" Target="file:///G:/AppData/ktvali/Desktop/2013-3%20D&#246;nem%20Raporu.doc" TargetMode="External"/><Relationship Id="rId88" Type="http://schemas.openxmlformats.org/officeDocument/2006/relationships/image" Target="media/image49.emf"/><Relationship Id="rId91" Type="http://schemas.openxmlformats.org/officeDocument/2006/relationships/footer" Target="footer4.xml"/><Relationship Id="rId96"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21.emf"/><Relationship Id="rId49" Type="http://schemas.openxmlformats.org/officeDocument/2006/relationships/oleObject" Target="embeddings/Microsoft_Excel_97-2003__al__ma_Sayfas_5.xls"/><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7.emf"/><Relationship Id="rId52" Type="http://schemas.openxmlformats.org/officeDocument/2006/relationships/image" Target="media/image31.emf"/><Relationship Id="rId60" Type="http://schemas.openxmlformats.org/officeDocument/2006/relationships/package" Target="embeddings/Microsoft_Excel__al__ma_Sayfas_2.xlsx"/><Relationship Id="rId65" Type="http://schemas.openxmlformats.org/officeDocument/2006/relationships/oleObject" Target="embeddings/Microsoft_Excel_97-2003__al__ma_Sayfas_11.xls"/><Relationship Id="rId73" Type="http://schemas.openxmlformats.org/officeDocument/2006/relationships/image" Target="media/image44.emf"/><Relationship Id="rId78" Type="http://schemas.openxmlformats.org/officeDocument/2006/relationships/image" Target="media/image48.emf"/><Relationship Id="rId81" Type="http://schemas.openxmlformats.org/officeDocument/2006/relationships/hyperlink" Target="file:///G:/AppData/ktvali/Desktop/2013-2%20D&#246;nem%20Raporu.doc" TargetMode="External"/><Relationship Id="rId86" Type="http://schemas.openxmlformats.org/officeDocument/2006/relationships/hyperlink" Target="file:///G:/AppData/veli.colu/Desktop/2014%20&#304;L%20YAYIM%20PROGRAMI.doc" TargetMode="External"/><Relationship Id="rId94"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wmf"/><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image" Target="media/image30.emf"/><Relationship Id="rId55" Type="http://schemas.openxmlformats.org/officeDocument/2006/relationships/image" Target="media/image33.emf"/><Relationship Id="rId76" Type="http://schemas.openxmlformats.org/officeDocument/2006/relationships/image" Target="media/image47.emf"/><Relationship Id="rId7" Type="http://schemas.openxmlformats.org/officeDocument/2006/relationships/settings" Target="settings.xml"/><Relationship Id="rId71" Type="http://schemas.openxmlformats.org/officeDocument/2006/relationships/image" Target="media/image43.emf"/><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oleObject" Target="embeddings/Microsoft_Excel_97-2003__al__ma_Sayfas_.xls"/><Relationship Id="rId24" Type="http://schemas.openxmlformats.org/officeDocument/2006/relationships/image" Target="media/image12.emf"/><Relationship Id="rId40" Type="http://schemas.openxmlformats.org/officeDocument/2006/relationships/oleObject" Target="embeddings/Microsoft_Excel_97-2003__al__ma_Sayfas_1.xls"/><Relationship Id="rId45" Type="http://schemas.openxmlformats.org/officeDocument/2006/relationships/oleObject" Target="embeddings/Microsoft_Excel_97-2003__al__ma_Sayfas_3.xls"/><Relationship Id="rId66" Type="http://schemas.openxmlformats.org/officeDocument/2006/relationships/image" Target="media/image39.emf"/><Relationship Id="rId87" Type="http://schemas.openxmlformats.org/officeDocument/2006/relationships/hyperlink" Target="file:///G:/AppData/veli.colu/Desktop/2014%20&#304;L%20YAYIM%20PROGRAMI.doc" TargetMode="External"/><Relationship Id="rId61" Type="http://schemas.openxmlformats.org/officeDocument/2006/relationships/image" Target="media/image36.emf"/><Relationship Id="rId82" Type="http://schemas.openxmlformats.org/officeDocument/2006/relationships/hyperlink" Target="file:///G:/AppData/ktvali/Desktop/2013-2%20D&#246;nem%20Raporu.doc" TargetMode="External"/><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oleObject" Target="embeddings/Microsoft_Excel_97-2003__al__ma_Sayfas_8.xls"/><Relationship Id="rId77" Type="http://schemas.openxmlformats.org/officeDocument/2006/relationships/oleObject" Target="embeddings/Microsoft_Excel_97-2003__al__ma_Sayfas_14.xls"/></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D647CD-99BB-44EC-9082-2CD50EFE8ADE}"/>
</file>

<file path=customXml/itemProps2.xml><?xml version="1.0" encoding="utf-8"?>
<ds:datastoreItem xmlns:ds="http://schemas.openxmlformats.org/officeDocument/2006/customXml" ds:itemID="{AB8B0A0F-C59A-437F-AA78-FC9F661E9E5C}"/>
</file>

<file path=customXml/itemProps3.xml><?xml version="1.0" encoding="utf-8"?>
<ds:datastoreItem xmlns:ds="http://schemas.openxmlformats.org/officeDocument/2006/customXml" ds:itemID="{3FE8E789-3A89-4B4C-A7E1-1CD01B88CBF1}"/>
</file>

<file path=customXml/itemProps4.xml><?xml version="1.0" encoding="utf-8"?>
<ds:datastoreItem xmlns:ds="http://schemas.openxmlformats.org/officeDocument/2006/customXml" ds:itemID="{487A05CE-F7AD-4998-9B2B-51752C66CB5D}"/>
</file>

<file path=customXml/itemProps5.xml><?xml version="1.0" encoding="utf-8"?>
<ds:datastoreItem xmlns:ds="http://schemas.openxmlformats.org/officeDocument/2006/customXml" ds:itemID="{FA2DB459-4C2C-40EE-AFC6-FD77D1720047}"/>
</file>

<file path=customXml/itemProps6.xml><?xml version="1.0" encoding="utf-8"?>
<ds:datastoreItem xmlns:ds="http://schemas.openxmlformats.org/officeDocument/2006/customXml" ds:itemID="{05D1C450-4B56-4132-AC5C-34CE23915160}"/>
</file>

<file path=customXml/itemProps7.xml><?xml version="1.0" encoding="utf-8"?>
<ds:datastoreItem xmlns:ds="http://schemas.openxmlformats.org/officeDocument/2006/customXml" ds:itemID="{F264CA49-D781-4BA1-98FF-5DE39DB193BF}"/>
</file>

<file path=docProps/app.xml><?xml version="1.0" encoding="utf-8"?>
<Properties xmlns="http://schemas.openxmlformats.org/officeDocument/2006/extended-properties" xmlns:vt="http://schemas.openxmlformats.org/officeDocument/2006/docPropsVTypes">
  <Template>Normal</Template>
  <TotalTime>41</TotalTime>
  <Pages>13</Pages>
  <Words>40544</Words>
  <Characters>231105</Characters>
  <Application>Microsoft Office Word</Application>
  <DocSecurity>0</DocSecurity>
  <Lines>1925</Lines>
  <Paragraphs>542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271107</CharactersWithSpaces>
  <SharedDoc>false</SharedDoc>
  <HLinks>
    <vt:vector size="1464" baseType="variant">
      <vt:variant>
        <vt:i4>7667833</vt:i4>
      </vt:variant>
      <vt:variant>
        <vt:i4>1497</vt:i4>
      </vt:variant>
      <vt:variant>
        <vt:i4>0</vt:i4>
      </vt:variant>
      <vt:variant>
        <vt:i4>5</vt:i4>
      </vt:variant>
      <vt:variant>
        <vt:lpwstr>G:\AppData\veli.colu\Desktop\2014 İL YAYIM PROGRAMI.doc</vt:lpwstr>
      </vt:variant>
      <vt:variant>
        <vt:lpwstr/>
      </vt:variant>
      <vt:variant>
        <vt:i4>7667833</vt:i4>
      </vt:variant>
      <vt:variant>
        <vt:i4>1494</vt:i4>
      </vt:variant>
      <vt:variant>
        <vt:i4>0</vt:i4>
      </vt:variant>
      <vt:variant>
        <vt:i4>5</vt:i4>
      </vt:variant>
      <vt:variant>
        <vt:lpwstr>G:\AppData\veli.colu\Desktop\2014 İL YAYIM PROGRAMI.doc</vt:lpwstr>
      </vt:variant>
      <vt:variant>
        <vt:lpwstr/>
      </vt:variant>
      <vt:variant>
        <vt:i4>6095050</vt:i4>
      </vt:variant>
      <vt:variant>
        <vt:i4>1491</vt:i4>
      </vt:variant>
      <vt:variant>
        <vt:i4>0</vt:i4>
      </vt:variant>
      <vt:variant>
        <vt:i4>5</vt:i4>
      </vt:variant>
      <vt:variant>
        <vt:lpwstr>G:\AppData\ktvali\Desktop\2013-3 Dönem Raporu.doc</vt:lpwstr>
      </vt:variant>
      <vt:variant>
        <vt:lpwstr/>
      </vt:variant>
      <vt:variant>
        <vt:i4>6095050</vt:i4>
      </vt:variant>
      <vt:variant>
        <vt:i4>1488</vt:i4>
      </vt:variant>
      <vt:variant>
        <vt:i4>0</vt:i4>
      </vt:variant>
      <vt:variant>
        <vt:i4>5</vt:i4>
      </vt:variant>
      <vt:variant>
        <vt:lpwstr>G:\AppData\ktvali\Desktop\2013-3 Dönem Raporu.doc</vt:lpwstr>
      </vt:variant>
      <vt:variant>
        <vt:lpwstr/>
      </vt:variant>
      <vt:variant>
        <vt:i4>6095050</vt:i4>
      </vt:variant>
      <vt:variant>
        <vt:i4>1485</vt:i4>
      </vt:variant>
      <vt:variant>
        <vt:i4>0</vt:i4>
      </vt:variant>
      <vt:variant>
        <vt:i4>5</vt:i4>
      </vt:variant>
      <vt:variant>
        <vt:lpwstr>G:\AppData\ktvali\Desktop\2013-3 Dönem Raporu.doc</vt:lpwstr>
      </vt:variant>
      <vt:variant>
        <vt:lpwstr/>
      </vt:variant>
      <vt:variant>
        <vt:i4>6029514</vt:i4>
      </vt:variant>
      <vt:variant>
        <vt:i4>1482</vt:i4>
      </vt:variant>
      <vt:variant>
        <vt:i4>0</vt:i4>
      </vt:variant>
      <vt:variant>
        <vt:i4>5</vt:i4>
      </vt:variant>
      <vt:variant>
        <vt:lpwstr>G:\AppData\ktvali\Desktop\2013-2 Dönem Raporu.doc</vt:lpwstr>
      </vt:variant>
      <vt:variant>
        <vt:lpwstr/>
      </vt:variant>
      <vt:variant>
        <vt:i4>6029514</vt:i4>
      </vt:variant>
      <vt:variant>
        <vt:i4>1479</vt:i4>
      </vt:variant>
      <vt:variant>
        <vt:i4>0</vt:i4>
      </vt:variant>
      <vt:variant>
        <vt:i4>5</vt:i4>
      </vt:variant>
      <vt:variant>
        <vt:lpwstr>G:\AppData\ktvali\Desktop\2013-2 Dönem Raporu.doc</vt:lpwstr>
      </vt:variant>
      <vt:variant>
        <vt:lpwstr/>
      </vt:variant>
      <vt:variant>
        <vt:i4>8126712</vt:i4>
      </vt:variant>
      <vt:variant>
        <vt:i4>1476</vt:i4>
      </vt:variant>
      <vt:variant>
        <vt:i4>0</vt:i4>
      </vt:variant>
      <vt:variant>
        <vt:i4>5</vt:i4>
      </vt:variant>
      <vt:variant>
        <vt:lpwstr>G:\AppData\ktvali\Desktop\2013-  1.Dönem Raporu.xls</vt:lpwstr>
      </vt:variant>
      <vt:variant>
        <vt:lpwstr/>
      </vt:variant>
      <vt:variant>
        <vt:i4>1966166</vt:i4>
      </vt:variant>
      <vt:variant>
        <vt:i4>1473</vt:i4>
      </vt:variant>
      <vt:variant>
        <vt:i4>0</vt:i4>
      </vt:variant>
      <vt:variant>
        <vt:i4>5</vt:i4>
      </vt:variant>
      <vt:variant>
        <vt:lpwstr>G:\AppData\ktvali\Desktop\İL YAYIM PROGRAMI 2013.doc</vt:lpwstr>
      </vt:variant>
      <vt:variant>
        <vt:lpwstr/>
      </vt:variant>
      <vt:variant>
        <vt:i4>2228233</vt:i4>
      </vt:variant>
      <vt:variant>
        <vt:i4>1406</vt:i4>
      </vt:variant>
      <vt:variant>
        <vt:i4>0</vt:i4>
      </vt:variant>
      <vt:variant>
        <vt:i4>5</vt:i4>
      </vt:variant>
      <vt:variant>
        <vt:lpwstr/>
      </vt:variant>
      <vt:variant>
        <vt:lpwstr>_Toc857767</vt:lpwstr>
      </vt:variant>
      <vt:variant>
        <vt:i4>2293769</vt:i4>
      </vt:variant>
      <vt:variant>
        <vt:i4>1400</vt:i4>
      </vt:variant>
      <vt:variant>
        <vt:i4>0</vt:i4>
      </vt:variant>
      <vt:variant>
        <vt:i4>5</vt:i4>
      </vt:variant>
      <vt:variant>
        <vt:lpwstr/>
      </vt:variant>
      <vt:variant>
        <vt:lpwstr>_Toc857766</vt:lpwstr>
      </vt:variant>
      <vt:variant>
        <vt:i4>2097161</vt:i4>
      </vt:variant>
      <vt:variant>
        <vt:i4>1394</vt:i4>
      </vt:variant>
      <vt:variant>
        <vt:i4>0</vt:i4>
      </vt:variant>
      <vt:variant>
        <vt:i4>5</vt:i4>
      </vt:variant>
      <vt:variant>
        <vt:lpwstr/>
      </vt:variant>
      <vt:variant>
        <vt:lpwstr>_Toc857765</vt:lpwstr>
      </vt:variant>
      <vt:variant>
        <vt:i4>2162697</vt:i4>
      </vt:variant>
      <vt:variant>
        <vt:i4>1388</vt:i4>
      </vt:variant>
      <vt:variant>
        <vt:i4>0</vt:i4>
      </vt:variant>
      <vt:variant>
        <vt:i4>5</vt:i4>
      </vt:variant>
      <vt:variant>
        <vt:lpwstr/>
      </vt:variant>
      <vt:variant>
        <vt:lpwstr>_Toc857764</vt:lpwstr>
      </vt:variant>
      <vt:variant>
        <vt:i4>2490377</vt:i4>
      </vt:variant>
      <vt:variant>
        <vt:i4>1382</vt:i4>
      </vt:variant>
      <vt:variant>
        <vt:i4>0</vt:i4>
      </vt:variant>
      <vt:variant>
        <vt:i4>5</vt:i4>
      </vt:variant>
      <vt:variant>
        <vt:lpwstr/>
      </vt:variant>
      <vt:variant>
        <vt:lpwstr>_Toc857763</vt:lpwstr>
      </vt:variant>
      <vt:variant>
        <vt:i4>2555913</vt:i4>
      </vt:variant>
      <vt:variant>
        <vt:i4>1376</vt:i4>
      </vt:variant>
      <vt:variant>
        <vt:i4>0</vt:i4>
      </vt:variant>
      <vt:variant>
        <vt:i4>5</vt:i4>
      </vt:variant>
      <vt:variant>
        <vt:lpwstr/>
      </vt:variant>
      <vt:variant>
        <vt:lpwstr>_Toc857762</vt:lpwstr>
      </vt:variant>
      <vt:variant>
        <vt:i4>2359305</vt:i4>
      </vt:variant>
      <vt:variant>
        <vt:i4>1370</vt:i4>
      </vt:variant>
      <vt:variant>
        <vt:i4>0</vt:i4>
      </vt:variant>
      <vt:variant>
        <vt:i4>5</vt:i4>
      </vt:variant>
      <vt:variant>
        <vt:lpwstr/>
      </vt:variant>
      <vt:variant>
        <vt:lpwstr>_Toc857761</vt:lpwstr>
      </vt:variant>
      <vt:variant>
        <vt:i4>2424841</vt:i4>
      </vt:variant>
      <vt:variant>
        <vt:i4>1364</vt:i4>
      </vt:variant>
      <vt:variant>
        <vt:i4>0</vt:i4>
      </vt:variant>
      <vt:variant>
        <vt:i4>5</vt:i4>
      </vt:variant>
      <vt:variant>
        <vt:lpwstr/>
      </vt:variant>
      <vt:variant>
        <vt:lpwstr>_Toc857760</vt:lpwstr>
      </vt:variant>
      <vt:variant>
        <vt:i4>2883594</vt:i4>
      </vt:variant>
      <vt:variant>
        <vt:i4>1358</vt:i4>
      </vt:variant>
      <vt:variant>
        <vt:i4>0</vt:i4>
      </vt:variant>
      <vt:variant>
        <vt:i4>5</vt:i4>
      </vt:variant>
      <vt:variant>
        <vt:lpwstr/>
      </vt:variant>
      <vt:variant>
        <vt:lpwstr>_Toc857759</vt:lpwstr>
      </vt:variant>
      <vt:variant>
        <vt:i4>2949130</vt:i4>
      </vt:variant>
      <vt:variant>
        <vt:i4>1352</vt:i4>
      </vt:variant>
      <vt:variant>
        <vt:i4>0</vt:i4>
      </vt:variant>
      <vt:variant>
        <vt:i4>5</vt:i4>
      </vt:variant>
      <vt:variant>
        <vt:lpwstr/>
      </vt:variant>
      <vt:variant>
        <vt:lpwstr>_Toc857758</vt:lpwstr>
      </vt:variant>
      <vt:variant>
        <vt:i4>2228234</vt:i4>
      </vt:variant>
      <vt:variant>
        <vt:i4>1346</vt:i4>
      </vt:variant>
      <vt:variant>
        <vt:i4>0</vt:i4>
      </vt:variant>
      <vt:variant>
        <vt:i4>5</vt:i4>
      </vt:variant>
      <vt:variant>
        <vt:lpwstr/>
      </vt:variant>
      <vt:variant>
        <vt:lpwstr>_Toc857757</vt:lpwstr>
      </vt:variant>
      <vt:variant>
        <vt:i4>2293770</vt:i4>
      </vt:variant>
      <vt:variant>
        <vt:i4>1340</vt:i4>
      </vt:variant>
      <vt:variant>
        <vt:i4>0</vt:i4>
      </vt:variant>
      <vt:variant>
        <vt:i4>5</vt:i4>
      </vt:variant>
      <vt:variant>
        <vt:lpwstr/>
      </vt:variant>
      <vt:variant>
        <vt:lpwstr>_Toc857756</vt:lpwstr>
      </vt:variant>
      <vt:variant>
        <vt:i4>2097162</vt:i4>
      </vt:variant>
      <vt:variant>
        <vt:i4>1334</vt:i4>
      </vt:variant>
      <vt:variant>
        <vt:i4>0</vt:i4>
      </vt:variant>
      <vt:variant>
        <vt:i4>5</vt:i4>
      </vt:variant>
      <vt:variant>
        <vt:lpwstr/>
      </vt:variant>
      <vt:variant>
        <vt:lpwstr>_Toc857755</vt:lpwstr>
      </vt:variant>
      <vt:variant>
        <vt:i4>2162698</vt:i4>
      </vt:variant>
      <vt:variant>
        <vt:i4>1328</vt:i4>
      </vt:variant>
      <vt:variant>
        <vt:i4>0</vt:i4>
      </vt:variant>
      <vt:variant>
        <vt:i4>5</vt:i4>
      </vt:variant>
      <vt:variant>
        <vt:lpwstr/>
      </vt:variant>
      <vt:variant>
        <vt:lpwstr>_Toc857754</vt:lpwstr>
      </vt:variant>
      <vt:variant>
        <vt:i4>2490378</vt:i4>
      </vt:variant>
      <vt:variant>
        <vt:i4>1322</vt:i4>
      </vt:variant>
      <vt:variant>
        <vt:i4>0</vt:i4>
      </vt:variant>
      <vt:variant>
        <vt:i4>5</vt:i4>
      </vt:variant>
      <vt:variant>
        <vt:lpwstr/>
      </vt:variant>
      <vt:variant>
        <vt:lpwstr>_Toc857753</vt:lpwstr>
      </vt:variant>
      <vt:variant>
        <vt:i4>2555914</vt:i4>
      </vt:variant>
      <vt:variant>
        <vt:i4>1316</vt:i4>
      </vt:variant>
      <vt:variant>
        <vt:i4>0</vt:i4>
      </vt:variant>
      <vt:variant>
        <vt:i4>5</vt:i4>
      </vt:variant>
      <vt:variant>
        <vt:lpwstr/>
      </vt:variant>
      <vt:variant>
        <vt:lpwstr>_Toc857752</vt:lpwstr>
      </vt:variant>
      <vt:variant>
        <vt:i4>2359306</vt:i4>
      </vt:variant>
      <vt:variant>
        <vt:i4>1310</vt:i4>
      </vt:variant>
      <vt:variant>
        <vt:i4>0</vt:i4>
      </vt:variant>
      <vt:variant>
        <vt:i4>5</vt:i4>
      </vt:variant>
      <vt:variant>
        <vt:lpwstr/>
      </vt:variant>
      <vt:variant>
        <vt:lpwstr>_Toc857751</vt:lpwstr>
      </vt:variant>
      <vt:variant>
        <vt:i4>2424842</vt:i4>
      </vt:variant>
      <vt:variant>
        <vt:i4>1304</vt:i4>
      </vt:variant>
      <vt:variant>
        <vt:i4>0</vt:i4>
      </vt:variant>
      <vt:variant>
        <vt:i4>5</vt:i4>
      </vt:variant>
      <vt:variant>
        <vt:lpwstr/>
      </vt:variant>
      <vt:variant>
        <vt:lpwstr>_Toc857750</vt:lpwstr>
      </vt:variant>
      <vt:variant>
        <vt:i4>2883595</vt:i4>
      </vt:variant>
      <vt:variant>
        <vt:i4>1298</vt:i4>
      </vt:variant>
      <vt:variant>
        <vt:i4>0</vt:i4>
      </vt:variant>
      <vt:variant>
        <vt:i4>5</vt:i4>
      </vt:variant>
      <vt:variant>
        <vt:lpwstr/>
      </vt:variant>
      <vt:variant>
        <vt:lpwstr>_Toc857749</vt:lpwstr>
      </vt:variant>
      <vt:variant>
        <vt:i4>2949131</vt:i4>
      </vt:variant>
      <vt:variant>
        <vt:i4>1292</vt:i4>
      </vt:variant>
      <vt:variant>
        <vt:i4>0</vt:i4>
      </vt:variant>
      <vt:variant>
        <vt:i4>5</vt:i4>
      </vt:variant>
      <vt:variant>
        <vt:lpwstr/>
      </vt:variant>
      <vt:variant>
        <vt:lpwstr>_Toc857748</vt:lpwstr>
      </vt:variant>
      <vt:variant>
        <vt:i4>2228235</vt:i4>
      </vt:variant>
      <vt:variant>
        <vt:i4>1286</vt:i4>
      </vt:variant>
      <vt:variant>
        <vt:i4>0</vt:i4>
      </vt:variant>
      <vt:variant>
        <vt:i4>5</vt:i4>
      </vt:variant>
      <vt:variant>
        <vt:lpwstr/>
      </vt:variant>
      <vt:variant>
        <vt:lpwstr>_Toc857747</vt:lpwstr>
      </vt:variant>
      <vt:variant>
        <vt:i4>2293771</vt:i4>
      </vt:variant>
      <vt:variant>
        <vt:i4>1280</vt:i4>
      </vt:variant>
      <vt:variant>
        <vt:i4>0</vt:i4>
      </vt:variant>
      <vt:variant>
        <vt:i4>5</vt:i4>
      </vt:variant>
      <vt:variant>
        <vt:lpwstr/>
      </vt:variant>
      <vt:variant>
        <vt:lpwstr>_Toc857746</vt:lpwstr>
      </vt:variant>
      <vt:variant>
        <vt:i4>2097163</vt:i4>
      </vt:variant>
      <vt:variant>
        <vt:i4>1274</vt:i4>
      </vt:variant>
      <vt:variant>
        <vt:i4>0</vt:i4>
      </vt:variant>
      <vt:variant>
        <vt:i4>5</vt:i4>
      </vt:variant>
      <vt:variant>
        <vt:lpwstr/>
      </vt:variant>
      <vt:variant>
        <vt:lpwstr>_Toc857745</vt:lpwstr>
      </vt:variant>
      <vt:variant>
        <vt:i4>2162699</vt:i4>
      </vt:variant>
      <vt:variant>
        <vt:i4>1268</vt:i4>
      </vt:variant>
      <vt:variant>
        <vt:i4>0</vt:i4>
      </vt:variant>
      <vt:variant>
        <vt:i4>5</vt:i4>
      </vt:variant>
      <vt:variant>
        <vt:lpwstr/>
      </vt:variant>
      <vt:variant>
        <vt:lpwstr>_Toc857744</vt:lpwstr>
      </vt:variant>
      <vt:variant>
        <vt:i4>2490379</vt:i4>
      </vt:variant>
      <vt:variant>
        <vt:i4>1262</vt:i4>
      </vt:variant>
      <vt:variant>
        <vt:i4>0</vt:i4>
      </vt:variant>
      <vt:variant>
        <vt:i4>5</vt:i4>
      </vt:variant>
      <vt:variant>
        <vt:lpwstr/>
      </vt:variant>
      <vt:variant>
        <vt:lpwstr>_Toc857743</vt:lpwstr>
      </vt:variant>
      <vt:variant>
        <vt:i4>2555915</vt:i4>
      </vt:variant>
      <vt:variant>
        <vt:i4>1256</vt:i4>
      </vt:variant>
      <vt:variant>
        <vt:i4>0</vt:i4>
      </vt:variant>
      <vt:variant>
        <vt:i4>5</vt:i4>
      </vt:variant>
      <vt:variant>
        <vt:lpwstr/>
      </vt:variant>
      <vt:variant>
        <vt:lpwstr>_Toc857742</vt:lpwstr>
      </vt:variant>
      <vt:variant>
        <vt:i4>2359307</vt:i4>
      </vt:variant>
      <vt:variant>
        <vt:i4>1250</vt:i4>
      </vt:variant>
      <vt:variant>
        <vt:i4>0</vt:i4>
      </vt:variant>
      <vt:variant>
        <vt:i4>5</vt:i4>
      </vt:variant>
      <vt:variant>
        <vt:lpwstr/>
      </vt:variant>
      <vt:variant>
        <vt:lpwstr>_Toc857741</vt:lpwstr>
      </vt:variant>
      <vt:variant>
        <vt:i4>2424843</vt:i4>
      </vt:variant>
      <vt:variant>
        <vt:i4>1244</vt:i4>
      </vt:variant>
      <vt:variant>
        <vt:i4>0</vt:i4>
      </vt:variant>
      <vt:variant>
        <vt:i4>5</vt:i4>
      </vt:variant>
      <vt:variant>
        <vt:lpwstr/>
      </vt:variant>
      <vt:variant>
        <vt:lpwstr>_Toc857740</vt:lpwstr>
      </vt:variant>
      <vt:variant>
        <vt:i4>2883596</vt:i4>
      </vt:variant>
      <vt:variant>
        <vt:i4>1238</vt:i4>
      </vt:variant>
      <vt:variant>
        <vt:i4>0</vt:i4>
      </vt:variant>
      <vt:variant>
        <vt:i4>5</vt:i4>
      </vt:variant>
      <vt:variant>
        <vt:lpwstr/>
      </vt:variant>
      <vt:variant>
        <vt:lpwstr>_Toc857739</vt:lpwstr>
      </vt:variant>
      <vt:variant>
        <vt:i4>2949132</vt:i4>
      </vt:variant>
      <vt:variant>
        <vt:i4>1232</vt:i4>
      </vt:variant>
      <vt:variant>
        <vt:i4>0</vt:i4>
      </vt:variant>
      <vt:variant>
        <vt:i4>5</vt:i4>
      </vt:variant>
      <vt:variant>
        <vt:lpwstr/>
      </vt:variant>
      <vt:variant>
        <vt:lpwstr>_Toc857738</vt:lpwstr>
      </vt:variant>
      <vt:variant>
        <vt:i4>2228236</vt:i4>
      </vt:variant>
      <vt:variant>
        <vt:i4>1226</vt:i4>
      </vt:variant>
      <vt:variant>
        <vt:i4>0</vt:i4>
      </vt:variant>
      <vt:variant>
        <vt:i4>5</vt:i4>
      </vt:variant>
      <vt:variant>
        <vt:lpwstr/>
      </vt:variant>
      <vt:variant>
        <vt:lpwstr>_Toc857737</vt:lpwstr>
      </vt:variant>
      <vt:variant>
        <vt:i4>2293772</vt:i4>
      </vt:variant>
      <vt:variant>
        <vt:i4>1220</vt:i4>
      </vt:variant>
      <vt:variant>
        <vt:i4>0</vt:i4>
      </vt:variant>
      <vt:variant>
        <vt:i4>5</vt:i4>
      </vt:variant>
      <vt:variant>
        <vt:lpwstr/>
      </vt:variant>
      <vt:variant>
        <vt:lpwstr>_Toc857736</vt:lpwstr>
      </vt:variant>
      <vt:variant>
        <vt:i4>2097164</vt:i4>
      </vt:variant>
      <vt:variant>
        <vt:i4>1214</vt:i4>
      </vt:variant>
      <vt:variant>
        <vt:i4>0</vt:i4>
      </vt:variant>
      <vt:variant>
        <vt:i4>5</vt:i4>
      </vt:variant>
      <vt:variant>
        <vt:lpwstr/>
      </vt:variant>
      <vt:variant>
        <vt:lpwstr>_Toc857735</vt:lpwstr>
      </vt:variant>
      <vt:variant>
        <vt:i4>2162700</vt:i4>
      </vt:variant>
      <vt:variant>
        <vt:i4>1208</vt:i4>
      </vt:variant>
      <vt:variant>
        <vt:i4>0</vt:i4>
      </vt:variant>
      <vt:variant>
        <vt:i4>5</vt:i4>
      </vt:variant>
      <vt:variant>
        <vt:lpwstr/>
      </vt:variant>
      <vt:variant>
        <vt:lpwstr>_Toc857734</vt:lpwstr>
      </vt:variant>
      <vt:variant>
        <vt:i4>2490380</vt:i4>
      </vt:variant>
      <vt:variant>
        <vt:i4>1202</vt:i4>
      </vt:variant>
      <vt:variant>
        <vt:i4>0</vt:i4>
      </vt:variant>
      <vt:variant>
        <vt:i4>5</vt:i4>
      </vt:variant>
      <vt:variant>
        <vt:lpwstr/>
      </vt:variant>
      <vt:variant>
        <vt:lpwstr>_Toc857733</vt:lpwstr>
      </vt:variant>
      <vt:variant>
        <vt:i4>2555916</vt:i4>
      </vt:variant>
      <vt:variant>
        <vt:i4>1196</vt:i4>
      </vt:variant>
      <vt:variant>
        <vt:i4>0</vt:i4>
      </vt:variant>
      <vt:variant>
        <vt:i4>5</vt:i4>
      </vt:variant>
      <vt:variant>
        <vt:lpwstr/>
      </vt:variant>
      <vt:variant>
        <vt:lpwstr>_Toc857732</vt:lpwstr>
      </vt:variant>
      <vt:variant>
        <vt:i4>2359308</vt:i4>
      </vt:variant>
      <vt:variant>
        <vt:i4>1190</vt:i4>
      </vt:variant>
      <vt:variant>
        <vt:i4>0</vt:i4>
      </vt:variant>
      <vt:variant>
        <vt:i4>5</vt:i4>
      </vt:variant>
      <vt:variant>
        <vt:lpwstr/>
      </vt:variant>
      <vt:variant>
        <vt:lpwstr>_Toc857731</vt:lpwstr>
      </vt:variant>
      <vt:variant>
        <vt:i4>2424844</vt:i4>
      </vt:variant>
      <vt:variant>
        <vt:i4>1184</vt:i4>
      </vt:variant>
      <vt:variant>
        <vt:i4>0</vt:i4>
      </vt:variant>
      <vt:variant>
        <vt:i4>5</vt:i4>
      </vt:variant>
      <vt:variant>
        <vt:lpwstr/>
      </vt:variant>
      <vt:variant>
        <vt:lpwstr>_Toc857730</vt:lpwstr>
      </vt:variant>
      <vt:variant>
        <vt:i4>2883597</vt:i4>
      </vt:variant>
      <vt:variant>
        <vt:i4>1178</vt:i4>
      </vt:variant>
      <vt:variant>
        <vt:i4>0</vt:i4>
      </vt:variant>
      <vt:variant>
        <vt:i4>5</vt:i4>
      </vt:variant>
      <vt:variant>
        <vt:lpwstr/>
      </vt:variant>
      <vt:variant>
        <vt:lpwstr>_Toc857729</vt:lpwstr>
      </vt:variant>
      <vt:variant>
        <vt:i4>2949133</vt:i4>
      </vt:variant>
      <vt:variant>
        <vt:i4>1172</vt:i4>
      </vt:variant>
      <vt:variant>
        <vt:i4>0</vt:i4>
      </vt:variant>
      <vt:variant>
        <vt:i4>5</vt:i4>
      </vt:variant>
      <vt:variant>
        <vt:lpwstr/>
      </vt:variant>
      <vt:variant>
        <vt:lpwstr>_Toc857728</vt:lpwstr>
      </vt:variant>
      <vt:variant>
        <vt:i4>2228237</vt:i4>
      </vt:variant>
      <vt:variant>
        <vt:i4>1166</vt:i4>
      </vt:variant>
      <vt:variant>
        <vt:i4>0</vt:i4>
      </vt:variant>
      <vt:variant>
        <vt:i4>5</vt:i4>
      </vt:variant>
      <vt:variant>
        <vt:lpwstr/>
      </vt:variant>
      <vt:variant>
        <vt:lpwstr>_Toc857727</vt:lpwstr>
      </vt:variant>
      <vt:variant>
        <vt:i4>2293773</vt:i4>
      </vt:variant>
      <vt:variant>
        <vt:i4>1160</vt:i4>
      </vt:variant>
      <vt:variant>
        <vt:i4>0</vt:i4>
      </vt:variant>
      <vt:variant>
        <vt:i4>5</vt:i4>
      </vt:variant>
      <vt:variant>
        <vt:lpwstr/>
      </vt:variant>
      <vt:variant>
        <vt:lpwstr>_Toc857726</vt:lpwstr>
      </vt:variant>
      <vt:variant>
        <vt:i4>2097165</vt:i4>
      </vt:variant>
      <vt:variant>
        <vt:i4>1154</vt:i4>
      </vt:variant>
      <vt:variant>
        <vt:i4>0</vt:i4>
      </vt:variant>
      <vt:variant>
        <vt:i4>5</vt:i4>
      </vt:variant>
      <vt:variant>
        <vt:lpwstr/>
      </vt:variant>
      <vt:variant>
        <vt:lpwstr>_Toc857725</vt:lpwstr>
      </vt:variant>
      <vt:variant>
        <vt:i4>2162701</vt:i4>
      </vt:variant>
      <vt:variant>
        <vt:i4>1148</vt:i4>
      </vt:variant>
      <vt:variant>
        <vt:i4>0</vt:i4>
      </vt:variant>
      <vt:variant>
        <vt:i4>5</vt:i4>
      </vt:variant>
      <vt:variant>
        <vt:lpwstr/>
      </vt:variant>
      <vt:variant>
        <vt:lpwstr>_Toc857724</vt:lpwstr>
      </vt:variant>
      <vt:variant>
        <vt:i4>2490381</vt:i4>
      </vt:variant>
      <vt:variant>
        <vt:i4>1142</vt:i4>
      </vt:variant>
      <vt:variant>
        <vt:i4>0</vt:i4>
      </vt:variant>
      <vt:variant>
        <vt:i4>5</vt:i4>
      </vt:variant>
      <vt:variant>
        <vt:lpwstr/>
      </vt:variant>
      <vt:variant>
        <vt:lpwstr>_Toc857723</vt:lpwstr>
      </vt:variant>
      <vt:variant>
        <vt:i4>2555917</vt:i4>
      </vt:variant>
      <vt:variant>
        <vt:i4>1136</vt:i4>
      </vt:variant>
      <vt:variant>
        <vt:i4>0</vt:i4>
      </vt:variant>
      <vt:variant>
        <vt:i4>5</vt:i4>
      </vt:variant>
      <vt:variant>
        <vt:lpwstr/>
      </vt:variant>
      <vt:variant>
        <vt:lpwstr>_Toc857722</vt:lpwstr>
      </vt:variant>
      <vt:variant>
        <vt:i4>2359309</vt:i4>
      </vt:variant>
      <vt:variant>
        <vt:i4>1130</vt:i4>
      </vt:variant>
      <vt:variant>
        <vt:i4>0</vt:i4>
      </vt:variant>
      <vt:variant>
        <vt:i4>5</vt:i4>
      </vt:variant>
      <vt:variant>
        <vt:lpwstr/>
      </vt:variant>
      <vt:variant>
        <vt:lpwstr>_Toc857721</vt:lpwstr>
      </vt:variant>
      <vt:variant>
        <vt:i4>2424845</vt:i4>
      </vt:variant>
      <vt:variant>
        <vt:i4>1124</vt:i4>
      </vt:variant>
      <vt:variant>
        <vt:i4>0</vt:i4>
      </vt:variant>
      <vt:variant>
        <vt:i4>5</vt:i4>
      </vt:variant>
      <vt:variant>
        <vt:lpwstr/>
      </vt:variant>
      <vt:variant>
        <vt:lpwstr>_Toc857720</vt:lpwstr>
      </vt:variant>
      <vt:variant>
        <vt:i4>2883598</vt:i4>
      </vt:variant>
      <vt:variant>
        <vt:i4>1118</vt:i4>
      </vt:variant>
      <vt:variant>
        <vt:i4>0</vt:i4>
      </vt:variant>
      <vt:variant>
        <vt:i4>5</vt:i4>
      </vt:variant>
      <vt:variant>
        <vt:lpwstr/>
      </vt:variant>
      <vt:variant>
        <vt:lpwstr>_Toc857719</vt:lpwstr>
      </vt:variant>
      <vt:variant>
        <vt:i4>2949134</vt:i4>
      </vt:variant>
      <vt:variant>
        <vt:i4>1112</vt:i4>
      </vt:variant>
      <vt:variant>
        <vt:i4>0</vt:i4>
      </vt:variant>
      <vt:variant>
        <vt:i4>5</vt:i4>
      </vt:variant>
      <vt:variant>
        <vt:lpwstr/>
      </vt:variant>
      <vt:variant>
        <vt:lpwstr>_Toc857718</vt:lpwstr>
      </vt:variant>
      <vt:variant>
        <vt:i4>2228238</vt:i4>
      </vt:variant>
      <vt:variant>
        <vt:i4>1106</vt:i4>
      </vt:variant>
      <vt:variant>
        <vt:i4>0</vt:i4>
      </vt:variant>
      <vt:variant>
        <vt:i4>5</vt:i4>
      </vt:variant>
      <vt:variant>
        <vt:lpwstr/>
      </vt:variant>
      <vt:variant>
        <vt:lpwstr>_Toc857717</vt:lpwstr>
      </vt:variant>
      <vt:variant>
        <vt:i4>2293774</vt:i4>
      </vt:variant>
      <vt:variant>
        <vt:i4>1100</vt:i4>
      </vt:variant>
      <vt:variant>
        <vt:i4>0</vt:i4>
      </vt:variant>
      <vt:variant>
        <vt:i4>5</vt:i4>
      </vt:variant>
      <vt:variant>
        <vt:lpwstr/>
      </vt:variant>
      <vt:variant>
        <vt:lpwstr>_Toc857716</vt:lpwstr>
      </vt:variant>
      <vt:variant>
        <vt:i4>2097166</vt:i4>
      </vt:variant>
      <vt:variant>
        <vt:i4>1094</vt:i4>
      </vt:variant>
      <vt:variant>
        <vt:i4>0</vt:i4>
      </vt:variant>
      <vt:variant>
        <vt:i4>5</vt:i4>
      </vt:variant>
      <vt:variant>
        <vt:lpwstr/>
      </vt:variant>
      <vt:variant>
        <vt:lpwstr>_Toc857715</vt:lpwstr>
      </vt:variant>
      <vt:variant>
        <vt:i4>2162702</vt:i4>
      </vt:variant>
      <vt:variant>
        <vt:i4>1088</vt:i4>
      </vt:variant>
      <vt:variant>
        <vt:i4>0</vt:i4>
      </vt:variant>
      <vt:variant>
        <vt:i4>5</vt:i4>
      </vt:variant>
      <vt:variant>
        <vt:lpwstr/>
      </vt:variant>
      <vt:variant>
        <vt:lpwstr>_Toc857714</vt:lpwstr>
      </vt:variant>
      <vt:variant>
        <vt:i4>2490382</vt:i4>
      </vt:variant>
      <vt:variant>
        <vt:i4>1082</vt:i4>
      </vt:variant>
      <vt:variant>
        <vt:i4>0</vt:i4>
      </vt:variant>
      <vt:variant>
        <vt:i4>5</vt:i4>
      </vt:variant>
      <vt:variant>
        <vt:lpwstr/>
      </vt:variant>
      <vt:variant>
        <vt:lpwstr>_Toc857713</vt:lpwstr>
      </vt:variant>
      <vt:variant>
        <vt:i4>2555918</vt:i4>
      </vt:variant>
      <vt:variant>
        <vt:i4>1076</vt:i4>
      </vt:variant>
      <vt:variant>
        <vt:i4>0</vt:i4>
      </vt:variant>
      <vt:variant>
        <vt:i4>5</vt:i4>
      </vt:variant>
      <vt:variant>
        <vt:lpwstr/>
      </vt:variant>
      <vt:variant>
        <vt:lpwstr>_Toc857712</vt:lpwstr>
      </vt:variant>
      <vt:variant>
        <vt:i4>2359310</vt:i4>
      </vt:variant>
      <vt:variant>
        <vt:i4>1070</vt:i4>
      </vt:variant>
      <vt:variant>
        <vt:i4>0</vt:i4>
      </vt:variant>
      <vt:variant>
        <vt:i4>5</vt:i4>
      </vt:variant>
      <vt:variant>
        <vt:lpwstr/>
      </vt:variant>
      <vt:variant>
        <vt:lpwstr>_Toc857711</vt:lpwstr>
      </vt:variant>
      <vt:variant>
        <vt:i4>2424846</vt:i4>
      </vt:variant>
      <vt:variant>
        <vt:i4>1064</vt:i4>
      </vt:variant>
      <vt:variant>
        <vt:i4>0</vt:i4>
      </vt:variant>
      <vt:variant>
        <vt:i4>5</vt:i4>
      </vt:variant>
      <vt:variant>
        <vt:lpwstr/>
      </vt:variant>
      <vt:variant>
        <vt:lpwstr>_Toc857710</vt:lpwstr>
      </vt:variant>
      <vt:variant>
        <vt:i4>2883599</vt:i4>
      </vt:variant>
      <vt:variant>
        <vt:i4>1058</vt:i4>
      </vt:variant>
      <vt:variant>
        <vt:i4>0</vt:i4>
      </vt:variant>
      <vt:variant>
        <vt:i4>5</vt:i4>
      </vt:variant>
      <vt:variant>
        <vt:lpwstr/>
      </vt:variant>
      <vt:variant>
        <vt:lpwstr>_Toc857709</vt:lpwstr>
      </vt:variant>
      <vt:variant>
        <vt:i4>2949135</vt:i4>
      </vt:variant>
      <vt:variant>
        <vt:i4>1052</vt:i4>
      </vt:variant>
      <vt:variant>
        <vt:i4>0</vt:i4>
      </vt:variant>
      <vt:variant>
        <vt:i4>5</vt:i4>
      </vt:variant>
      <vt:variant>
        <vt:lpwstr/>
      </vt:variant>
      <vt:variant>
        <vt:lpwstr>_Toc857708</vt:lpwstr>
      </vt:variant>
      <vt:variant>
        <vt:i4>2228239</vt:i4>
      </vt:variant>
      <vt:variant>
        <vt:i4>1046</vt:i4>
      </vt:variant>
      <vt:variant>
        <vt:i4>0</vt:i4>
      </vt:variant>
      <vt:variant>
        <vt:i4>5</vt:i4>
      </vt:variant>
      <vt:variant>
        <vt:lpwstr/>
      </vt:variant>
      <vt:variant>
        <vt:lpwstr>_Toc857707</vt:lpwstr>
      </vt:variant>
      <vt:variant>
        <vt:i4>2293775</vt:i4>
      </vt:variant>
      <vt:variant>
        <vt:i4>1040</vt:i4>
      </vt:variant>
      <vt:variant>
        <vt:i4>0</vt:i4>
      </vt:variant>
      <vt:variant>
        <vt:i4>5</vt:i4>
      </vt:variant>
      <vt:variant>
        <vt:lpwstr/>
      </vt:variant>
      <vt:variant>
        <vt:lpwstr>_Toc857706</vt:lpwstr>
      </vt:variant>
      <vt:variant>
        <vt:i4>2097167</vt:i4>
      </vt:variant>
      <vt:variant>
        <vt:i4>1034</vt:i4>
      </vt:variant>
      <vt:variant>
        <vt:i4>0</vt:i4>
      </vt:variant>
      <vt:variant>
        <vt:i4>5</vt:i4>
      </vt:variant>
      <vt:variant>
        <vt:lpwstr/>
      </vt:variant>
      <vt:variant>
        <vt:lpwstr>_Toc857705</vt:lpwstr>
      </vt:variant>
      <vt:variant>
        <vt:i4>2162703</vt:i4>
      </vt:variant>
      <vt:variant>
        <vt:i4>1028</vt:i4>
      </vt:variant>
      <vt:variant>
        <vt:i4>0</vt:i4>
      </vt:variant>
      <vt:variant>
        <vt:i4>5</vt:i4>
      </vt:variant>
      <vt:variant>
        <vt:lpwstr/>
      </vt:variant>
      <vt:variant>
        <vt:lpwstr>_Toc857704</vt:lpwstr>
      </vt:variant>
      <vt:variant>
        <vt:i4>2490383</vt:i4>
      </vt:variant>
      <vt:variant>
        <vt:i4>1022</vt:i4>
      </vt:variant>
      <vt:variant>
        <vt:i4>0</vt:i4>
      </vt:variant>
      <vt:variant>
        <vt:i4>5</vt:i4>
      </vt:variant>
      <vt:variant>
        <vt:lpwstr/>
      </vt:variant>
      <vt:variant>
        <vt:lpwstr>_Toc857703</vt:lpwstr>
      </vt:variant>
      <vt:variant>
        <vt:i4>2555919</vt:i4>
      </vt:variant>
      <vt:variant>
        <vt:i4>1016</vt:i4>
      </vt:variant>
      <vt:variant>
        <vt:i4>0</vt:i4>
      </vt:variant>
      <vt:variant>
        <vt:i4>5</vt:i4>
      </vt:variant>
      <vt:variant>
        <vt:lpwstr/>
      </vt:variant>
      <vt:variant>
        <vt:lpwstr>_Toc857702</vt:lpwstr>
      </vt:variant>
      <vt:variant>
        <vt:i4>2359311</vt:i4>
      </vt:variant>
      <vt:variant>
        <vt:i4>1010</vt:i4>
      </vt:variant>
      <vt:variant>
        <vt:i4>0</vt:i4>
      </vt:variant>
      <vt:variant>
        <vt:i4>5</vt:i4>
      </vt:variant>
      <vt:variant>
        <vt:lpwstr/>
      </vt:variant>
      <vt:variant>
        <vt:lpwstr>_Toc857701</vt:lpwstr>
      </vt:variant>
      <vt:variant>
        <vt:i4>2424847</vt:i4>
      </vt:variant>
      <vt:variant>
        <vt:i4>1004</vt:i4>
      </vt:variant>
      <vt:variant>
        <vt:i4>0</vt:i4>
      </vt:variant>
      <vt:variant>
        <vt:i4>5</vt:i4>
      </vt:variant>
      <vt:variant>
        <vt:lpwstr/>
      </vt:variant>
      <vt:variant>
        <vt:lpwstr>_Toc857700</vt:lpwstr>
      </vt:variant>
      <vt:variant>
        <vt:i4>2949126</vt:i4>
      </vt:variant>
      <vt:variant>
        <vt:i4>998</vt:i4>
      </vt:variant>
      <vt:variant>
        <vt:i4>0</vt:i4>
      </vt:variant>
      <vt:variant>
        <vt:i4>5</vt:i4>
      </vt:variant>
      <vt:variant>
        <vt:lpwstr/>
      </vt:variant>
      <vt:variant>
        <vt:lpwstr>_Toc857699</vt:lpwstr>
      </vt:variant>
      <vt:variant>
        <vt:i4>2883590</vt:i4>
      </vt:variant>
      <vt:variant>
        <vt:i4>992</vt:i4>
      </vt:variant>
      <vt:variant>
        <vt:i4>0</vt:i4>
      </vt:variant>
      <vt:variant>
        <vt:i4>5</vt:i4>
      </vt:variant>
      <vt:variant>
        <vt:lpwstr/>
      </vt:variant>
      <vt:variant>
        <vt:lpwstr>_Toc857698</vt:lpwstr>
      </vt:variant>
      <vt:variant>
        <vt:i4>2293766</vt:i4>
      </vt:variant>
      <vt:variant>
        <vt:i4>986</vt:i4>
      </vt:variant>
      <vt:variant>
        <vt:i4>0</vt:i4>
      </vt:variant>
      <vt:variant>
        <vt:i4>5</vt:i4>
      </vt:variant>
      <vt:variant>
        <vt:lpwstr/>
      </vt:variant>
      <vt:variant>
        <vt:lpwstr>_Toc857697</vt:lpwstr>
      </vt:variant>
      <vt:variant>
        <vt:i4>2228230</vt:i4>
      </vt:variant>
      <vt:variant>
        <vt:i4>980</vt:i4>
      </vt:variant>
      <vt:variant>
        <vt:i4>0</vt:i4>
      </vt:variant>
      <vt:variant>
        <vt:i4>5</vt:i4>
      </vt:variant>
      <vt:variant>
        <vt:lpwstr/>
      </vt:variant>
      <vt:variant>
        <vt:lpwstr>_Toc857696</vt:lpwstr>
      </vt:variant>
      <vt:variant>
        <vt:i4>2162694</vt:i4>
      </vt:variant>
      <vt:variant>
        <vt:i4>974</vt:i4>
      </vt:variant>
      <vt:variant>
        <vt:i4>0</vt:i4>
      </vt:variant>
      <vt:variant>
        <vt:i4>5</vt:i4>
      </vt:variant>
      <vt:variant>
        <vt:lpwstr/>
      </vt:variant>
      <vt:variant>
        <vt:lpwstr>_Toc857695</vt:lpwstr>
      </vt:variant>
      <vt:variant>
        <vt:i4>2097158</vt:i4>
      </vt:variant>
      <vt:variant>
        <vt:i4>968</vt:i4>
      </vt:variant>
      <vt:variant>
        <vt:i4>0</vt:i4>
      </vt:variant>
      <vt:variant>
        <vt:i4>5</vt:i4>
      </vt:variant>
      <vt:variant>
        <vt:lpwstr/>
      </vt:variant>
      <vt:variant>
        <vt:lpwstr>_Toc857694</vt:lpwstr>
      </vt:variant>
      <vt:variant>
        <vt:i4>2555910</vt:i4>
      </vt:variant>
      <vt:variant>
        <vt:i4>962</vt:i4>
      </vt:variant>
      <vt:variant>
        <vt:i4>0</vt:i4>
      </vt:variant>
      <vt:variant>
        <vt:i4>5</vt:i4>
      </vt:variant>
      <vt:variant>
        <vt:lpwstr/>
      </vt:variant>
      <vt:variant>
        <vt:lpwstr>_Toc857693</vt:lpwstr>
      </vt:variant>
      <vt:variant>
        <vt:i4>2490374</vt:i4>
      </vt:variant>
      <vt:variant>
        <vt:i4>956</vt:i4>
      </vt:variant>
      <vt:variant>
        <vt:i4>0</vt:i4>
      </vt:variant>
      <vt:variant>
        <vt:i4>5</vt:i4>
      </vt:variant>
      <vt:variant>
        <vt:lpwstr/>
      </vt:variant>
      <vt:variant>
        <vt:lpwstr>_Toc857692</vt:lpwstr>
      </vt:variant>
      <vt:variant>
        <vt:i4>2424838</vt:i4>
      </vt:variant>
      <vt:variant>
        <vt:i4>950</vt:i4>
      </vt:variant>
      <vt:variant>
        <vt:i4>0</vt:i4>
      </vt:variant>
      <vt:variant>
        <vt:i4>5</vt:i4>
      </vt:variant>
      <vt:variant>
        <vt:lpwstr/>
      </vt:variant>
      <vt:variant>
        <vt:lpwstr>_Toc857691</vt:lpwstr>
      </vt:variant>
      <vt:variant>
        <vt:i4>2359302</vt:i4>
      </vt:variant>
      <vt:variant>
        <vt:i4>944</vt:i4>
      </vt:variant>
      <vt:variant>
        <vt:i4>0</vt:i4>
      </vt:variant>
      <vt:variant>
        <vt:i4>5</vt:i4>
      </vt:variant>
      <vt:variant>
        <vt:lpwstr/>
      </vt:variant>
      <vt:variant>
        <vt:lpwstr>_Toc857690</vt:lpwstr>
      </vt:variant>
      <vt:variant>
        <vt:i4>2949127</vt:i4>
      </vt:variant>
      <vt:variant>
        <vt:i4>938</vt:i4>
      </vt:variant>
      <vt:variant>
        <vt:i4>0</vt:i4>
      </vt:variant>
      <vt:variant>
        <vt:i4>5</vt:i4>
      </vt:variant>
      <vt:variant>
        <vt:lpwstr/>
      </vt:variant>
      <vt:variant>
        <vt:lpwstr>_Toc857689</vt:lpwstr>
      </vt:variant>
      <vt:variant>
        <vt:i4>2883591</vt:i4>
      </vt:variant>
      <vt:variant>
        <vt:i4>932</vt:i4>
      </vt:variant>
      <vt:variant>
        <vt:i4>0</vt:i4>
      </vt:variant>
      <vt:variant>
        <vt:i4>5</vt:i4>
      </vt:variant>
      <vt:variant>
        <vt:lpwstr/>
      </vt:variant>
      <vt:variant>
        <vt:lpwstr>_Toc857688</vt:lpwstr>
      </vt:variant>
      <vt:variant>
        <vt:i4>2293767</vt:i4>
      </vt:variant>
      <vt:variant>
        <vt:i4>926</vt:i4>
      </vt:variant>
      <vt:variant>
        <vt:i4>0</vt:i4>
      </vt:variant>
      <vt:variant>
        <vt:i4>5</vt:i4>
      </vt:variant>
      <vt:variant>
        <vt:lpwstr/>
      </vt:variant>
      <vt:variant>
        <vt:lpwstr>_Toc857687</vt:lpwstr>
      </vt:variant>
      <vt:variant>
        <vt:i4>2228231</vt:i4>
      </vt:variant>
      <vt:variant>
        <vt:i4>920</vt:i4>
      </vt:variant>
      <vt:variant>
        <vt:i4>0</vt:i4>
      </vt:variant>
      <vt:variant>
        <vt:i4>5</vt:i4>
      </vt:variant>
      <vt:variant>
        <vt:lpwstr/>
      </vt:variant>
      <vt:variant>
        <vt:lpwstr>_Toc857686</vt:lpwstr>
      </vt:variant>
      <vt:variant>
        <vt:i4>2162695</vt:i4>
      </vt:variant>
      <vt:variant>
        <vt:i4>914</vt:i4>
      </vt:variant>
      <vt:variant>
        <vt:i4>0</vt:i4>
      </vt:variant>
      <vt:variant>
        <vt:i4>5</vt:i4>
      </vt:variant>
      <vt:variant>
        <vt:lpwstr/>
      </vt:variant>
      <vt:variant>
        <vt:lpwstr>_Toc857685</vt:lpwstr>
      </vt:variant>
      <vt:variant>
        <vt:i4>2097159</vt:i4>
      </vt:variant>
      <vt:variant>
        <vt:i4>908</vt:i4>
      </vt:variant>
      <vt:variant>
        <vt:i4>0</vt:i4>
      </vt:variant>
      <vt:variant>
        <vt:i4>5</vt:i4>
      </vt:variant>
      <vt:variant>
        <vt:lpwstr/>
      </vt:variant>
      <vt:variant>
        <vt:lpwstr>_Toc857684</vt:lpwstr>
      </vt:variant>
      <vt:variant>
        <vt:i4>2555911</vt:i4>
      </vt:variant>
      <vt:variant>
        <vt:i4>902</vt:i4>
      </vt:variant>
      <vt:variant>
        <vt:i4>0</vt:i4>
      </vt:variant>
      <vt:variant>
        <vt:i4>5</vt:i4>
      </vt:variant>
      <vt:variant>
        <vt:lpwstr/>
      </vt:variant>
      <vt:variant>
        <vt:lpwstr>_Toc857683</vt:lpwstr>
      </vt:variant>
      <vt:variant>
        <vt:i4>2490375</vt:i4>
      </vt:variant>
      <vt:variant>
        <vt:i4>896</vt:i4>
      </vt:variant>
      <vt:variant>
        <vt:i4>0</vt:i4>
      </vt:variant>
      <vt:variant>
        <vt:i4>5</vt:i4>
      </vt:variant>
      <vt:variant>
        <vt:lpwstr/>
      </vt:variant>
      <vt:variant>
        <vt:lpwstr>_Toc857682</vt:lpwstr>
      </vt:variant>
      <vt:variant>
        <vt:i4>2424839</vt:i4>
      </vt:variant>
      <vt:variant>
        <vt:i4>890</vt:i4>
      </vt:variant>
      <vt:variant>
        <vt:i4>0</vt:i4>
      </vt:variant>
      <vt:variant>
        <vt:i4>5</vt:i4>
      </vt:variant>
      <vt:variant>
        <vt:lpwstr/>
      </vt:variant>
      <vt:variant>
        <vt:lpwstr>_Toc857681</vt:lpwstr>
      </vt:variant>
      <vt:variant>
        <vt:i4>2359303</vt:i4>
      </vt:variant>
      <vt:variant>
        <vt:i4>884</vt:i4>
      </vt:variant>
      <vt:variant>
        <vt:i4>0</vt:i4>
      </vt:variant>
      <vt:variant>
        <vt:i4>5</vt:i4>
      </vt:variant>
      <vt:variant>
        <vt:lpwstr/>
      </vt:variant>
      <vt:variant>
        <vt:lpwstr>_Toc857680</vt:lpwstr>
      </vt:variant>
      <vt:variant>
        <vt:i4>2949128</vt:i4>
      </vt:variant>
      <vt:variant>
        <vt:i4>878</vt:i4>
      </vt:variant>
      <vt:variant>
        <vt:i4>0</vt:i4>
      </vt:variant>
      <vt:variant>
        <vt:i4>5</vt:i4>
      </vt:variant>
      <vt:variant>
        <vt:lpwstr/>
      </vt:variant>
      <vt:variant>
        <vt:lpwstr>_Toc857679</vt:lpwstr>
      </vt:variant>
      <vt:variant>
        <vt:i4>2883592</vt:i4>
      </vt:variant>
      <vt:variant>
        <vt:i4>872</vt:i4>
      </vt:variant>
      <vt:variant>
        <vt:i4>0</vt:i4>
      </vt:variant>
      <vt:variant>
        <vt:i4>5</vt:i4>
      </vt:variant>
      <vt:variant>
        <vt:lpwstr/>
      </vt:variant>
      <vt:variant>
        <vt:lpwstr>_Toc857678</vt:lpwstr>
      </vt:variant>
      <vt:variant>
        <vt:i4>2293768</vt:i4>
      </vt:variant>
      <vt:variant>
        <vt:i4>866</vt:i4>
      </vt:variant>
      <vt:variant>
        <vt:i4>0</vt:i4>
      </vt:variant>
      <vt:variant>
        <vt:i4>5</vt:i4>
      </vt:variant>
      <vt:variant>
        <vt:lpwstr/>
      </vt:variant>
      <vt:variant>
        <vt:lpwstr>_Toc857677</vt:lpwstr>
      </vt:variant>
      <vt:variant>
        <vt:i4>2228232</vt:i4>
      </vt:variant>
      <vt:variant>
        <vt:i4>860</vt:i4>
      </vt:variant>
      <vt:variant>
        <vt:i4>0</vt:i4>
      </vt:variant>
      <vt:variant>
        <vt:i4>5</vt:i4>
      </vt:variant>
      <vt:variant>
        <vt:lpwstr/>
      </vt:variant>
      <vt:variant>
        <vt:lpwstr>_Toc857676</vt:lpwstr>
      </vt:variant>
      <vt:variant>
        <vt:i4>2162696</vt:i4>
      </vt:variant>
      <vt:variant>
        <vt:i4>854</vt:i4>
      </vt:variant>
      <vt:variant>
        <vt:i4>0</vt:i4>
      </vt:variant>
      <vt:variant>
        <vt:i4>5</vt:i4>
      </vt:variant>
      <vt:variant>
        <vt:lpwstr/>
      </vt:variant>
      <vt:variant>
        <vt:lpwstr>_Toc857675</vt:lpwstr>
      </vt:variant>
      <vt:variant>
        <vt:i4>2097160</vt:i4>
      </vt:variant>
      <vt:variant>
        <vt:i4>848</vt:i4>
      </vt:variant>
      <vt:variant>
        <vt:i4>0</vt:i4>
      </vt:variant>
      <vt:variant>
        <vt:i4>5</vt:i4>
      </vt:variant>
      <vt:variant>
        <vt:lpwstr/>
      </vt:variant>
      <vt:variant>
        <vt:lpwstr>_Toc857674</vt:lpwstr>
      </vt:variant>
      <vt:variant>
        <vt:i4>2555912</vt:i4>
      </vt:variant>
      <vt:variant>
        <vt:i4>842</vt:i4>
      </vt:variant>
      <vt:variant>
        <vt:i4>0</vt:i4>
      </vt:variant>
      <vt:variant>
        <vt:i4>5</vt:i4>
      </vt:variant>
      <vt:variant>
        <vt:lpwstr/>
      </vt:variant>
      <vt:variant>
        <vt:lpwstr>_Toc857673</vt:lpwstr>
      </vt:variant>
      <vt:variant>
        <vt:i4>2490376</vt:i4>
      </vt:variant>
      <vt:variant>
        <vt:i4>836</vt:i4>
      </vt:variant>
      <vt:variant>
        <vt:i4>0</vt:i4>
      </vt:variant>
      <vt:variant>
        <vt:i4>5</vt:i4>
      </vt:variant>
      <vt:variant>
        <vt:lpwstr/>
      </vt:variant>
      <vt:variant>
        <vt:lpwstr>_Toc857672</vt:lpwstr>
      </vt:variant>
      <vt:variant>
        <vt:i4>2424840</vt:i4>
      </vt:variant>
      <vt:variant>
        <vt:i4>830</vt:i4>
      </vt:variant>
      <vt:variant>
        <vt:i4>0</vt:i4>
      </vt:variant>
      <vt:variant>
        <vt:i4>5</vt:i4>
      </vt:variant>
      <vt:variant>
        <vt:lpwstr/>
      </vt:variant>
      <vt:variant>
        <vt:lpwstr>_Toc857671</vt:lpwstr>
      </vt:variant>
      <vt:variant>
        <vt:i4>2359304</vt:i4>
      </vt:variant>
      <vt:variant>
        <vt:i4>824</vt:i4>
      </vt:variant>
      <vt:variant>
        <vt:i4>0</vt:i4>
      </vt:variant>
      <vt:variant>
        <vt:i4>5</vt:i4>
      </vt:variant>
      <vt:variant>
        <vt:lpwstr/>
      </vt:variant>
      <vt:variant>
        <vt:lpwstr>_Toc857670</vt:lpwstr>
      </vt:variant>
      <vt:variant>
        <vt:i4>2949129</vt:i4>
      </vt:variant>
      <vt:variant>
        <vt:i4>818</vt:i4>
      </vt:variant>
      <vt:variant>
        <vt:i4>0</vt:i4>
      </vt:variant>
      <vt:variant>
        <vt:i4>5</vt:i4>
      </vt:variant>
      <vt:variant>
        <vt:lpwstr/>
      </vt:variant>
      <vt:variant>
        <vt:lpwstr>_Toc857669</vt:lpwstr>
      </vt:variant>
      <vt:variant>
        <vt:i4>2883593</vt:i4>
      </vt:variant>
      <vt:variant>
        <vt:i4>812</vt:i4>
      </vt:variant>
      <vt:variant>
        <vt:i4>0</vt:i4>
      </vt:variant>
      <vt:variant>
        <vt:i4>5</vt:i4>
      </vt:variant>
      <vt:variant>
        <vt:lpwstr/>
      </vt:variant>
      <vt:variant>
        <vt:lpwstr>_Toc857668</vt:lpwstr>
      </vt:variant>
      <vt:variant>
        <vt:i4>2293769</vt:i4>
      </vt:variant>
      <vt:variant>
        <vt:i4>806</vt:i4>
      </vt:variant>
      <vt:variant>
        <vt:i4>0</vt:i4>
      </vt:variant>
      <vt:variant>
        <vt:i4>5</vt:i4>
      </vt:variant>
      <vt:variant>
        <vt:lpwstr/>
      </vt:variant>
      <vt:variant>
        <vt:lpwstr>_Toc857667</vt:lpwstr>
      </vt:variant>
      <vt:variant>
        <vt:i4>2228233</vt:i4>
      </vt:variant>
      <vt:variant>
        <vt:i4>800</vt:i4>
      </vt:variant>
      <vt:variant>
        <vt:i4>0</vt:i4>
      </vt:variant>
      <vt:variant>
        <vt:i4>5</vt:i4>
      </vt:variant>
      <vt:variant>
        <vt:lpwstr/>
      </vt:variant>
      <vt:variant>
        <vt:lpwstr>_Toc857666</vt:lpwstr>
      </vt:variant>
      <vt:variant>
        <vt:i4>2162697</vt:i4>
      </vt:variant>
      <vt:variant>
        <vt:i4>794</vt:i4>
      </vt:variant>
      <vt:variant>
        <vt:i4>0</vt:i4>
      </vt:variant>
      <vt:variant>
        <vt:i4>5</vt:i4>
      </vt:variant>
      <vt:variant>
        <vt:lpwstr/>
      </vt:variant>
      <vt:variant>
        <vt:lpwstr>_Toc857665</vt:lpwstr>
      </vt:variant>
      <vt:variant>
        <vt:i4>2097161</vt:i4>
      </vt:variant>
      <vt:variant>
        <vt:i4>788</vt:i4>
      </vt:variant>
      <vt:variant>
        <vt:i4>0</vt:i4>
      </vt:variant>
      <vt:variant>
        <vt:i4>5</vt:i4>
      </vt:variant>
      <vt:variant>
        <vt:lpwstr/>
      </vt:variant>
      <vt:variant>
        <vt:lpwstr>_Toc857664</vt:lpwstr>
      </vt:variant>
      <vt:variant>
        <vt:i4>2555913</vt:i4>
      </vt:variant>
      <vt:variant>
        <vt:i4>782</vt:i4>
      </vt:variant>
      <vt:variant>
        <vt:i4>0</vt:i4>
      </vt:variant>
      <vt:variant>
        <vt:i4>5</vt:i4>
      </vt:variant>
      <vt:variant>
        <vt:lpwstr/>
      </vt:variant>
      <vt:variant>
        <vt:lpwstr>_Toc857663</vt:lpwstr>
      </vt:variant>
      <vt:variant>
        <vt:i4>2490377</vt:i4>
      </vt:variant>
      <vt:variant>
        <vt:i4>776</vt:i4>
      </vt:variant>
      <vt:variant>
        <vt:i4>0</vt:i4>
      </vt:variant>
      <vt:variant>
        <vt:i4>5</vt:i4>
      </vt:variant>
      <vt:variant>
        <vt:lpwstr/>
      </vt:variant>
      <vt:variant>
        <vt:lpwstr>_Toc857662</vt:lpwstr>
      </vt:variant>
      <vt:variant>
        <vt:i4>2424841</vt:i4>
      </vt:variant>
      <vt:variant>
        <vt:i4>770</vt:i4>
      </vt:variant>
      <vt:variant>
        <vt:i4>0</vt:i4>
      </vt:variant>
      <vt:variant>
        <vt:i4>5</vt:i4>
      </vt:variant>
      <vt:variant>
        <vt:lpwstr/>
      </vt:variant>
      <vt:variant>
        <vt:lpwstr>_Toc857661</vt:lpwstr>
      </vt:variant>
      <vt:variant>
        <vt:i4>2359305</vt:i4>
      </vt:variant>
      <vt:variant>
        <vt:i4>764</vt:i4>
      </vt:variant>
      <vt:variant>
        <vt:i4>0</vt:i4>
      </vt:variant>
      <vt:variant>
        <vt:i4>5</vt:i4>
      </vt:variant>
      <vt:variant>
        <vt:lpwstr/>
      </vt:variant>
      <vt:variant>
        <vt:lpwstr>_Toc857660</vt:lpwstr>
      </vt:variant>
      <vt:variant>
        <vt:i4>2949130</vt:i4>
      </vt:variant>
      <vt:variant>
        <vt:i4>758</vt:i4>
      </vt:variant>
      <vt:variant>
        <vt:i4>0</vt:i4>
      </vt:variant>
      <vt:variant>
        <vt:i4>5</vt:i4>
      </vt:variant>
      <vt:variant>
        <vt:lpwstr/>
      </vt:variant>
      <vt:variant>
        <vt:lpwstr>_Toc857659</vt:lpwstr>
      </vt:variant>
      <vt:variant>
        <vt:i4>2883594</vt:i4>
      </vt:variant>
      <vt:variant>
        <vt:i4>752</vt:i4>
      </vt:variant>
      <vt:variant>
        <vt:i4>0</vt:i4>
      </vt:variant>
      <vt:variant>
        <vt:i4>5</vt:i4>
      </vt:variant>
      <vt:variant>
        <vt:lpwstr/>
      </vt:variant>
      <vt:variant>
        <vt:lpwstr>_Toc857658</vt:lpwstr>
      </vt:variant>
      <vt:variant>
        <vt:i4>2293770</vt:i4>
      </vt:variant>
      <vt:variant>
        <vt:i4>746</vt:i4>
      </vt:variant>
      <vt:variant>
        <vt:i4>0</vt:i4>
      </vt:variant>
      <vt:variant>
        <vt:i4>5</vt:i4>
      </vt:variant>
      <vt:variant>
        <vt:lpwstr/>
      </vt:variant>
      <vt:variant>
        <vt:lpwstr>_Toc857657</vt:lpwstr>
      </vt:variant>
      <vt:variant>
        <vt:i4>2228234</vt:i4>
      </vt:variant>
      <vt:variant>
        <vt:i4>740</vt:i4>
      </vt:variant>
      <vt:variant>
        <vt:i4>0</vt:i4>
      </vt:variant>
      <vt:variant>
        <vt:i4>5</vt:i4>
      </vt:variant>
      <vt:variant>
        <vt:lpwstr/>
      </vt:variant>
      <vt:variant>
        <vt:lpwstr>_Toc857656</vt:lpwstr>
      </vt:variant>
      <vt:variant>
        <vt:i4>2162698</vt:i4>
      </vt:variant>
      <vt:variant>
        <vt:i4>734</vt:i4>
      </vt:variant>
      <vt:variant>
        <vt:i4>0</vt:i4>
      </vt:variant>
      <vt:variant>
        <vt:i4>5</vt:i4>
      </vt:variant>
      <vt:variant>
        <vt:lpwstr/>
      </vt:variant>
      <vt:variant>
        <vt:lpwstr>_Toc857655</vt:lpwstr>
      </vt:variant>
      <vt:variant>
        <vt:i4>2097162</vt:i4>
      </vt:variant>
      <vt:variant>
        <vt:i4>728</vt:i4>
      </vt:variant>
      <vt:variant>
        <vt:i4>0</vt:i4>
      </vt:variant>
      <vt:variant>
        <vt:i4>5</vt:i4>
      </vt:variant>
      <vt:variant>
        <vt:lpwstr/>
      </vt:variant>
      <vt:variant>
        <vt:lpwstr>_Toc857654</vt:lpwstr>
      </vt:variant>
      <vt:variant>
        <vt:i4>2555914</vt:i4>
      </vt:variant>
      <vt:variant>
        <vt:i4>722</vt:i4>
      </vt:variant>
      <vt:variant>
        <vt:i4>0</vt:i4>
      </vt:variant>
      <vt:variant>
        <vt:i4>5</vt:i4>
      </vt:variant>
      <vt:variant>
        <vt:lpwstr/>
      </vt:variant>
      <vt:variant>
        <vt:lpwstr>_Toc857653</vt:lpwstr>
      </vt:variant>
      <vt:variant>
        <vt:i4>2490378</vt:i4>
      </vt:variant>
      <vt:variant>
        <vt:i4>716</vt:i4>
      </vt:variant>
      <vt:variant>
        <vt:i4>0</vt:i4>
      </vt:variant>
      <vt:variant>
        <vt:i4>5</vt:i4>
      </vt:variant>
      <vt:variant>
        <vt:lpwstr/>
      </vt:variant>
      <vt:variant>
        <vt:lpwstr>_Toc857652</vt:lpwstr>
      </vt:variant>
      <vt:variant>
        <vt:i4>2424842</vt:i4>
      </vt:variant>
      <vt:variant>
        <vt:i4>710</vt:i4>
      </vt:variant>
      <vt:variant>
        <vt:i4>0</vt:i4>
      </vt:variant>
      <vt:variant>
        <vt:i4>5</vt:i4>
      </vt:variant>
      <vt:variant>
        <vt:lpwstr/>
      </vt:variant>
      <vt:variant>
        <vt:lpwstr>_Toc857651</vt:lpwstr>
      </vt:variant>
      <vt:variant>
        <vt:i4>2359306</vt:i4>
      </vt:variant>
      <vt:variant>
        <vt:i4>704</vt:i4>
      </vt:variant>
      <vt:variant>
        <vt:i4>0</vt:i4>
      </vt:variant>
      <vt:variant>
        <vt:i4>5</vt:i4>
      </vt:variant>
      <vt:variant>
        <vt:lpwstr/>
      </vt:variant>
      <vt:variant>
        <vt:lpwstr>_Toc857650</vt:lpwstr>
      </vt:variant>
      <vt:variant>
        <vt:i4>2949131</vt:i4>
      </vt:variant>
      <vt:variant>
        <vt:i4>698</vt:i4>
      </vt:variant>
      <vt:variant>
        <vt:i4>0</vt:i4>
      </vt:variant>
      <vt:variant>
        <vt:i4>5</vt:i4>
      </vt:variant>
      <vt:variant>
        <vt:lpwstr/>
      </vt:variant>
      <vt:variant>
        <vt:lpwstr>_Toc857649</vt:lpwstr>
      </vt:variant>
      <vt:variant>
        <vt:i4>2883595</vt:i4>
      </vt:variant>
      <vt:variant>
        <vt:i4>692</vt:i4>
      </vt:variant>
      <vt:variant>
        <vt:i4>0</vt:i4>
      </vt:variant>
      <vt:variant>
        <vt:i4>5</vt:i4>
      </vt:variant>
      <vt:variant>
        <vt:lpwstr/>
      </vt:variant>
      <vt:variant>
        <vt:lpwstr>_Toc857648</vt:lpwstr>
      </vt:variant>
      <vt:variant>
        <vt:i4>2293771</vt:i4>
      </vt:variant>
      <vt:variant>
        <vt:i4>686</vt:i4>
      </vt:variant>
      <vt:variant>
        <vt:i4>0</vt:i4>
      </vt:variant>
      <vt:variant>
        <vt:i4>5</vt:i4>
      </vt:variant>
      <vt:variant>
        <vt:lpwstr/>
      </vt:variant>
      <vt:variant>
        <vt:lpwstr>_Toc857647</vt:lpwstr>
      </vt:variant>
      <vt:variant>
        <vt:i4>2228235</vt:i4>
      </vt:variant>
      <vt:variant>
        <vt:i4>680</vt:i4>
      </vt:variant>
      <vt:variant>
        <vt:i4>0</vt:i4>
      </vt:variant>
      <vt:variant>
        <vt:i4>5</vt:i4>
      </vt:variant>
      <vt:variant>
        <vt:lpwstr/>
      </vt:variant>
      <vt:variant>
        <vt:lpwstr>_Toc857646</vt:lpwstr>
      </vt:variant>
      <vt:variant>
        <vt:i4>2162699</vt:i4>
      </vt:variant>
      <vt:variant>
        <vt:i4>674</vt:i4>
      </vt:variant>
      <vt:variant>
        <vt:i4>0</vt:i4>
      </vt:variant>
      <vt:variant>
        <vt:i4>5</vt:i4>
      </vt:variant>
      <vt:variant>
        <vt:lpwstr/>
      </vt:variant>
      <vt:variant>
        <vt:lpwstr>_Toc857645</vt:lpwstr>
      </vt:variant>
      <vt:variant>
        <vt:i4>2097163</vt:i4>
      </vt:variant>
      <vt:variant>
        <vt:i4>668</vt:i4>
      </vt:variant>
      <vt:variant>
        <vt:i4>0</vt:i4>
      </vt:variant>
      <vt:variant>
        <vt:i4>5</vt:i4>
      </vt:variant>
      <vt:variant>
        <vt:lpwstr/>
      </vt:variant>
      <vt:variant>
        <vt:lpwstr>_Toc857644</vt:lpwstr>
      </vt:variant>
      <vt:variant>
        <vt:i4>2555915</vt:i4>
      </vt:variant>
      <vt:variant>
        <vt:i4>662</vt:i4>
      </vt:variant>
      <vt:variant>
        <vt:i4>0</vt:i4>
      </vt:variant>
      <vt:variant>
        <vt:i4>5</vt:i4>
      </vt:variant>
      <vt:variant>
        <vt:lpwstr/>
      </vt:variant>
      <vt:variant>
        <vt:lpwstr>_Toc857643</vt:lpwstr>
      </vt:variant>
      <vt:variant>
        <vt:i4>2490379</vt:i4>
      </vt:variant>
      <vt:variant>
        <vt:i4>656</vt:i4>
      </vt:variant>
      <vt:variant>
        <vt:i4>0</vt:i4>
      </vt:variant>
      <vt:variant>
        <vt:i4>5</vt:i4>
      </vt:variant>
      <vt:variant>
        <vt:lpwstr/>
      </vt:variant>
      <vt:variant>
        <vt:lpwstr>_Toc857642</vt:lpwstr>
      </vt:variant>
      <vt:variant>
        <vt:i4>2424843</vt:i4>
      </vt:variant>
      <vt:variant>
        <vt:i4>650</vt:i4>
      </vt:variant>
      <vt:variant>
        <vt:i4>0</vt:i4>
      </vt:variant>
      <vt:variant>
        <vt:i4>5</vt:i4>
      </vt:variant>
      <vt:variant>
        <vt:lpwstr/>
      </vt:variant>
      <vt:variant>
        <vt:lpwstr>_Toc857641</vt:lpwstr>
      </vt:variant>
      <vt:variant>
        <vt:i4>2359307</vt:i4>
      </vt:variant>
      <vt:variant>
        <vt:i4>644</vt:i4>
      </vt:variant>
      <vt:variant>
        <vt:i4>0</vt:i4>
      </vt:variant>
      <vt:variant>
        <vt:i4>5</vt:i4>
      </vt:variant>
      <vt:variant>
        <vt:lpwstr/>
      </vt:variant>
      <vt:variant>
        <vt:lpwstr>_Toc857640</vt:lpwstr>
      </vt:variant>
      <vt:variant>
        <vt:i4>2949132</vt:i4>
      </vt:variant>
      <vt:variant>
        <vt:i4>638</vt:i4>
      </vt:variant>
      <vt:variant>
        <vt:i4>0</vt:i4>
      </vt:variant>
      <vt:variant>
        <vt:i4>5</vt:i4>
      </vt:variant>
      <vt:variant>
        <vt:lpwstr/>
      </vt:variant>
      <vt:variant>
        <vt:lpwstr>_Toc857639</vt:lpwstr>
      </vt:variant>
      <vt:variant>
        <vt:i4>2883596</vt:i4>
      </vt:variant>
      <vt:variant>
        <vt:i4>632</vt:i4>
      </vt:variant>
      <vt:variant>
        <vt:i4>0</vt:i4>
      </vt:variant>
      <vt:variant>
        <vt:i4>5</vt:i4>
      </vt:variant>
      <vt:variant>
        <vt:lpwstr/>
      </vt:variant>
      <vt:variant>
        <vt:lpwstr>_Toc857638</vt:lpwstr>
      </vt:variant>
      <vt:variant>
        <vt:i4>2293772</vt:i4>
      </vt:variant>
      <vt:variant>
        <vt:i4>626</vt:i4>
      </vt:variant>
      <vt:variant>
        <vt:i4>0</vt:i4>
      </vt:variant>
      <vt:variant>
        <vt:i4>5</vt:i4>
      </vt:variant>
      <vt:variant>
        <vt:lpwstr/>
      </vt:variant>
      <vt:variant>
        <vt:lpwstr>_Toc857637</vt:lpwstr>
      </vt:variant>
      <vt:variant>
        <vt:i4>2228236</vt:i4>
      </vt:variant>
      <vt:variant>
        <vt:i4>620</vt:i4>
      </vt:variant>
      <vt:variant>
        <vt:i4>0</vt:i4>
      </vt:variant>
      <vt:variant>
        <vt:i4>5</vt:i4>
      </vt:variant>
      <vt:variant>
        <vt:lpwstr/>
      </vt:variant>
      <vt:variant>
        <vt:lpwstr>_Toc857636</vt:lpwstr>
      </vt:variant>
      <vt:variant>
        <vt:i4>2162700</vt:i4>
      </vt:variant>
      <vt:variant>
        <vt:i4>614</vt:i4>
      </vt:variant>
      <vt:variant>
        <vt:i4>0</vt:i4>
      </vt:variant>
      <vt:variant>
        <vt:i4>5</vt:i4>
      </vt:variant>
      <vt:variant>
        <vt:lpwstr/>
      </vt:variant>
      <vt:variant>
        <vt:lpwstr>_Toc857635</vt:lpwstr>
      </vt:variant>
      <vt:variant>
        <vt:i4>2097164</vt:i4>
      </vt:variant>
      <vt:variant>
        <vt:i4>608</vt:i4>
      </vt:variant>
      <vt:variant>
        <vt:i4>0</vt:i4>
      </vt:variant>
      <vt:variant>
        <vt:i4>5</vt:i4>
      </vt:variant>
      <vt:variant>
        <vt:lpwstr/>
      </vt:variant>
      <vt:variant>
        <vt:lpwstr>_Toc857634</vt:lpwstr>
      </vt:variant>
      <vt:variant>
        <vt:i4>2555916</vt:i4>
      </vt:variant>
      <vt:variant>
        <vt:i4>602</vt:i4>
      </vt:variant>
      <vt:variant>
        <vt:i4>0</vt:i4>
      </vt:variant>
      <vt:variant>
        <vt:i4>5</vt:i4>
      </vt:variant>
      <vt:variant>
        <vt:lpwstr/>
      </vt:variant>
      <vt:variant>
        <vt:lpwstr>_Toc857633</vt:lpwstr>
      </vt:variant>
      <vt:variant>
        <vt:i4>2490380</vt:i4>
      </vt:variant>
      <vt:variant>
        <vt:i4>596</vt:i4>
      </vt:variant>
      <vt:variant>
        <vt:i4>0</vt:i4>
      </vt:variant>
      <vt:variant>
        <vt:i4>5</vt:i4>
      </vt:variant>
      <vt:variant>
        <vt:lpwstr/>
      </vt:variant>
      <vt:variant>
        <vt:lpwstr>_Toc857632</vt:lpwstr>
      </vt:variant>
      <vt:variant>
        <vt:i4>2424844</vt:i4>
      </vt:variant>
      <vt:variant>
        <vt:i4>590</vt:i4>
      </vt:variant>
      <vt:variant>
        <vt:i4>0</vt:i4>
      </vt:variant>
      <vt:variant>
        <vt:i4>5</vt:i4>
      </vt:variant>
      <vt:variant>
        <vt:lpwstr/>
      </vt:variant>
      <vt:variant>
        <vt:lpwstr>_Toc857631</vt:lpwstr>
      </vt:variant>
      <vt:variant>
        <vt:i4>2359308</vt:i4>
      </vt:variant>
      <vt:variant>
        <vt:i4>584</vt:i4>
      </vt:variant>
      <vt:variant>
        <vt:i4>0</vt:i4>
      </vt:variant>
      <vt:variant>
        <vt:i4>5</vt:i4>
      </vt:variant>
      <vt:variant>
        <vt:lpwstr/>
      </vt:variant>
      <vt:variant>
        <vt:lpwstr>_Toc857630</vt:lpwstr>
      </vt:variant>
      <vt:variant>
        <vt:i4>2949133</vt:i4>
      </vt:variant>
      <vt:variant>
        <vt:i4>578</vt:i4>
      </vt:variant>
      <vt:variant>
        <vt:i4>0</vt:i4>
      </vt:variant>
      <vt:variant>
        <vt:i4>5</vt:i4>
      </vt:variant>
      <vt:variant>
        <vt:lpwstr/>
      </vt:variant>
      <vt:variant>
        <vt:lpwstr>_Toc857629</vt:lpwstr>
      </vt:variant>
      <vt:variant>
        <vt:i4>2883597</vt:i4>
      </vt:variant>
      <vt:variant>
        <vt:i4>572</vt:i4>
      </vt:variant>
      <vt:variant>
        <vt:i4>0</vt:i4>
      </vt:variant>
      <vt:variant>
        <vt:i4>5</vt:i4>
      </vt:variant>
      <vt:variant>
        <vt:lpwstr/>
      </vt:variant>
      <vt:variant>
        <vt:lpwstr>_Toc857628</vt:lpwstr>
      </vt:variant>
      <vt:variant>
        <vt:i4>2293773</vt:i4>
      </vt:variant>
      <vt:variant>
        <vt:i4>566</vt:i4>
      </vt:variant>
      <vt:variant>
        <vt:i4>0</vt:i4>
      </vt:variant>
      <vt:variant>
        <vt:i4>5</vt:i4>
      </vt:variant>
      <vt:variant>
        <vt:lpwstr/>
      </vt:variant>
      <vt:variant>
        <vt:lpwstr>_Toc857627</vt:lpwstr>
      </vt:variant>
      <vt:variant>
        <vt:i4>2228237</vt:i4>
      </vt:variant>
      <vt:variant>
        <vt:i4>560</vt:i4>
      </vt:variant>
      <vt:variant>
        <vt:i4>0</vt:i4>
      </vt:variant>
      <vt:variant>
        <vt:i4>5</vt:i4>
      </vt:variant>
      <vt:variant>
        <vt:lpwstr/>
      </vt:variant>
      <vt:variant>
        <vt:lpwstr>_Toc857626</vt:lpwstr>
      </vt:variant>
      <vt:variant>
        <vt:i4>2162701</vt:i4>
      </vt:variant>
      <vt:variant>
        <vt:i4>554</vt:i4>
      </vt:variant>
      <vt:variant>
        <vt:i4>0</vt:i4>
      </vt:variant>
      <vt:variant>
        <vt:i4>5</vt:i4>
      </vt:variant>
      <vt:variant>
        <vt:lpwstr/>
      </vt:variant>
      <vt:variant>
        <vt:lpwstr>_Toc857625</vt:lpwstr>
      </vt:variant>
      <vt:variant>
        <vt:i4>2097165</vt:i4>
      </vt:variant>
      <vt:variant>
        <vt:i4>548</vt:i4>
      </vt:variant>
      <vt:variant>
        <vt:i4>0</vt:i4>
      </vt:variant>
      <vt:variant>
        <vt:i4>5</vt:i4>
      </vt:variant>
      <vt:variant>
        <vt:lpwstr/>
      </vt:variant>
      <vt:variant>
        <vt:lpwstr>_Toc857624</vt:lpwstr>
      </vt:variant>
      <vt:variant>
        <vt:i4>2555917</vt:i4>
      </vt:variant>
      <vt:variant>
        <vt:i4>542</vt:i4>
      </vt:variant>
      <vt:variant>
        <vt:i4>0</vt:i4>
      </vt:variant>
      <vt:variant>
        <vt:i4>5</vt:i4>
      </vt:variant>
      <vt:variant>
        <vt:lpwstr/>
      </vt:variant>
      <vt:variant>
        <vt:lpwstr>_Toc857623</vt:lpwstr>
      </vt:variant>
      <vt:variant>
        <vt:i4>2490381</vt:i4>
      </vt:variant>
      <vt:variant>
        <vt:i4>536</vt:i4>
      </vt:variant>
      <vt:variant>
        <vt:i4>0</vt:i4>
      </vt:variant>
      <vt:variant>
        <vt:i4>5</vt:i4>
      </vt:variant>
      <vt:variant>
        <vt:lpwstr/>
      </vt:variant>
      <vt:variant>
        <vt:lpwstr>_Toc857622</vt:lpwstr>
      </vt:variant>
      <vt:variant>
        <vt:i4>2424845</vt:i4>
      </vt:variant>
      <vt:variant>
        <vt:i4>530</vt:i4>
      </vt:variant>
      <vt:variant>
        <vt:i4>0</vt:i4>
      </vt:variant>
      <vt:variant>
        <vt:i4>5</vt:i4>
      </vt:variant>
      <vt:variant>
        <vt:lpwstr/>
      </vt:variant>
      <vt:variant>
        <vt:lpwstr>_Toc857621</vt:lpwstr>
      </vt:variant>
      <vt:variant>
        <vt:i4>2359309</vt:i4>
      </vt:variant>
      <vt:variant>
        <vt:i4>524</vt:i4>
      </vt:variant>
      <vt:variant>
        <vt:i4>0</vt:i4>
      </vt:variant>
      <vt:variant>
        <vt:i4>5</vt:i4>
      </vt:variant>
      <vt:variant>
        <vt:lpwstr/>
      </vt:variant>
      <vt:variant>
        <vt:lpwstr>_Toc857620</vt:lpwstr>
      </vt:variant>
      <vt:variant>
        <vt:i4>2949134</vt:i4>
      </vt:variant>
      <vt:variant>
        <vt:i4>518</vt:i4>
      </vt:variant>
      <vt:variant>
        <vt:i4>0</vt:i4>
      </vt:variant>
      <vt:variant>
        <vt:i4>5</vt:i4>
      </vt:variant>
      <vt:variant>
        <vt:lpwstr/>
      </vt:variant>
      <vt:variant>
        <vt:lpwstr>_Toc857619</vt:lpwstr>
      </vt:variant>
      <vt:variant>
        <vt:i4>2883598</vt:i4>
      </vt:variant>
      <vt:variant>
        <vt:i4>512</vt:i4>
      </vt:variant>
      <vt:variant>
        <vt:i4>0</vt:i4>
      </vt:variant>
      <vt:variant>
        <vt:i4>5</vt:i4>
      </vt:variant>
      <vt:variant>
        <vt:lpwstr/>
      </vt:variant>
      <vt:variant>
        <vt:lpwstr>_Toc857618</vt:lpwstr>
      </vt:variant>
      <vt:variant>
        <vt:i4>2293774</vt:i4>
      </vt:variant>
      <vt:variant>
        <vt:i4>506</vt:i4>
      </vt:variant>
      <vt:variant>
        <vt:i4>0</vt:i4>
      </vt:variant>
      <vt:variant>
        <vt:i4>5</vt:i4>
      </vt:variant>
      <vt:variant>
        <vt:lpwstr/>
      </vt:variant>
      <vt:variant>
        <vt:lpwstr>_Toc857617</vt:lpwstr>
      </vt:variant>
      <vt:variant>
        <vt:i4>2228238</vt:i4>
      </vt:variant>
      <vt:variant>
        <vt:i4>500</vt:i4>
      </vt:variant>
      <vt:variant>
        <vt:i4>0</vt:i4>
      </vt:variant>
      <vt:variant>
        <vt:i4>5</vt:i4>
      </vt:variant>
      <vt:variant>
        <vt:lpwstr/>
      </vt:variant>
      <vt:variant>
        <vt:lpwstr>_Toc857616</vt:lpwstr>
      </vt:variant>
      <vt:variant>
        <vt:i4>2162702</vt:i4>
      </vt:variant>
      <vt:variant>
        <vt:i4>494</vt:i4>
      </vt:variant>
      <vt:variant>
        <vt:i4>0</vt:i4>
      </vt:variant>
      <vt:variant>
        <vt:i4>5</vt:i4>
      </vt:variant>
      <vt:variant>
        <vt:lpwstr/>
      </vt:variant>
      <vt:variant>
        <vt:lpwstr>_Toc857615</vt:lpwstr>
      </vt:variant>
      <vt:variant>
        <vt:i4>2097166</vt:i4>
      </vt:variant>
      <vt:variant>
        <vt:i4>488</vt:i4>
      </vt:variant>
      <vt:variant>
        <vt:i4>0</vt:i4>
      </vt:variant>
      <vt:variant>
        <vt:i4>5</vt:i4>
      </vt:variant>
      <vt:variant>
        <vt:lpwstr/>
      </vt:variant>
      <vt:variant>
        <vt:lpwstr>_Toc857614</vt:lpwstr>
      </vt:variant>
      <vt:variant>
        <vt:i4>2555918</vt:i4>
      </vt:variant>
      <vt:variant>
        <vt:i4>482</vt:i4>
      </vt:variant>
      <vt:variant>
        <vt:i4>0</vt:i4>
      </vt:variant>
      <vt:variant>
        <vt:i4>5</vt:i4>
      </vt:variant>
      <vt:variant>
        <vt:lpwstr/>
      </vt:variant>
      <vt:variant>
        <vt:lpwstr>_Toc857613</vt:lpwstr>
      </vt:variant>
      <vt:variant>
        <vt:i4>2490382</vt:i4>
      </vt:variant>
      <vt:variant>
        <vt:i4>476</vt:i4>
      </vt:variant>
      <vt:variant>
        <vt:i4>0</vt:i4>
      </vt:variant>
      <vt:variant>
        <vt:i4>5</vt:i4>
      </vt:variant>
      <vt:variant>
        <vt:lpwstr/>
      </vt:variant>
      <vt:variant>
        <vt:lpwstr>_Toc857612</vt:lpwstr>
      </vt:variant>
      <vt:variant>
        <vt:i4>2424846</vt:i4>
      </vt:variant>
      <vt:variant>
        <vt:i4>470</vt:i4>
      </vt:variant>
      <vt:variant>
        <vt:i4>0</vt:i4>
      </vt:variant>
      <vt:variant>
        <vt:i4>5</vt:i4>
      </vt:variant>
      <vt:variant>
        <vt:lpwstr/>
      </vt:variant>
      <vt:variant>
        <vt:lpwstr>_Toc857611</vt:lpwstr>
      </vt:variant>
      <vt:variant>
        <vt:i4>2359310</vt:i4>
      </vt:variant>
      <vt:variant>
        <vt:i4>464</vt:i4>
      </vt:variant>
      <vt:variant>
        <vt:i4>0</vt:i4>
      </vt:variant>
      <vt:variant>
        <vt:i4>5</vt:i4>
      </vt:variant>
      <vt:variant>
        <vt:lpwstr/>
      </vt:variant>
      <vt:variant>
        <vt:lpwstr>_Toc857610</vt:lpwstr>
      </vt:variant>
      <vt:variant>
        <vt:i4>2949135</vt:i4>
      </vt:variant>
      <vt:variant>
        <vt:i4>458</vt:i4>
      </vt:variant>
      <vt:variant>
        <vt:i4>0</vt:i4>
      </vt:variant>
      <vt:variant>
        <vt:i4>5</vt:i4>
      </vt:variant>
      <vt:variant>
        <vt:lpwstr/>
      </vt:variant>
      <vt:variant>
        <vt:lpwstr>_Toc857609</vt:lpwstr>
      </vt:variant>
      <vt:variant>
        <vt:i4>2883599</vt:i4>
      </vt:variant>
      <vt:variant>
        <vt:i4>452</vt:i4>
      </vt:variant>
      <vt:variant>
        <vt:i4>0</vt:i4>
      </vt:variant>
      <vt:variant>
        <vt:i4>5</vt:i4>
      </vt:variant>
      <vt:variant>
        <vt:lpwstr/>
      </vt:variant>
      <vt:variant>
        <vt:lpwstr>_Toc857608</vt:lpwstr>
      </vt:variant>
      <vt:variant>
        <vt:i4>2293775</vt:i4>
      </vt:variant>
      <vt:variant>
        <vt:i4>446</vt:i4>
      </vt:variant>
      <vt:variant>
        <vt:i4>0</vt:i4>
      </vt:variant>
      <vt:variant>
        <vt:i4>5</vt:i4>
      </vt:variant>
      <vt:variant>
        <vt:lpwstr/>
      </vt:variant>
      <vt:variant>
        <vt:lpwstr>_Toc857607</vt:lpwstr>
      </vt:variant>
      <vt:variant>
        <vt:i4>2228239</vt:i4>
      </vt:variant>
      <vt:variant>
        <vt:i4>440</vt:i4>
      </vt:variant>
      <vt:variant>
        <vt:i4>0</vt:i4>
      </vt:variant>
      <vt:variant>
        <vt:i4>5</vt:i4>
      </vt:variant>
      <vt:variant>
        <vt:lpwstr/>
      </vt:variant>
      <vt:variant>
        <vt:lpwstr>_Toc857606</vt:lpwstr>
      </vt:variant>
      <vt:variant>
        <vt:i4>2162703</vt:i4>
      </vt:variant>
      <vt:variant>
        <vt:i4>434</vt:i4>
      </vt:variant>
      <vt:variant>
        <vt:i4>0</vt:i4>
      </vt:variant>
      <vt:variant>
        <vt:i4>5</vt:i4>
      </vt:variant>
      <vt:variant>
        <vt:lpwstr/>
      </vt:variant>
      <vt:variant>
        <vt:lpwstr>_Toc857605</vt:lpwstr>
      </vt:variant>
      <vt:variant>
        <vt:i4>2097167</vt:i4>
      </vt:variant>
      <vt:variant>
        <vt:i4>428</vt:i4>
      </vt:variant>
      <vt:variant>
        <vt:i4>0</vt:i4>
      </vt:variant>
      <vt:variant>
        <vt:i4>5</vt:i4>
      </vt:variant>
      <vt:variant>
        <vt:lpwstr/>
      </vt:variant>
      <vt:variant>
        <vt:lpwstr>_Toc857604</vt:lpwstr>
      </vt:variant>
      <vt:variant>
        <vt:i4>2555919</vt:i4>
      </vt:variant>
      <vt:variant>
        <vt:i4>422</vt:i4>
      </vt:variant>
      <vt:variant>
        <vt:i4>0</vt:i4>
      </vt:variant>
      <vt:variant>
        <vt:i4>5</vt:i4>
      </vt:variant>
      <vt:variant>
        <vt:lpwstr/>
      </vt:variant>
      <vt:variant>
        <vt:lpwstr>_Toc857603</vt:lpwstr>
      </vt:variant>
      <vt:variant>
        <vt:i4>2490383</vt:i4>
      </vt:variant>
      <vt:variant>
        <vt:i4>416</vt:i4>
      </vt:variant>
      <vt:variant>
        <vt:i4>0</vt:i4>
      </vt:variant>
      <vt:variant>
        <vt:i4>5</vt:i4>
      </vt:variant>
      <vt:variant>
        <vt:lpwstr/>
      </vt:variant>
      <vt:variant>
        <vt:lpwstr>_Toc857602</vt:lpwstr>
      </vt:variant>
      <vt:variant>
        <vt:i4>2424847</vt:i4>
      </vt:variant>
      <vt:variant>
        <vt:i4>410</vt:i4>
      </vt:variant>
      <vt:variant>
        <vt:i4>0</vt:i4>
      </vt:variant>
      <vt:variant>
        <vt:i4>5</vt:i4>
      </vt:variant>
      <vt:variant>
        <vt:lpwstr/>
      </vt:variant>
      <vt:variant>
        <vt:lpwstr>_Toc857601</vt:lpwstr>
      </vt:variant>
      <vt:variant>
        <vt:i4>2359311</vt:i4>
      </vt:variant>
      <vt:variant>
        <vt:i4>404</vt:i4>
      </vt:variant>
      <vt:variant>
        <vt:i4>0</vt:i4>
      </vt:variant>
      <vt:variant>
        <vt:i4>5</vt:i4>
      </vt:variant>
      <vt:variant>
        <vt:lpwstr/>
      </vt:variant>
      <vt:variant>
        <vt:lpwstr>_Toc857600</vt:lpwstr>
      </vt:variant>
      <vt:variant>
        <vt:i4>3014662</vt:i4>
      </vt:variant>
      <vt:variant>
        <vt:i4>398</vt:i4>
      </vt:variant>
      <vt:variant>
        <vt:i4>0</vt:i4>
      </vt:variant>
      <vt:variant>
        <vt:i4>5</vt:i4>
      </vt:variant>
      <vt:variant>
        <vt:lpwstr/>
      </vt:variant>
      <vt:variant>
        <vt:lpwstr>_Toc857599</vt:lpwstr>
      </vt:variant>
      <vt:variant>
        <vt:i4>3080198</vt:i4>
      </vt:variant>
      <vt:variant>
        <vt:i4>392</vt:i4>
      </vt:variant>
      <vt:variant>
        <vt:i4>0</vt:i4>
      </vt:variant>
      <vt:variant>
        <vt:i4>5</vt:i4>
      </vt:variant>
      <vt:variant>
        <vt:lpwstr/>
      </vt:variant>
      <vt:variant>
        <vt:lpwstr>_Toc857598</vt:lpwstr>
      </vt:variant>
      <vt:variant>
        <vt:i4>2097158</vt:i4>
      </vt:variant>
      <vt:variant>
        <vt:i4>386</vt:i4>
      </vt:variant>
      <vt:variant>
        <vt:i4>0</vt:i4>
      </vt:variant>
      <vt:variant>
        <vt:i4>5</vt:i4>
      </vt:variant>
      <vt:variant>
        <vt:lpwstr/>
      </vt:variant>
      <vt:variant>
        <vt:lpwstr>_Toc857597</vt:lpwstr>
      </vt:variant>
      <vt:variant>
        <vt:i4>2162694</vt:i4>
      </vt:variant>
      <vt:variant>
        <vt:i4>380</vt:i4>
      </vt:variant>
      <vt:variant>
        <vt:i4>0</vt:i4>
      </vt:variant>
      <vt:variant>
        <vt:i4>5</vt:i4>
      </vt:variant>
      <vt:variant>
        <vt:lpwstr/>
      </vt:variant>
      <vt:variant>
        <vt:lpwstr>_Toc857596</vt:lpwstr>
      </vt:variant>
      <vt:variant>
        <vt:i4>2228230</vt:i4>
      </vt:variant>
      <vt:variant>
        <vt:i4>374</vt:i4>
      </vt:variant>
      <vt:variant>
        <vt:i4>0</vt:i4>
      </vt:variant>
      <vt:variant>
        <vt:i4>5</vt:i4>
      </vt:variant>
      <vt:variant>
        <vt:lpwstr/>
      </vt:variant>
      <vt:variant>
        <vt:lpwstr>_Toc857595</vt:lpwstr>
      </vt:variant>
      <vt:variant>
        <vt:i4>2293766</vt:i4>
      </vt:variant>
      <vt:variant>
        <vt:i4>368</vt:i4>
      </vt:variant>
      <vt:variant>
        <vt:i4>0</vt:i4>
      </vt:variant>
      <vt:variant>
        <vt:i4>5</vt:i4>
      </vt:variant>
      <vt:variant>
        <vt:lpwstr/>
      </vt:variant>
      <vt:variant>
        <vt:lpwstr>_Toc857594</vt:lpwstr>
      </vt:variant>
      <vt:variant>
        <vt:i4>2359302</vt:i4>
      </vt:variant>
      <vt:variant>
        <vt:i4>362</vt:i4>
      </vt:variant>
      <vt:variant>
        <vt:i4>0</vt:i4>
      </vt:variant>
      <vt:variant>
        <vt:i4>5</vt:i4>
      </vt:variant>
      <vt:variant>
        <vt:lpwstr/>
      </vt:variant>
      <vt:variant>
        <vt:lpwstr>_Toc857593</vt:lpwstr>
      </vt:variant>
      <vt:variant>
        <vt:i4>2424838</vt:i4>
      </vt:variant>
      <vt:variant>
        <vt:i4>356</vt:i4>
      </vt:variant>
      <vt:variant>
        <vt:i4>0</vt:i4>
      </vt:variant>
      <vt:variant>
        <vt:i4>5</vt:i4>
      </vt:variant>
      <vt:variant>
        <vt:lpwstr/>
      </vt:variant>
      <vt:variant>
        <vt:lpwstr>_Toc857592</vt:lpwstr>
      </vt:variant>
      <vt:variant>
        <vt:i4>2490374</vt:i4>
      </vt:variant>
      <vt:variant>
        <vt:i4>350</vt:i4>
      </vt:variant>
      <vt:variant>
        <vt:i4>0</vt:i4>
      </vt:variant>
      <vt:variant>
        <vt:i4>5</vt:i4>
      </vt:variant>
      <vt:variant>
        <vt:lpwstr/>
      </vt:variant>
      <vt:variant>
        <vt:lpwstr>_Toc857591</vt:lpwstr>
      </vt:variant>
      <vt:variant>
        <vt:i4>2555910</vt:i4>
      </vt:variant>
      <vt:variant>
        <vt:i4>344</vt:i4>
      </vt:variant>
      <vt:variant>
        <vt:i4>0</vt:i4>
      </vt:variant>
      <vt:variant>
        <vt:i4>5</vt:i4>
      </vt:variant>
      <vt:variant>
        <vt:lpwstr/>
      </vt:variant>
      <vt:variant>
        <vt:lpwstr>_Toc857590</vt:lpwstr>
      </vt:variant>
      <vt:variant>
        <vt:i4>3014663</vt:i4>
      </vt:variant>
      <vt:variant>
        <vt:i4>338</vt:i4>
      </vt:variant>
      <vt:variant>
        <vt:i4>0</vt:i4>
      </vt:variant>
      <vt:variant>
        <vt:i4>5</vt:i4>
      </vt:variant>
      <vt:variant>
        <vt:lpwstr/>
      </vt:variant>
      <vt:variant>
        <vt:lpwstr>_Toc857589</vt:lpwstr>
      </vt:variant>
      <vt:variant>
        <vt:i4>3080199</vt:i4>
      </vt:variant>
      <vt:variant>
        <vt:i4>332</vt:i4>
      </vt:variant>
      <vt:variant>
        <vt:i4>0</vt:i4>
      </vt:variant>
      <vt:variant>
        <vt:i4>5</vt:i4>
      </vt:variant>
      <vt:variant>
        <vt:lpwstr/>
      </vt:variant>
      <vt:variant>
        <vt:lpwstr>_Toc857588</vt:lpwstr>
      </vt:variant>
      <vt:variant>
        <vt:i4>2097159</vt:i4>
      </vt:variant>
      <vt:variant>
        <vt:i4>326</vt:i4>
      </vt:variant>
      <vt:variant>
        <vt:i4>0</vt:i4>
      </vt:variant>
      <vt:variant>
        <vt:i4>5</vt:i4>
      </vt:variant>
      <vt:variant>
        <vt:lpwstr/>
      </vt:variant>
      <vt:variant>
        <vt:lpwstr>_Toc857587</vt:lpwstr>
      </vt:variant>
      <vt:variant>
        <vt:i4>2162695</vt:i4>
      </vt:variant>
      <vt:variant>
        <vt:i4>320</vt:i4>
      </vt:variant>
      <vt:variant>
        <vt:i4>0</vt:i4>
      </vt:variant>
      <vt:variant>
        <vt:i4>5</vt:i4>
      </vt:variant>
      <vt:variant>
        <vt:lpwstr/>
      </vt:variant>
      <vt:variant>
        <vt:lpwstr>_Toc857586</vt:lpwstr>
      </vt:variant>
      <vt:variant>
        <vt:i4>2228231</vt:i4>
      </vt:variant>
      <vt:variant>
        <vt:i4>314</vt:i4>
      </vt:variant>
      <vt:variant>
        <vt:i4>0</vt:i4>
      </vt:variant>
      <vt:variant>
        <vt:i4>5</vt:i4>
      </vt:variant>
      <vt:variant>
        <vt:lpwstr/>
      </vt:variant>
      <vt:variant>
        <vt:lpwstr>_Toc857585</vt:lpwstr>
      </vt:variant>
      <vt:variant>
        <vt:i4>2293767</vt:i4>
      </vt:variant>
      <vt:variant>
        <vt:i4>308</vt:i4>
      </vt:variant>
      <vt:variant>
        <vt:i4>0</vt:i4>
      </vt:variant>
      <vt:variant>
        <vt:i4>5</vt:i4>
      </vt:variant>
      <vt:variant>
        <vt:lpwstr/>
      </vt:variant>
      <vt:variant>
        <vt:lpwstr>_Toc857584</vt:lpwstr>
      </vt:variant>
      <vt:variant>
        <vt:i4>2359303</vt:i4>
      </vt:variant>
      <vt:variant>
        <vt:i4>302</vt:i4>
      </vt:variant>
      <vt:variant>
        <vt:i4>0</vt:i4>
      </vt:variant>
      <vt:variant>
        <vt:i4>5</vt:i4>
      </vt:variant>
      <vt:variant>
        <vt:lpwstr/>
      </vt:variant>
      <vt:variant>
        <vt:lpwstr>_Toc857583</vt:lpwstr>
      </vt:variant>
      <vt:variant>
        <vt:i4>2424839</vt:i4>
      </vt:variant>
      <vt:variant>
        <vt:i4>296</vt:i4>
      </vt:variant>
      <vt:variant>
        <vt:i4>0</vt:i4>
      </vt:variant>
      <vt:variant>
        <vt:i4>5</vt:i4>
      </vt:variant>
      <vt:variant>
        <vt:lpwstr/>
      </vt:variant>
      <vt:variant>
        <vt:lpwstr>_Toc857582</vt:lpwstr>
      </vt:variant>
      <vt:variant>
        <vt:i4>2490375</vt:i4>
      </vt:variant>
      <vt:variant>
        <vt:i4>290</vt:i4>
      </vt:variant>
      <vt:variant>
        <vt:i4>0</vt:i4>
      </vt:variant>
      <vt:variant>
        <vt:i4>5</vt:i4>
      </vt:variant>
      <vt:variant>
        <vt:lpwstr/>
      </vt:variant>
      <vt:variant>
        <vt:lpwstr>_Toc857581</vt:lpwstr>
      </vt:variant>
      <vt:variant>
        <vt:i4>2555911</vt:i4>
      </vt:variant>
      <vt:variant>
        <vt:i4>284</vt:i4>
      </vt:variant>
      <vt:variant>
        <vt:i4>0</vt:i4>
      </vt:variant>
      <vt:variant>
        <vt:i4>5</vt:i4>
      </vt:variant>
      <vt:variant>
        <vt:lpwstr/>
      </vt:variant>
      <vt:variant>
        <vt:lpwstr>_Toc857580</vt:lpwstr>
      </vt:variant>
      <vt:variant>
        <vt:i4>3014664</vt:i4>
      </vt:variant>
      <vt:variant>
        <vt:i4>278</vt:i4>
      </vt:variant>
      <vt:variant>
        <vt:i4>0</vt:i4>
      </vt:variant>
      <vt:variant>
        <vt:i4>5</vt:i4>
      </vt:variant>
      <vt:variant>
        <vt:lpwstr/>
      </vt:variant>
      <vt:variant>
        <vt:lpwstr>_Toc857579</vt:lpwstr>
      </vt:variant>
      <vt:variant>
        <vt:i4>3080200</vt:i4>
      </vt:variant>
      <vt:variant>
        <vt:i4>272</vt:i4>
      </vt:variant>
      <vt:variant>
        <vt:i4>0</vt:i4>
      </vt:variant>
      <vt:variant>
        <vt:i4>5</vt:i4>
      </vt:variant>
      <vt:variant>
        <vt:lpwstr/>
      </vt:variant>
      <vt:variant>
        <vt:lpwstr>_Toc857578</vt:lpwstr>
      </vt:variant>
      <vt:variant>
        <vt:i4>2097160</vt:i4>
      </vt:variant>
      <vt:variant>
        <vt:i4>266</vt:i4>
      </vt:variant>
      <vt:variant>
        <vt:i4>0</vt:i4>
      </vt:variant>
      <vt:variant>
        <vt:i4>5</vt:i4>
      </vt:variant>
      <vt:variant>
        <vt:lpwstr/>
      </vt:variant>
      <vt:variant>
        <vt:lpwstr>_Toc857577</vt:lpwstr>
      </vt:variant>
      <vt:variant>
        <vt:i4>2162696</vt:i4>
      </vt:variant>
      <vt:variant>
        <vt:i4>260</vt:i4>
      </vt:variant>
      <vt:variant>
        <vt:i4>0</vt:i4>
      </vt:variant>
      <vt:variant>
        <vt:i4>5</vt:i4>
      </vt:variant>
      <vt:variant>
        <vt:lpwstr/>
      </vt:variant>
      <vt:variant>
        <vt:lpwstr>_Toc857576</vt:lpwstr>
      </vt:variant>
      <vt:variant>
        <vt:i4>2228232</vt:i4>
      </vt:variant>
      <vt:variant>
        <vt:i4>254</vt:i4>
      </vt:variant>
      <vt:variant>
        <vt:i4>0</vt:i4>
      </vt:variant>
      <vt:variant>
        <vt:i4>5</vt:i4>
      </vt:variant>
      <vt:variant>
        <vt:lpwstr/>
      </vt:variant>
      <vt:variant>
        <vt:lpwstr>_Toc857575</vt:lpwstr>
      </vt:variant>
      <vt:variant>
        <vt:i4>2293768</vt:i4>
      </vt:variant>
      <vt:variant>
        <vt:i4>248</vt:i4>
      </vt:variant>
      <vt:variant>
        <vt:i4>0</vt:i4>
      </vt:variant>
      <vt:variant>
        <vt:i4>5</vt:i4>
      </vt:variant>
      <vt:variant>
        <vt:lpwstr/>
      </vt:variant>
      <vt:variant>
        <vt:lpwstr>_Toc857574</vt:lpwstr>
      </vt:variant>
      <vt:variant>
        <vt:i4>2359304</vt:i4>
      </vt:variant>
      <vt:variant>
        <vt:i4>242</vt:i4>
      </vt:variant>
      <vt:variant>
        <vt:i4>0</vt:i4>
      </vt:variant>
      <vt:variant>
        <vt:i4>5</vt:i4>
      </vt:variant>
      <vt:variant>
        <vt:lpwstr/>
      </vt:variant>
      <vt:variant>
        <vt:lpwstr>_Toc857573</vt:lpwstr>
      </vt:variant>
      <vt:variant>
        <vt:i4>2424840</vt:i4>
      </vt:variant>
      <vt:variant>
        <vt:i4>236</vt:i4>
      </vt:variant>
      <vt:variant>
        <vt:i4>0</vt:i4>
      </vt:variant>
      <vt:variant>
        <vt:i4>5</vt:i4>
      </vt:variant>
      <vt:variant>
        <vt:lpwstr/>
      </vt:variant>
      <vt:variant>
        <vt:lpwstr>_Toc857572</vt:lpwstr>
      </vt:variant>
      <vt:variant>
        <vt:i4>2490376</vt:i4>
      </vt:variant>
      <vt:variant>
        <vt:i4>230</vt:i4>
      </vt:variant>
      <vt:variant>
        <vt:i4>0</vt:i4>
      </vt:variant>
      <vt:variant>
        <vt:i4>5</vt:i4>
      </vt:variant>
      <vt:variant>
        <vt:lpwstr/>
      </vt:variant>
      <vt:variant>
        <vt:lpwstr>_Toc857571</vt:lpwstr>
      </vt:variant>
      <vt:variant>
        <vt:i4>2555912</vt:i4>
      </vt:variant>
      <vt:variant>
        <vt:i4>224</vt:i4>
      </vt:variant>
      <vt:variant>
        <vt:i4>0</vt:i4>
      </vt:variant>
      <vt:variant>
        <vt:i4>5</vt:i4>
      </vt:variant>
      <vt:variant>
        <vt:lpwstr/>
      </vt:variant>
      <vt:variant>
        <vt:lpwstr>_Toc857570</vt:lpwstr>
      </vt:variant>
      <vt:variant>
        <vt:i4>3014665</vt:i4>
      </vt:variant>
      <vt:variant>
        <vt:i4>218</vt:i4>
      </vt:variant>
      <vt:variant>
        <vt:i4>0</vt:i4>
      </vt:variant>
      <vt:variant>
        <vt:i4>5</vt:i4>
      </vt:variant>
      <vt:variant>
        <vt:lpwstr/>
      </vt:variant>
      <vt:variant>
        <vt:lpwstr>_Toc857569</vt:lpwstr>
      </vt:variant>
      <vt:variant>
        <vt:i4>3080201</vt:i4>
      </vt:variant>
      <vt:variant>
        <vt:i4>212</vt:i4>
      </vt:variant>
      <vt:variant>
        <vt:i4>0</vt:i4>
      </vt:variant>
      <vt:variant>
        <vt:i4>5</vt:i4>
      </vt:variant>
      <vt:variant>
        <vt:lpwstr/>
      </vt:variant>
      <vt:variant>
        <vt:lpwstr>_Toc857568</vt:lpwstr>
      </vt:variant>
      <vt:variant>
        <vt:i4>2097161</vt:i4>
      </vt:variant>
      <vt:variant>
        <vt:i4>206</vt:i4>
      </vt:variant>
      <vt:variant>
        <vt:i4>0</vt:i4>
      </vt:variant>
      <vt:variant>
        <vt:i4>5</vt:i4>
      </vt:variant>
      <vt:variant>
        <vt:lpwstr/>
      </vt:variant>
      <vt:variant>
        <vt:lpwstr>_Toc857567</vt:lpwstr>
      </vt:variant>
      <vt:variant>
        <vt:i4>2162697</vt:i4>
      </vt:variant>
      <vt:variant>
        <vt:i4>200</vt:i4>
      </vt:variant>
      <vt:variant>
        <vt:i4>0</vt:i4>
      </vt:variant>
      <vt:variant>
        <vt:i4>5</vt:i4>
      </vt:variant>
      <vt:variant>
        <vt:lpwstr/>
      </vt:variant>
      <vt:variant>
        <vt:lpwstr>_Toc857566</vt:lpwstr>
      </vt:variant>
      <vt:variant>
        <vt:i4>2228233</vt:i4>
      </vt:variant>
      <vt:variant>
        <vt:i4>194</vt:i4>
      </vt:variant>
      <vt:variant>
        <vt:i4>0</vt:i4>
      </vt:variant>
      <vt:variant>
        <vt:i4>5</vt:i4>
      </vt:variant>
      <vt:variant>
        <vt:lpwstr/>
      </vt:variant>
      <vt:variant>
        <vt:lpwstr>_Toc857565</vt:lpwstr>
      </vt:variant>
      <vt:variant>
        <vt:i4>2293769</vt:i4>
      </vt:variant>
      <vt:variant>
        <vt:i4>188</vt:i4>
      </vt:variant>
      <vt:variant>
        <vt:i4>0</vt:i4>
      </vt:variant>
      <vt:variant>
        <vt:i4>5</vt:i4>
      </vt:variant>
      <vt:variant>
        <vt:lpwstr/>
      </vt:variant>
      <vt:variant>
        <vt:lpwstr>_Toc857564</vt:lpwstr>
      </vt:variant>
      <vt:variant>
        <vt:i4>2359305</vt:i4>
      </vt:variant>
      <vt:variant>
        <vt:i4>182</vt:i4>
      </vt:variant>
      <vt:variant>
        <vt:i4>0</vt:i4>
      </vt:variant>
      <vt:variant>
        <vt:i4>5</vt:i4>
      </vt:variant>
      <vt:variant>
        <vt:lpwstr/>
      </vt:variant>
      <vt:variant>
        <vt:lpwstr>_Toc857563</vt:lpwstr>
      </vt:variant>
      <vt:variant>
        <vt:i4>2424841</vt:i4>
      </vt:variant>
      <vt:variant>
        <vt:i4>176</vt:i4>
      </vt:variant>
      <vt:variant>
        <vt:i4>0</vt:i4>
      </vt:variant>
      <vt:variant>
        <vt:i4>5</vt:i4>
      </vt:variant>
      <vt:variant>
        <vt:lpwstr/>
      </vt:variant>
      <vt:variant>
        <vt:lpwstr>_Toc857562</vt:lpwstr>
      </vt:variant>
      <vt:variant>
        <vt:i4>2490377</vt:i4>
      </vt:variant>
      <vt:variant>
        <vt:i4>170</vt:i4>
      </vt:variant>
      <vt:variant>
        <vt:i4>0</vt:i4>
      </vt:variant>
      <vt:variant>
        <vt:i4>5</vt:i4>
      </vt:variant>
      <vt:variant>
        <vt:lpwstr/>
      </vt:variant>
      <vt:variant>
        <vt:lpwstr>_Toc857561</vt:lpwstr>
      </vt:variant>
      <vt:variant>
        <vt:i4>2555913</vt:i4>
      </vt:variant>
      <vt:variant>
        <vt:i4>164</vt:i4>
      </vt:variant>
      <vt:variant>
        <vt:i4>0</vt:i4>
      </vt:variant>
      <vt:variant>
        <vt:i4>5</vt:i4>
      </vt:variant>
      <vt:variant>
        <vt:lpwstr/>
      </vt:variant>
      <vt:variant>
        <vt:lpwstr>_Toc857560</vt:lpwstr>
      </vt:variant>
      <vt:variant>
        <vt:i4>3014666</vt:i4>
      </vt:variant>
      <vt:variant>
        <vt:i4>158</vt:i4>
      </vt:variant>
      <vt:variant>
        <vt:i4>0</vt:i4>
      </vt:variant>
      <vt:variant>
        <vt:i4>5</vt:i4>
      </vt:variant>
      <vt:variant>
        <vt:lpwstr/>
      </vt:variant>
      <vt:variant>
        <vt:lpwstr>_Toc857559</vt:lpwstr>
      </vt:variant>
      <vt:variant>
        <vt:i4>3080202</vt:i4>
      </vt:variant>
      <vt:variant>
        <vt:i4>152</vt:i4>
      </vt:variant>
      <vt:variant>
        <vt:i4>0</vt:i4>
      </vt:variant>
      <vt:variant>
        <vt:i4>5</vt:i4>
      </vt:variant>
      <vt:variant>
        <vt:lpwstr/>
      </vt:variant>
      <vt:variant>
        <vt:lpwstr>_Toc857558</vt:lpwstr>
      </vt:variant>
      <vt:variant>
        <vt:i4>2097162</vt:i4>
      </vt:variant>
      <vt:variant>
        <vt:i4>146</vt:i4>
      </vt:variant>
      <vt:variant>
        <vt:i4>0</vt:i4>
      </vt:variant>
      <vt:variant>
        <vt:i4>5</vt:i4>
      </vt:variant>
      <vt:variant>
        <vt:lpwstr/>
      </vt:variant>
      <vt:variant>
        <vt:lpwstr>_Toc857557</vt:lpwstr>
      </vt:variant>
      <vt:variant>
        <vt:i4>2162698</vt:i4>
      </vt:variant>
      <vt:variant>
        <vt:i4>140</vt:i4>
      </vt:variant>
      <vt:variant>
        <vt:i4>0</vt:i4>
      </vt:variant>
      <vt:variant>
        <vt:i4>5</vt:i4>
      </vt:variant>
      <vt:variant>
        <vt:lpwstr/>
      </vt:variant>
      <vt:variant>
        <vt:lpwstr>_Toc857556</vt:lpwstr>
      </vt:variant>
      <vt:variant>
        <vt:i4>2228234</vt:i4>
      </vt:variant>
      <vt:variant>
        <vt:i4>134</vt:i4>
      </vt:variant>
      <vt:variant>
        <vt:i4>0</vt:i4>
      </vt:variant>
      <vt:variant>
        <vt:i4>5</vt:i4>
      </vt:variant>
      <vt:variant>
        <vt:lpwstr/>
      </vt:variant>
      <vt:variant>
        <vt:lpwstr>_Toc857555</vt:lpwstr>
      </vt:variant>
      <vt:variant>
        <vt:i4>2293770</vt:i4>
      </vt:variant>
      <vt:variant>
        <vt:i4>128</vt:i4>
      </vt:variant>
      <vt:variant>
        <vt:i4>0</vt:i4>
      </vt:variant>
      <vt:variant>
        <vt:i4>5</vt:i4>
      </vt:variant>
      <vt:variant>
        <vt:lpwstr/>
      </vt:variant>
      <vt:variant>
        <vt:lpwstr>_Toc857554</vt:lpwstr>
      </vt:variant>
      <vt:variant>
        <vt:i4>2359306</vt:i4>
      </vt:variant>
      <vt:variant>
        <vt:i4>122</vt:i4>
      </vt:variant>
      <vt:variant>
        <vt:i4>0</vt:i4>
      </vt:variant>
      <vt:variant>
        <vt:i4>5</vt:i4>
      </vt:variant>
      <vt:variant>
        <vt:lpwstr/>
      </vt:variant>
      <vt:variant>
        <vt:lpwstr>_Toc857553</vt:lpwstr>
      </vt:variant>
      <vt:variant>
        <vt:i4>2424842</vt:i4>
      </vt:variant>
      <vt:variant>
        <vt:i4>116</vt:i4>
      </vt:variant>
      <vt:variant>
        <vt:i4>0</vt:i4>
      </vt:variant>
      <vt:variant>
        <vt:i4>5</vt:i4>
      </vt:variant>
      <vt:variant>
        <vt:lpwstr/>
      </vt:variant>
      <vt:variant>
        <vt:lpwstr>_Toc857552</vt:lpwstr>
      </vt:variant>
      <vt:variant>
        <vt:i4>2490378</vt:i4>
      </vt:variant>
      <vt:variant>
        <vt:i4>110</vt:i4>
      </vt:variant>
      <vt:variant>
        <vt:i4>0</vt:i4>
      </vt:variant>
      <vt:variant>
        <vt:i4>5</vt:i4>
      </vt:variant>
      <vt:variant>
        <vt:lpwstr/>
      </vt:variant>
      <vt:variant>
        <vt:lpwstr>_Toc857551</vt:lpwstr>
      </vt:variant>
      <vt:variant>
        <vt:i4>2555914</vt:i4>
      </vt:variant>
      <vt:variant>
        <vt:i4>104</vt:i4>
      </vt:variant>
      <vt:variant>
        <vt:i4>0</vt:i4>
      </vt:variant>
      <vt:variant>
        <vt:i4>5</vt:i4>
      </vt:variant>
      <vt:variant>
        <vt:lpwstr/>
      </vt:variant>
      <vt:variant>
        <vt:lpwstr>_Toc857550</vt:lpwstr>
      </vt:variant>
      <vt:variant>
        <vt:i4>3014667</vt:i4>
      </vt:variant>
      <vt:variant>
        <vt:i4>98</vt:i4>
      </vt:variant>
      <vt:variant>
        <vt:i4>0</vt:i4>
      </vt:variant>
      <vt:variant>
        <vt:i4>5</vt:i4>
      </vt:variant>
      <vt:variant>
        <vt:lpwstr/>
      </vt:variant>
      <vt:variant>
        <vt:lpwstr>_Toc857549</vt:lpwstr>
      </vt:variant>
      <vt:variant>
        <vt:i4>3080203</vt:i4>
      </vt:variant>
      <vt:variant>
        <vt:i4>92</vt:i4>
      </vt:variant>
      <vt:variant>
        <vt:i4>0</vt:i4>
      </vt:variant>
      <vt:variant>
        <vt:i4>5</vt:i4>
      </vt:variant>
      <vt:variant>
        <vt:lpwstr/>
      </vt:variant>
      <vt:variant>
        <vt:lpwstr>_Toc857548</vt:lpwstr>
      </vt:variant>
      <vt:variant>
        <vt:i4>2097163</vt:i4>
      </vt:variant>
      <vt:variant>
        <vt:i4>86</vt:i4>
      </vt:variant>
      <vt:variant>
        <vt:i4>0</vt:i4>
      </vt:variant>
      <vt:variant>
        <vt:i4>5</vt:i4>
      </vt:variant>
      <vt:variant>
        <vt:lpwstr/>
      </vt:variant>
      <vt:variant>
        <vt:lpwstr>_Toc857547</vt:lpwstr>
      </vt:variant>
      <vt:variant>
        <vt:i4>2162699</vt:i4>
      </vt:variant>
      <vt:variant>
        <vt:i4>80</vt:i4>
      </vt:variant>
      <vt:variant>
        <vt:i4>0</vt:i4>
      </vt:variant>
      <vt:variant>
        <vt:i4>5</vt:i4>
      </vt:variant>
      <vt:variant>
        <vt:lpwstr/>
      </vt:variant>
      <vt:variant>
        <vt:lpwstr>_Toc857546</vt:lpwstr>
      </vt:variant>
      <vt:variant>
        <vt:i4>2228235</vt:i4>
      </vt:variant>
      <vt:variant>
        <vt:i4>74</vt:i4>
      </vt:variant>
      <vt:variant>
        <vt:i4>0</vt:i4>
      </vt:variant>
      <vt:variant>
        <vt:i4>5</vt:i4>
      </vt:variant>
      <vt:variant>
        <vt:lpwstr/>
      </vt:variant>
      <vt:variant>
        <vt:lpwstr>_Toc857545</vt:lpwstr>
      </vt:variant>
      <vt:variant>
        <vt:i4>2293771</vt:i4>
      </vt:variant>
      <vt:variant>
        <vt:i4>68</vt:i4>
      </vt:variant>
      <vt:variant>
        <vt:i4>0</vt:i4>
      </vt:variant>
      <vt:variant>
        <vt:i4>5</vt:i4>
      </vt:variant>
      <vt:variant>
        <vt:lpwstr/>
      </vt:variant>
      <vt:variant>
        <vt:lpwstr>_Toc857544</vt:lpwstr>
      </vt:variant>
      <vt:variant>
        <vt:i4>2359307</vt:i4>
      </vt:variant>
      <vt:variant>
        <vt:i4>62</vt:i4>
      </vt:variant>
      <vt:variant>
        <vt:i4>0</vt:i4>
      </vt:variant>
      <vt:variant>
        <vt:i4>5</vt:i4>
      </vt:variant>
      <vt:variant>
        <vt:lpwstr/>
      </vt:variant>
      <vt:variant>
        <vt:lpwstr>_Toc857543</vt:lpwstr>
      </vt:variant>
      <vt:variant>
        <vt:i4>2424843</vt:i4>
      </vt:variant>
      <vt:variant>
        <vt:i4>56</vt:i4>
      </vt:variant>
      <vt:variant>
        <vt:i4>0</vt:i4>
      </vt:variant>
      <vt:variant>
        <vt:i4>5</vt:i4>
      </vt:variant>
      <vt:variant>
        <vt:lpwstr/>
      </vt:variant>
      <vt:variant>
        <vt:lpwstr>_Toc857542</vt:lpwstr>
      </vt:variant>
      <vt:variant>
        <vt:i4>2490379</vt:i4>
      </vt:variant>
      <vt:variant>
        <vt:i4>50</vt:i4>
      </vt:variant>
      <vt:variant>
        <vt:i4>0</vt:i4>
      </vt:variant>
      <vt:variant>
        <vt:i4>5</vt:i4>
      </vt:variant>
      <vt:variant>
        <vt:lpwstr/>
      </vt:variant>
      <vt:variant>
        <vt:lpwstr>_Toc857541</vt:lpwstr>
      </vt:variant>
      <vt:variant>
        <vt:i4>2555915</vt:i4>
      </vt:variant>
      <vt:variant>
        <vt:i4>44</vt:i4>
      </vt:variant>
      <vt:variant>
        <vt:i4>0</vt:i4>
      </vt:variant>
      <vt:variant>
        <vt:i4>5</vt:i4>
      </vt:variant>
      <vt:variant>
        <vt:lpwstr/>
      </vt:variant>
      <vt:variant>
        <vt:lpwstr>_Toc857540</vt:lpwstr>
      </vt:variant>
      <vt:variant>
        <vt:i4>3014668</vt:i4>
      </vt:variant>
      <vt:variant>
        <vt:i4>38</vt:i4>
      </vt:variant>
      <vt:variant>
        <vt:i4>0</vt:i4>
      </vt:variant>
      <vt:variant>
        <vt:i4>5</vt:i4>
      </vt:variant>
      <vt:variant>
        <vt:lpwstr/>
      </vt:variant>
      <vt:variant>
        <vt:lpwstr>_Toc857539</vt:lpwstr>
      </vt:variant>
      <vt:variant>
        <vt:i4>3080204</vt:i4>
      </vt:variant>
      <vt:variant>
        <vt:i4>32</vt:i4>
      </vt:variant>
      <vt:variant>
        <vt:i4>0</vt:i4>
      </vt:variant>
      <vt:variant>
        <vt:i4>5</vt:i4>
      </vt:variant>
      <vt:variant>
        <vt:lpwstr/>
      </vt:variant>
      <vt:variant>
        <vt:lpwstr>_Toc857538</vt:lpwstr>
      </vt:variant>
      <vt:variant>
        <vt:i4>2097164</vt:i4>
      </vt:variant>
      <vt:variant>
        <vt:i4>26</vt:i4>
      </vt:variant>
      <vt:variant>
        <vt:i4>0</vt:i4>
      </vt:variant>
      <vt:variant>
        <vt:i4>5</vt:i4>
      </vt:variant>
      <vt:variant>
        <vt:lpwstr/>
      </vt:variant>
      <vt:variant>
        <vt:lpwstr>_Toc857537</vt:lpwstr>
      </vt:variant>
      <vt:variant>
        <vt:i4>2162700</vt:i4>
      </vt:variant>
      <vt:variant>
        <vt:i4>20</vt:i4>
      </vt:variant>
      <vt:variant>
        <vt:i4>0</vt:i4>
      </vt:variant>
      <vt:variant>
        <vt:i4>5</vt:i4>
      </vt:variant>
      <vt:variant>
        <vt:lpwstr/>
      </vt:variant>
      <vt:variant>
        <vt:lpwstr>_Toc857536</vt:lpwstr>
      </vt:variant>
      <vt:variant>
        <vt:i4>2228236</vt:i4>
      </vt:variant>
      <vt:variant>
        <vt:i4>14</vt:i4>
      </vt:variant>
      <vt:variant>
        <vt:i4>0</vt:i4>
      </vt:variant>
      <vt:variant>
        <vt:i4>5</vt:i4>
      </vt:variant>
      <vt:variant>
        <vt:lpwstr/>
      </vt:variant>
      <vt:variant>
        <vt:lpwstr>_Toc857535</vt:lpwstr>
      </vt:variant>
      <vt:variant>
        <vt:i4>2293772</vt:i4>
      </vt:variant>
      <vt:variant>
        <vt:i4>8</vt:i4>
      </vt:variant>
      <vt:variant>
        <vt:i4>0</vt:i4>
      </vt:variant>
      <vt:variant>
        <vt:i4>5</vt:i4>
      </vt:variant>
      <vt:variant>
        <vt:lpwstr/>
      </vt:variant>
      <vt:variant>
        <vt:lpwstr>_Toc857534</vt:lpwstr>
      </vt:variant>
      <vt:variant>
        <vt:i4>2359308</vt:i4>
      </vt:variant>
      <vt:variant>
        <vt:i4>2</vt:i4>
      </vt:variant>
      <vt:variant>
        <vt:i4>0</vt:i4>
      </vt:variant>
      <vt:variant>
        <vt:i4>5</vt:i4>
      </vt:variant>
      <vt:variant>
        <vt:lpwstr/>
      </vt:variant>
      <vt:variant>
        <vt:lpwstr>_Toc857533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tekno</dc:creator>
  <cp:keywords/>
  <dc:description/>
  <cp:lastModifiedBy>Süleyman İNAN</cp:lastModifiedBy>
  <cp:revision>19</cp:revision>
  <cp:lastPrinted>2019-02-19T12:44:00Z</cp:lastPrinted>
  <dcterms:created xsi:type="dcterms:W3CDTF">2019-02-19T12:44:00Z</dcterms:created>
  <dcterms:modified xsi:type="dcterms:W3CDTF">2019-04-08T05:50:00Z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